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42" w:rsidRDefault="000B44BE" w:rsidP="00550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96">
        <w:rPr>
          <w:rFonts w:ascii="Times New Roman" w:hAnsi="Times New Roman" w:cs="Times New Roman"/>
          <w:b/>
          <w:sz w:val="28"/>
          <w:szCs w:val="28"/>
        </w:rPr>
        <w:t>Carreras de Comunica</w:t>
      </w:r>
      <w:r w:rsidR="00D12CDA">
        <w:rPr>
          <w:rFonts w:ascii="Times New Roman" w:hAnsi="Times New Roman" w:cs="Times New Roman"/>
          <w:b/>
          <w:sz w:val="28"/>
          <w:szCs w:val="28"/>
        </w:rPr>
        <w:t xml:space="preserve">ción. Febrero-Marzo 2026. </w:t>
      </w:r>
      <w:r w:rsidR="00550942" w:rsidRPr="00D75996">
        <w:rPr>
          <w:rFonts w:ascii="Times New Roman" w:hAnsi="Times New Roman" w:cs="Times New Roman"/>
          <w:sz w:val="28"/>
          <w:szCs w:val="28"/>
        </w:rPr>
        <w:t xml:space="preserve">Turno Noche. </w:t>
      </w:r>
      <w:r w:rsidR="00550942" w:rsidRPr="00D75996">
        <w:rPr>
          <w:rFonts w:ascii="Times New Roman" w:hAnsi="Times New Roman" w:cs="Times New Roman"/>
          <w:sz w:val="28"/>
          <w:szCs w:val="28"/>
          <w:u w:val="single"/>
        </w:rPr>
        <w:t>Horario</w:t>
      </w:r>
      <w:r w:rsidR="00550942" w:rsidRPr="00D75996">
        <w:rPr>
          <w:rFonts w:ascii="Times New Roman" w:hAnsi="Times New Roman" w:cs="Times New Roman"/>
          <w:sz w:val="28"/>
          <w:szCs w:val="28"/>
        </w:rPr>
        <w:t>: 18:30hs</w:t>
      </w:r>
    </w:p>
    <w:p w:rsidR="0079720D" w:rsidRDefault="0079720D" w:rsidP="00550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20D" w:rsidRPr="00E85B75" w:rsidRDefault="0079720D" w:rsidP="005509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B75"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 w:rsidRPr="00E85B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42" w:rsidRPr="0079720D" w:rsidRDefault="00550942" w:rsidP="005509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C6CEA" w:rsidRDefault="00550942">
      <w:pPr>
        <w:rPr>
          <w:rFonts w:ascii="Times New Roman" w:hAnsi="Times New Roman" w:cs="Times New Roman"/>
          <w:b/>
          <w:sz w:val="28"/>
          <w:szCs w:val="28"/>
        </w:rPr>
      </w:pPr>
      <w:r w:rsidRPr="0079720D">
        <w:rPr>
          <w:rFonts w:ascii="Times New Roman" w:hAnsi="Times New Roman" w:cs="Times New Roman"/>
          <w:b/>
          <w:sz w:val="28"/>
          <w:szCs w:val="28"/>
        </w:rPr>
        <w:t>1N</w:t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80"/>
        <w:gridCol w:w="2700"/>
        <w:gridCol w:w="2820"/>
        <w:gridCol w:w="2620"/>
      </w:tblGrid>
      <w:tr w:rsidR="00D12CDA" w:rsidRPr="00D12CDA" w:rsidTr="00D12CDA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1º AÑO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1°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4-feb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Medios de Comunicación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Psicología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Procesos Creativos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Artes Comparadas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Historia Contemporánea            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                 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Teoría de la Comunicación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Filosofía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Teoría y Fundamento de los Medios Audiovisuales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Taller de Redacción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Sociología                                      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878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Herramientas de Medición y Análisis de las RRPP      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              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39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Oratoria y Expresión Gestual                                                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4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Introducción a la Publicidad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Introducción al Periodismo         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     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8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Introducción a las Relaciones Públicas                                        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               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56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Taller de Periodismo Informativo</w:t>
            </w: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 xml:space="preserve">                                                          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 xml:space="preserve"> (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AR"/>
              </w:rPr>
              <w:t xml:space="preserve">)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</w:tbl>
    <w:p w:rsidR="00550942" w:rsidRDefault="00550942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2N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580"/>
        <w:gridCol w:w="2740"/>
        <w:gridCol w:w="2880"/>
        <w:gridCol w:w="2600"/>
      </w:tblGrid>
      <w:tr w:rsidR="00D12CDA" w:rsidRPr="00D12CDA" w:rsidTr="00D12CDA">
        <w:trPr>
          <w:trHeight w:val="62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2º AÑO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1°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4-feb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5-feb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0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Semiótica y Lingüística             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Estadística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Narrativa Audiovisual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Inglés Nivel I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   Psicología Social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 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Diseño Periodístico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Comportamiento del Consumidor           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Nuevos Medios  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Teología    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Economía                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Diseño Publicitario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Teoría y Práctica de los Géneros Periodísticos    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Opinión Pública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10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Sociología de las Organizaciones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 Planificación y Organización de Eventos                 </w:t>
            </w:r>
            <w:r w:rsidRPr="00D12CD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</w:tr>
    </w:tbl>
    <w:p w:rsidR="00D12CDA" w:rsidRDefault="00D12CDA" w:rsidP="00550942"/>
    <w:p w:rsidR="00D75996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3° Periodismo (3LPE)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20"/>
        <w:gridCol w:w="2620"/>
        <w:gridCol w:w="2640"/>
        <w:gridCol w:w="2600"/>
      </w:tblGrid>
      <w:tr w:rsidR="00D12CDA" w:rsidRPr="00D12CDA" w:rsidTr="00D12CDA">
        <w:trPr>
          <w:trHeight w:val="6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Oratoria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del Periodismo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Edición Periodística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12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11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  <w:tr w:rsidR="00D12CDA" w:rsidRPr="00D12CDA" w:rsidTr="00D12C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D12CDA" w:rsidRDefault="00550942" w:rsidP="00550942"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3° Publicidad (3LPU)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40"/>
        <w:gridCol w:w="2520"/>
        <w:gridCol w:w="2600"/>
        <w:gridCol w:w="2680"/>
      </w:tblGrid>
      <w:tr w:rsidR="00D12CDA" w:rsidRPr="00D12CDA" w:rsidTr="00D12CDA">
        <w:trPr>
          <w:trHeight w:val="63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3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D12CDA" w:rsidRPr="00D12CDA" w:rsidTr="00D12CDA">
        <w:trPr>
          <w:trHeight w:val="14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</w:t>
            </w:r>
          </w:p>
        </w:tc>
      </w:tr>
    </w:tbl>
    <w:p w:rsidR="00D12CDA" w:rsidRPr="00D12CDA" w:rsidRDefault="00D12CDA" w:rsidP="00550942"/>
    <w:p w:rsidR="005E3F62" w:rsidRDefault="005E3F62" w:rsidP="00550942">
      <w:pPr>
        <w:rPr>
          <w:rFonts w:ascii="Times New Roman" w:hAnsi="Times New Roman" w:cs="Times New Roman"/>
          <w:sz w:val="28"/>
          <w:szCs w:val="28"/>
        </w:rPr>
      </w:pPr>
    </w:p>
    <w:p w:rsidR="00550942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5E3F62" w:rsidRDefault="005E3F62" w:rsidP="00550942"/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5E3F6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Relaciones Públicas (3LRP)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680"/>
        <w:gridCol w:w="2680"/>
        <w:gridCol w:w="2640"/>
        <w:gridCol w:w="2660"/>
      </w:tblGrid>
      <w:tr w:rsidR="00D12CDA" w:rsidRPr="00D12CDA" w:rsidTr="00D12CDA">
        <w:trPr>
          <w:trHeight w:val="58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las Relaciones  Públicas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Externos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se evaluará en </w:t>
            </w:r>
            <w:r w:rsidR="003C6CEA" w:rsidRPr="003C6CE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modalidad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Responsabilidad Social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</w:t>
            </w:r>
          </w:p>
        </w:tc>
      </w:tr>
      <w:tr w:rsidR="00D12CDA" w:rsidRPr="00D12CDA" w:rsidTr="00D12CDA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5E3F62" w:rsidRDefault="005E3F6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942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79720D" w:rsidRDefault="0079720D" w:rsidP="00550942"/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Comunicación (3LCC)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80"/>
        <w:gridCol w:w="2640"/>
        <w:gridCol w:w="2560"/>
        <w:gridCol w:w="2600"/>
      </w:tblGrid>
      <w:tr w:rsidR="00D12CDA" w:rsidRPr="00D12CDA" w:rsidTr="00D12CDA">
        <w:trPr>
          <w:trHeight w:val="63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4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  <w:tr w:rsidR="00D12CDA" w:rsidRPr="00D12CDA" w:rsidTr="00D12CDA">
        <w:trPr>
          <w:trHeight w:val="13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9C430F" w:rsidRDefault="009C430F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79720D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Periodismo (4LPE)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20"/>
        <w:gridCol w:w="2640"/>
        <w:gridCol w:w="2780"/>
        <w:gridCol w:w="2620"/>
      </w:tblGrid>
      <w:tr w:rsidR="00FE0EEF" w:rsidRPr="00FE0EEF" w:rsidTr="00FE0EEF">
        <w:trPr>
          <w:trHeight w:val="63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FE0EEF" w:rsidRPr="00FE0EEF" w:rsidTr="00FE0EEF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FE0EEF" w:rsidRPr="00FE0EEF" w:rsidTr="00FE0EE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FE0EEF" w:rsidRPr="00FE0EEF" w:rsidTr="00FE0EEF">
        <w:trPr>
          <w:trHeight w:val="15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            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FE0EEF" w:rsidRPr="00FE0EEF" w:rsidTr="00FE0EEF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</w:tr>
      <w:tr w:rsidR="00FE0EEF" w:rsidRPr="00FE0EEF" w:rsidTr="00FE0EEF">
        <w:trPr>
          <w:trHeight w:val="12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916342" w:rsidRDefault="00550942" w:rsidP="00550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D12CDA" w:rsidRDefault="00D12CDA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Publicidad (4LPU)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40"/>
        <w:gridCol w:w="2740"/>
        <w:gridCol w:w="2700"/>
        <w:gridCol w:w="2680"/>
      </w:tblGrid>
      <w:tr w:rsidR="00D12CDA" w:rsidRPr="00D12CDA" w:rsidTr="00D12CDA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12CDA" w:rsidRPr="00D12CDA" w:rsidTr="00D12CD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12CDA" w:rsidRPr="00D12CDA" w:rsidTr="00D12CD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12CD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12CDA" w:rsidRPr="00D12CDA" w:rsidTr="00D12CDA">
        <w:trPr>
          <w:trHeight w:val="135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</w:t>
            </w:r>
          </w:p>
        </w:tc>
      </w:tr>
      <w:tr w:rsidR="00D12CDA" w:rsidRPr="00D12CDA" w:rsidTr="00D12CDA">
        <w:trPr>
          <w:trHeight w:val="13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</w:t>
            </w:r>
            <w:r w:rsidRPr="00D12CDA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12CD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</w:t>
            </w:r>
          </w:p>
        </w:tc>
      </w:tr>
      <w:tr w:rsidR="00D12CDA" w:rsidRPr="00D12CDA" w:rsidTr="00D12CDA">
        <w:trPr>
          <w:trHeight w:val="135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CDA" w:rsidRPr="00D12CDA" w:rsidRDefault="00D12CDA" w:rsidP="00D12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12CD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9C430F" w:rsidRDefault="009C430F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Relaciones Públicas (4LRP)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40"/>
        <w:gridCol w:w="2680"/>
        <w:gridCol w:w="2720"/>
        <w:gridCol w:w="2800"/>
      </w:tblGrid>
      <w:tr w:rsidR="00FE0EEF" w:rsidRPr="00FE0EEF" w:rsidTr="00FE0EEF">
        <w:trPr>
          <w:trHeight w:val="63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FE0EEF" w:rsidRPr="00FE0EEF" w:rsidTr="00FE0EEF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FE0EEF" w:rsidRPr="00FE0EEF" w:rsidTr="00FE0EE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FE0EEF" w:rsidRPr="00FE0EEF" w:rsidTr="00FE0EEF">
        <w:trPr>
          <w:trHeight w:val="14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Asuntos Públicos y Lobbying         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FE0EEF" w:rsidRPr="00FE0EEF" w:rsidTr="00FE0EEF">
        <w:trPr>
          <w:trHeight w:val="13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Campañas Integrales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</w:t>
            </w: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</w:t>
            </w:r>
          </w:p>
        </w:tc>
      </w:tr>
      <w:tr w:rsidR="00FE0EEF" w:rsidRPr="00FE0EEF" w:rsidTr="00FE0EEF">
        <w:trPr>
          <w:trHeight w:val="13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D12CDA" w:rsidRDefault="00D12CDA" w:rsidP="00550942">
      <w:pPr>
        <w:rPr>
          <w:rFonts w:ascii="Times New Roman" w:hAnsi="Times New Roman" w:cs="Times New Roman"/>
          <w:sz w:val="28"/>
          <w:szCs w:val="28"/>
        </w:rPr>
      </w:pPr>
    </w:p>
    <w:p w:rsidR="003C6CEA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9C430F" w:rsidRDefault="009C430F" w:rsidP="00550942">
      <w:pPr>
        <w:rPr>
          <w:rFonts w:ascii="Times New Roman" w:hAnsi="Times New Roman" w:cs="Times New Roman"/>
          <w:b/>
          <w:sz w:val="28"/>
          <w:szCs w:val="28"/>
        </w:rPr>
      </w:pPr>
    </w:p>
    <w:p w:rsidR="00550942" w:rsidRPr="003C6CEA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4522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° Comunicación (4</w:t>
      </w:r>
      <w:r w:rsidRPr="00745227">
        <w:rPr>
          <w:rFonts w:ascii="Times New Roman" w:hAnsi="Times New Roman" w:cs="Times New Roman"/>
          <w:b/>
          <w:sz w:val="28"/>
          <w:szCs w:val="28"/>
        </w:rPr>
        <w:t xml:space="preserve">LCC) </w:t>
      </w:r>
      <w:r w:rsidRPr="00745227">
        <w:rPr>
          <w:rFonts w:ascii="Times New Roman" w:hAnsi="Times New Roman" w:cs="Times New Roman"/>
          <w:sz w:val="28"/>
          <w:szCs w:val="28"/>
        </w:rPr>
        <w:t>– Horario: 18:30hs</w:t>
      </w:r>
    </w:p>
    <w:p w:rsidR="00FE0EEF" w:rsidRDefault="00FE0EEF" w:rsidP="005509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80"/>
        <w:gridCol w:w="2680"/>
        <w:gridCol w:w="2740"/>
        <w:gridCol w:w="2780"/>
      </w:tblGrid>
      <w:tr w:rsidR="00FE0EEF" w:rsidRPr="00FE0EEF" w:rsidTr="00FE0EEF">
        <w:trPr>
          <w:trHeight w:val="62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FE0EEF" w:rsidRPr="00FE0EEF" w:rsidTr="00FE0EEF">
        <w:trPr>
          <w:trHeight w:val="34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FE0EEF" w:rsidRPr="00FE0EEF" w:rsidTr="00FE0EEF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FE0EE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FE0EEF" w:rsidRPr="00FE0EEF" w:rsidTr="00FE0EEF">
        <w:trPr>
          <w:trHeight w:val="14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</w:t>
            </w:r>
          </w:p>
        </w:tc>
      </w:tr>
      <w:tr w:rsidR="00FE0EEF" w:rsidRPr="00FE0EEF" w:rsidTr="00FE0EEF">
        <w:trPr>
          <w:trHeight w:val="14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FE0EEF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FE0EE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  <w:r w:rsidRPr="00FE0EEF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EEF" w:rsidRPr="00FE0EEF" w:rsidRDefault="00FE0EEF" w:rsidP="00FE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FE0EE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FE0EEF" w:rsidRPr="00FE0EEF" w:rsidRDefault="00FE0EEF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550942" w:rsidP="00797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FE0EEF" w:rsidRDefault="00FE0EEF" w:rsidP="0079720D">
      <w:pPr>
        <w:rPr>
          <w:rFonts w:ascii="Times New Roman" w:hAnsi="Times New Roman" w:cs="Times New Roman"/>
          <w:b/>
          <w:sz w:val="28"/>
          <w:szCs w:val="28"/>
        </w:rPr>
      </w:pPr>
    </w:p>
    <w:p w:rsidR="00FE0EEF" w:rsidRDefault="00FE0EEF" w:rsidP="0079720D">
      <w:pPr>
        <w:rPr>
          <w:rFonts w:ascii="Times New Roman" w:hAnsi="Times New Roman" w:cs="Times New Roman"/>
          <w:b/>
          <w:sz w:val="28"/>
          <w:szCs w:val="28"/>
        </w:rPr>
      </w:pPr>
    </w:p>
    <w:p w:rsidR="003C6CEA" w:rsidRDefault="003C6CEA" w:rsidP="0079720D">
      <w:pPr>
        <w:rPr>
          <w:rFonts w:ascii="Times New Roman" w:hAnsi="Times New Roman" w:cs="Times New Roman"/>
          <w:b/>
          <w:sz w:val="28"/>
          <w:szCs w:val="28"/>
        </w:rPr>
      </w:pPr>
    </w:p>
    <w:p w:rsidR="0079720D" w:rsidRDefault="00550942" w:rsidP="0079720D">
      <w:pPr>
        <w:rPr>
          <w:rFonts w:ascii="Times New Roman" w:hAnsi="Times New Roman" w:cs="Times New Roman"/>
          <w:b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Seminarios Optativos y Materias Electivas</w:t>
      </w:r>
    </w:p>
    <w:p w:rsidR="003C6CEA" w:rsidRDefault="003C6CEA" w:rsidP="0079720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800"/>
        <w:gridCol w:w="2740"/>
        <w:gridCol w:w="2620"/>
        <w:gridCol w:w="2700"/>
      </w:tblGrid>
      <w:tr w:rsidR="003C6CEA" w:rsidRPr="003C6CEA" w:rsidTr="003C6CEA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ELECTIVAS Y SEMINARIOS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1°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TURNO NOCHE</w:t>
            </w:r>
          </w:p>
        </w:tc>
      </w:tr>
      <w:tr w:rsidR="003C6CEA" w:rsidRPr="003C6CEA" w:rsidTr="003C6CEA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4-feb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6-feb</w:t>
            </w:r>
          </w:p>
        </w:tc>
      </w:tr>
      <w:tr w:rsidR="003C6CEA" w:rsidRPr="003C6CEA" w:rsidTr="003C6CEA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Planificación de las Relaciones  Públicas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Personal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Públicos Externos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Creación de Contenidos para Comunicación Externa                          </w:t>
            </w:r>
          </w:p>
        </w:tc>
      </w:tr>
      <w:tr w:rsidR="003C6CEA" w:rsidRPr="003C6CEA" w:rsidTr="003C6CEA">
        <w:trPr>
          <w:trHeight w:val="7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Planificación de Medios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Gestión del Cambio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Gestión Protocolar para el Desarrollo Profesional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Responsabilidad Social Empresaria                           </w:t>
            </w:r>
          </w:p>
        </w:tc>
      </w:tr>
      <w:tr w:rsidR="003C6CEA" w:rsidRPr="003C6CEA" w:rsidTr="003C6CEA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Comunicación Política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      (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Arte y Nuevos Medios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Contenidos Sonoros. Voces de la USAL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Community Management y Entretenimiento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</w:t>
            </w:r>
          </w:p>
        </w:tc>
      </w:tr>
      <w:tr w:rsidR="003C6CEA" w:rsidRPr="003C6CEA" w:rsidTr="003C6CEA">
        <w:trPr>
          <w:trHeight w:val="9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Planeamiento Estratégico de Marcas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Generación de Contenidos y "Delivery" de Mensajes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Organización Empresarial                    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Producción Gráfica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3C6CEA" w:rsidRPr="003C6CEA" w:rsidTr="003C6CEA">
        <w:trPr>
          <w:trHeight w:val="7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y Publicidad Digital                                                </w:t>
            </w:r>
          </w:p>
        </w:tc>
      </w:tr>
      <w:tr w:rsidR="003C6CEA" w:rsidRPr="003C6CEA" w:rsidTr="003C6CEA">
        <w:trPr>
          <w:trHeight w:val="9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Capacitación y Formación Continua                                  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</w:tbl>
    <w:p w:rsidR="003C6CEA" w:rsidRDefault="003C6CEA">
      <w:pPr>
        <w:rPr>
          <w:rFonts w:ascii="Times New Roman" w:hAnsi="Times New Roman" w:cs="Times New Roman"/>
          <w:b/>
          <w:sz w:val="28"/>
          <w:szCs w:val="28"/>
        </w:rPr>
      </w:pPr>
    </w:p>
    <w:p w:rsidR="00E85B75" w:rsidRDefault="00E85B75">
      <w:pPr>
        <w:rPr>
          <w:rFonts w:ascii="Times New Roman" w:hAnsi="Times New Roman" w:cs="Times New Roman"/>
          <w:b/>
          <w:sz w:val="28"/>
          <w:szCs w:val="28"/>
        </w:rPr>
      </w:pPr>
      <w:r w:rsidRPr="00E85B75">
        <w:rPr>
          <w:rFonts w:ascii="Times New Roman" w:hAnsi="Times New Roman" w:cs="Times New Roman"/>
          <w:b/>
          <w:sz w:val="28"/>
          <w:szCs w:val="28"/>
          <w:u w:val="single"/>
        </w:rPr>
        <w:t>Segundo llamado</w:t>
      </w:r>
      <w:r w:rsidRPr="00E85B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6CEA" w:rsidRDefault="00E85B75" w:rsidP="00E85B75">
      <w:pPr>
        <w:rPr>
          <w:rFonts w:ascii="Times New Roman" w:hAnsi="Times New Roman" w:cs="Times New Roman"/>
          <w:b/>
          <w:sz w:val="28"/>
          <w:szCs w:val="28"/>
        </w:rPr>
      </w:pPr>
      <w:r w:rsidRPr="00F15126">
        <w:rPr>
          <w:rFonts w:ascii="Times New Roman" w:hAnsi="Times New Roman" w:cs="Times New Roman"/>
          <w:b/>
          <w:sz w:val="28"/>
          <w:szCs w:val="28"/>
        </w:rPr>
        <w:t>1N</w:t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80"/>
        <w:gridCol w:w="2700"/>
        <w:gridCol w:w="2820"/>
        <w:gridCol w:w="2620"/>
      </w:tblGrid>
      <w:tr w:rsidR="003C6CEA" w:rsidRPr="003C6CEA" w:rsidTr="003C6CEA">
        <w:trPr>
          <w:trHeight w:val="6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 xml:space="preserve">1º AÑO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2°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TURNO NOCHE</w:t>
            </w:r>
          </w:p>
        </w:tc>
      </w:tr>
      <w:tr w:rsidR="003C6CEA" w:rsidRPr="003C6CEA" w:rsidTr="003C6CEA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11-feb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13-feb</w:t>
            </w:r>
          </w:p>
        </w:tc>
      </w:tr>
      <w:tr w:rsidR="003C6CEA" w:rsidRPr="003C6CEA" w:rsidTr="003C6CEA">
        <w:trPr>
          <w:trHeight w:val="6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Medios de Comunicación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Psicología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Introducción a la Publicidad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Artes Comparadas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Historia Contemporánea            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3C6CEA" w:rsidRPr="003C6CEA" w:rsidTr="003C6CEA">
        <w:trPr>
          <w:trHeight w:val="8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Teoría de la Comunicación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Filosofía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Introducción al Periodismo         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Introducción a las Relaciones Públicas                                        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6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Teoría y Fundamento de los Medios Audiovisuales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18-feb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20-feb</w:t>
            </w:r>
          </w:p>
        </w:tc>
      </w:tr>
      <w:tr w:rsidR="003C6CEA" w:rsidRPr="003C6CEA" w:rsidTr="003C6CEA">
        <w:trPr>
          <w:trHeight w:val="6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Procesos Creativos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Redacción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Sociología                                      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3C6CEA" w:rsidRPr="003C6CEA" w:rsidTr="003C6CEA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Taller de Periodismo Informativo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Herramientas de Medición y Análisis de las RRPP      </w:t>
            </w:r>
            <w:r w:rsidRPr="003C6CEA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4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Oratoria y Expresión Gestual  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</w:tbl>
    <w:p w:rsidR="000826DF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2N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20"/>
        <w:gridCol w:w="2800"/>
        <w:gridCol w:w="2840"/>
        <w:gridCol w:w="2720"/>
      </w:tblGrid>
      <w:tr w:rsidR="003C6CEA" w:rsidRPr="003C6CEA" w:rsidTr="003C6CEA">
        <w:trPr>
          <w:trHeight w:val="62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2º AÑO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2°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TURNO NOCHE</w:t>
            </w:r>
          </w:p>
        </w:tc>
      </w:tr>
      <w:tr w:rsidR="003C6CEA" w:rsidRPr="003C6CEA" w:rsidTr="003C6CEA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11-feb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13-feb</w:t>
            </w:r>
          </w:p>
        </w:tc>
      </w:tr>
      <w:tr w:rsidR="003C6CEA" w:rsidRPr="003C6CEA" w:rsidTr="003C6CEA">
        <w:trPr>
          <w:trHeight w:val="85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Semiótica y Lingüística  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Estadística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Narrativa Audiovisual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Inglés Nivel I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   Psicología Social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3C6CEA" w:rsidRPr="003C6CEA" w:rsidTr="003C6CEA">
        <w:trPr>
          <w:trHeight w:val="7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Diseño Periodístico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Comportamiento del Consumidor             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Teología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99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Diseño Publicitario     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Teoría y Práctica de los Géneros Periodísticos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83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Sociología de las Organizaciones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9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 Planificación y Organización de Eventos               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18-feb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20-feb</w:t>
            </w:r>
          </w:p>
        </w:tc>
      </w:tr>
      <w:tr w:rsidR="003C6CEA" w:rsidRPr="003C6CEA" w:rsidTr="003C6CEA">
        <w:trPr>
          <w:trHeight w:val="94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Nuevos Medios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Opinión Pública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Economía                                    </w:t>
            </w:r>
            <w:r w:rsidRPr="003C6CEA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</w:tbl>
    <w:p w:rsidR="003C6CEA" w:rsidRDefault="003C6CEA" w:rsidP="00E85B75">
      <w:pPr>
        <w:rPr>
          <w:rFonts w:ascii="Times New Roman" w:hAnsi="Times New Roman" w:cs="Times New Roman"/>
          <w:sz w:val="28"/>
          <w:szCs w:val="28"/>
        </w:rPr>
      </w:pPr>
    </w:p>
    <w:p w:rsidR="000826DF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3° Periodismo (3LPE)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3C6CEA" w:rsidRDefault="003C6CEA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40"/>
        <w:gridCol w:w="2700"/>
        <w:gridCol w:w="2800"/>
        <w:gridCol w:w="2640"/>
      </w:tblGrid>
      <w:tr w:rsidR="003C6CEA" w:rsidRPr="003C6CEA" w:rsidTr="003C6CEA">
        <w:trPr>
          <w:trHeight w:val="69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3C6CEA" w:rsidRPr="003C6CEA" w:rsidTr="003C6CEA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3C6CEA" w:rsidRPr="003C6CEA" w:rsidTr="00E32DAF">
        <w:trPr>
          <w:trHeight w:val="10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Oratoria                 </w:t>
            </w:r>
            <w:r w:rsidRPr="003C6CEA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del Periodismo     </w:t>
            </w:r>
            <w:r w:rsidRPr="003C6CEA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Edición Periodística                     </w:t>
            </w:r>
            <w:r w:rsidRPr="003C6CEA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C6CE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3C6CEA" w:rsidRPr="003C6CEA" w:rsidTr="003C6CEA">
        <w:trPr>
          <w:trHeight w:val="11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C6CEA" w:rsidRPr="003C6CEA" w:rsidTr="003C6CE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3C6CEA" w:rsidRPr="003C6CEA" w:rsidTr="003C6CEA">
        <w:trPr>
          <w:trHeight w:val="114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3C6CE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3C6CEA" w:rsidRPr="003C6CEA" w:rsidTr="003C6CEA">
        <w:trPr>
          <w:trHeight w:val="102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EA" w:rsidRPr="003C6CEA" w:rsidRDefault="003C6CEA" w:rsidP="003C6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C6CE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EA" w:rsidRPr="003C6CEA" w:rsidRDefault="003C6CEA" w:rsidP="003C6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C6CE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DAF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3° Publicidad (3LPU)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20"/>
        <w:gridCol w:w="2660"/>
        <w:gridCol w:w="2640"/>
        <w:gridCol w:w="2740"/>
      </w:tblGrid>
      <w:tr w:rsidR="00E32DAF" w:rsidRPr="00E32DAF" w:rsidTr="00E32DAF">
        <w:trPr>
          <w:trHeight w:val="63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2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E32DAF" w:rsidRPr="00E32DAF" w:rsidTr="00E32DAF">
        <w:trPr>
          <w:trHeight w:val="12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1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32DAF" w:rsidRDefault="00E32DAF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Relaciones Públicas (3LRP)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680"/>
        <w:gridCol w:w="2680"/>
        <w:gridCol w:w="2640"/>
        <w:gridCol w:w="2660"/>
      </w:tblGrid>
      <w:tr w:rsidR="00E32DAF" w:rsidRPr="00E32DAF" w:rsidTr="00E32DAF">
        <w:trPr>
          <w:trHeight w:val="58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3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las Relaciones  Públicas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Externos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se evaluará en </w:t>
            </w:r>
            <w:r w:rsidR="00EC70CB" w:rsidRPr="00EC70C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modalidad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Responsabilidad Social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</w:t>
            </w:r>
          </w:p>
        </w:tc>
      </w:tr>
      <w:tr w:rsidR="00E32DAF" w:rsidRPr="00E32DAF" w:rsidTr="00E32DAF">
        <w:trPr>
          <w:trHeight w:val="14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4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E32DAF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Comunicación (3LCC)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40"/>
        <w:gridCol w:w="2740"/>
        <w:gridCol w:w="2660"/>
        <w:gridCol w:w="2740"/>
      </w:tblGrid>
      <w:tr w:rsidR="00E32DAF" w:rsidRPr="00E32DAF" w:rsidTr="00E32DAF">
        <w:trPr>
          <w:trHeight w:val="63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  <w:tr w:rsidR="00E32DAF" w:rsidRPr="00E32DAF" w:rsidTr="00E32DAF">
        <w:trPr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3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E32DAF" w:rsidRPr="00E32DAF" w:rsidRDefault="00E32DAF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B75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Periodismo (4LPE)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20"/>
        <w:gridCol w:w="2640"/>
        <w:gridCol w:w="2780"/>
        <w:gridCol w:w="2620"/>
      </w:tblGrid>
      <w:tr w:rsidR="00E32DAF" w:rsidRPr="00E32DAF" w:rsidTr="00E32DAF">
        <w:trPr>
          <w:trHeight w:val="63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1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   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E32DAF" w:rsidRPr="00E32DAF" w:rsidTr="00E32DAF">
        <w:trPr>
          <w:trHeight w:val="113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983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20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se evaluará en 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modalidad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E32DAF" w:rsidRDefault="00E85B75" w:rsidP="00E85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Publicidad (4LPU)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20"/>
        <w:gridCol w:w="2700"/>
        <w:gridCol w:w="2740"/>
        <w:gridCol w:w="2680"/>
      </w:tblGrid>
      <w:tr w:rsidR="00E32DAF" w:rsidRPr="00E32DAF" w:rsidTr="00E32DAF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03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 </w:t>
            </w:r>
          </w:p>
        </w:tc>
      </w:tr>
      <w:tr w:rsidR="00E32DAF" w:rsidRPr="00E32DAF" w:rsidTr="00E32DAF">
        <w:trPr>
          <w:trHeight w:val="1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3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32DAF" w:rsidRDefault="00E32DAF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Relaciones Públicas (4LRP)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60"/>
        <w:gridCol w:w="2680"/>
        <w:gridCol w:w="2720"/>
        <w:gridCol w:w="2800"/>
      </w:tblGrid>
      <w:tr w:rsidR="00E32DAF" w:rsidRPr="00E32DAF" w:rsidTr="00E32DAF">
        <w:trPr>
          <w:trHeight w:val="63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40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Asuntos Públicos y Lobbying         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E32DAF" w:rsidRPr="00E32DAF" w:rsidTr="00E32DAF">
        <w:trPr>
          <w:trHeight w:val="126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Campañas Integrales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</w:t>
            </w: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941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</w:tr>
      <w:tr w:rsidR="00E32DAF" w:rsidRPr="00E32DAF" w:rsidTr="00E32DAF">
        <w:trPr>
          <w:trHeight w:val="8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p w:rsidR="00E32DAF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° Comunicación (4</w:t>
      </w:r>
      <w:r w:rsidRPr="00745227">
        <w:rPr>
          <w:rFonts w:ascii="Times New Roman" w:hAnsi="Times New Roman" w:cs="Times New Roman"/>
          <w:b/>
          <w:sz w:val="28"/>
          <w:szCs w:val="28"/>
        </w:rPr>
        <w:t xml:space="preserve">LCC) </w:t>
      </w:r>
      <w:r w:rsidRPr="00745227">
        <w:rPr>
          <w:rFonts w:ascii="Times New Roman" w:hAnsi="Times New Roman" w:cs="Times New Roman"/>
          <w:sz w:val="28"/>
          <w:szCs w:val="28"/>
        </w:rPr>
        <w:t>– Horario: 18:30hs</w:t>
      </w:r>
    </w:p>
    <w:p w:rsidR="00E32DAF" w:rsidRDefault="00E32DAF" w:rsidP="00E85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840"/>
        <w:gridCol w:w="2700"/>
        <w:gridCol w:w="2800"/>
        <w:gridCol w:w="2760"/>
      </w:tblGrid>
      <w:tr w:rsidR="00E32DAF" w:rsidRPr="00E32DAF" w:rsidTr="00E32DAF">
        <w:trPr>
          <w:trHeight w:val="6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34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1276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Ingles Nivel II   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</w:tr>
      <w:tr w:rsidR="00E32DAF" w:rsidRPr="00E32DAF" w:rsidTr="00E32DAF">
        <w:trPr>
          <w:trHeight w:val="1408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</w:t>
            </w:r>
            <w:r w:rsidRPr="00E32DAF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32DAF" w:rsidRPr="00E32DAF" w:rsidTr="00E32DAF">
        <w:trPr>
          <w:trHeight w:val="3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21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</w:t>
            </w:r>
          </w:p>
        </w:tc>
      </w:tr>
    </w:tbl>
    <w:p w:rsidR="00E32DAF" w:rsidRPr="00E32DAF" w:rsidRDefault="00E32DAF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6B3" w:rsidRDefault="00E85B75" w:rsidP="00B966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E32DAF" w:rsidRDefault="00E32DAF" w:rsidP="00B966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DAF" w:rsidRDefault="00E85B75" w:rsidP="00B966B3">
      <w:pPr>
        <w:rPr>
          <w:rFonts w:ascii="Times New Roman" w:hAnsi="Times New Roman" w:cs="Times New Roman"/>
          <w:b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Seminarios Optativos y Materias Electivas</w:t>
      </w:r>
    </w:p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2780"/>
        <w:gridCol w:w="2840"/>
        <w:gridCol w:w="2840"/>
      </w:tblGrid>
      <w:tr w:rsidR="00E32DAF" w:rsidRPr="00E32DAF" w:rsidTr="00E32DAF">
        <w:trPr>
          <w:trHeight w:val="6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ELECTIVAS Y SEMINARIOS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2° LLAMADO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TURNO NOCHE</w:t>
            </w:r>
          </w:p>
        </w:tc>
      </w:tr>
      <w:tr w:rsidR="00E32DAF" w:rsidRPr="00E32DAF" w:rsidTr="00E32DAF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10-feb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11-feb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13-feb</w:t>
            </w:r>
          </w:p>
        </w:tc>
      </w:tr>
      <w:tr w:rsidR="00E32DAF" w:rsidRPr="00E32DAF" w:rsidTr="00E32DAF">
        <w:trPr>
          <w:trHeight w:val="841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Planificación de las Relaciones  Públicas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Personal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Públicos Externos              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 xml:space="preserve">se evaluará en </w:t>
            </w:r>
            <w:r w:rsidRPr="00EC70C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modalidad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 xml:space="preserve">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Creación de Contenidos para Comunicación Externa                          </w:t>
            </w:r>
          </w:p>
        </w:tc>
      </w:tr>
      <w:tr w:rsidR="00E32DAF" w:rsidRPr="00E32DAF" w:rsidTr="00E32DAF">
        <w:trPr>
          <w:trHeight w:val="8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Planificación de Medios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Generación de Contenidos y "Delivery" de Mensajes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Gestión Protocolar para el Desarrollo Profesional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Responsabilidad Social Empresaria                                           </w:t>
            </w:r>
          </w:p>
        </w:tc>
      </w:tr>
      <w:tr w:rsidR="00E32DAF" w:rsidRPr="00E32DAF" w:rsidTr="00E32DAF">
        <w:trPr>
          <w:trHeight w:val="8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Comunicación Política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    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Producción Gráfica                  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E32DAF" w:rsidRPr="00E32DAF" w:rsidTr="00E32DAF">
        <w:trPr>
          <w:trHeight w:val="67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Planeamiento Estratégico de Marcas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y Publicidad Digital                                                </w:t>
            </w:r>
          </w:p>
        </w:tc>
      </w:tr>
      <w:tr w:rsidR="00E32DAF" w:rsidRPr="00E32DAF" w:rsidTr="00E32DA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E32DAF" w:rsidRPr="00E32DAF" w:rsidTr="00E32DA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17-feb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18-feb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20-feb</w:t>
            </w:r>
          </w:p>
        </w:tc>
      </w:tr>
      <w:tr w:rsidR="00E32DAF" w:rsidRPr="00E32DAF" w:rsidTr="00E32DAF">
        <w:trPr>
          <w:trHeight w:val="116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E32DA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Arte y Nuevos Medios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Contenidos Sonoros. Voces de la USAL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Capacitación y Formación Continua                         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E32DAF" w:rsidRPr="00E32DAF" w:rsidTr="00E32DAF">
        <w:trPr>
          <w:trHeight w:val="99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AF" w:rsidRPr="00E32DAF" w:rsidRDefault="00E32DAF" w:rsidP="00E32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32DAF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Gestión del Cambio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Organización Empresarial                                            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se evaluará en modalidad VIRTUAL</w:t>
            </w:r>
            <w:r w:rsidRPr="00E32DA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E32D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Community Management y Entretenimiento   </w:t>
            </w:r>
            <w:r w:rsidRPr="00E32DAF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</w:t>
            </w:r>
          </w:p>
        </w:tc>
      </w:tr>
    </w:tbl>
    <w:p w:rsidR="00550942" w:rsidRPr="00B966B3" w:rsidRDefault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50942" w:rsidRPr="00B966B3" w:rsidSect="005509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42"/>
    <w:rsid w:val="000826DF"/>
    <w:rsid w:val="000B44BE"/>
    <w:rsid w:val="00391425"/>
    <w:rsid w:val="003C6CEA"/>
    <w:rsid w:val="00550942"/>
    <w:rsid w:val="005E3F62"/>
    <w:rsid w:val="006274C6"/>
    <w:rsid w:val="0079720D"/>
    <w:rsid w:val="00916342"/>
    <w:rsid w:val="009C430F"/>
    <w:rsid w:val="00B966B3"/>
    <w:rsid w:val="00D12CDA"/>
    <w:rsid w:val="00D75996"/>
    <w:rsid w:val="00E32DAF"/>
    <w:rsid w:val="00E85B75"/>
    <w:rsid w:val="00EC70CB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1759"/>
  <w15:chartTrackingRefBased/>
  <w15:docId w15:val="{96261BE0-D9AB-4175-A24B-0774786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3590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2025-10-13T21:04:00Z</dcterms:created>
  <dcterms:modified xsi:type="dcterms:W3CDTF">2025-12-19T23:37:00Z</dcterms:modified>
</cp:coreProperties>
</file>