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4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98"/>
        <w:gridCol w:w="5200"/>
      </w:tblGrid>
      <w:tr w:rsidR="007F5C89" w:rsidRPr="004C5C5A" w14:paraId="6F5834A0" w14:textId="77777777" w:rsidTr="00A15280">
        <w:trPr>
          <w:trHeight w:val="1527"/>
        </w:trPr>
        <w:tc>
          <w:tcPr>
            <w:tcW w:w="5298" w:type="dxa"/>
          </w:tcPr>
          <w:p w14:paraId="6F583493" w14:textId="582460E2" w:rsidR="007F5C89" w:rsidRDefault="00A15280" w:rsidP="00E45BBD">
            <w:pPr>
              <w:ind w:left="0" w:hanging="2"/>
              <w:rPr>
                <w:sz w:val="22"/>
                <w:szCs w:val="22"/>
              </w:rPr>
            </w:pPr>
            <w:r w:rsidRPr="004C5C5A">
              <w:rPr>
                <w:noProof/>
                <w:sz w:val="22"/>
                <w:szCs w:val="22"/>
                <w:lang w:eastAsia="es-AR"/>
              </w:rPr>
              <w:drawing>
                <wp:anchor distT="0" distB="0" distL="114300" distR="114300" simplePos="0" relativeHeight="251658240" behindDoc="0" locked="0" layoutInCell="1" allowOverlap="1" wp14:anchorId="27CA80B2" wp14:editId="444AE3F8">
                  <wp:simplePos x="0" y="0"/>
                  <wp:positionH relativeFrom="column">
                    <wp:posOffset>1316355</wp:posOffset>
                  </wp:positionH>
                  <wp:positionV relativeFrom="paragraph">
                    <wp:posOffset>-259080</wp:posOffset>
                  </wp:positionV>
                  <wp:extent cx="562610" cy="712470"/>
                  <wp:effectExtent l="0" t="0" r="8890" b="0"/>
                  <wp:wrapNone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E45BBD" w:rsidRPr="004C5C5A">
              <w:rPr>
                <w:sz w:val="22"/>
                <w:szCs w:val="22"/>
              </w:rPr>
              <w:t xml:space="preserve">                                    </w:t>
            </w:r>
          </w:p>
          <w:p w14:paraId="6484A57F" w14:textId="2EEA3340" w:rsidR="00A15280" w:rsidRDefault="00A15280" w:rsidP="00E45BBD">
            <w:pPr>
              <w:ind w:left="0" w:hanging="2"/>
              <w:rPr>
                <w:sz w:val="22"/>
                <w:szCs w:val="22"/>
              </w:rPr>
            </w:pPr>
          </w:p>
          <w:p w14:paraId="69BCEFD8" w14:textId="77777777" w:rsidR="00A15280" w:rsidRPr="004C5C5A" w:rsidRDefault="00A15280" w:rsidP="00E45BBD">
            <w:pPr>
              <w:ind w:left="0" w:hanging="2"/>
              <w:rPr>
                <w:sz w:val="22"/>
                <w:szCs w:val="22"/>
              </w:rPr>
            </w:pPr>
          </w:p>
          <w:p w14:paraId="6F583495" w14:textId="5C396E84" w:rsidR="007F5C89" w:rsidRPr="004C5C5A" w:rsidRDefault="00E45BBD" w:rsidP="00A15280">
            <w:pPr>
              <w:tabs>
                <w:tab w:val="left" w:pos="888"/>
              </w:tabs>
              <w:ind w:left="-2" w:firstLineChars="274" w:firstLine="603"/>
              <w:rPr>
                <w:sz w:val="22"/>
                <w:szCs w:val="22"/>
              </w:rPr>
            </w:pPr>
            <w:r w:rsidRPr="004C5C5A">
              <w:rPr>
                <w:b/>
                <w:sz w:val="22"/>
                <w:szCs w:val="22"/>
              </w:rPr>
              <w:t xml:space="preserve">    </w:t>
            </w:r>
            <w:r w:rsidR="00BC55CA" w:rsidRPr="004C5C5A">
              <w:rPr>
                <w:b/>
                <w:sz w:val="22"/>
                <w:szCs w:val="22"/>
              </w:rPr>
              <w:t>UNIVERSIDAD DEL SALVADOR</w:t>
            </w:r>
          </w:p>
          <w:p w14:paraId="0302C747" w14:textId="6B9C857B" w:rsidR="00B641E2" w:rsidRPr="004C5C5A" w:rsidRDefault="00BC55CA">
            <w:pPr>
              <w:ind w:left="0" w:hanging="2"/>
              <w:rPr>
                <w:b/>
                <w:i/>
                <w:sz w:val="22"/>
                <w:szCs w:val="22"/>
              </w:rPr>
            </w:pPr>
            <w:r w:rsidRPr="004C5C5A">
              <w:rPr>
                <w:b/>
                <w:i/>
                <w:sz w:val="22"/>
                <w:szCs w:val="22"/>
              </w:rPr>
              <w:t xml:space="preserve">        </w:t>
            </w:r>
            <w:r w:rsidR="00E45BBD" w:rsidRPr="004C5C5A">
              <w:rPr>
                <w:b/>
                <w:i/>
                <w:sz w:val="22"/>
                <w:szCs w:val="22"/>
              </w:rPr>
              <w:t xml:space="preserve">   </w:t>
            </w:r>
            <w:r w:rsidRPr="004C5C5A">
              <w:rPr>
                <w:b/>
                <w:i/>
                <w:sz w:val="22"/>
                <w:szCs w:val="22"/>
              </w:rPr>
              <w:t xml:space="preserve">Facultad de Ciencias </w:t>
            </w:r>
            <w:r w:rsidR="00B641E2" w:rsidRPr="004C5C5A">
              <w:rPr>
                <w:b/>
                <w:i/>
                <w:sz w:val="22"/>
                <w:szCs w:val="22"/>
              </w:rPr>
              <w:t xml:space="preserve">Sociales, </w:t>
            </w:r>
            <w:r w:rsidRPr="004C5C5A">
              <w:rPr>
                <w:b/>
                <w:i/>
                <w:sz w:val="22"/>
                <w:szCs w:val="22"/>
              </w:rPr>
              <w:t xml:space="preserve">Educación </w:t>
            </w:r>
          </w:p>
          <w:p w14:paraId="6F583497" w14:textId="7E6E79C2" w:rsidR="007F5C89" w:rsidRPr="004C5C5A" w:rsidRDefault="00BC55CA" w:rsidP="00B641E2">
            <w:pPr>
              <w:ind w:left="0" w:hanging="2"/>
              <w:rPr>
                <w:sz w:val="22"/>
                <w:szCs w:val="22"/>
              </w:rPr>
            </w:pPr>
            <w:r w:rsidRPr="004C5C5A">
              <w:rPr>
                <w:b/>
                <w:i/>
                <w:sz w:val="22"/>
                <w:szCs w:val="22"/>
              </w:rPr>
              <w:t xml:space="preserve">             </w:t>
            </w:r>
            <w:r w:rsidR="00B641E2" w:rsidRPr="004C5C5A">
              <w:rPr>
                <w:b/>
                <w:i/>
                <w:sz w:val="22"/>
                <w:szCs w:val="22"/>
              </w:rPr>
              <w:t xml:space="preserve">   </w:t>
            </w:r>
            <w:r w:rsidR="00BE2E4D" w:rsidRPr="004C5C5A">
              <w:rPr>
                <w:b/>
                <w:i/>
                <w:sz w:val="22"/>
                <w:szCs w:val="22"/>
              </w:rPr>
              <w:t xml:space="preserve">             </w:t>
            </w:r>
            <w:r w:rsidR="00E45BBD" w:rsidRPr="004C5C5A">
              <w:rPr>
                <w:b/>
                <w:i/>
                <w:sz w:val="22"/>
                <w:szCs w:val="22"/>
              </w:rPr>
              <w:t xml:space="preserve">   </w:t>
            </w:r>
            <w:r w:rsidR="00B641E2" w:rsidRPr="004C5C5A">
              <w:rPr>
                <w:b/>
                <w:i/>
                <w:sz w:val="22"/>
                <w:szCs w:val="22"/>
              </w:rPr>
              <w:t xml:space="preserve">y </w:t>
            </w:r>
            <w:r w:rsidRPr="004C5C5A">
              <w:rPr>
                <w:b/>
                <w:i/>
                <w:sz w:val="22"/>
                <w:szCs w:val="22"/>
              </w:rPr>
              <w:t xml:space="preserve">Comunicación </w:t>
            </w:r>
          </w:p>
        </w:tc>
        <w:tc>
          <w:tcPr>
            <w:tcW w:w="5200" w:type="dxa"/>
          </w:tcPr>
          <w:p w14:paraId="6F583498" w14:textId="77777777" w:rsidR="007F5C89" w:rsidRPr="004C5C5A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9" w14:textId="77777777" w:rsidR="007F5C89" w:rsidRPr="004C5C5A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A" w14:textId="77777777" w:rsidR="007F5C89" w:rsidRPr="004C5C5A" w:rsidRDefault="007F5C89">
            <w:pPr>
              <w:ind w:left="0" w:hanging="2"/>
              <w:rPr>
                <w:sz w:val="22"/>
                <w:szCs w:val="22"/>
              </w:rPr>
            </w:pPr>
          </w:p>
          <w:p w14:paraId="1F247C7E" w14:textId="77777777" w:rsidR="00A15280" w:rsidRPr="00F53703" w:rsidRDefault="00A15280" w:rsidP="00A15280">
            <w:pPr>
              <w:ind w:left="-2" w:firstLineChars="0" w:firstLine="0"/>
              <w:jc w:val="center"/>
              <w:rPr>
                <w:b/>
                <w:sz w:val="22"/>
              </w:rPr>
            </w:pPr>
            <w:r w:rsidRPr="00F53703">
              <w:rPr>
                <w:b/>
                <w:sz w:val="22"/>
              </w:rPr>
              <w:t>Licenciatura en Periodismo</w:t>
            </w:r>
          </w:p>
          <w:p w14:paraId="6F58349B" w14:textId="55C8BD6C" w:rsidR="007F5C89" w:rsidRPr="00F53703" w:rsidRDefault="00A15280" w:rsidP="00A15280">
            <w:pPr>
              <w:ind w:left="0" w:hanging="2"/>
              <w:jc w:val="center"/>
              <w:rPr>
                <w:sz w:val="20"/>
                <w:szCs w:val="22"/>
              </w:rPr>
            </w:pPr>
            <w:r w:rsidRPr="00F53703">
              <w:rPr>
                <w:b/>
                <w:sz w:val="22"/>
              </w:rPr>
              <w:t>Licenciatura en Periodismo deportivo</w:t>
            </w:r>
          </w:p>
          <w:p w14:paraId="6F58349C" w14:textId="77777777" w:rsidR="007F5C89" w:rsidRPr="00F53703" w:rsidRDefault="007F5C89">
            <w:pPr>
              <w:ind w:left="0" w:hanging="2"/>
              <w:rPr>
                <w:sz w:val="20"/>
                <w:szCs w:val="22"/>
              </w:rPr>
            </w:pPr>
          </w:p>
          <w:p w14:paraId="6F58349D" w14:textId="700F89C0" w:rsidR="007F5C89" w:rsidRPr="004C5C5A" w:rsidRDefault="007F5C89" w:rsidP="00A15280">
            <w:pPr>
              <w:ind w:left="0" w:hanging="2"/>
              <w:rPr>
                <w:sz w:val="22"/>
                <w:szCs w:val="22"/>
              </w:rPr>
            </w:pPr>
          </w:p>
          <w:p w14:paraId="0CD3BAC7" w14:textId="3F2FA6A2" w:rsidR="00B641E2" w:rsidRPr="004C5C5A" w:rsidRDefault="00B641E2">
            <w:pPr>
              <w:ind w:left="0" w:hanging="2"/>
              <w:rPr>
                <w:sz w:val="22"/>
                <w:szCs w:val="22"/>
              </w:rPr>
            </w:pPr>
          </w:p>
          <w:p w14:paraId="2218791C" w14:textId="77777777" w:rsidR="00B641E2" w:rsidRPr="004C5C5A" w:rsidRDefault="00B641E2">
            <w:pPr>
              <w:ind w:left="0" w:hanging="2"/>
              <w:rPr>
                <w:sz w:val="22"/>
                <w:szCs w:val="22"/>
              </w:rPr>
            </w:pPr>
          </w:p>
          <w:p w14:paraId="3459DCC1" w14:textId="4F400EBC" w:rsidR="00A15280" w:rsidRDefault="000E652C" w:rsidP="00A15280">
            <w:pPr>
              <w:ind w:left="-2" w:firstLineChars="0" w:firstLine="0"/>
            </w:pPr>
            <w:r>
              <w:t xml:space="preserve">       </w:t>
            </w:r>
          </w:p>
          <w:p w14:paraId="678215B1" w14:textId="77777777" w:rsidR="00F53703" w:rsidRPr="004C5C5A" w:rsidRDefault="00F53703" w:rsidP="00A15280">
            <w:pPr>
              <w:ind w:left="-2" w:firstLineChars="0" w:firstLine="0"/>
            </w:pPr>
            <w:bookmarkStart w:id="0" w:name="_GoBack"/>
            <w:bookmarkEnd w:id="0"/>
          </w:p>
          <w:p w14:paraId="6F58349E" w14:textId="0E03D0F4" w:rsidR="007F5C89" w:rsidRPr="004C5C5A" w:rsidRDefault="007F5C89" w:rsidP="000E652C">
            <w:pPr>
              <w:ind w:left="-2" w:firstLineChars="0" w:firstLine="0"/>
            </w:pPr>
          </w:p>
          <w:p w14:paraId="6F58349F" w14:textId="373E8922" w:rsidR="007F5C89" w:rsidRPr="004C5C5A" w:rsidRDefault="00B641E2" w:rsidP="000E652C">
            <w:pPr>
              <w:ind w:left="0" w:hanging="2"/>
              <w:rPr>
                <w:sz w:val="22"/>
                <w:szCs w:val="22"/>
              </w:rPr>
            </w:pPr>
            <w:r w:rsidRPr="004C5C5A">
              <w:rPr>
                <w:sz w:val="22"/>
                <w:szCs w:val="22"/>
              </w:rPr>
              <w:t xml:space="preserve">           </w:t>
            </w:r>
            <w:r w:rsidR="00BE2E4D" w:rsidRPr="004C5C5A">
              <w:rPr>
                <w:sz w:val="22"/>
                <w:szCs w:val="22"/>
              </w:rPr>
              <w:t xml:space="preserve">        </w:t>
            </w:r>
            <w:r w:rsidRPr="004C5C5A">
              <w:rPr>
                <w:sz w:val="22"/>
                <w:szCs w:val="22"/>
              </w:rPr>
              <w:t xml:space="preserve">        </w:t>
            </w:r>
          </w:p>
        </w:tc>
      </w:tr>
    </w:tbl>
    <w:p w14:paraId="6F5834A1" w14:textId="77777777" w:rsidR="007F5C89" w:rsidRPr="004C5C5A" w:rsidRDefault="007F5C89">
      <w:pPr>
        <w:ind w:left="0" w:hanging="2"/>
        <w:rPr>
          <w:sz w:val="22"/>
          <w:szCs w:val="22"/>
        </w:rPr>
      </w:pPr>
    </w:p>
    <w:p w14:paraId="6F5834A2" w14:textId="67788B35" w:rsidR="007F5C89" w:rsidRPr="004C5C5A" w:rsidRDefault="00BC55C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4C5C5A">
        <w:rPr>
          <w:b/>
          <w:color w:val="000000"/>
          <w:sz w:val="22"/>
          <w:szCs w:val="22"/>
        </w:rPr>
        <w:t>PROGRAMA 202</w:t>
      </w:r>
      <w:r w:rsidR="002B246A" w:rsidRPr="004C5C5A">
        <w:rPr>
          <w:b/>
          <w:color w:val="000000"/>
          <w:sz w:val="22"/>
          <w:szCs w:val="22"/>
        </w:rPr>
        <w:t>6</w:t>
      </w:r>
    </w:p>
    <w:p w14:paraId="1A0378A0" w14:textId="77777777" w:rsidR="00B641E2" w:rsidRPr="004C5C5A" w:rsidRDefault="00B641E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14:paraId="6F5834A3" w14:textId="521D229B" w:rsidR="007F5C89" w:rsidRPr="004C5C5A" w:rsidRDefault="007F5C89" w:rsidP="00B641E2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7F5C89" w:rsidRPr="004C5C5A" w14:paraId="6F5834A6" w14:textId="77777777" w:rsidTr="006E5112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4" w14:textId="77777777" w:rsidR="007F5C89" w:rsidRPr="004C5C5A" w:rsidRDefault="00BC55CA">
            <w:pPr>
              <w:ind w:left="0" w:hanging="2"/>
              <w:rPr>
                <w:b/>
                <w:sz w:val="20"/>
                <w:szCs w:val="20"/>
              </w:rPr>
            </w:pPr>
            <w:r w:rsidRPr="004C5C5A"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single" w:sz="4" w:space="0" w:color="auto"/>
              <w:left w:val="nil"/>
              <w:bottom w:val="single" w:sz="4" w:space="0" w:color="6AA84F"/>
            </w:tcBorders>
            <w:vAlign w:val="center"/>
          </w:tcPr>
          <w:p w14:paraId="6F5834A5" w14:textId="42DDE4EB" w:rsidR="007F5C89" w:rsidRPr="004C5C5A" w:rsidRDefault="00102AE3" w:rsidP="00102AE3">
            <w:pPr>
              <w:ind w:left="0" w:hanging="2"/>
            </w:pPr>
            <w:r w:rsidRPr="004C5C5A">
              <w:t>Análisis, planificación y producción periodística de eventos deportivos</w:t>
            </w:r>
          </w:p>
        </w:tc>
      </w:tr>
      <w:tr w:rsidR="007F5C89" w:rsidRPr="004C5C5A" w14:paraId="6F5834A9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7" w14:textId="77777777" w:rsidR="007F5C89" w:rsidRPr="004C5C5A" w:rsidRDefault="00BC55CA">
            <w:pPr>
              <w:ind w:left="0" w:hanging="2"/>
              <w:rPr>
                <w:b/>
                <w:sz w:val="20"/>
                <w:szCs w:val="20"/>
              </w:rPr>
            </w:pPr>
            <w:r w:rsidRPr="004C5C5A"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8" w14:textId="65128A05" w:rsidR="007F5C89" w:rsidRPr="004C5C5A" w:rsidRDefault="00102AE3">
            <w:pPr>
              <w:ind w:left="0" w:hanging="2"/>
              <w:rPr>
                <w:sz w:val="20"/>
                <w:szCs w:val="20"/>
              </w:rPr>
            </w:pPr>
            <w:r w:rsidRPr="005109FB">
              <w:t>Lic. Fernando Jorge López</w:t>
            </w:r>
          </w:p>
        </w:tc>
      </w:tr>
      <w:tr w:rsidR="007F5C89" w:rsidRPr="004C5C5A" w14:paraId="6F5834AE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A" w14:textId="77777777" w:rsidR="007F5C89" w:rsidRPr="004C5C5A" w:rsidRDefault="00BC55CA">
            <w:pPr>
              <w:ind w:left="0" w:hanging="2"/>
              <w:rPr>
                <w:b/>
                <w:sz w:val="20"/>
                <w:szCs w:val="20"/>
              </w:rPr>
            </w:pPr>
            <w:r w:rsidRPr="004C5C5A"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B" w14:textId="5D9602B9" w:rsidR="007F5C89" w:rsidRPr="004C5C5A" w:rsidRDefault="00BC55CA">
            <w:pPr>
              <w:ind w:left="0" w:hanging="2"/>
              <w:rPr>
                <w:sz w:val="22"/>
                <w:szCs w:val="22"/>
              </w:rPr>
            </w:pPr>
            <w:r w:rsidRPr="005109FB">
              <w:t>Presencial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C" w14:textId="77777777" w:rsidR="007F5C89" w:rsidRPr="004C5C5A" w:rsidRDefault="00BC55CA">
            <w:pPr>
              <w:ind w:left="0" w:hanging="2"/>
              <w:rPr>
                <w:sz w:val="20"/>
                <w:szCs w:val="20"/>
              </w:rPr>
            </w:pPr>
            <w:r w:rsidRPr="004C5C5A"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AD" w14:textId="783EAEAD" w:rsidR="007F5C89" w:rsidRPr="004C5C5A" w:rsidRDefault="00102AE3">
            <w:pPr>
              <w:ind w:left="0" w:hanging="2"/>
              <w:rPr>
                <w:sz w:val="20"/>
                <w:szCs w:val="20"/>
              </w:rPr>
            </w:pPr>
            <w:r w:rsidRPr="005109FB">
              <w:t>2026</w:t>
            </w:r>
          </w:p>
        </w:tc>
      </w:tr>
      <w:tr w:rsidR="007F5C89" w:rsidRPr="004C5C5A" w14:paraId="6F5834B3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F" w14:textId="77777777" w:rsidR="007F5C89" w:rsidRPr="004C5C5A" w:rsidRDefault="00BC55CA">
            <w:pPr>
              <w:ind w:left="0" w:hanging="2"/>
              <w:rPr>
                <w:b/>
                <w:sz w:val="20"/>
                <w:szCs w:val="20"/>
              </w:rPr>
            </w:pPr>
            <w:r w:rsidRPr="004C5C5A"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0" w14:textId="365E6A24" w:rsidR="007F5C89" w:rsidRPr="005109FB" w:rsidRDefault="00B67DDB">
            <w:pPr>
              <w:ind w:left="0" w:hanging="2"/>
            </w:pPr>
            <w:r>
              <w:t>4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1" w14:textId="77777777" w:rsidR="007F5C89" w:rsidRPr="004C5C5A" w:rsidRDefault="00BC55CA">
            <w:pPr>
              <w:ind w:left="0" w:hanging="2"/>
              <w:rPr>
                <w:sz w:val="20"/>
                <w:szCs w:val="20"/>
              </w:rPr>
            </w:pPr>
            <w:r w:rsidRPr="004C5C5A"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2" w14:textId="7C1C9CDC" w:rsidR="007F5C89" w:rsidRPr="004C5C5A" w:rsidRDefault="00B67DDB">
            <w:pPr>
              <w:ind w:left="0" w:hanging="2"/>
              <w:rPr>
                <w:sz w:val="20"/>
                <w:szCs w:val="20"/>
              </w:rPr>
            </w:pPr>
            <w:r>
              <w:t>72</w:t>
            </w:r>
          </w:p>
        </w:tc>
      </w:tr>
      <w:tr w:rsidR="007F5C89" w:rsidRPr="004C5C5A" w14:paraId="6F5834B6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4" w14:textId="77777777" w:rsidR="007F5C89" w:rsidRPr="004C5C5A" w:rsidRDefault="00BC55CA">
            <w:pPr>
              <w:ind w:left="0" w:hanging="2"/>
              <w:rPr>
                <w:sz w:val="20"/>
                <w:szCs w:val="20"/>
              </w:rPr>
            </w:pPr>
            <w:r w:rsidRPr="004C5C5A"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5" w14:textId="7246A6CE" w:rsidR="007F5C89" w:rsidRPr="005109FB" w:rsidRDefault="007F5C89">
            <w:pPr>
              <w:ind w:left="0" w:hanging="2"/>
              <w:rPr>
                <w:highlight w:val="yellow"/>
              </w:rPr>
            </w:pPr>
          </w:p>
        </w:tc>
      </w:tr>
      <w:tr w:rsidR="007F5C89" w:rsidRPr="004C5C5A" w14:paraId="6F5834BD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7" w14:textId="77777777" w:rsidR="007F5C89" w:rsidRPr="00B67DDB" w:rsidRDefault="00BC55CA">
            <w:pPr>
              <w:ind w:left="0" w:hanging="2"/>
              <w:rPr>
                <w:b/>
                <w:sz w:val="20"/>
                <w:szCs w:val="20"/>
              </w:rPr>
            </w:pPr>
            <w:r w:rsidRPr="00B67DDB"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8" w14:textId="437C2E45" w:rsidR="007F5C89" w:rsidRPr="00B67DDB" w:rsidRDefault="00B67DDB">
            <w:pPr>
              <w:ind w:left="0" w:hanging="2"/>
              <w:rPr>
                <w:sz w:val="20"/>
                <w:szCs w:val="20"/>
              </w:rPr>
            </w:pPr>
            <w:r w:rsidRPr="00B67DDB">
              <w:rPr>
                <w:sz w:val="20"/>
                <w:szCs w:val="20"/>
              </w:rPr>
              <w:t>3°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9" w14:textId="77777777" w:rsidR="007F5C89" w:rsidRPr="00B67DDB" w:rsidRDefault="00BC55CA">
            <w:pPr>
              <w:ind w:left="0" w:hanging="2"/>
              <w:rPr>
                <w:b/>
                <w:sz w:val="20"/>
                <w:szCs w:val="20"/>
              </w:rPr>
            </w:pPr>
            <w:r w:rsidRPr="00B67DDB"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A" w14:textId="2ED8BD3F" w:rsidR="007F5C89" w:rsidRPr="00B67DDB" w:rsidRDefault="00B67DDB">
            <w:pPr>
              <w:ind w:left="0" w:hanging="2"/>
              <w:rPr>
                <w:sz w:val="20"/>
                <w:szCs w:val="20"/>
              </w:rPr>
            </w:pPr>
            <w:r w:rsidRPr="00B67DDB">
              <w:rPr>
                <w:sz w:val="20"/>
                <w:szCs w:val="20"/>
              </w:rPr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B" w14:textId="77777777" w:rsidR="007F5C89" w:rsidRPr="00B67DDB" w:rsidRDefault="00BC55CA">
            <w:pPr>
              <w:ind w:left="0" w:hanging="2"/>
              <w:rPr>
                <w:b/>
                <w:sz w:val="20"/>
                <w:szCs w:val="20"/>
              </w:rPr>
            </w:pPr>
            <w:r w:rsidRPr="00B67DDB"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C" w14:textId="43589574" w:rsidR="007F5C89" w:rsidRPr="004C5C5A" w:rsidRDefault="00B67DDB">
            <w:pPr>
              <w:ind w:left="0" w:hanging="2"/>
              <w:rPr>
                <w:sz w:val="20"/>
                <w:szCs w:val="20"/>
              </w:rPr>
            </w:pPr>
            <w:r w:rsidRPr="00B67DDB">
              <w:rPr>
                <w:sz w:val="20"/>
                <w:szCs w:val="20"/>
              </w:rPr>
              <w:t>Pilar</w:t>
            </w:r>
          </w:p>
        </w:tc>
      </w:tr>
      <w:tr w:rsidR="007F5C89" w:rsidRPr="004C5C5A" w14:paraId="6F5834C0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E" w14:textId="77777777" w:rsidR="007F5C89" w:rsidRPr="004C5C5A" w:rsidRDefault="00BC55CA">
            <w:pPr>
              <w:ind w:left="0" w:hanging="2"/>
              <w:rPr>
                <w:b/>
                <w:sz w:val="20"/>
                <w:szCs w:val="20"/>
              </w:rPr>
            </w:pPr>
            <w:r w:rsidRPr="004C5C5A"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F" w14:textId="36448FF4" w:rsidR="007F5C89" w:rsidRPr="005109FB" w:rsidRDefault="00BC55CA">
            <w:pPr>
              <w:ind w:left="0" w:hanging="2"/>
            </w:pPr>
            <w:r w:rsidRPr="005109FB">
              <w:t>español</w:t>
            </w:r>
          </w:p>
        </w:tc>
      </w:tr>
      <w:tr w:rsidR="007F5C89" w:rsidRPr="004C5C5A" w14:paraId="6F5834C3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C1" w14:textId="77777777" w:rsidR="007F5C89" w:rsidRPr="004C5C5A" w:rsidRDefault="00BC55CA">
            <w:pPr>
              <w:ind w:left="0" w:hanging="2"/>
              <w:rPr>
                <w:b/>
                <w:sz w:val="20"/>
                <w:szCs w:val="20"/>
              </w:rPr>
            </w:pPr>
            <w:r w:rsidRPr="004C5C5A"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C2" w14:textId="77777777" w:rsidR="007F5C89" w:rsidRPr="004C5C5A" w:rsidRDefault="00BC55CA">
            <w:pPr>
              <w:ind w:left="0" w:hanging="2"/>
              <w:rPr>
                <w:sz w:val="20"/>
                <w:szCs w:val="20"/>
              </w:rPr>
            </w:pPr>
            <w:r w:rsidRPr="004C5C5A"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6F5834C4" w14:textId="77777777" w:rsidR="007F5C89" w:rsidRPr="004C5C5A" w:rsidRDefault="007F5C89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6F5834C7" w14:textId="77777777" w:rsidR="007F5C89" w:rsidRPr="004C5C5A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4C5C5A">
        <w:rPr>
          <w:b/>
          <w:sz w:val="22"/>
          <w:szCs w:val="22"/>
        </w:rPr>
        <w:t xml:space="preserve">CICLO: </w:t>
      </w:r>
    </w:p>
    <w:p w14:paraId="6F5834C8" w14:textId="77777777" w:rsidR="007F5C89" w:rsidRPr="004C5C5A" w:rsidRDefault="00BC55CA">
      <w:pPr>
        <w:ind w:left="0" w:hanging="2"/>
        <w:jc w:val="both"/>
        <w:rPr>
          <w:i/>
          <w:sz w:val="20"/>
          <w:szCs w:val="20"/>
        </w:rPr>
      </w:pPr>
      <w:r w:rsidRPr="004C5C5A">
        <w:rPr>
          <w:i/>
          <w:sz w:val="20"/>
          <w:szCs w:val="20"/>
        </w:rPr>
        <w:t>(Marque con una cruz el ciclo correspondiente)</w:t>
      </w:r>
    </w:p>
    <w:p w14:paraId="6F5834C9" w14:textId="77777777" w:rsidR="007F5C89" w:rsidRPr="004C5C5A" w:rsidRDefault="007F5C89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7F5C89" w:rsidRPr="004C5C5A" w14:paraId="6F5834CE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A" w14:textId="77777777" w:rsidR="007F5C89" w:rsidRPr="004C5C5A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4C5C5A"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4CB" w14:textId="19C156E1" w:rsidR="007F5C89" w:rsidRPr="004C5C5A" w:rsidRDefault="00B67DDB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C" w14:textId="77777777" w:rsidR="007F5C89" w:rsidRPr="004C5C5A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4C5C5A"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6F5834CD" w14:textId="292EA29F" w:rsidR="007F5C89" w:rsidRPr="004C5C5A" w:rsidRDefault="007F5C89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F5834CF" w14:textId="77777777" w:rsidR="007F5C89" w:rsidRPr="004C5C5A" w:rsidRDefault="007F5C89">
      <w:pPr>
        <w:ind w:left="0" w:hanging="2"/>
        <w:jc w:val="both"/>
        <w:rPr>
          <w:b/>
          <w:sz w:val="22"/>
          <w:szCs w:val="22"/>
        </w:rPr>
      </w:pPr>
    </w:p>
    <w:p w14:paraId="6F5834D2" w14:textId="77777777" w:rsidR="007F5C89" w:rsidRPr="004C5C5A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4C5C5A">
        <w:rPr>
          <w:b/>
          <w:sz w:val="22"/>
          <w:szCs w:val="22"/>
        </w:rPr>
        <w:t>COMPOSICIÓN DE LA CÁTEDRA:</w:t>
      </w:r>
    </w:p>
    <w:p w14:paraId="6F5834D3" w14:textId="77777777" w:rsidR="007F5C89" w:rsidRPr="004C5C5A" w:rsidRDefault="007F5C89">
      <w:pPr>
        <w:ind w:left="0" w:hanging="2"/>
        <w:jc w:val="both"/>
        <w:rPr>
          <w:b/>
          <w:sz w:val="22"/>
          <w:szCs w:val="22"/>
        </w:rPr>
      </w:pPr>
    </w:p>
    <w:p w14:paraId="6F5834D4" w14:textId="77777777" w:rsidR="007F5C89" w:rsidRPr="004C5C5A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7F5C89" w:rsidRPr="004C5C5A" w14:paraId="6F5834D8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5" w14:textId="77777777" w:rsidR="007F5C89" w:rsidRPr="004C5C5A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 w:rsidRPr="004C5C5A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6" w14:textId="77777777" w:rsidR="007F5C89" w:rsidRPr="004C5C5A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 w:rsidRPr="004C5C5A"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7" w14:textId="77777777" w:rsidR="007F5C89" w:rsidRPr="004C5C5A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 w:rsidRPr="004C5C5A">
              <w:rPr>
                <w:b/>
                <w:sz w:val="22"/>
                <w:szCs w:val="22"/>
              </w:rPr>
              <w:t>E-mail</w:t>
            </w:r>
          </w:p>
        </w:tc>
      </w:tr>
      <w:tr w:rsidR="007F5C89" w:rsidRPr="005109FB" w14:paraId="6F5834DC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9" w14:textId="404DEB42" w:rsidR="007F5C89" w:rsidRPr="005109FB" w:rsidRDefault="00BC55CA">
            <w:pPr>
              <w:spacing w:line="240" w:lineRule="auto"/>
              <w:ind w:left="0" w:hanging="2"/>
              <w:jc w:val="both"/>
              <w:rPr>
                <w:b/>
              </w:rPr>
            </w:pPr>
            <w:r w:rsidRPr="005109FB">
              <w:rPr>
                <w:b/>
              </w:rPr>
              <w:t>Titular:</w:t>
            </w:r>
            <w:r w:rsidR="00102AE3" w:rsidRPr="005109FB">
              <w:rPr>
                <w:b/>
              </w:rPr>
              <w:t xml:space="preserve"> Fernando Jorge López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A" w14:textId="4467F1C2" w:rsidR="007F5C89" w:rsidRPr="005109FB" w:rsidRDefault="00102AE3">
            <w:pPr>
              <w:spacing w:line="240" w:lineRule="auto"/>
              <w:ind w:left="0" w:hanging="2"/>
              <w:jc w:val="both"/>
              <w:rPr>
                <w:b/>
              </w:rPr>
            </w:pPr>
            <w:r w:rsidRPr="005109FB">
              <w:rPr>
                <w:b/>
              </w:rPr>
              <w:t>Docente a cargo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B" w14:textId="7CF34285" w:rsidR="007F5C89" w:rsidRPr="005109FB" w:rsidRDefault="00102AE3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 w:rsidRPr="005109FB">
              <w:rPr>
                <w:b/>
                <w:sz w:val="22"/>
                <w:szCs w:val="22"/>
              </w:rPr>
              <w:t>lopez.fernando@usal.edu.ar</w:t>
            </w:r>
          </w:p>
        </w:tc>
      </w:tr>
      <w:tr w:rsidR="007F5C89" w:rsidRPr="004C5C5A" w14:paraId="6F5834E0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D" w14:textId="77777777" w:rsidR="007F5C89" w:rsidRPr="004C5C5A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 w:rsidRPr="004C5C5A">
              <w:rPr>
                <w:b/>
                <w:sz w:val="22"/>
                <w:szCs w:val="22"/>
              </w:rPr>
              <w:lastRenderedPageBreak/>
              <w:t>Adjunto/Asociado/Auxiliar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E" w14:textId="77777777" w:rsidR="007F5C89" w:rsidRPr="004C5C5A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F" w14:textId="77777777" w:rsidR="007F5C89" w:rsidRPr="004C5C5A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7F5C89" w:rsidRPr="004C5C5A" w14:paraId="6F5834E4" w14:textId="77777777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1" w14:textId="77777777" w:rsidR="007F5C89" w:rsidRPr="004C5C5A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2" w14:textId="77777777" w:rsidR="007F5C89" w:rsidRPr="004C5C5A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3" w14:textId="77777777" w:rsidR="007F5C89" w:rsidRPr="004C5C5A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F5834E5" w14:textId="77777777" w:rsidR="007F5C89" w:rsidRPr="004C5C5A" w:rsidRDefault="00BC55CA">
      <w:pPr>
        <w:spacing w:line="240" w:lineRule="auto"/>
        <w:ind w:left="0" w:hanging="2"/>
        <w:jc w:val="both"/>
        <w:rPr>
          <w:sz w:val="22"/>
          <w:szCs w:val="22"/>
        </w:rPr>
      </w:pPr>
      <w:r w:rsidRPr="004C5C5A">
        <w:rPr>
          <w:b/>
          <w:sz w:val="22"/>
          <w:szCs w:val="22"/>
        </w:rPr>
        <w:t>*</w:t>
      </w:r>
      <w:r w:rsidRPr="004C5C5A">
        <w:rPr>
          <w:sz w:val="22"/>
          <w:szCs w:val="22"/>
        </w:rPr>
        <w:t xml:space="preserve">A cargo -Tutor </w:t>
      </w:r>
    </w:p>
    <w:p w14:paraId="6F5834E6" w14:textId="77777777" w:rsidR="007F5C89" w:rsidRPr="004C5C5A" w:rsidRDefault="007F5C89">
      <w:pPr>
        <w:ind w:left="0" w:hanging="2"/>
        <w:jc w:val="both"/>
        <w:rPr>
          <w:b/>
          <w:sz w:val="22"/>
          <w:szCs w:val="22"/>
        </w:rPr>
      </w:pPr>
    </w:p>
    <w:p w14:paraId="6F5834E7" w14:textId="77777777" w:rsidR="007F5C89" w:rsidRPr="004C5C5A" w:rsidRDefault="007F5C89">
      <w:pPr>
        <w:ind w:left="0" w:hanging="2"/>
        <w:jc w:val="both"/>
        <w:rPr>
          <w:b/>
          <w:sz w:val="22"/>
          <w:szCs w:val="22"/>
        </w:rPr>
      </w:pPr>
    </w:p>
    <w:p w14:paraId="6F5834E8" w14:textId="77777777" w:rsidR="007F5C89" w:rsidRPr="004C5C5A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7F5C89" w:rsidRPr="004C5C5A" w14:paraId="6F5834EC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9" w14:textId="77777777" w:rsidR="007F5C89" w:rsidRPr="004C5C5A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 w:rsidRPr="004C5C5A"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6F5834EA" w14:textId="77777777" w:rsidR="007F5C89" w:rsidRPr="004C5C5A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 w:rsidRPr="004C5C5A"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B" w14:textId="77777777" w:rsidR="007F5C89" w:rsidRPr="004C5C5A" w:rsidRDefault="007F5C89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5834ED" w14:textId="77777777" w:rsidR="007F5C89" w:rsidRPr="004C5C5A" w:rsidRDefault="007F5C89">
      <w:pPr>
        <w:ind w:left="0" w:hanging="2"/>
        <w:jc w:val="both"/>
        <w:rPr>
          <w:b/>
          <w:sz w:val="22"/>
          <w:szCs w:val="22"/>
        </w:rPr>
      </w:pPr>
    </w:p>
    <w:p w14:paraId="6F5834EE" w14:textId="77777777" w:rsidR="007F5C89" w:rsidRPr="004C5C5A" w:rsidRDefault="007F5C89">
      <w:pPr>
        <w:ind w:left="0" w:hanging="2"/>
        <w:jc w:val="both"/>
        <w:rPr>
          <w:b/>
          <w:sz w:val="22"/>
          <w:szCs w:val="22"/>
        </w:rPr>
      </w:pPr>
    </w:p>
    <w:p w14:paraId="6F5834EF" w14:textId="77777777" w:rsidR="007F5C89" w:rsidRPr="004C5C5A" w:rsidRDefault="007F5C89">
      <w:pPr>
        <w:ind w:left="0" w:hanging="2"/>
        <w:jc w:val="both"/>
        <w:rPr>
          <w:b/>
          <w:sz w:val="22"/>
          <w:szCs w:val="22"/>
        </w:rPr>
      </w:pPr>
    </w:p>
    <w:p w14:paraId="6F5834F0" w14:textId="77777777" w:rsidR="007F5C89" w:rsidRPr="004C5C5A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4C5C5A">
        <w:rPr>
          <w:b/>
          <w:sz w:val="22"/>
          <w:szCs w:val="22"/>
        </w:rPr>
        <w:t>EJE/ÁREA EN QUE SE ENCUENTRA LA MATERIA/SEMINARIO DENTRO DE LA CARRERA:</w:t>
      </w:r>
    </w:p>
    <w:p w14:paraId="6F5834F1" w14:textId="77777777" w:rsidR="007F5C89" w:rsidRPr="004C5C5A" w:rsidRDefault="007F5C89">
      <w:pPr>
        <w:ind w:left="0" w:hanging="2"/>
        <w:jc w:val="both"/>
        <w:rPr>
          <w:sz w:val="22"/>
          <w:szCs w:val="22"/>
        </w:rPr>
      </w:pPr>
    </w:p>
    <w:p w14:paraId="6F5834F2" w14:textId="77777777" w:rsidR="007F5C89" w:rsidRPr="004C5C5A" w:rsidRDefault="007F5C89">
      <w:pPr>
        <w:ind w:left="0" w:hanging="2"/>
        <w:jc w:val="both"/>
        <w:rPr>
          <w:sz w:val="22"/>
          <w:szCs w:val="22"/>
        </w:rPr>
      </w:pPr>
    </w:p>
    <w:p w14:paraId="6F5834F3" w14:textId="77777777" w:rsidR="007F5C89" w:rsidRPr="004C5C5A" w:rsidRDefault="007F5C89">
      <w:pPr>
        <w:ind w:left="0" w:hanging="2"/>
        <w:jc w:val="both"/>
        <w:rPr>
          <w:sz w:val="22"/>
          <w:szCs w:val="22"/>
        </w:rPr>
      </w:pPr>
    </w:p>
    <w:p w14:paraId="6F5834F4" w14:textId="77777777" w:rsidR="007F5C89" w:rsidRPr="004C5C5A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4C5C5A">
        <w:rPr>
          <w:b/>
          <w:sz w:val="22"/>
          <w:szCs w:val="22"/>
        </w:rPr>
        <w:t>FUNDAMENTACIÓN DE LA MATERIA/SEMINARIO EN LA CARRERA:</w:t>
      </w:r>
    </w:p>
    <w:p w14:paraId="4C2970C9" w14:textId="77777777" w:rsidR="00102AE3" w:rsidRPr="004C5C5A" w:rsidRDefault="00102AE3" w:rsidP="00102AE3">
      <w:pPr>
        <w:ind w:leftChars="0" w:left="0" w:firstLineChars="0" w:firstLine="0"/>
      </w:pPr>
      <w:r w:rsidRPr="004C5C5A">
        <w:t>La asignatura propone el análisis crítico y la planificación integral de la cobertura periodística de grandes eventos deportivos contemporáneos e históricos, tomando como ejes los Mundiales ganados por Argentina (1978, 1986 y 2022), la planificación del Mundial 2026, el fenómeno actual de la Fórmula 1 con la irrupción de Franco Colapinto y la cobertura de los Juegos Olímpicos París 2024. La materia articula análisis de discurso, comprensión del ecosistema mediático y desarrollo de competencias profesionales vinculadas con la planificación, producción y ejecución de coberturas deportivas.</w:t>
      </w:r>
    </w:p>
    <w:p w14:paraId="6F5834F6" w14:textId="77777777" w:rsidR="007F5C89" w:rsidRPr="004C5C5A" w:rsidRDefault="007F5C89">
      <w:pPr>
        <w:ind w:left="0" w:hanging="2"/>
        <w:jc w:val="both"/>
        <w:rPr>
          <w:b/>
          <w:sz w:val="22"/>
          <w:szCs w:val="22"/>
        </w:rPr>
      </w:pPr>
    </w:p>
    <w:p w14:paraId="6F5834F7" w14:textId="77777777" w:rsidR="007F5C89" w:rsidRPr="004C5C5A" w:rsidRDefault="007F5C89">
      <w:pPr>
        <w:ind w:left="0" w:hanging="2"/>
        <w:jc w:val="both"/>
        <w:rPr>
          <w:sz w:val="22"/>
          <w:szCs w:val="22"/>
        </w:rPr>
      </w:pPr>
    </w:p>
    <w:p w14:paraId="6F5834F8" w14:textId="77777777" w:rsidR="007F5C89" w:rsidRPr="004C5C5A" w:rsidRDefault="007F5C89">
      <w:pPr>
        <w:ind w:left="0" w:hanging="2"/>
        <w:jc w:val="both"/>
        <w:rPr>
          <w:sz w:val="22"/>
          <w:szCs w:val="22"/>
        </w:rPr>
      </w:pPr>
    </w:p>
    <w:p w14:paraId="6F5834F9" w14:textId="77777777" w:rsidR="007F5C89" w:rsidRPr="004C5C5A" w:rsidRDefault="007F5C89">
      <w:pPr>
        <w:ind w:left="0" w:hanging="2"/>
        <w:jc w:val="both"/>
        <w:rPr>
          <w:sz w:val="22"/>
          <w:szCs w:val="22"/>
        </w:rPr>
      </w:pPr>
    </w:p>
    <w:p w14:paraId="6F5834FA" w14:textId="77777777" w:rsidR="007F5C89" w:rsidRPr="004C5C5A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4C5C5A">
        <w:rPr>
          <w:b/>
          <w:sz w:val="22"/>
          <w:szCs w:val="22"/>
        </w:rPr>
        <w:t>OBJETIVOS DE LA MATERIA:</w:t>
      </w:r>
    </w:p>
    <w:p w14:paraId="2C30F851" w14:textId="77777777" w:rsidR="00102AE3" w:rsidRPr="005109FB" w:rsidRDefault="00102AE3" w:rsidP="004C5C5A">
      <w:pPr>
        <w:pStyle w:val="Listaconnmeros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5109FB">
        <w:rPr>
          <w:rFonts w:ascii="Times New Roman" w:hAnsi="Times New Roman" w:cs="Times New Roman"/>
          <w:sz w:val="24"/>
          <w:szCs w:val="24"/>
          <w:lang w:val="es-AR"/>
        </w:rPr>
        <w:t>Analizar críticamente la construcción mediática de grandes eventos deportivos.</w:t>
      </w:r>
    </w:p>
    <w:p w14:paraId="6DB30BD2" w14:textId="77777777" w:rsidR="00102AE3" w:rsidRPr="005109FB" w:rsidRDefault="00102AE3" w:rsidP="004C5C5A">
      <w:pPr>
        <w:pStyle w:val="Listaconnmeros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5109FB">
        <w:rPr>
          <w:rFonts w:ascii="Times New Roman" w:hAnsi="Times New Roman" w:cs="Times New Roman"/>
          <w:sz w:val="24"/>
          <w:szCs w:val="24"/>
          <w:lang w:val="es-AR"/>
        </w:rPr>
        <w:t>Identificar las transformaciones históricas en la cobertura periodística.</w:t>
      </w:r>
    </w:p>
    <w:p w14:paraId="08D973AC" w14:textId="77777777" w:rsidR="00102AE3" w:rsidRPr="005109FB" w:rsidRDefault="00102AE3" w:rsidP="004C5C5A">
      <w:pPr>
        <w:pStyle w:val="Listaconnmeros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5109FB">
        <w:rPr>
          <w:rFonts w:ascii="Times New Roman" w:hAnsi="Times New Roman" w:cs="Times New Roman"/>
          <w:sz w:val="24"/>
          <w:szCs w:val="24"/>
          <w:lang w:val="es-AR"/>
        </w:rPr>
        <w:t>Planificar integralmente la cobertura de un evento deportivo internacional.</w:t>
      </w:r>
    </w:p>
    <w:p w14:paraId="1937550B" w14:textId="77777777" w:rsidR="00102AE3" w:rsidRPr="005109FB" w:rsidRDefault="00102AE3" w:rsidP="004C5C5A">
      <w:pPr>
        <w:pStyle w:val="Listaconnmeros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5109FB">
        <w:rPr>
          <w:rFonts w:ascii="Times New Roman" w:hAnsi="Times New Roman" w:cs="Times New Roman"/>
          <w:sz w:val="24"/>
          <w:szCs w:val="24"/>
          <w:lang w:val="es-AR"/>
        </w:rPr>
        <w:t>Diseñar estrategias editoriales acordes a distintos contextos mediáticos.</w:t>
      </w:r>
    </w:p>
    <w:p w14:paraId="7AC64C60" w14:textId="77777777" w:rsidR="00102AE3" w:rsidRPr="005109FB" w:rsidRDefault="00102AE3" w:rsidP="004C5C5A">
      <w:pPr>
        <w:pStyle w:val="Listaconnmeros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5109FB">
        <w:rPr>
          <w:rFonts w:ascii="Times New Roman" w:hAnsi="Times New Roman" w:cs="Times New Roman"/>
          <w:sz w:val="24"/>
          <w:szCs w:val="24"/>
          <w:lang w:val="es-AR"/>
        </w:rPr>
        <w:t>Producir propuestas de cobertura multiplataforma con coherencia narrativa.</w:t>
      </w:r>
    </w:p>
    <w:p w14:paraId="246D06B9" w14:textId="77777777" w:rsidR="00102AE3" w:rsidRPr="005109FB" w:rsidRDefault="00102AE3" w:rsidP="004C5C5A">
      <w:pPr>
        <w:pStyle w:val="Listaconnmeros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5109FB">
        <w:rPr>
          <w:rFonts w:ascii="Times New Roman" w:hAnsi="Times New Roman" w:cs="Times New Roman"/>
          <w:sz w:val="24"/>
          <w:szCs w:val="24"/>
          <w:lang w:val="es-AR"/>
        </w:rPr>
        <w:t>Evaluar el impacto simbólico y social del periodismo deportivo.</w:t>
      </w:r>
    </w:p>
    <w:p w14:paraId="6F5834FF" w14:textId="77777777" w:rsidR="007F5C89" w:rsidRPr="004C5C5A" w:rsidRDefault="007F5C89">
      <w:pPr>
        <w:ind w:left="0" w:hanging="2"/>
        <w:jc w:val="both"/>
        <w:rPr>
          <w:sz w:val="22"/>
          <w:szCs w:val="22"/>
        </w:rPr>
      </w:pPr>
    </w:p>
    <w:p w14:paraId="6F583500" w14:textId="77777777" w:rsidR="007F5C89" w:rsidRPr="004C5C5A" w:rsidRDefault="00BC55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4C5C5A">
        <w:rPr>
          <w:b/>
          <w:color w:val="000000"/>
          <w:sz w:val="22"/>
          <w:szCs w:val="22"/>
        </w:rPr>
        <w:t xml:space="preserve">ASIGNACIÓN HORARIA: </w:t>
      </w:r>
    </w:p>
    <w:p w14:paraId="6F583501" w14:textId="77777777" w:rsidR="007F5C89" w:rsidRPr="004C5C5A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 w:rsidRPr="004C5C5A">
        <w:rPr>
          <w:i/>
          <w:color w:val="4A442A"/>
          <w:sz w:val="20"/>
          <w:szCs w:val="20"/>
        </w:rPr>
        <w:t xml:space="preserve">(La información consignada debe coincidir con la información que brinda la Resolución Rectoral que aprueba el plan de estudios de la carrera). </w:t>
      </w:r>
    </w:p>
    <w:tbl>
      <w:tblPr>
        <w:tblStyle w:val="af1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1049"/>
        <w:gridCol w:w="1021"/>
        <w:gridCol w:w="1035"/>
      </w:tblGrid>
      <w:tr w:rsidR="007F5C89" w:rsidRPr="00B67DDB" w14:paraId="6F583506" w14:textId="77777777" w:rsidTr="004C5C5A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2" w14:textId="77777777" w:rsidR="007F5C89" w:rsidRPr="004C5C5A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3" w14:textId="77777777" w:rsidR="007F5C89" w:rsidRPr="00B67DDB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 w:rsidRPr="00B67DDB"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4" w14:textId="77777777" w:rsidR="007F5C89" w:rsidRPr="00B67DDB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 w:rsidRPr="00B67DDB"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5" w14:textId="77777777" w:rsidR="007F5C89" w:rsidRPr="00B67DDB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 w:rsidRPr="00B67DDB">
              <w:rPr>
                <w:b/>
                <w:sz w:val="22"/>
                <w:szCs w:val="22"/>
              </w:rPr>
              <w:t>Total</w:t>
            </w:r>
          </w:p>
        </w:tc>
      </w:tr>
      <w:tr w:rsidR="007F5C89" w:rsidRPr="00B67DDB" w14:paraId="6F58350B" w14:textId="77777777" w:rsidTr="004C5C5A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7" w14:textId="77777777" w:rsidR="007F5C89" w:rsidRPr="00B67DDB" w:rsidRDefault="00BC55CA">
            <w:pPr>
              <w:ind w:left="0" w:hanging="2"/>
              <w:rPr>
                <w:sz w:val="22"/>
                <w:szCs w:val="22"/>
              </w:rPr>
            </w:pPr>
            <w:r w:rsidRPr="00B67DDB">
              <w:rPr>
                <w:b/>
                <w:sz w:val="22"/>
                <w:szCs w:val="22"/>
              </w:rPr>
              <w:t xml:space="preserve">Carga horaria de trabajo sincrónico </w:t>
            </w:r>
            <w:r w:rsidRPr="00B67DDB"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8" w14:textId="09399DAF" w:rsidR="007F5C89" w:rsidRPr="00B67DDB" w:rsidRDefault="00B67DDB">
            <w:pPr>
              <w:ind w:left="0" w:hanging="2"/>
              <w:jc w:val="both"/>
              <w:rPr>
                <w:sz w:val="22"/>
                <w:szCs w:val="22"/>
              </w:rPr>
            </w:pPr>
            <w:r w:rsidRPr="00B67DDB">
              <w:rPr>
                <w:sz w:val="22"/>
                <w:szCs w:val="22"/>
              </w:rPr>
              <w:t>15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9" w14:textId="289A6D00" w:rsidR="007F5C89" w:rsidRPr="00B67DDB" w:rsidRDefault="00B67DDB">
            <w:pPr>
              <w:ind w:left="0" w:hanging="2"/>
              <w:jc w:val="both"/>
              <w:rPr>
                <w:sz w:val="22"/>
                <w:szCs w:val="22"/>
              </w:rPr>
            </w:pPr>
            <w:r w:rsidRPr="00B67DDB">
              <w:rPr>
                <w:sz w:val="22"/>
                <w:szCs w:val="22"/>
              </w:rPr>
              <w:t>57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A" w14:textId="0C9B983C" w:rsidR="007F5C89" w:rsidRPr="00B67DDB" w:rsidRDefault="00B67DDB">
            <w:pPr>
              <w:ind w:left="0" w:hanging="2"/>
              <w:jc w:val="both"/>
              <w:rPr>
                <w:sz w:val="22"/>
                <w:szCs w:val="22"/>
              </w:rPr>
            </w:pPr>
            <w:r w:rsidRPr="00B67DDB">
              <w:rPr>
                <w:sz w:val="22"/>
                <w:szCs w:val="22"/>
              </w:rPr>
              <w:t>72</w:t>
            </w:r>
          </w:p>
        </w:tc>
      </w:tr>
      <w:tr w:rsidR="007F5C89" w:rsidRPr="00B67DDB" w14:paraId="6F583511" w14:textId="77777777" w:rsidTr="004C5C5A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C" w14:textId="77777777" w:rsidR="007F5C89" w:rsidRPr="00B67DDB" w:rsidRDefault="00BC55CA">
            <w:pPr>
              <w:ind w:left="0" w:hanging="2"/>
              <w:rPr>
                <w:b/>
                <w:sz w:val="22"/>
                <w:szCs w:val="22"/>
              </w:rPr>
            </w:pPr>
            <w:r w:rsidRPr="00B67DDB">
              <w:rPr>
                <w:b/>
                <w:sz w:val="22"/>
                <w:szCs w:val="22"/>
              </w:rPr>
              <w:t>Carga horaria de trabajo asincrónico</w:t>
            </w:r>
          </w:p>
          <w:p w14:paraId="6F58350D" w14:textId="77777777" w:rsidR="007F5C89" w:rsidRPr="00B67DDB" w:rsidRDefault="00BC55CA">
            <w:pPr>
              <w:ind w:left="0" w:hanging="2"/>
              <w:rPr>
                <w:b/>
                <w:sz w:val="20"/>
                <w:szCs w:val="20"/>
              </w:rPr>
            </w:pPr>
            <w:r w:rsidRPr="00B67DDB">
              <w:rPr>
                <w:sz w:val="20"/>
                <w:szCs w:val="20"/>
              </w:rPr>
              <w:t>(trabajo asincrónico en plataformas</w:t>
            </w:r>
            <w:r w:rsidRPr="00B67DDB">
              <w:rPr>
                <w:b/>
                <w:sz w:val="20"/>
                <w:szCs w:val="20"/>
              </w:rPr>
              <w:t xml:space="preserve"> - </w:t>
            </w:r>
            <w:r w:rsidRPr="00B67DDB">
              <w:rPr>
                <w:sz w:val="20"/>
                <w:szCs w:val="20"/>
              </w:rPr>
              <w:t>en horas y en %)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E" w14:textId="5730D925" w:rsidR="007F5C89" w:rsidRPr="00B67DDB" w:rsidRDefault="00B67DDB">
            <w:pPr>
              <w:ind w:left="0" w:hanging="2"/>
              <w:jc w:val="both"/>
              <w:rPr>
                <w:sz w:val="22"/>
                <w:szCs w:val="22"/>
              </w:rPr>
            </w:pPr>
            <w:r w:rsidRPr="00B67DDB">
              <w:rPr>
                <w:sz w:val="22"/>
                <w:szCs w:val="22"/>
              </w:rPr>
              <w:t>72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F" w14:textId="10481B75" w:rsidR="007F5C89" w:rsidRPr="00B67DDB" w:rsidRDefault="00B67DDB">
            <w:pPr>
              <w:ind w:left="0" w:hanging="2"/>
              <w:jc w:val="both"/>
              <w:rPr>
                <w:sz w:val="22"/>
                <w:szCs w:val="22"/>
              </w:rPr>
            </w:pPr>
            <w:r w:rsidRPr="00B67DDB">
              <w:rPr>
                <w:sz w:val="22"/>
                <w:szCs w:val="22"/>
              </w:rPr>
              <w:t>144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0" w14:textId="3C239226" w:rsidR="007F5C89" w:rsidRPr="00B67DDB" w:rsidRDefault="00B67DDB">
            <w:pPr>
              <w:ind w:left="0" w:hanging="2"/>
              <w:jc w:val="both"/>
              <w:rPr>
                <w:sz w:val="22"/>
                <w:szCs w:val="22"/>
              </w:rPr>
            </w:pPr>
            <w:r w:rsidRPr="00B67DDB">
              <w:rPr>
                <w:sz w:val="22"/>
                <w:szCs w:val="22"/>
              </w:rPr>
              <w:t>216</w:t>
            </w:r>
          </w:p>
        </w:tc>
      </w:tr>
      <w:tr w:rsidR="007F5C89" w:rsidRPr="004C5C5A" w14:paraId="6F583516" w14:textId="77777777" w:rsidTr="004C5C5A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12" w14:textId="77777777" w:rsidR="007F5C89" w:rsidRPr="00B67DDB" w:rsidRDefault="00BC55CA">
            <w:pPr>
              <w:ind w:left="0" w:hanging="2"/>
              <w:rPr>
                <w:b/>
                <w:sz w:val="20"/>
                <w:szCs w:val="20"/>
              </w:rPr>
            </w:pPr>
            <w:r w:rsidRPr="00B67DDB">
              <w:rPr>
                <w:b/>
                <w:sz w:val="22"/>
                <w:szCs w:val="22"/>
              </w:rPr>
              <w:lastRenderedPageBreak/>
              <w:t>Carga horaria general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3" w14:textId="1816A551" w:rsidR="007F5C89" w:rsidRPr="00B67DDB" w:rsidRDefault="00B67DDB">
            <w:pPr>
              <w:ind w:left="0" w:hanging="2"/>
              <w:jc w:val="both"/>
              <w:rPr>
                <w:sz w:val="22"/>
                <w:szCs w:val="22"/>
              </w:rPr>
            </w:pPr>
            <w:r w:rsidRPr="00B67DDB">
              <w:rPr>
                <w:sz w:val="22"/>
                <w:szCs w:val="22"/>
              </w:rPr>
              <w:t>87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4" w14:textId="05ED2DEE" w:rsidR="007F5C89" w:rsidRPr="00B67DDB" w:rsidRDefault="00B67DDB">
            <w:pPr>
              <w:ind w:left="0" w:hanging="2"/>
              <w:jc w:val="both"/>
              <w:rPr>
                <w:sz w:val="22"/>
                <w:szCs w:val="22"/>
              </w:rPr>
            </w:pPr>
            <w:r w:rsidRPr="00B67DDB">
              <w:rPr>
                <w:sz w:val="22"/>
                <w:szCs w:val="22"/>
              </w:rPr>
              <w:t>201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5" w14:textId="21EA5AC8" w:rsidR="007F5C89" w:rsidRPr="004C5C5A" w:rsidRDefault="00B67DDB">
            <w:pPr>
              <w:ind w:left="0" w:hanging="2"/>
              <w:jc w:val="both"/>
              <w:rPr>
                <w:sz w:val="22"/>
                <w:szCs w:val="22"/>
              </w:rPr>
            </w:pPr>
            <w:r w:rsidRPr="00B67DDB">
              <w:rPr>
                <w:sz w:val="22"/>
                <w:szCs w:val="22"/>
              </w:rPr>
              <w:t>288</w:t>
            </w:r>
          </w:p>
        </w:tc>
      </w:tr>
    </w:tbl>
    <w:p w14:paraId="6F583517" w14:textId="77777777" w:rsidR="007F5C89" w:rsidRPr="004C5C5A" w:rsidRDefault="007F5C89">
      <w:pPr>
        <w:ind w:left="0" w:hanging="2"/>
        <w:jc w:val="both"/>
        <w:rPr>
          <w:sz w:val="22"/>
          <w:szCs w:val="22"/>
        </w:rPr>
      </w:pPr>
    </w:p>
    <w:p w14:paraId="6F58351A" w14:textId="77777777" w:rsidR="007F5C89" w:rsidRPr="004C5C5A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4C5C5A">
        <w:rPr>
          <w:b/>
          <w:sz w:val="22"/>
          <w:szCs w:val="22"/>
        </w:rPr>
        <w:t>UNIDADES TEMÁTICAS, CONTENIDOS, BIBLIOGRAFÍA POR UNIDAD TEMÁTICA:</w:t>
      </w:r>
    </w:p>
    <w:p w14:paraId="6B84D71D" w14:textId="77777777" w:rsidR="00603BB1" w:rsidRPr="005109FB" w:rsidRDefault="00603BB1" w:rsidP="00603BB1">
      <w:pPr>
        <w:pStyle w:val="Ttulo3"/>
        <w:ind w:left="0" w:hanging="2"/>
        <w:rPr>
          <w:sz w:val="24"/>
          <w:szCs w:val="24"/>
        </w:rPr>
      </w:pPr>
      <w:r w:rsidRPr="005109FB">
        <w:rPr>
          <w:sz w:val="24"/>
          <w:szCs w:val="24"/>
        </w:rPr>
        <w:t>Unidad 1: Mundiales 1978, 1986 y 2022</w:t>
      </w:r>
    </w:p>
    <w:p w14:paraId="623D516B" w14:textId="77777777" w:rsidR="00603BB1" w:rsidRDefault="00603BB1" w:rsidP="00603BB1">
      <w:pPr>
        <w:ind w:left="0" w:hanging="2"/>
      </w:pPr>
      <w:r>
        <w:t>Análisis comparativo de la construcción mediática de los Mundiales ganados por Argentina. Contexto político y mediático en 1978; construcción del mito en 1986; narrativa digital y épica colectiva en 2022.</w:t>
      </w:r>
    </w:p>
    <w:p w14:paraId="656966A3" w14:textId="77777777" w:rsidR="00603BB1" w:rsidRPr="005109FB" w:rsidRDefault="00603BB1" w:rsidP="00603BB1">
      <w:pPr>
        <w:pStyle w:val="Ttulo3"/>
        <w:ind w:left="0" w:hanging="2"/>
        <w:rPr>
          <w:sz w:val="24"/>
          <w:szCs w:val="24"/>
        </w:rPr>
      </w:pPr>
      <w:r w:rsidRPr="005109FB">
        <w:rPr>
          <w:sz w:val="24"/>
          <w:szCs w:val="24"/>
        </w:rPr>
        <w:t>Unidad 2: Mundial 2026</w:t>
      </w:r>
    </w:p>
    <w:p w14:paraId="17936338" w14:textId="77777777" w:rsidR="00603BB1" w:rsidRDefault="00603BB1" w:rsidP="00603BB1">
      <w:pPr>
        <w:ind w:left="0" w:hanging="2"/>
      </w:pPr>
      <w:r>
        <w:t>Planificación estratégica de cobertura internacional. Presupuesto, acreditaciones, escaleta, definición editorial y estrategias multiplataforma.</w:t>
      </w:r>
    </w:p>
    <w:p w14:paraId="0C521352" w14:textId="77777777" w:rsidR="00603BB1" w:rsidRPr="005109FB" w:rsidRDefault="00603BB1" w:rsidP="00603BB1">
      <w:pPr>
        <w:pStyle w:val="Ttulo3"/>
        <w:ind w:left="0" w:hanging="2"/>
        <w:rPr>
          <w:sz w:val="24"/>
          <w:szCs w:val="24"/>
        </w:rPr>
      </w:pPr>
      <w:r w:rsidRPr="005109FB">
        <w:rPr>
          <w:sz w:val="24"/>
          <w:szCs w:val="24"/>
        </w:rPr>
        <w:t>Unidad 3: Fórmula 1 y fenómeno Colapinto</w:t>
      </w:r>
    </w:p>
    <w:p w14:paraId="43BBD834" w14:textId="77777777" w:rsidR="00603BB1" w:rsidRDefault="00603BB1" w:rsidP="00603BB1">
      <w:pPr>
        <w:ind w:left="0" w:hanging="2"/>
      </w:pPr>
      <w:r>
        <w:t>Modelo global de la F1, narrativa en deportes técnicos y construcción mediática de nuevas figuras deportivas.</w:t>
      </w:r>
    </w:p>
    <w:p w14:paraId="18620B33" w14:textId="77777777" w:rsidR="00603BB1" w:rsidRPr="005109FB" w:rsidRDefault="00603BB1" w:rsidP="00603BB1">
      <w:pPr>
        <w:pStyle w:val="Ttulo3"/>
        <w:ind w:left="0" w:hanging="2"/>
        <w:rPr>
          <w:sz w:val="24"/>
          <w:szCs w:val="24"/>
        </w:rPr>
      </w:pPr>
      <w:r w:rsidRPr="005109FB">
        <w:rPr>
          <w:sz w:val="24"/>
          <w:szCs w:val="24"/>
        </w:rPr>
        <w:t>Unidad 4: Juegos Olímpicos París 2024</w:t>
      </w:r>
    </w:p>
    <w:p w14:paraId="045461DF" w14:textId="70F85DD3" w:rsidR="00603BB1" w:rsidRDefault="00603BB1" w:rsidP="00603BB1">
      <w:pPr>
        <w:ind w:left="0" w:hanging="2"/>
      </w:pPr>
      <w:r>
        <w:t>Cobertura multideportiva, jerarquización informativa, producción simultánea y construcción de protagonistas emergentes.</w:t>
      </w:r>
    </w:p>
    <w:p w14:paraId="6F583524" w14:textId="77777777" w:rsidR="007F5C89" w:rsidRPr="004C5C5A" w:rsidRDefault="007F5C89" w:rsidP="00603BB1">
      <w:pPr>
        <w:spacing w:line="240" w:lineRule="auto"/>
        <w:ind w:leftChars="0" w:left="0" w:firstLineChars="0" w:firstLine="0"/>
        <w:rPr>
          <w:b/>
          <w:i/>
          <w:sz w:val="22"/>
          <w:szCs w:val="22"/>
        </w:rPr>
      </w:pPr>
    </w:p>
    <w:p w14:paraId="6F583525" w14:textId="77777777" w:rsidR="007F5C89" w:rsidRPr="004C5C5A" w:rsidRDefault="007F5C89">
      <w:pPr>
        <w:ind w:left="0" w:hanging="2"/>
        <w:jc w:val="both"/>
        <w:rPr>
          <w:sz w:val="22"/>
          <w:szCs w:val="22"/>
        </w:rPr>
      </w:pPr>
    </w:p>
    <w:p w14:paraId="6F583526" w14:textId="77777777" w:rsidR="007F5C89" w:rsidRPr="004C5C5A" w:rsidRDefault="00BC55CA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 w:rsidRPr="004C5C5A">
        <w:rPr>
          <w:b/>
          <w:sz w:val="22"/>
          <w:szCs w:val="22"/>
        </w:rPr>
        <w:t>METODOLOGÍA</w:t>
      </w:r>
      <w:r w:rsidRPr="004C5C5A">
        <w:rPr>
          <w:sz w:val="22"/>
          <w:szCs w:val="22"/>
        </w:rPr>
        <w:t xml:space="preserve">: </w:t>
      </w:r>
    </w:p>
    <w:p w14:paraId="0A536766" w14:textId="77777777" w:rsidR="00603BB1" w:rsidRDefault="00603BB1" w:rsidP="00603BB1">
      <w:pPr>
        <w:ind w:leftChars="0" w:left="0" w:firstLineChars="0" w:firstLine="0"/>
      </w:pPr>
      <w:r>
        <w:t>Modalidad teórico-práctica con formato de taller profesional. Se combinarán análisis de casos reales, simulaciones de cobertura, planificación estratégica y producción grupal. La didáctica será activa y basada en resolución de casos y trabajo colaborativo.</w:t>
      </w:r>
    </w:p>
    <w:p w14:paraId="6F583528" w14:textId="77777777" w:rsidR="007F5C89" w:rsidRPr="004C5C5A" w:rsidRDefault="007F5C89">
      <w:pPr>
        <w:ind w:left="0" w:hanging="2"/>
        <w:jc w:val="both"/>
        <w:rPr>
          <w:i/>
          <w:color w:val="FF0000"/>
          <w:sz w:val="20"/>
          <w:szCs w:val="20"/>
        </w:rPr>
      </w:pPr>
    </w:p>
    <w:p w14:paraId="47347267" w14:textId="77777777" w:rsidR="00EF3EBE" w:rsidRDefault="00EF3EBE" w:rsidP="00EF3EBE">
      <w:pPr>
        <w:spacing w:before="240" w:after="240"/>
        <w:ind w:left="0" w:hanging="2"/>
        <w:jc w:val="both"/>
        <w:rPr>
          <w:i/>
          <w:iCs/>
          <w:color w:val="434343"/>
          <w:sz w:val="20"/>
          <w:szCs w:val="20"/>
        </w:rPr>
      </w:pPr>
    </w:p>
    <w:tbl>
      <w:tblPr>
        <w:tblW w:w="95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3030"/>
        <w:gridCol w:w="990"/>
        <w:gridCol w:w="1005"/>
        <w:gridCol w:w="1740"/>
        <w:gridCol w:w="1695"/>
      </w:tblGrid>
      <w:tr w:rsidR="00EF3EBE" w14:paraId="31F48C23" w14:textId="77777777" w:rsidTr="0017706C">
        <w:trPr>
          <w:trHeight w:val="630"/>
        </w:trPr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5C3F7" w14:textId="77777777" w:rsidR="00EF3EBE" w:rsidRDefault="00EF3EBE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Semana Nº /Módulo</w:t>
            </w:r>
          </w:p>
        </w:tc>
        <w:tc>
          <w:tcPr>
            <w:tcW w:w="30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BBFCF" w14:textId="77777777" w:rsidR="00EF3EBE" w:rsidRDefault="00EF3EBE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Actividad prevista</w:t>
            </w:r>
          </w:p>
          <w:p w14:paraId="55CA4350" w14:textId="77777777" w:rsidR="00EF3EBE" w:rsidRDefault="00EF3EBE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(incluir: contenidos básicos, consigna de aprendizaje y recurso tecnológico)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5291B" w14:textId="77777777" w:rsidR="00EF3EBE" w:rsidRDefault="00EF3EBE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Duración de la actividad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86D0DE" w14:textId="77777777" w:rsidR="00EF3EBE" w:rsidRDefault="00EF3EBE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Tipo de actividad (obligatoria o sugerida / individual o grupal)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7A93F" w14:textId="77777777" w:rsidR="00EF3EBE" w:rsidRDefault="00EF3EBE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Interacción prevista (docente-alumno, docente-alumnos, alumnos entre sí)</w:t>
            </w:r>
          </w:p>
        </w:tc>
      </w:tr>
      <w:tr w:rsidR="00EF3EBE" w14:paraId="56272330" w14:textId="77777777" w:rsidTr="0017706C">
        <w:trPr>
          <w:trHeight w:val="630"/>
        </w:trPr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0E1AD" w14:textId="77777777" w:rsidR="00EF3EBE" w:rsidRDefault="00EF3EBE" w:rsidP="0017706C">
            <w:pPr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E5DD9" w14:textId="77777777" w:rsidR="00EF3EBE" w:rsidRDefault="00EF3EBE" w:rsidP="0017706C">
            <w:pPr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329EB" w14:textId="77777777" w:rsidR="00EF3EBE" w:rsidRDefault="00EF3EBE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Teoría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BFF47" w14:textId="77777777" w:rsidR="00EF3EBE" w:rsidRDefault="00EF3EBE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Práctica</w:t>
            </w:r>
          </w:p>
        </w:tc>
        <w:tc>
          <w:tcPr>
            <w:tcW w:w="17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17A5" w14:textId="77777777" w:rsidR="00EF3EBE" w:rsidRDefault="00EF3EBE" w:rsidP="0017706C">
            <w:pPr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0C80A" w14:textId="77777777" w:rsidR="00EF3EBE" w:rsidRDefault="00EF3EBE" w:rsidP="0017706C">
            <w:pPr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</w:tc>
      </w:tr>
      <w:tr w:rsidR="00EF3EBE" w14:paraId="3094A0AF" w14:textId="77777777" w:rsidTr="0017706C">
        <w:trPr>
          <w:trHeight w:val="3555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DD682" w14:textId="6E38A398" w:rsidR="00EF3EBE" w:rsidRDefault="00A316EF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B0C8D" w14:textId="77777777" w:rsidR="00EF3EBE" w:rsidRDefault="00EF3EBE" w:rsidP="0017706C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 w:rsidRPr="00A316EF">
              <w:rPr>
                <w:b/>
                <w:bCs/>
                <w:i/>
                <w:iCs/>
                <w:color w:val="434343"/>
                <w:sz w:val="20"/>
                <w:szCs w:val="20"/>
              </w:rPr>
              <w:t>Contenidos</w:t>
            </w:r>
            <w:r>
              <w:rPr>
                <w:i/>
                <w:iCs/>
                <w:color w:val="434343"/>
                <w:sz w:val="20"/>
                <w:szCs w:val="20"/>
              </w:rPr>
              <w:t>:</w:t>
            </w:r>
          </w:p>
          <w:p w14:paraId="1B3D301A" w14:textId="7E045B7A" w:rsidR="00EF3EBE" w:rsidRDefault="00EF3EBE" w:rsidP="0017706C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Mapeo del universo </w:t>
            </w:r>
            <w:r w:rsidR="00A316EF">
              <w:rPr>
                <w:i/>
                <w:iCs/>
                <w:color w:val="434343"/>
                <w:sz w:val="20"/>
                <w:szCs w:val="20"/>
              </w:rPr>
              <w:t>de planificación</w:t>
            </w:r>
            <w:r>
              <w:rPr>
                <w:i/>
                <w:iCs/>
                <w:color w:val="434343"/>
                <w:sz w:val="20"/>
                <w:szCs w:val="20"/>
              </w:rPr>
              <w:t xml:space="preserve"> y producción, multimedia adaptado al periodismo deportivo.</w:t>
            </w:r>
          </w:p>
          <w:p w14:paraId="156B15BD" w14:textId="77777777" w:rsidR="00EF3EBE" w:rsidRDefault="00EF3EBE" w:rsidP="0017706C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  <w:p w14:paraId="482DA14B" w14:textId="77777777" w:rsidR="00EF3EBE" w:rsidRDefault="00EF3EBE" w:rsidP="0017706C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Recursos tecnológicos:</w:t>
            </w:r>
          </w:p>
          <w:p w14:paraId="1991857A" w14:textId="77777777" w:rsidR="00EF3EBE" w:rsidRDefault="00EF3EBE" w:rsidP="0017706C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Videoconferencia (sincrónico) con apoyo de recursos didácticos audiovisuales que lo complementan</w:t>
            </w:r>
          </w:p>
          <w:p w14:paraId="7EBA5AE1" w14:textId="77777777" w:rsidR="00EF3EBE" w:rsidRDefault="00EF3EBE" w:rsidP="0017706C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Utilización de proyector para visualización de ejemplos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D6778" w14:textId="77777777" w:rsidR="00EF3EBE" w:rsidRDefault="00EF3EBE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738A4" w14:textId="77777777" w:rsidR="00EF3EBE" w:rsidRDefault="00EF3EBE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4C173" w14:textId="77777777" w:rsidR="00EF3EBE" w:rsidRDefault="00EF3EBE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E1265" w14:textId="77777777" w:rsidR="00EF3EBE" w:rsidRDefault="00EF3EBE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docente-alumnos</w:t>
            </w:r>
          </w:p>
        </w:tc>
      </w:tr>
    </w:tbl>
    <w:p w14:paraId="3639CC95" w14:textId="77777777" w:rsidR="00A316EF" w:rsidRDefault="00A316EF">
      <w:pPr>
        <w:ind w:left="0" w:hanging="2"/>
      </w:pPr>
      <w:r>
        <w:br w:type="page"/>
      </w:r>
    </w:p>
    <w:tbl>
      <w:tblPr>
        <w:tblW w:w="95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3030"/>
        <w:gridCol w:w="990"/>
        <w:gridCol w:w="1005"/>
        <w:gridCol w:w="1740"/>
        <w:gridCol w:w="1695"/>
      </w:tblGrid>
      <w:tr w:rsidR="00EF3EBE" w14:paraId="04DD3029" w14:textId="77777777" w:rsidTr="0017706C">
        <w:trPr>
          <w:trHeight w:val="5385"/>
        </w:trPr>
        <w:tc>
          <w:tcPr>
            <w:tcW w:w="10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AE972" w14:textId="77777777" w:rsidR="00EF3EBE" w:rsidRDefault="00A316EF" w:rsidP="0017706C">
            <w:pPr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1</w:t>
            </w:r>
          </w:p>
          <w:p w14:paraId="5BF349CE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3C6A5138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758818C5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7027802E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1B0501E8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3057F5A8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4AADC062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3688C43A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2B891753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41049F63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263E05C3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3FAA27FC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31FFC8DB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123545DE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6ACB861A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0588B582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0C814B21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48F9E5A3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24DCA919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538029F0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0075938E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57501F31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4A6C3CA2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1540B8C3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71CD8B8D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56984546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4F95D2BC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56EADBFD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0E8FCB2E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6978BC39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5A3084A9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438665EE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47441E32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18BAABAC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0229B66B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7E4034A5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628EF603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657FAF16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60CCBD91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4927869E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7C2FED42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0F101CE0" w14:textId="77777777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</w:p>
          <w:p w14:paraId="7585CB71" w14:textId="77777777" w:rsidR="00A316EF" w:rsidRDefault="00A316EF" w:rsidP="00A316EF">
            <w:pPr>
              <w:ind w:left="0" w:hanging="2"/>
              <w:rPr>
                <w:i/>
                <w:iCs/>
                <w:color w:val="434343"/>
                <w:sz w:val="20"/>
                <w:szCs w:val="20"/>
              </w:rPr>
            </w:pPr>
          </w:p>
          <w:p w14:paraId="67421208" w14:textId="77777777" w:rsidR="00A316EF" w:rsidRDefault="00A316EF" w:rsidP="00A316EF">
            <w:pPr>
              <w:ind w:left="0" w:hanging="2"/>
              <w:rPr>
                <w:i/>
                <w:iCs/>
                <w:color w:val="434343"/>
                <w:sz w:val="20"/>
                <w:szCs w:val="20"/>
              </w:rPr>
            </w:pPr>
          </w:p>
          <w:p w14:paraId="50E513F1" w14:textId="6CBAB17E" w:rsidR="00A316EF" w:rsidRPr="00A316EF" w:rsidRDefault="00A316EF" w:rsidP="00A316E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AF17E" w14:textId="3CE10F84" w:rsidR="00EF3EBE" w:rsidRDefault="00EF3EBE" w:rsidP="0017706C">
            <w:pPr>
              <w:spacing w:line="276" w:lineRule="auto"/>
              <w:ind w:left="0" w:right="100" w:hanging="2"/>
              <w:jc w:val="both"/>
              <w:rPr>
                <w:b/>
                <w:bCs/>
                <w:i/>
                <w:iCs/>
                <w:color w:val="434343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434343"/>
                <w:sz w:val="20"/>
                <w:szCs w:val="20"/>
              </w:rPr>
              <w:t>Práctica</w:t>
            </w:r>
            <w:r w:rsidR="00D66070">
              <w:rPr>
                <w:b/>
                <w:bCs/>
                <w:i/>
                <w:iCs/>
                <w:color w:val="434343"/>
                <w:sz w:val="20"/>
                <w:szCs w:val="20"/>
              </w:rPr>
              <w:t>:</w:t>
            </w:r>
          </w:p>
          <w:p w14:paraId="74181CE4" w14:textId="77777777" w:rsidR="00D66070" w:rsidRDefault="00D66070" w:rsidP="0017706C">
            <w:pPr>
              <w:spacing w:line="276" w:lineRule="auto"/>
              <w:ind w:left="0" w:right="100" w:hanging="2"/>
              <w:jc w:val="both"/>
              <w:rPr>
                <w:b/>
                <w:bCs/>
                <w:i/>
                <w:iCs/>
                <w:color w:val="434343"/>
                <w:sz w:val="20"/>
                <w:szCs w:val="20"/>
              </w:rPr>
            </w:pPr>
          </w:p>
          <w:p w14:paraId="134F7306" w14:textId="6497446D" w:rsidR="00EF3EBE" w:rsidRDefault="00DA0D7E" w:rsidP="0017706C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Comparación de contextos y universo de contenidos de los 3 Mundiales ganados por Argentina.</w:t>
            </w:r>
          </w:p>
          <w:p w14:paraId="69FC7795" w14:textId="77777777" w:rsidR="00EF3EBE" w:rsidRDefault="00EF3EBE" w:rsidP="0017706C">
            <w:pPr>
              <w:spacing w:line="276" w:lineRule="auto"/>
              <w:ind w:left="0" w:right="100" w:hanging="2"/>
              <w:jc w:val="both"/>
              <w:rPr>
                <w:b/>
                <w:bCs/>
                <w:i/>
                <w:iCs/>
                <w:color w:val="434343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434343"/>
                <w:sz w:val="20"/>
                <w:szCs w:val="20"/>
              </w:rPr>
              <w:t xml:space="preserve"> </w:t>
            </w:r>
          </w:p>
          <w:p w14:paraId="74FF001E" w14:textId="77777777" w:rsidR="00DA0D7E" w:rsidRPr="00DA0D7E" w:rsidRDefault="00EF3EBE" w:rsidP="00DA0D7E">
            <w:pPr>
              <w:ind w:left="0" w:hanging="2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Actividad N°1:  </w:t>
            </w:r>
            <w:r w:rsidR="00DA0D7E" w:rsidRPr="00DA0D7E">
              <w:rPr>
                <w:i/>
                <w:iCs/>
                <w:color w:val="434343"/>
                <w:sz w:val="20"/>
                <w:szCs w:val="20"/>
              </w:rPr>
              <w:t>Contexto político y mediático en 1978</w:t>
            </w:r>
          </w:p>
          <w:p w14:paraId="25D398EB" w14:textId="77777777" w:rsidR="00DA0D7E" w:rsidRPr="00DA0D7E" w:rsidRDefault="00DA0D7E" w:rsidP="00DA0D7E">
            <w:pPr>
              <w:ind w:left="0" w:hanging="2"/>
              <w:rPr>
                <w:i/>
                <w:iCs/>
                <w:color w:val="434343"/>
                <w:sz w:val="20"/>
                <w:szCs w:val="20"/>
              </w:rPr>
            </w:pPr>
          </w:p>
          <w:p w14:paraId="2ED9CC3F" w14:textId="27CE0979" w:rsidR="00DA0D7E" w:rsidRPr="00DA0D7E" w:rsidRDefault="00DA0D7E" w:rsidP="00DA0D7E">
            <w:pPr>
              <w:ind w:left="0" w:hanging="2"/>
              <w:rPr>
                <w:i/>
                <w:iCs/>
                <w:color w:val="434343"/>
                <w:sz w:val="20"/>
                <w:szCs w:val="20"/>
              </w:rPr>
            </w:pPr>
            <w:r w:rsidRPr="00DA0D7E">
              <w:rPr>
                <w:i/>
                <w:iCs/>
                <w:color w:val="434343"/>
                <w:sz w:val="20"/>
                <w:szCs w:val="20"/>
              </w:rPr>
              <w:t xml:space="preserve">Actividad N°2: construcción del mito en 1986; </w:t>
            </w:r>
            <w:r w:rsidRPr="00DA0D7E">
              <w:rPr>
                <w:i/>
                <w:iCs/>
                <w:color w:val="434343"/>
                <w:sz w:val="20"/>
                <w:szCs w:val="20"/>
              </w:rPr>
              <w:br/>
            </w:r>
            <w:r w:rsidRPr="00DA0D7E">
              <w:rPr>
                <w:i/>
                <w:iCs/>
                <w:color w:val="434343"/>
                <w:sz w:val="20"/>
                <w:szCs w:val="20"/>
              </w:rPr>
              <w:br/>
              <w:t>Actividad N°3: narrativa digital y épica colectiva en 2022.</w:t>
            </w:r>
          </w:p>
          <w:p w14:paraId="15DB0B53" w14:textId="747D5B09" w:rsidR="00EF3EBE" w:rsidRDefault="00EF3EBE" w:rsidP="00DA0D7E">
            <w:pPr>
              <w:ind w:left="0" w:hanging="2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  <w:p w14:paraId="0F4E3CEE" w14:textId="77777777" w:rsidR="00EF3EBE" w:rsidRDefault="00EF3EBE" w:rsidP="0017706C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Lectura, análisis y expresión en clase.</w:t>
            </w:r>
          </w:p>
          <w:p w14:paraId="7FEB1741" w14:textId="77777777" w:rsidR="00DA0D7E" w:rsidRDefault="00DA0D7E" w:rsidP="0017706C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  <w:p w14:paraId="47843EC4" w14:textId="77777777" w:rsidR="00EF3EBE" w:rsidRDefault="00EF3EBE" w:rsidP="0017706C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Profundización de los conceptos a través de una guía de lectura.</w:t>
            </w:r>
          </w:p>
          <w:p w14:paraId="290E196B" w14:textId="77777777" w:rsidR="00DA0D7E" w:rsidRDefault="00EF3EBE" w:rsidP="00DA0D7E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  <w:p w14:paraId="4A16A7EA" w14:textId="1CF1DEC3" w:rsidR="00EF3EBE" w:rsidRDefault="00DA0D7E" w:rsidP="00DA0D7E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R</w:t>
            </w:r>
            <w:r w:rsidR="00EF3EBE">
              <w:rPr>
                <w:i/>
                <w:iCs/>
                <w:color w:val="434343"/>
                <w:sz w:val="20"/>
                <w:szCs w:val="20"/>
              </w:rPr>
              <w:t>ecursos tecnológicos:</w:t>
            </w:r>
          </w:p>
          <w:p w14:paraId="6234A5A8" w14:textId="0DE8FC40" w:rsidR="00EF3EBE" w:rsidRDefault="00EF3EBE" w:rsidP="0017706C">
            <w:pPr>
              <w:spacing w:before="240" w:after="240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Proyección para reconocimiento de ejemplos</w:t>
            </w:r>
            <w:r w:rsidR="00A316EF">
              <w:rPr>
                <w:i/>
                <w:iCs/>
                <w:color w:val="434343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3FC38" w14:textId="77777777" w:rsidR="00EF3EBE" w:rsidRDefault="00EF3EBE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FB02F" w14:textId="77777777" w:rsidR="00EF3EBE" w:rsidRDefault="00EF3EBE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6CB9F" w14:textId="77777777" w:rsidR="00EF3EBE" w:rsidRDefault="00EF3EBE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obligatorio individual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E76B7" w14:textId="77777777" w:rsidR="00EF3EBE" w:rsidRDefault="00EF3EBE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</w:t>
            </w:r>
          </w:p>
        </w:tc>
      </w:tr>
      <w:tr w:rsidR="00A316EF" w14:paraId="570EFBD5" w14:textId="77777777" w:rsidTr="0017706C">
        <w:trPr>
          <w:trHeight w:val="3090"/>
        </w:trPr>
        <w:tc>
          <w:tcPr>
            <w:tcW w:w="10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E0E58" w14:textId="77777777" w:rsidR="00A316EF" w:rsidRDefault="00A316EF" w:rsidP="0017706C">
            <w:pPr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BAE3D" w14:textId="660DE71C" w:rsidR="00A316EF" w:rsidRDefault="00A316EF" w:rsidP="00A316EF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 w:rsidRPr="00D66070">
              <w:rPr>
                <w:b/>
                <w:bCs/>
                <w:i/>
                <w:iCs/>
                <w:color w:val="434343"/>
                <w:sz w:val="20"/>
                <w:szCs w:val="20"/>
              </w:rPr>
              <w:t>Contenido</w:t>
            </w:r>
            <w:r>
              <w:rPr>
                <w:i/>
                <w:iCs/>
                <w:color w:val="434343"/>
                <w:sz w:val="20"/>
                <w:szCs w:val="20"/>
              </w:rPr>
              <w:t xml:space="preserve">: </w:t>
            </w:r>
          </w:p>
          <w:p w14:paraId="2B32E229" w14:textId="77777777" w:rsidR="00A316EF" w:rsidRDefault="00A316EF" w:rsidP="00A316EF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  <w:p w14:paraId="2DA449B1" w14:textId="14251CF8" w:rsidR="00A316EF" w:rsidRDefault="00A316EF" w:rsidP="00A316EF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 w:rsidRPr="00A316EF">
              <w:rPr>
                <w:i/>
                <w:iCs/>
                <w:color w:val="434343"/>
                <w:sz w:val="20"/>
                <w:szCs w:val="20"/>
              </w:rPr>
              <w:t>Planificación estratégica de cobertura internacional</w:t>
            </w:r>
            <w:r>
              <w:t xml:space="preserve"> </w:t>
            </w:r>
            <w:r>
              <w:rPr>
                <w:i/>
                <w:iCs/>
                <w:color w:val="434343"/>
                <w:sz w:val="20"/>
                <w:szCs w:val="20"/>
              </w:rPr>
              <w:t>en diferentes formatos, ya sea off, móviles, corresponsalías, editoriales, entrevistas o coberturas de eventos.</w:t>
            </w:r>
          </w:p>
          <w:p w14:paraId="3278AFC6" w14:textId="69A8DB31" w:rsidR="00A316EF" w:rsidRDefault="00A316EF" w:rsidP="00A316EF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  <w:p w14:paraId="5AFC17B8" w14:textId="77777777" w:rsidR="00A316EF" w:rsidRDefault="00A316EF" w:rsidP="00A316EF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Recursos tecnológicos:</w:t>
            </w:r>
          </w:p>
          <w:p w14:paraId="1426D10D" w14:textId="77777777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Video proyección de contenidos digitales.</w:t>
            </w:r>
          </w:p>
          <w:p w14:paraId="2EF39BB3" w14:textId="302EA615" w:rsidR="00A316EF" w:rsidRDefault="00A316EF" w:rsidP="0017706C">
            <w:pPr>
              <w:spacing w:before="240" w:after="240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8DFFE" w14:textId="08A63C9D" w:rsidR="00A316EF" w:rsidRDefault="00A316EF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5F56E" w14:textId="6C70035D" w:rsidR="00A316EF" w:rsidRDefault="00A316EF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C554DB" w14:textId="203DE6B2" w:rsidR="00A316EF" w:rsidRDefault="00A316EF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obligatoria grupal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80153" w14:textId="77777777" w:rsidR="00A316EF" w:rsidRDefault="00A316EF" w:rsidP="00A316EF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docente-alumnos</w:t>
            </w:r>
          </w:p>
          <w:p w14:paraId="32A74BAD" w14:textId="70E78BA4" w:rsidR="00A316EF" w:rsidRDefault="00A316EF" w:rsidP="0017706C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alumnos-alumnos</w:t>
            </w:r>
          </w:p>
        </w:tc>
      </w:tr>
      <w:tr w:rsidR="00A316EF" w14:paraId="0BD471A6" w14:textId="77777777" w:rsidTr="0003686A">
        <w:trPr>
          <w:trHeight w:val="330"/>
        </w:trPr>
        <w:tc>
          <w:tcPr>
            <w:tcW w:w="10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0039D" w14:textId="77777777" w:rsidR="00A316EF" w:rsidRDefault="00A316EF" w:rsidP="00A316EF">
            <w:pPr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EDDE3E" w14:textId="77777777" w:rsidR="00A316EF" w:rsidRDefault="00A316EF" w:rsidP="00A316EF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 w:rsidRPr="00D66070">
              <w:rPr>
                <w:b/>
                <w:bCs/>
                <w:i/>
                <w:iCs/>
                <w:color w:val="434343"/>
                <w:sz w:val="20"/>
                <w:szCs w:val="20"/>
              </w:rPr>
              <w:t>Práctica</w:t>
            </w:r>
            <w:r>
              <w:rPr>
                <w:i/>
                <w:iCs/>
                <w:color w:val="434343"/>
                <w:sz w:val="20"/>
                <w:szCs w:val="20"/>
              </w:rPr>
              <w:t>:</w:t>
            </w:r>
          </w:p>
          <w:p w14:paraId="79739DA1" w14:textId="77777777" w:rsidR="00A316EF" w:rsidRDefault="00A316EF" w:rsidP="00A316EF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  <w:p w14:paraId="637310AA" w14:textId="7B5FC5A6" w:rsidR="00A316EF" w:rsidRPr="00DA0D7E" w:rsidRDefault="00A316EF" w:rsidP="00A316EF">
            <w:pPr>
              <w:ind w:left="0" w:hanging="2"/>
              <w:rPr>
                <w:i/>
                <w:iCs/>
                <w:color w:val="434343"/>
                <w:sz w:val="20"/>
                <w:szCs w:val="20"/>
              </w:rPr>
            </w:pPr>
            <w:r w:rsidRPr="00DA0D7E">
              <w:rPr>
                <w:i/>
                <w:iCs/>
                <w:color w:val="434343"/>
                <w:sz w:val="20"/>
                <w:szCs w:val="20"/>
              </w:rPr>
              <w:t>Actividad</w:t>
            </w:r>
            <w:r w:rsidR="00D66070">
              <w:rPr>
                <w:i/>
                <w:iCs/>
                <w:color w:val="434343"/>
                <w:sz w:val="20"/>
                <w:szCs w:val="20"/>
              </w:rPr>
              <w:t xml:space="preserve"> 4:</w:t>
            </w:r>
            <w:r w:rsidRPr="00DA0D7E">
              <w:rPr>
                <w:i/>
                <w:iCs/>
                <w:color w:val="434343"/>
                <w:sz w:val="20"/>
                <w:szCs w:val="20"/>
              </w:rPr>
              <w:t xml:space="preserve"> Presupuesto, acreditaciones, escaleta, definición editorial y estrategias multiplataforma.</w:t>
            </w:r>
          </w:p>
          <w:p w14:paraId="2A154972" w14:textId="77777777" w:rsidR="00A316EF" w:rsidRDefault="00A316EF" w:rsidP="00A316EF">
            <w:pPr>
              <w:spacing w:before="240" w:after="240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Recursos tecnológicos:</w:t>
            </w:r>
          </w:p>
          <w:p w14:paraId="0DAF553C" w14:textId="77777777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Video proyección de contenidos digitales.</w:t>
            </w:r>
          </w:p>
          <w:p w14:paraId="50F78F7A" w14:textId="1A65A8D4" w:rsidR="00A316EF" w:rsidRDefault="00A316EF" w:rsidP="00A316EF">
            <w:pPr>
              <w:spacing w:before="240" w:after="240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81576" w14:textId="359694ED" w:rsidR="00A316EF" w:rsidRDefault="00A316EF" w:rsidP="00A316EF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C170D" w14:textId="51F81DEA" w:rsidR="00A316EF" w:rsidRDefault="00A316EF" w:rsidP="00A316EF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D16A0" w14:textId="445B1F93" w:rsidR="00A316EF" w:rsidRDefault="00A316EF" w:rsidP="00A316EF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9EE36" w14:textId="34E70398" w:rsidR="00A316EF" w:rsidRDefault="00A316EF" w:rsidP="00A316EF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docente-alumnos</w:t>
            </w:r>
          </w:p>
        </w:tc>
      </w:tr>
      <w:tr w:rsidR="00A316EF" w14:paraId="4175751C" w14:textId="77777777" w:rsidTr="0003686A">
        <w:trPr>
          <w:trHeight w:val="3570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18B396" w14:textId="77777777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23DFF" w14:textId="77777777" w:rsidR="00D66070" w:rsidRDefault="00A316EF" w:rsidP="00A316EF">
            <w:pPr>
              <w:spacing w:before="240" w:after="240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 w:rsidRPr="00D66070">
              <w:rPr>
                <w:b/>
                <w:bCs/>
                <w:i/>
                <w:iCs/>
                <w:color w:val="434343"/>
                <w:sz w:val="20"/>
                <w:szCs w:val="20"/>
              </w:rPr>
              <w:t>Contenido</w:t>
            </w:r>
            <w:r>
              <w:rPr>
                <w:i/>
                <w:iCs/>
                <w:color w:val="434343"/>
                <w:sz w:val="20"/>
                <w:szCs w:val="20"/>
              </w:rPr>
              <w:t xml:space="preserve">: </w:t>
            </w:r>
          </w:p>
          <w:p w14:paraId="22BDD0F8" w14:textId="17E3ED45" w:rsidR="00A316EF" w:rsidRDefault="00A316EF" w:rsidP="00A316EF">
            <w:pPr>
              <w:spacing w:before="240" w:after="240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Producción periodística:</w:t>
            </w:r>
          </w:p>
          <w:p w14:paraId="291CA78A" w14:textId="203EF705" w:rsidR="00A316EF" w:rsidRPr="00A316EF" w:rsidRDefault="00A316EF" w:rsidP="00A316EF">
            <w:pPr>
              <w:spacing w:before="240" w:after="240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 w:rsidRPr="00A316EF">
              <w:rPr>
                <w:i/>
                <w:iCs/>
                <w:color w:val="434343"/>
                <w:sz w:val="20"/>
                <w:szCs w:val="20"/>
              </w:rPr>
              <w:t>Introducción y explicación del modelo global de la F1, análisis de la narrativa, particularidades técnicas y construcción mediática de nueva figura deportiva: Franco Colapinto.</w:t>
            </w:r>
          </w:p>
          <w:p w14:paraId="32555B22" w14:textId="77777777" w:rsidR="00A316EF" w:rsidRDefault="00A316EF" w:rsidP="00A316EF">
            <w:pPr>
              <w:spacing w:before="240" w:after="240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Recursos tecnológicos:</w:t>
            </w:r>
          </w:p>
          <w:p w14:paraId="0F95F608" w14:textId="77777777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Video proyección de contenidos digitales.</w:t>
            </w:r>
          </w:p>
          <w:p w14:paraId="400ACA1E" w14:textId="070C39BF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F8BBC9" w14:textId="3101DB59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8F485" w14:textId="10E6FA2F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D97EBC" w14:textId="30491016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obligatoria grupal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541AD" w14:textId="77777777" w:rsidR="00A316EF" w:rsidRDefault="00A316EF" w:rsidP="00A316EF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docente-alumnos</w:t>
            </w:r>
          </w:p>
          <w:p w14:paraId="78DFEC34" w14:textId="0A953D54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alumnos-alumnos</w:t>
            </w:r>
          </w:p>
        </w:tc>
      </w:tr>
      <w:tr w:rsidR="00A316EF" w14:paraId="2295D270" w14:textId="77777777" w:rsidTr="0003686A">
        <w:trPr>
          <w:trHeight w:val="3105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1A9481" w14:textId="77777777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7EB94" w14:textId="77777777" w:rsidR="00D66070" w:rsidRDefault="00D66070" w:rsidP="00A316EF">
            <w:pPr>
              <w:spacing w:line="276" w:lineRule="auto"/>
              <w:ind w:left="0" w:right="100" w:hanging="2"/>
              <w:jc w:val="both"/>
              <w:rPr>
                <w:b/>
                <w:bCs/>
                <w:i/>
                <w:iCs/>
                <w:color w:val="434343"/>
                <w:sz w:val="20"/>
                <w:szCs w:val="20"/>
              </w:rPr>
            </w:pPr>
          </w:p>
          <w:p w14:paraId="6E366640" w14:textId="77F6D78B" w:rsidR="00A316EF" w:rsidRDefault="00A316EF" w:rsidP="00A316EF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 w:rsidRPr="00D66070">
              <w:rPr>
                <w:b/>
                <w:bCs/>
                <w:i/>
                <w:iCs/>
                <w:color w:val="434343"/>
                <w:sz w:val="20"/>
                <w:szCs w:val="20"/>
              </w:rPr>
              <w:t>Práctica</w:t>
            </w:r>
            <w:r>
              <w:rPr>
                <w:i/>
                <w:iCs/>
                <w:color w:val="434343"/>
                <w:sz w:val="20"/>
                <w:szCs w:val="20"/>
              </w:rPr>
              <w:t>:</w:t>
            </w:r>
          </w:p>
          <w:p w14:paraId="05187F9A" w14:textId="77777777" w:rsidR="00D66070" w:rsidRDefault="00D66070" w:rsidP="00A316EF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  <w:p w14:paraId="37FD847C" w14:textId="361EAAE3" w:rsidR="00A316EF" w:rsidRDefault="00A316EF" w:rsidP="00A316EF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Actividad N°</w:t>
            </w:r>
            <w:r w:rsidR="00D66070">
              <w:rPr>
                <w:i/>
                <w:iCs/>
                <w:color w:val="434343"/>
                <w:sz w:val="20"/>
                <w:szCs w:val="20"/>
              </w:rPr>
              <w:t>5</w:t>
            </w:r>
            <w:r>
              <w:rPr>
                <w:i/>
                <w:iCs/>
                <w:color w:val="434343"/>
                <w:sz w:val="20"/>
                <w:szCs w:val="20"/>
              </w:rPr>
              <w:t xml:space="preserve">: Realización de trabajo práctico grupal </w:t>
            </w:r>
            <w:proofErr w:type="gramStart"/>
            <w:r>
              <w:rPr>
                <w:i/>
                <w:iCs/>
                <w:color w:val="434343"/>
                <w:sz w:val="20"/>
                <w:szCs w:val="20"/>
              </w:rPr>
              <w:t>para  los</w:t>
            </w:r>
            <w:proofErr w:type="gramEnd"/>
            <w:r>
              <w:rPr>
                <w:i/>
                <w:iCs/>
                <w:color w:val="434343"/>
                <w:sz w:val="20"/>
                <w:szCs w:val="20"/>
              </w:rPr>
              <w:t xml:space="preserve"> diferentes formatos </w:t>
            </w:r>
            <w:r w:rsidR="00D66070">
              <w:rPr>
                <w:i/>
                <w:iCs/>
                <w:color w:val="434343"/>
                <w:sz w:val="20"/>
                <w:szCs w:val="20"/>
              </w:rPr>
              <w:t>de cobertura</w:t>
            </w:r>
            <w:r>
              <w:rPr>
                <w:i/>
                <w:iCs/>
                <w:color w:val="434343"/>
                <w:sz w:val="20"/>
                <w:szCs w:val="20"/>
              </w:rPr>
              <w:t>.</w:t>
            </w:r>
          </w:p>
          <w:p w14:paraId="03F8AED9" w14:textId="77777777" w:rsidR="00A316EF" w:rsidRDefault="00A316EF" w:rsidP="00A316EF">
            <w:pPr>
              <w:spacing w:before="240" w:after="240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Recursos tecnológicos:</w:t>
            </w:r>
          </w:p>
          <w:p w14:paraId="7658757F" w14:textId="77777777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Video proyección de contenidos digitales.</w:t>
            </w:r>
          </w:p>
          <w:p w14:paraId="7DA74CFB" w14:textId="3AA091F5" w:rsidR="00A316EF" w:rsidRDefault="00A316EF" w:rsidP="00A316EF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137F7" w14:textId="17D5EE5A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CBF18" w14:textId="13DFCF91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BD6AF" w14:textId="5E68F951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B0183" w14:textId="10FC20BD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docente-alumnos</w:t>
            </w:r>
          </w:p>
        </w:tc>
      </w:tr>
      <w:tr w:rsidR="00A316EF" w14:paraId="50D031DA" w14:textId="77777777" w:rsidTr="0003686A">
        <w:trPr>
          <w:trHeight w:val="4665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B6CFFA" w14:textId="77777777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2E1A3" w14:textId="77777777" w:rsidR="00D66070" w:rsidRDefault="00D66070" w:rsidP="00D66070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 w:rsidRPr="00D66070">
              <w:rPr>
                <w:b/>
                <w:bCs/>
                <w:i/>
                <w:iCs/>
                <w:color w:val="434343"/>
                <w:sz w:val="20"/>
                <w:szCs w:val="20"/>
              </w:rPr>
              <w:t>Contenido</w:t>
            </w:r>
            <w:r>
              <w:rPr>
                <w:i/>
                <w:iCs/>
                <w:color w:val="434343"/>
                <w:sz w:val="20"/>
                <w:szCs w:val="20"/>
              </w:rPr>
              <w:t xml:space="preserve">: </w:t>
            </w:r>
          </w:p>
          <w:p w14:paraId="7B1C7C90" w14:textId="6C3D2C8C" w:rsidR="00D66070" w:rsidRPr="00D66070" w:rsidRDefault="00D66070" w:rsidP="00D66070">
            <w:pPr>
              <w:spacing w:before="240" w:after="240" w:line="276" w:lineRule="auto"/>
              <w:ind w:left="0" w:hanging="2"/>
              <w:jc w:val="both"/>
              <w:rPr>
                <w:bCs/>
                <w:i/>
                <w:iCs/>
                <w:color w:val="434343"/>
                <w:sz w:val="20"/>
                <w:szCs w:val="20"/>
              </w:rPr>
            </w:pPr>
            <w:r w:rsidRPr="00D66070">
              <w:rPr>
                <w:bCs/>
                <w:i/>
                <w:iCs/>
                <w:color w:val="434343"/>
                <w:sz w:val="20"/>
                <w:szCs w:val="20"/>
              </w:rPr>
              <w:t>Introducción y análisis del evento Juegos Olímpicos París 2024</w:t>
            </w:r>
          </w:p>
          <w:p w14:paraId="0EE3A89C" w14:textId="77777777" w:rsidR="00D66070" w:rsidRDefault="00D66070" w:rsidP="00D66070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Utilización de los conocimientos adquiridos en la cobertura del evento para las diferentes redes sociales, principalmente Instagram, Facebook, Twitter, </w:t>
            </w:r>
            <w:proofErr w:type="spellStart"/>
            <w:r>
              <w:rPr>
                <w:i/>
                <w:iCs/>
                <w:color w:val="434343"/>
                <w:sz w:val="20"/>
                <w:szCs w:val="20"/>
              </w:rPr>
              <w:t>Twich</w:t>
            </w:r>
            <w:proofErr w:type="spellEnd"/>
            <w:r>
              <w:rPr>
                <w:i/>
                <w:iCs/>
                <w:color w:val="434343"/>
                <w:sz w:val="20"/>
                <w:szCs w:val="20"/>
              </w:rPr>
              <w:t xml:space="preserve">, Tic </w:t>
            </w:r>
            <w:proofErr w:type="spellStart"/>
            <w:r>
              <w:rPr>
                <w:i/>
                <w:iCs/>
                <w:color w:val="434343"/>
                <w:sz w:val="20"/>
                <w:szCs w:val="20"/>
              </w:rPr>
              <w:t>Toc</w:t>
            </w:r>
            <w:proofErr w:type="spellEnd"/>
            <w:r>
              <w:rPr>
                <w:i/>
                <w:iCs/>
                <w:color w:val="434343"/>
                <w:sz w:val="20"/>
                <w:szCs w:val="20"/>
              </w:rPr>
              <w:t xml:space="preserve"> y </w:t>
            </w:r>
            <w:proofErr w:type="spellStart"/>
            <w:r>
              <w:rPr>
                <w:i/>
                <w:iCs/>
                <w:color w:val="434343"/>
                <w:sz w:val="20"/>
                <w:szCs w:val="20"/>
              </w:rPr>
              <w:t>You</w:t>
            </w:r>
            <w:proofErr w:type="spellEnd"/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434343"/>
                <w:sz w:val="20"/>
                <w:szCs w:val="20"/>
              </w:rPr>
              <w:t>Tube</w:t>
            </w:r>
            <w:proofErr w:type="spellEnd"/>
            <w:r>
              <w:rPr>
                <w:i/>
                <w:iCs/>
                <w:color w:val="434343"/>
                <w:sz w:val="20"/>
                <w:szCs w:val="20"/>
              </w:rPr>
              <w:t xml:space="preserve"> entre otras.</w:t>
            </w:r>
          </w:p>
          <w:p w14:paraId="1FBB2BED" w14:textId="77777777" w:rsidR="00D66070" w:rsidRDefault="00D66070" w:rsidP="00D66070">
            <w:pPr>
              <w:spacing w:before="240" w:after="240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Recursos tecnológicos:</w:t>
            </w:r>
          </w:p>
          <w:p w14:paraId="6A90F597" w14:textId="77777777" w:rsidR="00D66070" w:rsidRDefault="00D66070" w:rsidP="00D66070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Video proyección de contenidos digitales.</w:t>
            </w:r>
          </w:p>
          <w:p w14:paraId="4E1ED695" w14:textId="41D4E753" w:rsidR="00A316EF" w:rsidRDefault="00A316EF" w:rsidP="00A316EF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AE1C8" w14:textId="41354230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46C5A" w14:textId="2BD75A20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CDA977" w14:textId="1A9F2F2B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obligatoria grupal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041F5" w14:textId="77777777" w:rsidR="00A316EF" w:rsidRDefault="00A316EF" w:rsidP="00A316EF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docente-alumnos</w:t>
            </w:r>
          </w:p>
          <w:p w14:paraId="0BEAFBF2" w14:textId="3E3F24B4" w:rsidR="00A316EF" w:rsidRDefault="00A316EF" w:rsidP="00A316EF">
            <w:pPr>
              <w:spacing w:before="240" w:after="240" w:line="276" w:lineRule="auto"/>
              <w:ind w:left="0" w:hanging="2"/>
              <w:jc w:val="center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alumnos-alumnos</w:t>
            </w:r>
          </w:p>
        </w:tc>
      </w:tr>
      <w:tr w:rsidR="00A316EF" w14:paraId="59BE7199" w14:textId="77777777" w:rsidTr="0017706C">
        <w:trPr>
          <w:trHeight w:val="3015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56836" w14:textId="77777777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A6DC5" w14:textId="77777777" w:rsidR="00A316EF" w:rsidRDefault="00A316EF" w:rsidP="00A316EF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  <w:p w14:paraId="3701EB12" w14:textId="77777777" w:rsidR="00D66070" w:rsidRDefault="00D66070" w:rsidP="00D66070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  <w:p w14:paraId="5FA3D679" w14:textId="77777777" w:rsidR="00D66070" w:rsidRDefault="00D66070" w:rsidP="00D66070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 w:rsidRPr="00D66070">
              <w:rPr>
                <w:b/>
                <w:bCs/>
                <w:i/>
                <w:iCs/>
                <w:color w:val="434343"/>
                <w:sz w:val="20"/>
                <w:szCs w:val="20"/>
              </w:rPr>
              <w:t>Práctica</w:t>
            </w:r>
            <w:r>
              <w:rPr>
                <w:i/>
                <w:iCs/>
                <w:color w:val="434343"/>
                <w:sz w:val="20"/>
                <w:szCs w:val="20"/>
              </w:rPr>
              <w:t>:</w:t>
            </w:r>
          </w:p>
          <w:p w14:paraId="2009C266" w14:textId="77777777" w:rsidR="00D66070" w:rsidRDefault="00D66070" w:rsidP="00D66070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  <w:p w14:paraId="23DB69A0" w14:textId="77777777" w:rsidR="00D66070" w:rsidRPr="00D66070" w:rsidRDefault="00D66070" w:rsidP="00D66070">
            <w:pPr>
              <w:ind w:left="0" w:hanging="2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Actividad N°6: </w:t>
            </w:r>
            <w:r w:rsidRPr="00D66070">
              <w:rPr>
                <w:i/>
                <w:iCs/>
                <w:color w:val="434343"/>
                <w:sz w:val="20"/>
                <w:szCs w:val="20"/>
              </w:rPr>
              <w:t>Cobertura multideportiva, jerarquización informativa, producción simultánea y construcción de protagonistas emergentes.</w:t>
            </w:r>
          </w:p>
          <w:p w14:paraId="3C83CC07" w14:textId="77777777" w:rsidR="00D66070" w:rsidRDefault="00D66070" w:rsidP="00A316EF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  <w:p w14:paraId="2736F86B" w14:textId="77777777" w:rsidR="00D66070" w:rsidRDefault="00D66070" w:rsidP="00D66070">
            <w:pPr>
              <w:spacing w:before="240" w:after="240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Recursos tecnológicos:</w:t>
            </w:r>
          </w:p>
          <w:p w14:paraId="02E4EC7A" w14:textId="77777777" w:rsidR="00D66070" w:rsidRDefault="00D66070" w:rsidP="00D66070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- Video proyección de contenidos digitales.</w:t>
            </w:r>
          </w:p>
          <w:p w14:paraId="4C86D90C" w14:textId="336FF5F8" w:rsidR="00D66070" w:rsidRDefault="00D66070" w:rsidP="00A316EF">
            <w:pPr>
              <w:spacing w:line="276" w:lineRule="auto"/>
              <w:ind w:left="0" w:right="10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177C0" w14:textId="5E926F7E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2 horas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BEB26" w14:textId="5E4755EE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8E7F2" w14:textId="4ED8B5AE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Obligatoria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4B55C" w14:textId="32166427" w:rsidR="00A316EF" w:rsidRDefault="00A316EF" w:rsidP="00A316EF">
            <w:pPr>
              <w:spacing w:before="240" w:after="240" w:line="276" w:lineRule="auto"/>
              <w:ind w:left="0" w:hanging="2"/>
              <w:jc w:val="both"/>
              <w:rPr>
                <w:i/>
                <w:iCs/>
                <w:color w:val="434343"/>
                <w:sz w:val="20"/>
                <w:szCs w:val="20"/>
              </w:rPr>
            </w:pPr>
            <w:r>
              <w:rPr>
                <w:i/>
                <w:iCs/>
                <w:color w:val="434343"/>
                <w:sz w:val="20"/>
                <w:szCs w:val="20"/>
              </w:rPr>
              <w:t>docente-alumnos</w:t>
            </w:r>
          </w:p>
        </w:tc>
      </w:tr>
    </w:tbl>
    <w:p w14:paraId="20D44E3C" w14:textId="77777777" w:rsidR="00EF3EBE" w:rsidRDefault="00EF3EBE" w:rsidP="00EF3EBE">
      <w:pPr>
        <w:spacing w:before="240" w:after="240"/>
        <w:ind w:left="0" w:hanging="2"/>
        <w:jc w:val="both"/>
        <w:rPr>
          <w:i/>
          <w:iCs/>
          <w:color w:val="434343"/>
          <w:sz w:val="20"/>
          <w:szCs w:val="20"/>
        </w:rPr>
      </w:pPr>
      <w:r>
        <w:rPr>
          <w:i/>
          <w:iCs/>
          <w:color w:val="434343"/>
          <w:sz w:val="20"/>
          <w:szCs w:val="20"/>
        </w:rPr>
        <w:t xml:space="preserve"> </w:t>
      </w:r>
    </w:p>
    <w:p w14:paraId="0BCA0687" w14:textId="77777777" w:rsidR="00EF3EBE" w:rsidRDefault="00EF3EBE" w:rsidP="00EF3EBE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PRÁCTICAS PROFESIONALES </w:t>
      </w:r>
      <w:r>
        <w:rPr>
          <w:sz w:val="22"/>
          <w:szCs w:val="22"/>
        </w:rPr>
        <w:t>(no corresponde)</w:t>
      </w:r>
    </w:p>
    <w:p w14:paraId="60691B65" w14:textId="77777777" w:rsidR="00EF3EBE" w:rsidRDefault="00EF3EBE" w:rsidP="00EF3EBE">
      <w:pPr>
        <w:ind w:left="0" w:hanging="2"/>
        <w:jc w:val="both"/>
        <w:rPr>
          <w:sz w:val="22"/>
          <w:szCs w:val="22"/>
        </w:rPr>
      </w:pPr>
    </w:p>
    <w:p w14:paraId="3B4CCDEE" w14:textId="77777777" w:rsidR="00EF3EBE" w:rsidRDefault="00EF3EBE" w:rsidP="00EF3EBE">
      <w:pPr>
        <w:ind w:left="0" w:hanging="2"/>
        <w:jc w:val="both"/>
        <w:rPr>
          <w:sz w:val="22"/>
          <w:szCs w:val="22"/>
        </w:rPr>
      </w:pPr>
    </w:p>
    <w:p w14:paraId="0C84EDF1" w14:textId="77777777" w:rsidR="00EF3EBE" w:rsidRDefault="00EF3EBE" w:rsidP="00EF3EBE">
      <w:pPr>
        <w:ind w:left="0" w:hanging="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11. SEGUIMIENTO DE ALUMNOS </w:t>
      </w:r>
      <w:r>
        <w:rPr>
          <w:sz w:val="22"/>
          <w:szCs w:val="22"/>
        </w:rPr>
        <w:t>(no corresponde)</w:t>
      </w:r>
    </w:p>
    <w:p w14:paraId="6F583529" w14:textId="77777777" w:rsidR="007F5C89" w:rsidRPr="004C5C5A" w:rsidRDefault="007F5C89">
      <w:pPr>
        <w:ind w:left="0" w:hanging="2"/>
        <w:jc w:val="both"/>
        <w:rPr>
          <w:i/>
          <w:color w:val="4A442A"/>
        </w:rPr>
      </w:pPr>
    </w:p>
    <w:p w14:paraId="6F5835DB" w14:textId="77777777" w:rsidR="007F5C89" w:rsidRPr="004C5C5A" w:rsidRDefault="007F5C89" w:rsidP="00603BB1">
      <w:pPr>
        <w:ind w:leftChars="0" w:left="0" w:firstLineChars="0" w:firstLine="0"/>
        <w:jc w:val="both"/>
        <w:rPr>
          <w:b/>
          <w:sz w:val="22"/>
          <w:szCs w:val="22"/>
        </w:rPr>
      </w:pPr>
    </w:p>
    <w:p w14:paraId="6F5835DC" w14:textId="77777777" w:rsidR="007F5C89" w:rsidRPr="004C5C5A" w:rsidRDefault="007F5C89">
      <w:pPr>
        <w:ind w:left="0" w:hanging="2"/>
        <w:jc w:val="both"/>
        <w:rPr>
          <w:b/>
          <w:sz w:val="22"/>
          <w:szCs w:val="22"/>
        </w:rPr>
      </w:pPr>
    </w:p>
    <w:p w14:paraId="6F5835DD" w14:textId="77777777" w:rsidR="007F5C89" w:rsidRPr="004C5C5A" w:rsidRDefault="00BC55CA">
      <w:pPr>
        <w:ind w:left="0" w:hanging="2"/>
        <w:jc w:val="both"/>
        <w:rPr>
          <w:sz w:val="22"/>
          <w:szCs w:val="22"/>
        </w:rPr>
      </w:pPr>
      <w:r w:rsidRPr="004C5C5A">
        <w:rPr>
          <w:b/>
          <w:sz w:val="22"/>
          <w:szCs w:val="22"/>
        </w:rPr>
        <w:t>12. MODALIDAD DE EVALUACIÓN:</w:t>
      </w:r>
    </w:p>
    <w:p w14:paraId="0912C3AF" w14:textId="77777777" w:rsidR="00603BB1" w:rsidRDefault="00603BB1" w:rsidP="00603BB1">
      <w:pPr>
        <w:ind w:left="0" w:hanging="2"/>
      </w:pPr>
      <w:r>
        <w:t>Evaluación formativa continua mediante trabajos prácticos y simulaciones. Instancias obligatorias: examen parcial (Unidad 2) y Trabajo Final Integrador con defensa oral.</w:t>
      </w:r>
    </w:p>
    <w:p w14:paraId="2FE9D7FB" w14:textId="77777777" w:rsidR="00603BB1" w:rsidRDefault="00603BB1" w:rsidP="00603BB1">
      <w:pPr>
        <w:ind w:left="0" w:hanging="2"/>
      </w:pPr>
      <w:r>
        <w:t>Requisitos de aprobación: 75% de asistencia y aprobación de ambas instancias evaluativas.</w:t>
      </w:r>
    </w:p>
    <w:p w14:paraId="6F5835E6" w14:textId="77777777" w:rsidR="007F5C89" w:rsidRPr="004C5C5A" w:rsidRDefault="007F5C89">
      <w:pPr>
        <w:ind w:left="0" w:hanging="2"/>
        <w:jc w:val="both"/>
        <w:rPr>
          <w:sz w:val="22"/>
          <w:szCs w:val="22"/>
        </w:rPr>
      </w:pPr>
    </w:p>
    <w:p w14:paraId="6F5835E7" w14:textId="77777777" w:rsidR="007F5C89" w:rsidRPr="004C5C5A" w:rsidRDefault="007F5C89">
      <w:pPr>
        <w:ind w:left="0" w:hanging="2"/>
        <w:jc w:val="both"/>
        <w:rPr>
          <w:sz w:val="22"/>
          <w:szCs w:val="22"/>
        </w:rPr>
      </w:pPr>
    </w:p>
    <w:p w14:paraId="6F5835E8" w14:textId="77777777" w:rsidR="007F5C89" w:rsidRPr="004C5C5A" w:rsidRDefault="00BC55CA">
      <w:pPr>
        <w:ind w:left="0" w:hanging="2"/>
        <w:jc w:val="both"/>
        <w:rPr>
          <w:sz w:val="22"/>
          <w:szCs w:val="22"/>
        </w:rPr>
      </w:pPr>
      <w:r w:rsidRPr="004C5C5A">
        <w:rPr>
          <w:b/>
          <w:sz w:val="22"/>
          <w:szCs w:val="22"/>
        </w:rPr>
        <w:t>13. BIBLIOGRAFÍA COMPLEMENTARIA:</w:t>
      </w:r>
    </w:p>
    <w:p w14:paraId="18ED0BF6" w14:textId="77777777" w:rsidR="00603BB1" w:rsidRPr="005109FB" w:rsidRDefault="00603BB1" w:rsidP="00603BB1">
      <w:pPr>
        <w:pStyle w:val="Listaconvieta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5109FB">
        <w:rPr>
          <w:rFonts w:ascii="Times New Roman" w:hAnsi="Times New Roman" w:cs="Times New Roman"/>
          <w:sz w:val="24"/>
          <w:szCs w:val="24"/>
        </w:rPr>
        <w:t>Alabarces</w:t>
      </w:r>
      <w:proofErr w:type="spellEnd"/>
      <w:r w:rsidRPr="005109FB">
        <w:rPr>
          <w:rFonts w:ascii="Times New Roman" w:hAnsi="Times New Roman" w:cs="Times New Roman"/>
          <w:sz w:val="24"/>
          <w:szCs w:val="24"/>
        </w:rPr>
        <w:t xml:space="preserve">, P. (2018). </w:t>
      </w:r>
      <w:proofErr w:type="spellStart"/>
      <w:r w:rsidRPr="005109FB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51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9FB">
        <w:rPr>
          <w:rFonts w:ascii="Times New Roman" w:hAnsi="Times New Roman" w:cs="Times New Roman"/>
          <w:sz w:val="24"/>
          <w:szCs w:val="24"/>
        </w:rPr>
        <w:t>mínima</w:t>
      </w:r>
      <w:proofErr w:type="spellEnd"/>
      <w:r w:rsidRPr="005109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09F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51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9FB">
        <w:rPr>
          <w:rFonts w:ascii="Times New Roman" w:hAnsi="Times New Roman" w:cs="Times New Roman"/>
          <w:sz w:val="24"/>
          <w:szCs w:val="24"/>
        </w:rPr>
        <w:t>fútbol</w:t>
      </w:r>
      <w:proofErr w:type="spellEnd"/>
      <w:r w:rsidRPr="0051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9F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5109FB">
        <w:rPr>
          <w:rFonts w:ascii="Times New Roman" w:hAnsi="Times New Roman" w:cs="Times New Roman"/>
          <w:sz w:val="24"/>
          <w:szCs w:val="24"/>
        </w:rPr>
        <w:t xml:space="preserve"> América Latina. El Colegio de México.</w:t>
      </w:r>
    </w:p>
    <w:p w14:paraId="58F08D5E" w14:textId="77777777" w:rsidR="00603BB1" w:rsidRPr="005109FB" w:rsidRDefault="00603BB1" w:rsidP="00603BB1">
      <w:pPr>
        <w:pStyle w:val="Listaconvieta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5109FB">
        <w:rPr>
          <w:rFonts w:ascii="Times New Roman" w:hAnsi="Times New Roman" w:cs="Times New Roman"/>
          <w:sz w:val="24"/>
          <w:szCs w:val="24"/>
        </w:rPr>
        <w:t>Archetti</w:t>
      </w:r>
      <w:proofErr w:type="spellEnd"/>
      <w:r w:rsidRPr="005109FB">
        <w:rPr>
          <w:rFonts w:ascii="Times New Roman" w:hAnsi="Times New Roman" w:cs="Times New Roman"/>
          <w:sz w:val="24"/>
          <w:szCs w:val="24"/>
        </w:rPr>
        <w:t xml:space="preserve">, E. (2003). </w:t>
      </w:r>
      <w:proofErr w:type="spellStart"/>
      <w:r w:rsidRPr="005109FB">
        <w:rPr>
          <w:rFonts w:ascii="Times New Roman" w:hAnsi="Times New Roman" w:cs="Times New Roman"/>
          <w:sz w:val="24"/>
          <w:szCs w:val="24"/>
        </w:rPr>
        <w:t>Masculinidades</w:t>
      </w:r>
      <w:proofErr w:type="spellEnd"/>
      <w:r w:rsidRPr="005109F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09FB">
        <w:rPr>
          <w:rFonts w:ascii="Times New Roman" w:hAnsi="Times New Roman" w:cs="Times New Roman"/>
          <w:sz w:val="24"/>
          <w:szCs w:val="24"/>
        </w:rPr>
        <w:t>Fútbol</w:t>
      </w:r>
      <w:proofErr w:type="spellEnd"/>
      <w:r w:rsidRPr="005109FB">
        <w:rPr>
          <w:rFonts w:ascii="Times New Roman" w:hAnsi="Times New Roman" w:cs="Times New Roman"/>
          <w:sz w:val="24"/>
          <w:szCs w:val="24"/>
        </w:rPr>
        <w:t xml:space="preserve">, tango y polo en la Argentina. </w:t>
      </w:r>
      <w:proofErr w:type="spellStart"/>
      <w:r w:rsidRPr="005109FB">
        <w:rPr>
          <w:rFonts w:ascii="Times New Roman" w:hAnsi="Times New Roman" w:cs="Times New Roman"/>
          <w:sz w:val="24"/>
          <w:szCs w:val="24"/>
        </w:rPr>
        <w:t>Antropofagia</w:t>
      </w:r>
      <w:proofErr w:type="spellEnd"/>
      <w:r w:rsidRPr="005109FB">
        <w:rPr>
          <w:rFonts w:ascii="Times New Roman" w:hAnsi="Times New Roman" w:cs="Times New Roman"/>
          <w:sz w:val="24"/>
          <w:szCs w:val="24"/>
        </w:rPr>
        <w:t>.</w:t>
      </w:r>
    </w:p>
    <w:p w14:paraId="1F6C4769" w14:textId="77777777" w:rsidR="00603BB1" w:rsidRPr="005109FB" w:rsidRDefault="00603BB1" w:rsidP="00603BB1">
      <w:pPr>
        <w:pStyle w:val="Listaconvieta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5109FB">
        <w:rPr>
          <w:rFonts w:ascii="Times New Roman" w:hAnsi="Times New Roman" w:cs="Times New Roman"/>
          <w:sz w:val="24"/>
          <w:szCs w:val="24"/>
        </w:rPr>
        <w:t>Boyle, R. (2017). Sports Journalism: Changing Journalism Practice and Digital Media. Sage.</w:t>
      </w:r>
    </w:p>
    <w:p w14:paraId="17FC4F14" w14:textId="77777777" w:rsidR="00603BB1" w:rsidRPr="005109FB" w:rsidRDefault="00603BB1" w:rsidP="00603BB1">
      <w:pPr>
        <w:pStyle w:val="Listaconvieta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5109FB">
        <w:rPr>
          <w:rFonts w:ascii="Times New Roman" w:hAnsi="Times New Roman" w:cs="Times New Roman"/>
          <w:sz w:val="24"/>
          <w:szCs w:val="24"/>
        </w:rPr>
        <w:t>Hutchins, B., &amp; Rowe, D. (2012). Sport Beyond Television. Routledge.</w:t>
      </w:r>
    </w:p>
    <w:p w14:paraId="45727421" w14:textId="77777777" w:rsidR="00603BB1" w:rsidRPr="005109FB" w:rsidRDefault="00603BB1" w:rsidP="00603BB1">
      <w:pPr>
        <w:pStyle w:val="Listaconvietas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5109FB">
        <w:rPr>
          <w:rFonts w:ascii="Times New Roman" w:hAnsi="Times New Roman" w:cs="Times New Roman"/>
          <w:sz w:val="24"/>
          <w:szCs w:val="24"/>
        </w:rPr>
        <w:t>Goldblatt, D. (2016). The Games: A Global History of the Olympics. W.W. Norton.</w:t>
      </w:r>
    </w:p>
    <w:p w14:paraId="6F5835E9" w14:textId="77777777" w:rsidR="007F5C89" w:rsidRPr="004C5C5A" w:rsidRDefault="007F5C89">
      <w:pPr>
        <w:ind w:left="0" w:hanging="2"/>
        <w:jc w:val="both"/>
        <w:rPr>
          <w:sz w:val="22"/>
          <w:szCs w:val="22"/>
        </w:rPr>
      </w:pPr>
    </w:p>
    <w:p w14:paraId="6F5835EA" w14:textId="77777777" w:rsidR="007F5C89" w:rsidRPr="004C5C5A" w:rsidRDefault="007F5C89">
      <w:pPr>
        <w:ind w:left="0" w:hanging="2"/>
        <w:jc w:val="both"/>
        <w:rPr>
          <w:sz w:val="22"/>
          <w:szCs w:val="22"/>
        </w:rPr>
      </w:pPr>
    </w:p>
    <w:p w14:paraId="6F942F00" w14:textId="77777777" w:rsidR="00EF3EBE" w:rsidRDefault="00EF3EBE" w:rsidP="00EF3EBE">
      <w:pPr>
        <w:spacing w:before="240" w:after="240"/>
        <w:ind w:left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14. FIRMA DE DOCENTES:</w:t>
      </w:r>
    </w:p>
    <w:p w14:paraId="22DBF6A8" w14:textId="77777777" w:rsidR="00EF3EBE" w:rsidRDefault="00EF3EBE" w:rsidP="00EF3EBE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B9254FC" w14:textId="77777777" w:rsidR="00EF3EBE" w:rsidRDefault="00EF3EBE" w:rsidP="00EF3EBE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es-AR"/>
        </w:rPr>
        <w:drawing>
          <wp:inline distT="114300" distB="114300" distL="114300" distR="114300" wp14:anchorId="2B77C0B6" wp14:editId="2C28DB50">
            <wp:extent cx="1320800" cy="1308100"/>
            <wp:effectExtent l="0" t="0" r="0" b="0"/>
            <wp:docPr id="1029" name="image1.gif" descr="Imagen que contiene Diagra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Imagen que contiene Diagrama&#10;&#10;Descripción generada automá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D32C19" w14:textId="77777777" w:rsidR="00EF3EBE" w:rsidRDefault="00EF3EBE" w:rsidP="00EF3EBE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4FB24B" w14:textId="77777777" w:rsidR="00EF3EBE" w:rsidRDefault="00EF3EBE" w:rsidP="00EF3EBE">
      <w:pPr>
        <w:spacing w:before="240" w:after="240"/>
        <w:ind w:left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15. FIRMA DEL DIRECTOR DE LA CARRERA</w:t>
      </w:r>
    </w:p>
    <w:p w14:paraId="6F5835F0" w14:textId="5563C548" w:rsidR="007F5C89" w:rsidRDefault="007F5C89" w:rsidP="00EF3EBE">
      <w:pPr>
        <w:ind w:left="0" w:hanging="2"/>
        <w:jc w:val="both"/>
        <w:rPr>
          <w:sz w:val="22"/>
          <w:szCs w:val="22"/>
        </w:rPr>
      </w:pPr>
    </w:p>
    <w:sectPr w:rsidR="007F5C89">
      <w:footerReference w:type="even" r:id="rId10"/>
      <w:footerReference w:type="default" r:id="rId11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A5D1D" w14:textId="77777777" w:rsidR="00037356" w:rsidRPr="004C5C5A" w:rsidRDefault="00037356">
      <w:pPr>
        <w:spacing w:line="240" w:lineRule="auto"/>
        <w:ind w:left="0" w:hanging="2"/>
      </w:pPr>
      <w:r w:rsidRPr="004C5C5A">
        <w:separator/>
      </w:r>
    </w:p>
  </w:endnote>
  <w:endnote w:type="continuationSeparator" w:id="0">
    <w:p w14:paraId="2F59CA16" w14:textId="77777777" w:rsidR="00037356" w:rsidRPr="004C5C5A" w:rsidRDefault="00037356">
      <w:pPr>
        <w:spacing w:line="240" w:lineRule="auto"/>
        <w:ind w:left="0" w:hanging="2"/>
      </w:pPr>
      <w:r w:rsidRPr="004C5C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7" w14:textId="77777777" w:rsidR="007F5C89" w:rsidRPr="004C5C5A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 w:rsidRPr="004C5C5A">
      <w:rPr>
        <w:color w:val="000000"/>
      </w:rPr>
      <w:fldChar w:fldCharType="begin"/>
    </w:r>
    <w:r w:rsidRPr="004C5C5A">
      <w:rPr>
        <w:color w:val="000000"/>
      </w:rPr>
      <w:instrText>PAGE</w:instrText>
    </w:r>
    <w:r w:rsidRPr="004C5C5A">
      <w:rPr>
        <w:color w:val="000000"/>
      </w:rPr>
      <w:fldChar w:fldCharType="end"/>
    </w:r>
  </w:p>
  <w:p w14:paraId="6F5835F8" w14:textId="77777777" w:rsidR="007F5C89" w:rsidRPr="004C5C5A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9" w14:textId="4CD22408" w:rsidR="007F5C89" w:rsidRPr="004C5C5A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 w:rsidRPr="004C5C5A">
      <w:rPr>
        <w:color w:val="000000"/>
      </w:rPr>
      <w:fldChar w:fldCharType="begin"/>
    </w:r>
    <w:r w:rsidRPr="004C5C5A">
      <w:rPr>
        <w:color w:val="000000"/>
      </w:rPr>
      <w:instrText>PAGE</w:instrText>
    </w:r>
    <w:r w:rsidRPr="004C5C5A">
      <w:rPr>
        <w:color w:val="000000"/>
      </w:rPr>
      <w:fldChar w:fldCharType="separate"/>
    </w:r>
    <w:r w:rsidR="00F53703">
      <w:rPr>
        <w:noProof/>
        <w:color w:val="000000"/>
      </w:rPr>
      <w:t>8</w:t>
    </w:r>
    <w:r w:rsidRPr="004C5C5A">
      <w:rPr>
        <w:color w:val="000000"/>
      </w:rPr>
      <w:fldChar w:fldCharType="end"/>
    </w:r>
  </w:p>
  <w:p w14:paraId="6F5835FA" w14:textId="77777777" w:rsidR="007F5C89" w:rsidRPr="004C5C5A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5F5F3" w14:textId="77777777" w:rsidR="00037356" w:rsidRPr="004C5C5A" w:rsidRDefault="00037356">
      <w:pPr>
        <w:spacing w:line="240" w:lineRule="auto"/>
        <w:ind w:left="0" w:hanging="2"/>
      </w:pPr>
      <w:r w:rsidRPr="004C5C5A">
        <w:separator/>
      </w:r>
    </w:p>
  </w:footnote>
  <w:footnote w:type="continuationSeparator" w:id="0">
    <w:p w14:paraId="5A1DA3C9" w14:textId="77777777" w:rsidR="00037356" w:rsidRPr="004C5C5A" w:rsidRDefault="00037356">
      <w:pPr>
        <w:spacing w:line="240" w:lineRule="auto"/>
        <w:ind w:left="0" w:hanging="2"/>
      </w:pPr>
      <w:r w:rsidRPr="004C5C5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B6071C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21AD6D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07058A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6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89"/>
    <w:rsid w:val="00037356"/>
    <w:rsid w:val="000823C3"/>
    <w:rsid w:val="000E652C"/>
    <w:rsid w:val="00102AE3"/>
    <w:rsid w:val="00130945"/>
    <w:rsid w:val="00262276"/>
    <w:rsid w:val="002B246A"/>
    <w:rsid w:val="002D605A"/>
    <w:rsid w:val="004C0E86"/>
    <w:rsid w:val="004C5C5A"/>
    <w:rsid w:val="005109FB"/>
    <w:rsid w:val="00547FE6"/>
    <w:rsid w:val="005B5BDB"/>
    <w:rsid w:val="005F2F06"/>
    <w:rsid w:val="00603BB1"/>
    <w:rsid w:val="006E5112"/>
    <w:rsid w:val="007228A2"/>
    <w:rsid w:val="007F5C89"/>
    <w:rsid w:val="0088279A"/>
    <w:rsid w:val="009B1F1C"/>
    <w:rsid w:val="00A15280"/>
    <w:rsid w:val="00A316EF"/>
    <w:rsid w:val="00A563BA"/>
    <w:rsid w:val="00B46E24"/>
    <w:rsid w:val="00B641E2"/>
    <w:rsid w:val="00B67DDB"/>
    <w:rsid w:val="00BC55CA"/>
    <w:rsid w:val="00BE2E4D"/>
    <w:rsid w:val="00CC2D21"/>
    <w:rsid w:val="00D66070"/>
    <w:rsid w:val="00DA0D7E"/>
    <w:rsid w:val="00DC3E5F"/>
    <w:rsid w:val="00E45BBD"/>
    <w:rsid w:val="00EF3EBE"/>
    <w:rsid w:val="00F53703"/>
    <w:rsid w:val="00FB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3491"/>
  <w15:docId w15:val="{2E513B9E-AD33-461B-9FA2-E50DCC41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s-AR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aconnmeros">
    <w:name w:val="List Number"/>
    <w:basedOn w:val="Normal"/>
    <w:uiPriority w:val="99"/>
    <w:unhideWhenUsed/>
    <w:rsid w:val="00102AE3"/>
    <w:pPr>
      <w:numPr>
        <w:numId w:val="9"/>
      </w:numPr>
      <w:tabs>
        <w:tab w:val="clear" w:pos="360"/>
      </w:tabs>
      <w:suppressAutoHyphens w:val="0"/>
      <w:spacing w:after="200" w:line="276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US" w:eastAsia="en-US"/>
    </w:rPr>
  </w:style>
  <w:style w:type="paragraph" w:styleId="Listaconvietas">
    <w:name w:val="List Bullet"/>
    <w:basedOn w:val="Normal"/>
    <w:uiPriority w:val="99"/>
    <w:unhideWhenUsed/>
    <w:rsid w:val="00603BB1"/>
    <w:pPr>
      <w:numPr>
        <w:numId w:val="11"/>
      </w:numPr>
      <w:tabs>
        <w:tab w:val="clear" w:pos="360"/>
      </w:tabs>
      <w:suppressAutoHyphens w:val="0"/>
      <w:spacing w:after="200" w:line="276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1161</Words>
  <Characters>6390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 del Salvador</dc:creator>
  <cp:lastModifiedBy>Lucio Aya Tenorio - Cs. Sociales</cp:lastModifiedBy>
  <cp:revision>3</cp:revision>
  <dcterms:created xsi:type="dcterms:W3CDTF">2026-04-08T21:43:00Z</dcterms:created>
  <dcterms:modified xsi:type="dcterms:W3CDTF">2026-04-08T21:45:00Z</dcterms:modified>
</cp:coreProperties>
</file>