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c"/>
        <w:tblW w:w="10567" w:type="dxa"/>
        <w:tblInd w:w="0" w:type="dxa"/>
        <w:tblLayout w:type="fixed"/>
        <w:tblLook w:val="0000" w:firstRow="0" w:lastRow="0" w:firstColumn="0" w:lastColumn="0" w:noHBand="0" w:noVBand="0"/>
      </w:tblPr>
      <w:tblGrid>
        <w:gridCol w:w="5333"/>
        <w:gridCol w:w="5234"/>
      </w:tblGrid>
      <w:tr w:rsidR="007F5C89" w14:paraId="6F5834A0" w14:textId="77777777" w:rsidTr="00E84A2E">
        <w:trPr>
          <w:trHeight w:val="1548"/>
        </w:trPr>
        <w:tc>
          <w:tcPr>
            <w:tcW w:w="5333" w:type="dxa"/>
          </w:tcPr>
          <w:p w14:paraId="6F583493" w14:textId="010BC6D5" w:rsidR="007F5C89" w:rsidRDefault="00E84A2E" w:rsidP="00E84A2E">
            <w:pPr>
              <w:ind w:leftChars="0" w:left="0" w:firstLineChars="0" w:firstLine="0"/>
              <w:jc w:val="center"/>
              <w:rPr>
                <w:sz w:val="22"/>
                <w:szCs w:val="22"/>
              </w:rPr>
            </w:pPr>
            <w:r>
              <w:rPr>
                <w:noProof/>
                <w:sz w:val="22"/>
                <w:szCs w:val="22"/>
                <w:lang w:val="es-AR" w:eastAsia="es-AR"/>
              </w:rPr>
              <w:drawing>
                <wp:inline distT="0" distB="0" distL="114300" distR="114300" wp14:anchorId="3BD79326" wp14:editId="5834F45E">
                  <wp:extent cx="562610" cy="71247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2610" cy="712470"/>
                          </a:xfrm>
                          <a:prstGeom prst="rect">
                            <a:avLst/>
                          </a:prstGeom>
                          <a:ln/>
                        </pic:spPr>
                      </pic:pic>
                    </a:graphicData>
                  </a:graphic>
                </wp:inline>
              </w:drawing>
            </w:r>
          </w:p>
          <w:p w14:paraId="6F583495" w14:textId="2B51BA74" w:rsidR="007F5C89" w:rsidRDefault="00BC55CA" w:rsidP="00E84A2E">
            <w:pPr>
              <w:tabs>
                <w:tab w:val="left" w:pos="888"/>
              </w:tabs>
              <w:ind w:leftChars="0" w:left="0" w:firstLineChars="0" w:firstLine="0"/>
              <w:jc w:val="center"/>
              <w:rPr>
                <w:sz w:val="22"/>
                <w:szCs w:val="22"/>
              </w:rPr>
            </w:pPr>
            <w:r>
              <w:rPr>
                <w:b/>
                <w:sz w:val="22"/>
                <w:szCs w:val="22"/>
              </w:rPr>
              <w:t>UNIVERSIDAD DEL SALVADOR</w:t>
            </w:r>
          </w:p>
          <w:p w14:paraId="0302C747" w14:textId="3AB4DA98" w:rsidR="00B641E2" w:rsidRDefault="00BC55CA" w:rsidP="00E84A2E">
            <w:pPr>
              <w:ind w:left="0" w:hanging="2"/>
              <w:jc w:val="center"/>
              <w:rPr>
                <w:b/>
                <w:i/>
                <w:sz w:val="22"/>
                <w:szCs w:val="22"/>
              </w:rPr>
            </w:pPr>
            <w:r>
              <w:rPr>
                <w:b/>
                <w:i/>
                <w:sz w:val="22"/>
                <w:szCs w:val="22"/>
              </w:rPr>
              <w:t xml:space="preserve">Facultad de Ciencias </w:t>
            </w:r>
            <w:r w:rsidR="00B641E2">
              <w:rPr>
                <w:b/>
                <w:i/>
                <w:sz w:val="22"/>
                <w:szCs w:val="22"/>
              </w:rPr>
              <w:t xml:space="preserve">Sociales, </w:t>
            </w:r>
            <w:r>
              <w:rPr>
                <w:b/>
                <w:i/>
                <w:sz w:val="22"/>
                <w:szCs w:val="22"/>
              </w:rPr>
              <w:t>Educación</w:t>
            </w:r>
          </w:p>
          <w:p w14:paraId="6F583497" w14:textId="4732D561" w:rsidR="007F5C89" w:rsidRDefault="00B641E2" w:rsidP="00E84A2E">
            <w:pPr>
              <w:ind w:left="0" w:hanging="2"/>
              <w:jc w:val="center"/>
              <w:rPr>
                <w:sz w:val="22"/>
                <w:szCs w:val="22"/>
              </w:rPr>
            </w:pPr>
            <w:r>
              <w:rPr>
                <w:b/>
                <w:i/>
                <w:sz w:val="22"/>
                <w:szCs w:val="22"/>
              </w:rPr>
              <w:t xml:space="preserve">y </w:t>
            </w:r>
            <w:r w:rsidR="00BC55CA">
              <w:rPr>
                <w:b/>
                <w:i/>
                <w:sz w:val="22"/>
                <w:szCs w:val="22"/>
              </w:rPr>
              <w:t>Comunicación</w:t>
            </w:r>
          </w:p>
        </w:tc>
        <w:tc>
          <w:tcPr>
            <w:tcW w:w="5234" w:type="dxa"/>
          </w:tcPr>
          <w:p w14:paraId="6F583498" w14:textId="77777777" w:rsidR="007F5C89" w:rsidRDefault="007F5C89">
            <w:pPr>
              <w:ind w:left="0" w:hanging="2"/>
              <w:jc w:val="center"/>
              <w:rPr>
                <w:sz w:val="22"/>
                <w:szCs w:val="22"/>
              </w:rPr>
            </w:pPr>
          </w:p>
          <w:p w14:paraId="6F583499" w14:textId="77777777" w:rsidR="007F5C89" w:rsidRDefault="007F5C89">
            <w:pPr>
              <w:ind w:left="0" w:hanging="2"/>
              <w:jc w:val="center"/>
              <w:rPr>
                <w:sz w:val="22"/>
                <w:szCs w:val="22"/>
              </w:rPr>
            </w:pPr>
          </w:p>
          <w:p w14:paraId="6F58349A" w14:textId="77777777" w:rsidR="007F5C89" w:rsidRDefault="007F5C89">
            <w:pPr>
              <w:ind w:left="0" w:hanging="2"/>
              <w:rPr>
                <w:sz w:val="22"/>
                <w:szCs w:val="22"/>
              </w:rPr>
            </w:pPr>
          </w:p>
          <w:p w14:paraId="6F58349B" w14:textId="77777777" w:rsidR="007F5C89" w:rsidRDefault="007F5C89">
            <w:pPr>
              <w:ind w:left="0" w:hanging="2"/>
              <w:rPr>
                <w:sz w:val="22"/>
                <w:szCs w:val="22"/>
              </w:rPr>
            </w:pPr>
          </w:p>
          <w:p w14:paraId="6F58349C" w14:textId="77777777" w:rsidR="007F5C89" w:rsidRDefault="007F5C89">
            <w:pPr>
              <w:ind w:left="0" w:hanging="2"/>
              <w:rPr>
                <w:sz w:val="22"/>
                <w:szCs w:val="22"/>
              </w:rPr>
            </w:pPr>
          </w:p>
          <w:p w14:paraId="6F58349D" w14:textId="2675B5FF" w:rsidR="007F5C89" w:rsidRDefault="007F5C89">
            <w:pPr>
              <w:ind w:left="0" w:hanging="2"/>
              <w:rPr>
                <w:sz w:val="22"/>
                <w:szCs w:val="22"/>
              </w:rPr>
            </w:pPr>
          </w:p>
          <w:p w14:paraId="0CD3BAC7" w14:textId="3FE5A8E4" w:rsidR="00B641E2" w:rsidRPr="00E84A2E" w:rsidRDefault="00E84A2E" w:rsidP="00E84A2E">
            <w:pPr>
              <w:ind w:left="0" w:hanging="2"/>
              <w:jc w:val="center"/>
              <w:rPr>
                <w:b/>
                <w:i/>
                <w:sz w:val="22"/>
                <w:szCs w:val="22"/>
              </w:rPr>
            </w:pPr>
            <w:r w:rsidRPr="00E84A2E">
              <w:rPr>
                <w:b/>
                <w:i/>
                <w:sz w:val="22"/>
                <w:szCs w:val="22"/>
              </w:rPr>
              <w:t>Licenciatura en Ciencia Política</w:t>
            </w:r>
          </w:p>
          <w:p w14:paraId="6F58349F" w14:textId="74EB6634" w:rsidR="007F5C89" w:rsidRDefault="007F5C89" w:rsidP="00B641E2">
            <w:pPr>
              <w:ind w:left="0" w:hanging="2"/>
              <w:rPr>
                <w:sz w:val="22"/>
                <w:szCs w:val="22"/>
              </w:rPr>
            </w:pPr>
          </w:p>
        </w:tc>
      </w:tr>
    </w:tbl>
    <w:p w14:paraId="6F5834A1" w14:textId="399712E1" w:rsidR="007F5C89" w:rsidRDefault="007F5C89">
      <w:pPr>
        <w:ind w:left="0" w:hanging="2"/>
        <w:rPr>
          <w:sz w:val="22"/>
          <w:szCs w:val="22"/>
        </w:rPr>
      </w:pPr>
    </w:p>
    <w:p w14:paraId="73BC1774" w14:textId="2946A8E5" w:rsidR="00E84A2E" w:rsidRDefault="00E84A2E">
      <w:pPr>
        <w:ind w:left="0" w:hanging="2"/>
        <w:rPr>
          <w:sz w:val="22"/>
          <w:szCs w:val="22"/>
        </w:rPr>
      </w:pPr>
    </w:p>
    <w:p w14:paraId="16CA2F5D" w14:textId="5C990EEE" w:rsidR="00E84A2E" w:rsidRDefault="00E84A2E">
      <w:pPr>
        <w:ind w:left="0" w:hanging="2"/>
        <w:rPr>
          <w:sz w:val="22"/>
          <w:szCs w:val="22"/>
        </w:rPr>
      </w:pPr>
    </w:p>
    <w:p w14:paraId="76DE99D9" w14:textId="605AD273" w:rsidR="00E84A2E" w:rsidRDefault="00E84A2E">
      <w:pPr>
        <w:ind w:left="0" w:hanging="2"/>
        <w:rPr>
          <w:sz w:val="22"/>
          <w:szCs w:val="22"/>
        </w:rPr>
      </w:pPr>
    </w:p>
    <w:p w14:paraId="17486A69" w14:textId="4F380090" w:rsidR="00E84A2E" w:rsidRDefault="00E84A2E">
      <w:pPr>
        <w:ind w:left="0" w:hanging="2"/>
        <w:rPr>
          <w:sz w:val="22"/>
          <w:szCs w:val="22"/>
        </w:rPr>
      </w:pPr>
    </w:p>
    <w:p w14:paraId="327A6503" w14:textId="78BF4BEE" w:rsidR="00E84A2E" w:rsidRDefault="00E84A2E">
      <w:pPr>
        <w:ind w:left="0" w:hanging="2"/>
        <w:rPr>
          <w:sz w:val="22"/>
          <w:szCs w:val="22"/>
        </w:rPr>
      </w:pPr>
    </w:p>
    <w:p w14:paraId="5DD0EEE8" w14:textId="41698C02" w:rsidR="00E84A2E" w:rsidRDefault="00E84A2E">
      <w:pPr>
        <w:ind w:left="0" w:hanging="2"/>
        <w:rPr>
          <w:sz w:val="22"/>
          <w:szCs w:val="22"/>
        </w:rPr>
      </w:pPr>
    </w:p>
    <w:p w14:paraId="092CF695" w14:textId="77777777" w:rsidR="00E84A2E" w:rsidRDefault="00E84A2E">
      <w:pPr>
        <w:ind w:left="0" w:hanging="2"/>
        <w:rPr>
          <w:sz w:val="22"/>
          <w:szCs w:val="22"/>
        </w:rPr>
      </w:pPr>
      <w:bookmarkStart w:id="0" w:name="_GoBack"/>
      <w:bookmarkEnd w:id="0"/>
    </w:p>
    <w:p w14:paraId="3BC9F270" w14:textId="77777777" w:rsidR="00E84A2E" w:rsidRDefault="00E84A2E">
      <w:pPr>
        <w:ind w:left="0" w:hanging="2"/>
        <w:rPr>
          <w:sz w:val="22"/>
          <w:szCs w:val="22"/>
        </w:rPr>
      </w:pPr>
    </w:p>
    <w:p w14:paraId="6F5834A2" w14:textId="23D6FC9E" w:rsidR="007F5C89" w:rsidRDefault="00BC55CA">
      <w:pPr>
        <w:keepNext/>
        <w:pBdr>
          <w:top w:val="nil"/>
          <w:left w:val="nil"/>
          <w:bottom w:val="nil"/>
          <w:right w:val="nil"/>
          <w:between w:val="nil"/>
        </w:pBdr>
        <w:spacing w:line="240" w:lineRule="auto"/>
        <w:ind w:left="0" w:hanging="2"/>
        <w:jc w:val="center"/>
        <w:rPr>
          <w:b/>
          <w:color w:val="000000"/>
          <w:sz w:val="22"/>
          <w:szCs w:val="22"/>
        </w:rPr>
      </w:pPr>
      <w:r>
        <w:rPr>
          <w:b/>
          <w:color w:val="000000"/>
          <w:sz w:val="22"/>
          <w:szCs w:val="22"/>
        </w:rPr>
        <w:t>PROGRAMA 202</w:t>
      </w:r>
      <w:r w:rsidR="00E84A2E">
        <w:rPr>
          <w:b/>
          <w:color w:val="000000"/>
          <w:sz w:val="22"/>
          <w:szCs w:val="22"/>
        </w:rPr>
        <w:t>6</w:t>
      </w:r>
    </w:p>
    <w:p w14:paraId="1A0378A0" w14:textId="77777777" w:rsidR="00B641E2" w:rsidRDefault="00B641E2">
      <w:pPr>
        <w:keepNext/>
        <w:pBdr>
          <w:top w:val="nil"/>
          <w:left w:val="nil"/>
          <w:bottom w:val="nil"/>
          <w:right w:val="nil"/>
          <w:between w:val="nil"/>
        </w:pBdr>
        <w:spacing w:line="240" w:lineRule="auto"/>
        <w:ind w:left="0" w:hanging="2"/>
        <w:jc w:val="center"/>
        <w:rPr>
          <w:sz w:val="22"/>
          <w:szCs w:val="22"/>
        </w:rPr>
      </w:pPr>
    </w:p>
    <w:p w14:paraId="6F5834A3" w14:textId="564BBFA8" w:rsidR="007F5C89" w:rsidRDefault="007F5C89" w:rsidP="00B641E2">
      <w:pPr>
        <w:ind w:left="0" w:hanging="2"/>
        <w:jc w:val="center"/>
        <w:rPr>
          <w:sz w:val="22"/>
          <w:szCs w:val="22"/>
          <w:u w:val="single"/>
        </w:rPr>
      </w:pPr>
    </w:p>
    <w:tbl>
      <w:tblPr>
        <w:tblStyle w:val="ad"/>
        <w:tblW w:w="97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7"/>
        <w:gridCol w:w="570"/>
        <w:gridCol w:w="105"/>
        <w:gridCol w:w="1410"/>
        <w:gridCol w:w="386"/>
        <w:gridCol w:w="709"/>
        <w:gridCol w:w="1530"/>
        <w:gridCol w:w="2070"/>
        <w:gridCol w:w="1650"/>
      </w:tblGrid>
      <w:tr w:rsidR="007F5C89" w14:paraId="6F5834A6" w14:textId="77777777">
        <w:trPr>
          <w:trHeight w:val="460"/>
        </w:trPr>
        <w:tc>
          <w:tcPr>
            <w:tcW w:w="3828" w:type="dxa"/>
            <w:gridSpan w:val="5"/>
            <w:tcBorders>
              <w:top w:val="nil"/>
              <w:left w:val="nil"/>
              <w:bottom w:val="single" w:sz="4" w:space="0" w:color="6AA84F"/>
            </w:tcBorders>
            <w:shd w:val="clear" w:color="auto" w:fill="93C47D"/>
            <w:vAlign w:val="center"/>
          </w:tcPr>
          <w:p w14:paraId="6F5834A4" w14:textId="77777777" w:rsidR="007F5C89" w:rsidRDefault="00BC55CA">
            <w:pPr>
              <w:ind w:left="0" w:hanging="2"/>
              <w:rPr>
                <w:b/>
                <w:sz w:val="20"/>
                <w:szCs w:val="20"/>
              </w:rPr>
            </w:pPr>
            <w:r>
              <w:rPr>
                <w:b/>
                <w:sz w:val="20"/>
                <w:szCs w:val="20"/>
              </w:rPr>
              <w:t>ACTIVIDAD CURRICULAR:</w:t>
            </w:r>
          </w:p>
        </w:tc>
        <w:tc>
          <w:tcPr>
            <w:tcW w:w="5959" w:type="dxa"/>
            <w:gridSpan w:val="4"/>
            <w:tcBorders>
              <w:top w:val="nil"/>
              <w:left w:val="nil"/>
              <w:bottom w:val="single" w:sz="4" w:space="0" w:color="6AA84F"/>
            </w:tcBorders>
            <w:vAlign w:val="center"/>
          </w:tcPr>
          <w:p w14:paraId="6F5834A5" w14:textId="48AD3165" w:rsidR="007F5C89" w:rsidRDefault="00935941">
            <w:pPr>
              <w:ind w:left="0" w:hanging="2"/>
              <w:rPr>
                <w:sz w:val="20"/>
                <w:szCs w:val="20"/>
              </w:rPr>
            </w:pPr>
            <w:r w:rsidRPr="00935941">
              <w:rPr>
                <w:sz w:val="20"/>
                <w:szCs w:val="20"/>
              </w:rPr>
              <w:t>Estadística y Técnicas de Computación Aplicadas a la Investigación en Ciencias Sociales</w:t>
            </w:r>
          </w:p>
        </w:tc>
      </w:tr>
      <w:tr w:rsidR="007F5C89" w14:paraId="6F5834A9" w14:textId="77777777">
        <w:trPr>
          <w:trHeight w:val="460"/>
        </w:trPr>
        <w:tc>
          <w:tcPr>
            <w:tcW w:w="1357" w:type="dxa"/>
            <w:tcBorders>
              <w:top w:val="single" w:sz="4" w:space="0" w:color="6AA84F"/>
              <w:left w:val="nil"/>
              <w:bottom w:val="single" w:sz="4" w:space="0" w:color="6AA84F"/>
              <w:right w:val="nil"/>
            </w:tcBorders>
            <w:shd w:val="clear" w:color="auto" w:fill="93C47D"/>
            <w:vAlign w:val="center"/>
          </w:tcPr>
          <w:p w14:paraId="6F5834A7" w14:textId="77777777" w:rsidR="007F5C89" w:rsidRDefault="00BC55CA">
            <w:pPr>
              <w:ind w:left="0" w:hanging="2"/>
              <w:rPr>
                <w:b/>
                <w:sz w:val="20"/>
                <w:szCs w:val="20"/>
              </w:rPr>
            </w:pPr>
            <w:r>
              <w:rPr>
                <w:b/>
                <w:sz w:val="20"/>
                <w:szCs w:val="20"/>
              </w:rPr>
              <w:t xml:space="preserve">CÁTEDRA:  </w:t>
            </w:r>
          </w:p>
        </w:tc>
        <w:tc>
          <w:tcPr>
            <w:tcW w:w="8430" w:type="dxa"/>
            <w:gridSpan w:val="8"/>
            <w:tcBorders>
              <w:top w:val="single" w:sz="4" w:space="0" w:color="6AA84F"/>
              <w:left w:val="nil"/>
              <w:bottom w:val="single" w:sz="4" w:space="0" w:color="6AA84F"/>
            </w:tcBorders>
            <w:vAlign w:val="center"/>
          </w:tcPr>
          <w:p w14:paraId="6F5834A8" w14:textId="75D141A0" w:rsidR="007F5C89" w:rsidRDefault="00935941">
            <w:pPr>
              <w:ind w:left="0" w:hanging="2"/>
              <w:rPr>
                <w:sz w:val="20"/>
                <w:szCs w:val="20"/>
              </w:rPr>
            </w:pPr>
            <w:r>
              <w:rPr>
                <w:sz w:val="20"/>
                <w:szCs w:val="20"/>
              </w:rPr>
              <w:t>De Marco</w:t>
            </w:r>
          </w:p>
        </w:tc>
      </w:tr>
      <w:tr w:rsidR="007F5C89" w14:paraId="6F5834AE" w14:textId="77777777">
        <w:trPr>
          <w:trHeight w:val="460"/>
        </w:trPr>
        <w:tc>
          <w:tcPr>
            <w:tcW w:w="2032" w:type="dxa"/>
            <w:gridSpan w:val="3"/>
            <w:tcBorders>
              <w:top w:val="single" w:sz="4" w:space="0" w:color="6AA84F"/>
              <w:left w:val="nil"/>
              <w:bottom w:val="single" w:sz="4" w:space="0" w:color="6AA84F"/>
            </w:tcBorders>
            <w:shd w:val="clear" w:color="auto" w:fill="93C47D"/>
            <w:vAlign w:val="center"/>
          </w:tcPr>
          <w:p w14:paraId="6F5834AA" w14:textId="77777777" w:rsidR="007F5C89" w:rsidRDefault="00BC55CA">
            <w:pPr>
              <w:ind w:left="0" w:hanging="2"/>
              <w:rPr>
                <w:b/>
                <w:sz w:val="20"/>
                <w:szCs w:val="20"/>
              </w:rPr>
            </w:pPr>
            <w:r>
              <w:rPr>
                <w:b/>
                <w:sz w:val="20"/>
                <w:szCs w:val="20"/>
              </w:rPr>
              <w:t>MODALIDAD:</w:t>
            </w:r>
          </w:p>
        </w:tc>
        <w:tc>
          <w:tcPr>
            <w:tcW w:w="4035" w:type="dxa"/>
            <w:gridSpan w:val="4"/>
            <w:tcBorders>
              <w:top w:val="single" w:sz="4" w:space="0" w:color="6AA84F"/>
              <w:left w:val="nil"/>
              <w:bottom w:val="single" w:sz="4" w:space="0" w:color="6AA84F"/>
            </w:tcBorders>
            <w:vAlign w:val="center"/>
          </w:tcPr>
          <w:p w14:paraId="6F5834AB" w14:textId="77CF8C3C" w:rsidR="007F5C89" w:rsidRDefault="00BC55CA">
            <w:pPr>
              <w:ind w:left="0" w:hanging="2"/>
              <w:rPr>
                <w:sz w:val="22"/>
                <w:szCs w:val="22"/>
              </w:rPr>
            </w:pPr>
            <w:r>
              <w:rPr>
                <w:sz w:val="22"/>
                <w:szCs w:val="22"/>
              </w:rPr>
              <w:t xml:space="preserve">Presencial </w:t>
            </w:r>
          </w:p>
        </w:tc>
        <w:tc>
          <w:tcPr>
            <w:tcW w:w="2070" w:type="dxa"/>
            <w:tcBorders>
              <w:top w:val="single" w:sz="4" w:space="0" w:color="6AA84F"/>
              <w:left w:val="nil"/>
              <w:bottom w:val="single" w:sz="4" w:space="0" w:color="6AA84F"/>
              <w:right w:val="nil"/>
            </w:tcBorders>
            <w:shd w:val="clear" w:color="auto" w:fill="93C47D"/>
            <w:vAlign w:val="center"/>
          </w:tcPr>
          <w:p w14:paraId="6F5834AC" w14:textId="77777777" w:rsidR="007F5C89" w:rsidRDefault="00BC55CA">
            <w:pPr>
              <w:ind w:left="0" w:hanging="2"/>
              <w:rPr>
                <w:sz w:val="20"/>
                <w:szCs w:val="20"/>
              </w:rPr>
            </w:pPr>
            <w:r>
              <w:rPr>
                <w:b/>
                <w:sz w:val="20"/>
                <w:szCs w:val="20"/>
              </w:rPr>
              <w:t xml:space="preserve">AÑO ACADÉMICO:  </w:t>
            </w:r>
          </w:p>
        </w:tc>
        <w:tc>
          <w:tcPr>
            <w:tcW w:w="1650" w:type="dxa"/>
            <w:tcBorders>
              <w:top w:val="single" w:sz="4" w:space="0" w:color="6AA84F"/>
              <w:left w:val="nil"/>
              <w:bottom w:val="single" w:sz="4" w:space="0" w:color="6AA84F"/>
              <w:right w:val="nil"/>
            </w:tcBorders>
            <w:vAlign w:val="center"/>
          </w:tcPr>
          <w:p w14:paraId="6F5834AD" w14:textId="1B5526B4" w:rsidR="007F5C89" w:rsidRDefault="00935941">
            <w:pPr>
              <w:ind w:left="0" w:hanging="2"/>
              <w:rPr>
                <w:sz w:val="20"/>
                <w:szCs w:val="20"/>
              </w:rPr>
            </w:pPr>
            <w:r>
              <w:rPr>
                <w:sz w:val="20"/>
                <w:szCs w:val="20"/>
              </w:rPr>
              <w:t>202</w:t>
            </w:r>
            <w:r w:rsidR="00070593">
              <w:rPr>
                <w:sz w:val="20"/>
                <w:szCs w:val="20"/>
              </w:rPr>
              <w:t>6</w:t>
            </w:r>
          </w:p>
        </w:tc>
      </w:tr>
      <w:tr w:rsidR="007F5C89" w14:paraId="6F5834B3" w14:textId="77777777">
        <w:trPr>
          <w:trHeight w:val="460"/>
        </w:trPr>
        <w:tc>
          <w:tcPr>
            <w:tcW w:w="3828" w:type="dxa"/>
            <w:gridSpan w:val="5"/>
            <w:tcBorders>
              <w:top w:val="single" w:sz="4" w:space="0" w:color="6AA84F"/>
              <w:left w:val="nil"/>
              <w:bottom w:val="single" w:sz="4" w:space="0" w:color="6AA84F"/>
            </w:tcBorders>
            <w:shd w:val="clear" w:color="auto" w:fill="93C47D"/>
            <w:vAlign w:val="center"/>
          </w:tcPr>
          <w:p w14:paraId="6F5834AF" w14:textId="77777777" w:rsidR="007F5C89" w:rsidRDefault="00BC55CA">
            <w:pPr>
              <w:ind w:left="0" w:hanging="2"/>
              <w:rPr>
                <w:b/>
                <w:sz w:val="20"/>
                <w:szCs w:val="20"/>
              </w:rPr>
            </w:pPr>
            <w:r>
              <w:rPr>
                <w:b/>
                <w:sz w:val="20"/>
                <w:szCs w:val="20"/>
              </w:rPr>
              <w:t>CARGA HORARIA SEMANAL:</w:t>
            </w:r>
          </w:p>
        </w:tc>
        <w:tc>
          <w:tcPr>
            <w:tcW w:w="2239" w:type="dxa"/>
            <w:gridSpan w:val="2"/>
            <w:tcBorders>
              <w:top w:val="single" w:sz="4" w:space="0" w:color="6AA84F"/>
              <w:left w:val="nil"/>
              <w:bottom w:val="single" w:sz="4" w:space="0" w:color="6AA84F"/>
            </w:tcBorders>
            <w:vAlign w:val="center"/>
          </w:tcPr>
          <w:p w14:paraId="6F5834B0" w14:textId="07DC80F4" w:rsidR="007F5C89" w:rsidRDefault="00935941">
            <w:pPr>
              <w:ind w:left="0" w:hanging="2"/>
              <w:rPr>
                <w:sz w:val="20"/>
                <w:szCs w:val="20"/>
              </w:rPr>
            </w:pPr>
            <w:r>
              <w:rPr>
                <w:sz w:val="20"/>
                <w:szCs w:val="20"/>
              </w:rPr>
              <w:t>3</w:t>
            </w:r>
          </w:p>
        </w:tc>
        <w:tc>
          <w:tcPr>
            <w:tcW w:w="2070" w:type="dxa"/>
            <w:tcBorders>
              <w:top w:val="single" w:sz="4" w:space="0" w:color="6AA84F"/>
              <w:left w:val="nil"/>
              <w:bottom w:val="single" w:sz="4" w:space="0" w:color="6AA84F"/>
              <w:right w:val="nil"/>
            </w:tcBorders>
            <w:shd w:val="clear" w:color="auto" w:fill="93C47D"/>
            <w:vAlign w:val="center"/>
          </w:tcPr>
          <w:p w14:paraId="6F5834B1" w14:textId="77777777" w:rsidR="007F5C89" w:rsidRDefault="00BC55CA">
            <w:pPr>
              <w:ind w:left="0" w:hanging="2"/>
              <w:rPr>
                <w:sz w:val="20"/>
                <w:szCs w:val="20"/>
              </w:rPr>
            </w:pPr>
            <w:r>
              <w:rPr>
                <w:b/>
                <w:sz w:val="20"/>
                <w:szCs w:val="20"/>
              </w:rPr>
              <w:t>CARGA HORARIA TOTAL:</w:t>
            </w:r>
          </w:p>
        </w:tc>
        <w:tc>
          <w:tcPr>
            <w:tcW w:w="1650" w:type="dxa"/>
            <w:tcBorders>
              <w:top w:val="single" w:sz="4" w:space="0" w:color="6AA84F"/>
              <w:left w:val="nil"/>
              <w:bottom w:val="single" w:sz="4" w:space="0" w:color="6AA84F"/>
              <w:right w:val="nil"/>
            </w:tcBorders>
            <w:vAlign w:val="center"/>
          </w:tcPr>
          <w:p w14:paraId="6F5834B2" w14:textId="36F27D87" w:rsidR="007F5C89" w:rsidRDefault="00935941">
            <w:pPr>
              <w:ind w:left="0" w:hanging="2"/>
              <w:rPr>
                <w:sz w:val="20"/>
                <w:szCs w:val="20"/>
              </w:rPr>
            </w:pPr>
            <w:r>
              <w:rPr>
                <w:sz w:val="20"/>
                <w:szCs w:val="20"/>
              </w:rPr>
              <w:t>108</w:t>
            </w:r>
          </w:p>
        </w:tc>
      </w:tr>
      <w:tr w:rsidR="007F5C89" w14:paraId="6F5834B6" w14:textId="77777777">
        <w:trPr>
          <w:trHeight w:val="460"/>
        </w:trPr>
        <w:tc>
          <w:tcPr>
            <w:tcW w:w="3828" w:type="dxa"/>
            <w:gridSpan w:val="5"/>
            <w:tcBorders>
              <w:top w:val="single" w:sz="4" w:space="0" w:color="6AA84F"/>
              <w:left w:val="nil"/>
              <w:bottom w:val="single" w:sz="4" w:space="0" w:color="6AA84F"/>
            </w:tcBorders>
            <w:shd w:val="clear" w:color="auto" w:fill="93C47D"/>
            <w:vAlign w:val="center"/>
          </w:tcPr>
          <w:p w14:paraId="6F5834B4" w14:textId="77777777" w:rsidR="007F5C89" w:rsidRDefault="00BC55CA">
            <w:pPr>
              <w:ind w:left="0" w:hanging="2"/>
              <w:rPr>
                <w:sz w:val="20"/>
                <w:szCs w:val="20"/>
              </w:rPr>
            </w:pPr>
            <w:r>
              <w:rPr>
                <w:b/>
                <w:sz w:val="20"/>
                <w:szCs w:val="20"/>
              </w:rPr>
              <w:t>HORARIOS DE DICTADO/ ENCUENTROS SINCRÓNICOS:</w:t>
            </w:r>
          </w:p>
        </w:tc>
        <w:tc>
          <w:tcPr>
            <w:tcW w:w="5959" w:type="dxa"/>
            <w:gridSpan w:val="4"/>
            <w:tcBorders>
              <w:top w:val="single" w:sz="4" w:space="0" w:color="6AA84F"/>
              <w:left w:val="nil"/>
              <w:bottom w:val="single" w:sz="4" w:space="0" w:color="6AA84F"/>
            </w:tcBorders>
            <w:vAlign w:val="center"/>
          </w:tcPr>
          <w:p w14:paraId="6F5834B5" w14:textId="04B00BA4" w:rsidR="007F5C89" w:rsidRDefault="00935941">
            <w:pPr>
              <w:ind w:left="0" w:hanging="2"/>
              <w:rPr>
                <w:sz w:val="20"/>
                <w:szCs w:val="20"/>
              </w:rPr>
            </w:pPr>
            <w:r>
              <w:rPr>
                <w:sz w:val="20"/>
                <w:szCs w:val="20"/>
              </w:rPr>
              <w:t>Lunes de 9 a 12 y de 18 a 21</w:t>
            </w:r>
          </w:p>
        </w:tc>
      </w:tr>
      <w:tr w:rsidR="007F5C89" w14:paraId="6F5834BD" w14:textId="77777777">
        <w:trPr>
          <w:trHeight w:val="460"/>
        </w:trPr>
        <w:tc>
          <w:tcPr>
            <w:tcW w:w="1357" w:type="dxa"/>
            <w:tcBorders>
              <w:top w:val="single" w:sz="4" w:space="0" w:color="6AA84F"/>
              <w:left w:val="nil"/>
              <w:bottom w:val="single" w:sz="4" w:space="0" w:color="6AA84F"/>
              <w:right w:val="nil"/>
            </w:tcBorders>
            <w:shd w:val="clear" w:color="auto" w:fill="93C47D"/>
            <w:vAlign w:val="center"/>
          </w:tcPr>
          <w:p w14:paraId="6F5834B7" w14:textId="77777777" w:rsidR="007F5C89" w:rsidRDefault="00BC55CA">
            <w:pPr>
              <w:ind w:left="0" w:hanging="2"/>
              <w:rPr>
                <w:b/>
                <w:sz w:val="20"/>
                <w:szCs w:val="20"/>
              </w:rPr>
            </w:pPr>
            <w:r>
              <w:rPr>
                <w:b/>
                <w:sz w:val="20"/>
                <w:szCs w:val="20"/>
              </w:rPr>
              <w:t>CURSO:</w:t>
            </w:r>
          </w:p>
        </w:tc>
        <w:tc>
          <w:tcPr>
            <w:tcW w:w="2085" w:type="dxa"/>
            <w:gridSpan w:val="3"/>
            <w:tcBorders>
              <w:top w:val="single" w:sz="4" w:space="0" w:color="6AA84F"/>
              <w:left w:val="nil"/>
              <w:bottom w:val="single" w:sz="4" w:space="0" w:color="6AA84F"/>
            </w:tcBorders>
            <w:vAlign w:val="center"/>
          </w:tcPr>
          <w:p w14:paraId="6F5834B8" w14:textId="77777777" w:rsidR="007F5C89" w:rsidRDefault="007F5C89">
            <w:pPr>
              <w:ind w:left="0" w:hanging="2"/>
              <w:rPr>
                <w:sz w:val="20"/>
                <w:szCs w:val="20"/>
              </w:rPr>
            </w:pPr>
          </w:p>
        </w:tc>
        <w:tc>
          <w:tcPr>
            <w:tcW w:w="1095" w:type="dxa"/>
            <w:gridSpan w:val="2"/>
            <w:tcBorders>
              <w:top w:val="single" w:sz="4" w:space="0" w:color="6AA84F"/>
              <w:left w:val="nil"/>
              <w:bottom w:val="single" w:sz="4" w:space="0" w:color="6AA84F"/>
              <w:right w:val="nil"/>
            </w:tcBorders>
            <w:shd w:val="clear" w:color="auto" w:fill="93C47D"/>
            <w:vAlign w:val="center"/>
          </w:tcPr>
          <w:p w14:paraId="6F5834B9" w14:textId="77777777" w:rsidR="007F5C89" w:rsidRDefault="00BC55CA">
            <w:pPr>
              <w:ind w:left="0" w:hanging="2"/>
              <w:rPr>
                <w:b/>
                <w:sz w:val="20"/>
                <w:szCs w:val="20"/>
              </w:rPr>
            </w:pPr>
            <w:r>
              <w:rPr>
                <w:b/>
                <w:sz w:val="20"/>
                <w:szCs w:val="20"/>
              </w:rPr>
              <w:t>TURNO:</w:t>
            </w:r>
          </w:p>
        </w:tc>
        <w:tc>
          <w:tcPr>
            <w:tcW w:w="1530" w:type="dxa"/>
            <w:tcBorders>
              <w:top w:val="single" w:sz="4" w:space="0" w:color="6AA84F"/>
              <w:left w:val="nil"/>
              <w:bottom w:val="single" w:sz="4" w:space="0" w:color="6AA84F"/>
              <w:right w:val="nil"/>
            </w:tcBorders>
            <w:vAlign w:val="center"/>
          </w:tcPr>
          <w:p w14:paraId="6F5834BA" w14:textId="189B2B07" w:rsidR="007F5C89" w:rsidRDefault="00935941">
            <w:pPr>
              <w:ind w:left="0" w:hanging="2"/>
              <w:rPr>
                <w:sz w:val="20"/>
                <w:szCs w:val="20"/>
              </w:rPr>
            </w:pPr>
            <w:r>
              <w:rPr>
                <w:sz w:val="20"/>
                <w:szCs w:val="20"/>
              </w:rPr>
              <w:t>Mañana y Noche</w:t>
            </w:r>
          </w:p>
        </w:tc>
        <w:tc>
          <w:tcPr>
            <w:tcW w:w="2070" w:type="dxa"/>
            <w:tcBorders>
              <w:top w:val="single" w:sz="4" w:space="0" w:color="6AA84F"/>
              <w:left w:val="nil"/>
              <w:bottom w:val="single" w:sz="4" w:space="0" w:color="6AA84F"/>
              <w:right w:val="nil"/>
            </w:tcBorders>
            <w:shd w:val="clear" w:color="auto" w:fill="93C47D"/>
            <w:vAlign w:val="center"/>
          </w:tcPr>
          <w:p w14:paraId="6F5834BB" w14:textId="77777777" w:rsidR="007F5C89" w:rsidRDefault="00BC55CA">
            <w:pPr>
              <w:ind w:left="0" w:hanging="2"/>
              <w:rPr>
                <w:b/>
                <w:sz w:val="20"/>
                <w:szCs w:val="20"/>
              </w:rPr>
            </w:pPr>
            <w:r>
              <w:rPr>
                <w:b/>
                <w:sz w:val="20"/>
                <w:szCs w:val="20"/>
              </w:rPr>
              <w:t>SEDE:</w:t>
            </w:r>
          </w:p>
        </w:tc>
        <w:tc>
          <w:tcPr>
            <w:tcW w:w="1650" w:type="dxa"/>
            <w:tcBorders>
              <w:top w:val="single" w:sz="4" w:space="0" w:color="6AA84F"/>
              <w:left w:val="nil"/>
              <w:bottom w:val="single" w:sz="4" w:space="0" w:color="6AA84F"/>
              <w:right w:val="nil"/>
            </w:tcBorders>
            <w:vAlign w:val="center"/>
          </w:tcPr>
          <w:p w14:paraId="6F5834BC" w14:textId="7B718267" w:rsidR="007F5C89" w:rsidRDefault="00935941">
            <w:pPr>
              <w:ind w:left="0" w:hanging="2"/>
              <w:rPr>
                <w:sz w:val="20"/>
                <w:szCs w:val="20"/>
              </w:rPr>
            </w:pPr>
            <w:r>
              <w:rPr>
                <w:sz w:val="20"/>
                <w:szCs w:val="20"/>
              </w:rPr>
              <w:t>Centro</w:t>
            </w:r>
          </w:p>
        </w:tc>
      </w:tr>
      <w:tr w:rsidR="007F5C89" w14:paraId="6F5834C0" w14:textId="77777777">
        <w:trPr>
          <w:trHeight w:val="460"/>
        </w:trPr>
        <w:tc>
          <w:tcPr>
            <w:tcW w:w="1927" w:type="dxa"/>
            <w:gridSpan w:val="2"/>
            <w:tcBorders>
              <w:top w:val="single" w:sz="4" w:space="0" w:color="6AA84F"/>
              <w:left w:val="nil"/>
              <w:bottom w:val="single" w:sz="4" w:space="0" w:color="6AA84F"/>
            </w:tcBorders>
            <w:shd w:val="clear" w:color="auto" w:fill="93C47D"/>
            <w:vAlign w:val="center"/>
          </w:tcPr>
          <w:p w14:paraId="6F5834BE" w14:textId="77777777" w:rsidR="007F5C89" w:rsidRDefault="00BC55CA">
            <w:pPr>
              <w:ind w:left="0" w:hanging="2"/>
              <w:rPr>
                <w:b/>
                <w:sz w:val="20"/>
                <w:szCs w:val="20"/>
              </w:rPr>
            </w:pPr>
            <w:r>
              <w:rPr>
                <w:b/>
                <w:sz w:val="20"/>
                <w:szCs w:val="20"/>
              </w:rPr>
              <w:t>IDIOMA:</w:t>
            </w:r>
          </w:p>
        </w:tc>
        <w:tc>
          <w:tcPr>
            <w:tcW w:w="7860" w:type="dxa"/>
            <w:gridSpan w:val="7"/>
            <w:tcBorders>
              <w:top w:val="single" w:sz="4" w:space="0" w:color="6AA84F"/>
              <w:left w:val="nil"/>
              <w:bottom w:val="single" w:sz="4" w:space="0" w:color="6AA84F"/>
            </w:tcBorders>
            <w:vAlign w:val="center"/>
          </w:tcPr>
          <w:p w14:paraId="6F5834BF" w14:textId="0A4D39B6" w:rsidR="007F5C89" w:rsidRDefault="00070593">
            <w:pPr>
              <w:ind w:left="0" w:hanging="2"/>
              <w:rPr>
                <w:sz w:val="20"/>
                <w:szCs w:val="20"/>
              </w:rPr>
            </w:pPr>
            <w:r>
              <w:rPr>
                <w:sz w:val="22"/>
                <w:szCs w:val="22"/>
              </w:rPr>
              <w:t>E</w:t>
            </w:r>
            <w:r w:rsidR="00BC55CA">
              <w:rPr>
                <w:sz w:val="22"/>
                <w:szCs w:val="22"/>
              </w:rPr>
              <w:t xml:space="preserve">spañol </w:t>
            </w:r>
          </w:p>
        </w:tc>
      </w:tr>
      <w:tr w:rsidR="007F5C89" w14:paraId="6F5834C3" w14:textId="77777777">
        <w:trPr>
          <w:trHeight w:val="460"/>
        </w:trPr>
        <w:tc>
          <w:tcPr>
            <w:tcW w:w="1357" w:type="dxa"/>
            <w:tcBorders>
              <w:top w:val="single" w:sz="4" w:space="0" w:color="6AA84F"/>
              <w:left w:val="nil"/>
              <w:bottom w:val="single" w:sz="4" w:space="0" w:color="6AA84F"/>
              <w:right w:val="nil"/>
            </w:tcBorders>
            <w:shd w:val="clear" w:color="auto" w:fill="93C47D"/>
            <w:vAlign w:val="center"/>
          </w:tcPr>
          <w:p w14:paraId="6F5834C1" w14:textId="77777777" w:rsidR="007F5C89" w:rsidRDefault="00BC55CA">
            <w:pPr>
              <w:ind w:left="0" w:hanging="2"/>
              <w:rPr>
                <w:b/>
                <w:sz w:val="20"/>
                <w:szCs w:val="20"/>
              </w:rPr>
            </w:pPr>
            <w:r>
              <w:rPr>
                <w:b/>
                <w:sz w:val="20"/>
                <w:szCs w:val="20"/>
              </w:rPr>
              <w:t>URL:</w:t>
            </w:r>
          </w:p>
        </w:tc>
        <w:tc>
          <w:tcPr>
            <w:tcW w:w="8430" w:type="dxa"/>
            <w:gridSpan w:val="8"/>
            <w:tcBorders>
              <w:top w:val="single" w:sz="4" w:space="0" w:color="6AA84F"/>
              <w:left w:val="nil"/>
              <w:bottom w:val="single" w:sz="4" w:space="0" w:color="6AA84F"/>
            </w:tcBorders>
            <w:vAlign w:val="center"/>
          </w:tcPr>
          <w:p w14:paraId="6F5834C2" w14:textId="091C22EE" w:rsidR="007F5C89" w:rsidRDefault="00935941">
            <w:pPr>
              <w:ind w:left="0" w:hanging="2"/>
              <w:rPr>
                <w:sz w:val="20"/>
                <w:szCs w:val="20"/>
              </w:rPr>
            </w:pPr>
            <w:r w:rsidRPr="00935941">
              <w:rPr>
                <w:sz w:val="20"/>
                <w:szCs w:val="20"/>
              </w:rPr>
              <w:t>csoc.usal.edu.ar</w:t>
            </w:r>
            <w:r>
              <w:rPr>
                <w:sz w:val="20"/>
                <w:szCs w:val="20"/>
              </w:rPr>
              <w:t xml:space="preserve"> </w:t>
            </w:r>
          </w:p>
        </w:tc>
      </w:tr>
    </w:tbl>
    <w:p w14:paraId="6F5834C4" w14:textId="77777777" w:rsidR="007F5C89" w:rsidRDefault="007F5C89">
      <w:pPr>
        <w:tabs>
          <w:tab w:val="left" w:pos="1985"/>
        </w:tabs>
        <w:ind w:left="0" w:hanging="2"/>
        <w:jc w:val="both"/>
        <w:rPr>
          <w:b/>
          <w:sz w:val="22"/>
          <w:szCs w:val="22"/>
        </w:rPr>
      </w:pPr>
    </w:p>
    <w:p w14:paraId="6F5834C5" w14:textId="77777777" w:rsidR="007F5C89" w:rsidRDefault="007F5C89">
      <w:pPr>
        <w:ind w:left="0" w:hanging="2"/>
        <w:jc w:val="both"/>
        <w:rPr>
          <w:b/>
          <w:sz w:val="22"/>
          <w:szCs w:val="22"/>
        </w:rPr>
      </w:pPr>
    </w:p>
    <w:p w14:paraId="6F5834C6" w14:textId="77777777" w:rsidR="007F5C89" w:rsidRDefault="007F5C89">
      <w:pPr>
        <w:ind w:left="0" w:hanging="2"/>
        <w:jc w:val="both"/>
        <w:rPr>
          <w:b/>
          <w:sz w:val="22"/>
          <w:szCs w:val="22"/>
        </w:rPr>
      </w:pPr>
    </w:p>
    <w:p w14:paraId="6F5834C7" w14:textId="77777777" w:rsidR="007F5C89" w:rsidRDefault="00BC55CA">
      <w:pPr>
        <w:numPr>
          <w:ilvl w:val="0"/>
          <w:numId w:val="1"/>
        </w:numPr>
        <w:ind w:left="0" w:hanging="2"/>
        <w:jc w:val="both"/>
        <w:rPr>
          <w:sz w:val="22"/>
          <w:szCs w:val="22"/>
        </w:rPr>
      </w:pPr>
      <w:r>
        <w:rPr>
          <w:b/>
          <w:sz w:val="22"/>
          <w:szCs w:val="22"/>
        </w:rPr>
        <w:t xml:space="preserve">CICLO: </w:t>
      </w:r>
    </w:p>
    <w:p w14:paraId="6F5834C8" w14:textId="77777777" w:rsidR="007F5C89" w:rsidRDefault="00BC55CA">
      <w:pPr>
        <w:ind w:left="0" w:hanging="2"/>
        <w:jc w:val="both"/>
        <w:rPr>
          <w:i/>
          <w:sz w:val="20"/>
          <w:szCs w:val="20"/>
        </w:rPr>
      </w:pPr>
      <w:r>
        <w:rPr>
          <w:i/>
          <w:sz w:val="20"/>
          <w:szCs w:val="20"/>
        </w:rPr>
        <w:t>(Marque con una cruz el ciclo correspondiente)</w:t>
      </w:r>
    </w:p>
    <w:p w14:paraId="6F5834C9" w14:textId="77777777" w:rsidR="007F5C89" w:rsidRDefault="007F5C89">
      <w:pPr>
        <w:ind w:left="0" w:hanging="2"/>
        <w:jc w:val="both"/>
        <w:rPr>
          <w:i/>
          <w:sz w:val="20"/>
          <w:szCs w:val="20"/>
        </w:rPr>
      </w:pPr>
    </w:p>
    <w:tbl>
      <w:tblPr>
        <w:tblStyle w:val="ae"/>
        <w:tblW w:w="47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8"/>
        <w:gridCol w:w="570"/>
        <w:gridCol w:w="2730"/>
        <w:gridCol w:w="542"/>
      </w:tblGrid>
      <w:tr w:rsidR="007F5C89" w14:paraId="6F5834CE" w14:textId="77777777">
        <w:trPr>
          <w:trHeight w:val="454"/>
          <w:jc w:val="center"/>
        </w:trPr>
        <w:tc>
          <w:tcPr>
            <w:tcW w:w="938"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4CA" w14:textId="77777777" w:rsidR="007F5C89" w:rsidRDefault="00BC55CA">
            <w:pPr>
              <w:ind w:left="0" w:hanging="2"/>
              <w:jc w:val="center"/>
              <w:rPr>
                <w:b/>
                <w:sz w:val="22"/>
                <w:szCs w:val="22"/>
              </w:rPr>
            </w:pPr>
            <w:r>
              <w:rPr>
                <w:b/>
                <w:sz w:val="22"/>
                <w:szCs w:val="22"/>
              </w:rPr>
              <w:t>Básico</w:t>
            </w:r>
          </w:p>
        </w:tc>
        <w:tc>
          <w:tcPr>
            <w:tcW w:w="570" w:type="dxa"/>
            <w:tcBorders>
              <w:top w:val="nil"/>
              <w:left w:val="single" w:sz="4" w:space="0" w:color="6AA84F"/>
              <w:bottom w:val="single" w:sz="4" w:space="0" w:color="6AA84F"/>
              <w:right w:val="single" w:sz="4" w:space="0" w:color="6AA84F"/>
            </w:tcBorders>
            <w:vAlign w:val="center"/>
          </w:tcPr>
          <w:p w14:paraId="6F5834CB" w14:textId="77777777" w:rsidR="007F5C89" w:rsidRDefault="007F5C89">
            <w:pPr>
              <w:ind w:left="0" w:hanging="2"/>
              <w:jc w:val="center"/>
              <w:rPr>
                <w:b/>
                <w:sz w:val="22"/>
                <w:szCs w:val="22"/>
              </w:rPr>
            </w:pPr>
          </w:p>
        </w:tc>
        <w:tc>
          <w:tcPr>
            <w:tcW w:w="2730"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4CC" w14:textId="77777777" w:rsidR="007F5C89" w:rsidRDefault="00BC55CA">
            <w:pPr>
              <w:ind w:left="0" w:hanging="2"/>
              <w:jc w:val="center"/>
              <w:rPr>
                <w:b/>
                <w:sz w:val="22"/>
                <w:szCs w:val="22"/>
              </w:rPr>
            </w:pPr>
            <w:r>
              <w:rPr>
                <w:b/>
                <w:sz w:val="22"/>
                <w:szCs w:val="22"/>
              </w:rPr>
              <w:t>Superior/Profesional</w:t>
            </w:r>
          </w:p>
        </w:tc>
        <w:tc>
          <w:tcPr>
            <w:tcW w:w="542" w:type="dxa"/>
            <w:tcBorders>
              <w:top w:val="nil"/>
              <w:left w:val="single" w:sz="4" w:space="0" w:color="6AA84F"/>
              <w:bottom w:val="single" w:sz="4" w:space="0" w:color="6AA84F"/>
              <w:right w:val="nil"/>
            </w:tcBorders>
            <w:vAlign w:val="center"/>
          </w:tcPr>
          <w:p w14:paraId="6F5834CD" w14:textId="70BB4E25" w:rsidR="007F5C89" w:rsidRDefault="00935941">
            <w:pPr>
              <w:ind w:left="0" w:hanging="2"/>
              <w:jc w:val="center"/>
              <w:rPr>
                <w:b/>
                <w:sz w:val="22"/>
                <w:szCs w:val="22"/>
              </w:rPr>
            </w:pPr>
            <w:r>
              <w:rPr>
                <w:b/>
                <w:sz w:val="22"/>
                <w:szCs w:val="22"/>
              </w:rPr>
              <w:t>x</w:t>
            </w:r>
          </w:p>
        </w:tc>
      </w:tr>
    </w:tbl>
    <w:p w14:paraId="6F5834CF" w14:textId="77777777" w:rsidR="007F5C89" w:rsidRDefault="007F5C89">
      <w:pPr>
        <w:ind w:left="0" w:hanging="2"/>
        <w:jc w:val="both"/>
        <w:rPr>
          <w:b/>
          <w:sz w:val="22"/>
          <w:szCs w:val="22"/>
        </w:rPr>
      </w:pPr>
    </w:p>
    <w:p w14:paraId="6F5834D0" w14:textId="4D35CAF9" w:rsidR="007F5C89" w:rsidRDefault="007F5C89">
      <w:pPr>
        <w:ind w:left="0" w:hanging="2"/>
        <w:jc w:val="both"/>
        <w:rPr>
          <w:b/>
          <w:sz w:val="22"/>
          <w:szCs w:val="22"/>
        </w:rPr>
      </w:pPr>
    </w:p>
    <w:p w14:paraId="23B88242" w14:textId="14D3AE3D" w:rsidR="00B641E2" w:rsidRDefault="00B641E2">
      <w:pPr>
        <w:ind w:left="0" w:hanging="2"/>
        <w:jc w:val="both"/>
        <w:rPr>
          <w:b/>
          <w:sz w:val="22"/>
          <w:szCs w:val="22"/>
        </w:rPr>
      </w:pPr>
    </w:p>
    <w:p w14:paraId="17D0101C" w14:textId="0F01C1A8" w:rsidR="00B641E2" w:rsidRDefault="00B641E2">
      <w:pPr>
        <w:ind w:left="0" w:hanging="2"/>
        <w:jc w:val="both"/>
        <w:rPr>
          <w:b/>
          <w:sz w:val="22"/>
          <w:szCs w:val="22"/>
        </w:rPr>
      </w:pPr>
    </w:p>
    <w:p w14:paraId="516F04A0" w14:textId="4B5A86EA" w:rsidR="00B641E2" w:rsidRDefault="00B641E2">
      <w:pPr>
        <w:ind w:left="0" w:hanging="2"/>
        <w:jc w:val="both"/>
        <w:rPr>
          <w:b/>
          <w:sz w:val="22"/>
          <w:szCs w:val="22"/>
        </w:rPr>
      </w:pPr>
    </w:p>
    <w:p w14:paraId="6AF69818" w14:textId="26064E51" w:rsidR="00B641E2" w:rsidRDefault="00B641E2">
      <w:pPr>
        <w:ind w:left="0" w:hanging="2"/>
        <w:jc w:val="both"/>
        <w:rPr>
          <w:b/>
          <w:sz w:val="22"/>
          <w:szCs w:val="22"/>
        </w:rPr>
      </w:pPr>
    </w:p>
    <w:p w14:paraId="5AF73B36" w14:textId="77777777" w:rsidR="00B641E2" w:rsidRDefault="00B641E2">
      <w:pPr>
        <w:ind w:left="0" w:hanging="2"/>
        <w:jc w:val="both"/>
        <w:rPr>
          <w:b/>
          <w:sz w:val="22"/>
          <w:szCs w:val="22"/>
        </w:rPr>
      </w:pPr>
    </w:p>
    <w:p w14:paraId="6F5834D1" w14:textId="77777777" w:rsidR="007F5C89" w:rsidRDefault="007F5C89">
      <w:pPr>
        <w:ind w:left="0" w:hanging="2"/>
        <w:jc w:val="both"/>
        <w:rPr>
          <w:b/>
          <w:sz w:val="22"/>
          <w:szCs w:val="22"/>
        </w:rPr>
      </w:pPr>
    </w:p>
    <w:p w14:paraId="6F5834D2" w14:textId="77777777" w:rsidR="007F5C89" w:rsidRDefault="00BC55CA">
      <w:pPr>
        <w:numPr>
          <w:ilvl w:val="0"/>
          <w:numId w:val="1"/>
        </w:numPr>
        <w:ind w:left="0" w:hanging="2"/>
        <w:jc w:val="both"/>
        <w:rPr>
          <w:sz w:val="22"/>
          <w:szCs w:val="22"/>
        </w:rPr>
      </w:pPr>
      <w:r>
        <w:rPr>
          <w:b/>
          <w:sz w:val="22"/>
          <w:szCs w:val="22"/>
        </w:rPr>
        <w:t>COMPOSICIÓN DE LA CÁTEDRA:</w:t>
      </w:r>
    </w:p>
    <w:p w14:paraId="6F5834D3" w14:textId="77777777" w:rsidR="007F5C89" w:rsidRDefault="007F5C89">
      <w:pPr>
        <w:ind w:left="0" w:hanging="2"/>
        <w:jc w:val="both"/>
        <w:rPr>
          <w:b/>
          <w:sz w:val="22"/>
          <w:szCs w:val="22"/>
        </w:rPr>
      </w:pPr>
    </w:p>
    <w:p w14:paraId="6F5834D4" w14:textId="77777777" w:rsidR="007F5C89" w:rsidRDefault="007F5C89">
      <w:pPr>
        <w:ind w:left="0" w:hanging="2"/>
        <w:jc w:val="both"/>
        <w:rPr>
          <w:b/>
          <w:sz w:val="22"/>
          <w:szCs w:val="22"/>
        </w:rPr>
      </w:pPr>
    </w:p>
    <w:tbl>
      <w:tblPr>
        <w:tblStyle w:val="af"/>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005"/>
        <w:gridCol w:w="1875"/>
        <w:gridCol w:w="2985"/>
      </w:tblGrid>
      <w:tr w:rsidR="007F5C89" w14:paraId="6F5834D8" w14:textId="77777777">
        <w:trPr>
          <w:trHeight w:val="465"/>
        </w:trPr>
        <w:tc>
          <w:tcPr>
            <w:tcW w:w="4005" w:type="dxa"/>
            <w:tcBorders>
              <w:top w:val="single" w:sz="8" w:space="0" w:color="38761D"/>
              <w:left w:val="single" w:sz="8" w:space="0" w:color="38761D"/>
              <w:bottom w:val="single" w:sz="8" w:space="0" w:color="38761D"/>
              <w:right w:val="single" w:sz="8" w:space="0" w:color="38761D"/>
            </w:tcBorders>
            <w:shd w:val="clear" w:color="auto" w:fill="93C47D"/>
            <w:tcMar>
              <w:top w:w="100" w:type="dxa"/>
              <w:left w:w="100" w:type="dxa"/>
              <w:bottom w:w="100" w:type="dxa"/>
              <w:right w:w="100" w:type="dxa"/>
            </w:tcMar>
          </w:tcPr>
          <w:p w14:paraId="6F5834D5" w14:textId="77777777" w:rsidR="007F5C89" w:rsidRDefault="00BC55CA">
            <w:pPr>
              <w:spacing w:line="240" w:lineRule="auto"/>
              <w:ind w:left="0" w:hanging="2"/>
              <w:jc w:val="both"/>
              <w:rPr>
                <w:b/>
                <w:sz w:val="22"/>
                <w:szCs w:val="22"/>
              </w:rPr>
            </w:pPr>
            <w:r>
              <w:rPr>
                <w:b/>
                <w:sz w:val="22"/>
                <w:szCs w:val="22"/>
              </w:rPr>
              <w:t>Docente</w:t>
            </w:r>
          </w:p>
        </w:tc>
        <w:tc>
          <w:tcPr>
            <w:tcW w:w="1875" w:type="dxa"/>
            <w:tcBorders>
              <w:top w:val="single" w:sz="8" w:space="0" w:color="000000"/>
              <w:left w:val="nil"/>
              <w:bottom w:val="single" w:sz="8" w:space="0" w:color="000000"/>
              <w:right w:val="single" w:sz="8" w:space="0" w:color="38761D"/>
            </w:tcBorders>
            <w:shd w:val="clear" w:color="auto" w:fill="A8D08D"/>
            <w:tcMar>
              <w:top w:w="100" w:type="dxa"/>
              <w:left w:w="100" w:type="dxa"/>
              <w:bottom w:w="100" w:type="dxa"/>
              <w:right w:w="100" w:type="dxa"/>
            </w:tcMar>
          </w:tcPr>
          <w:p w14:paraId="6F5834D6" w14:textId="77777777" w:rsidR="007F5C89" w:rsidRDefault="00BC55CA">
            <w:pPr>
              <w:spacing w:line="240" w:lineRule="auto"/>
              <w:ind w:left="0" w:hanging="2"/>
              <w:jc w:val="both"/>
              <w:rPr>
                <w:b/>
                <w:sz w:val="22"/>
                <w:szCs w:val="22"/>
              </w:rPr>
            </w:pPr>
            <w:r>
              <w:rPr>
                <w:b/>
                <w:sz w:val="22"/>
                <w:szCs w:val="22"/>
              </w:rPr>
              <w:t>Función*</w:t>
            </w:r>
          </w:p>
        </w:tc>
        <w:tc>
          <w:tcPr>
            <w:tcW w:w="2985" w:type="dxa"/>
            <w:tcBorders>
              <w:top w:val="single" w:sz="8" w:space="0" w:color="38761D"/>
              <w:left w:val="nil"/>
              <w:bottom w:val="single" w:sz="8" w:space="0" w:color="38761D"/>
              <w:right w:val="single" w:sz="8" w:space="0" w:color="38761D"/>
            </w:tcBorders>
            <w:shd w:val="clear" w:color="auto" w:fill="A8D08D"/>
            <w:tcMar>
              <w:top w:w="100" w:type="dxa"/>
              <w:left w:w="100" w:type="dxa"/>
              <w:bottom w:w="100" w:type="dxa"/>
              <w:right w:w="100" w:type="dxa"/>
            </w:tcMar>
          </w:tcPr>
          <w:p w14:paraId="6F5834D7" w14:textId="77777777" w:rsidR="007F5C89" w:rsidRDefault="00BC55CA">
            <w:pPr>
              <w:spacing w:line="240" w:lineRule="auto"/>
              <w:ind w:left="0" w:hanging="2"/>
              <w:jc w:val="both"/>
              <w:rPr>
                <w:b/>
                <w:sz w:val="22"/>
                <w:szCs w:val="22"/>
              </w:rPr>
            </w:pPr>
            <w:r>
              <w:rPr>
                <w:b/>
                <w:sz w:val="22"/>
                <w:szCs w:val="22"/>
              </w:rPr>
              <w:t>E-mail</w:t>
            </w:r>
          </w:p>
        </w:tc>
      </w:tr>
      <w:tr w:rsidR="007F5C89" w14:paraId="6F5834DC" w14:textId="77777777">
        <w:trPr>
          <w:trHeight w:val="46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14:paraId="6F5834D9" w14:textId="0FFE308F" w:rsidR="007F5C89" w:rsidRDefault="00935941">
            <w:pPr>
              <w:spacing w:line="240" w:lineRule="auto"/>
              <w:ind w:left="0" w:hanging="2"/>
              <w:jc w:val="both"/>
              <w:rPr>
                <w:b/>
                <w:sz w:val="22"/>
                <w:szCs w:val="22"/>
              </w:rPr>
            </w:pPr>
            <w:r>
              <w:rPr>
                <w:b/>
                <w:sz w:val="22"/>
                <w:szCs w:val="22"/>
              </w:rPr>
              <w:t>De Marco, Agustín</w:t>
            </w: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14:paraId="6F5834DA" w14:textId="5AF54FAB" w:rsidR="007F5C89" w:rsidRDefault="00935941">
            <w:pPr>
              <w:spacing w:line="240" w:lineRule="auto"/>
              <w:ind w:left="0" w:hanging="2"/>
              <w:jc w:val="both"/>
              <w:rPr>
                <w:b/>
                <w:sz w:val="22"/>
                <w:szCs w:val="22"/>
              </w:rPr>
            </w:pPr>
            <w:r>
              <w:rPr>
                <w:b/>
                <w:sz w:val="22"/>
                <w:szCs w:val="22"/>
              </w:rPr>
              <w:t>A cargo</w:t>
            </w: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14:paraId="6F5834DB" w14:textId="41EBDBF6" w:rsidR="007F5C89" w:rsidRDefault="00935941">
            <w:pPr>
              <w:spacing w:line="240" w:lineRule="auto"/>
              <w:ind w:left="0" w:hanging="2"/>
              <w:jc w:val="both"/>
              <w:rPr>
                <w:b/>
                <w:sz w:val="18"/>
                <w:szCs w:val="18"/>
              </w:rPr>
            </w:pPr>
            <w:r w:rsidRPr="00935941">
              <w:rPr>
                <w:b/>
                <w:sz w:val="18"/>
                <w:szCs w:val="18"/>
              </w:rPr>
              <w:t>agustin.demarco@usal.edu.ar</w:t>
            </w:r>
          </w:p>
        </w:tc>
      </w:tr>
    </w:tbl>
    <w:p w14:paraId="6F5834E6" w14:textId="77777777" w:rsidR="007F5C89" w:rsidRDefault="007F5C89">
      <w:pPr>
        <w:ind w:left="0" w:hanging="2"/>
        <w:jc w:val="both"/>
        <w:rPr>
          <w:b/>
          <w:sz w:val="22"/>
          <w:szCs w:val="22"/>
        </w:rPr>
      </w:pPr>
    </w:p>
    <w:p w14:paraId="6F5834E7" w14:textId="77777777" w:rsidR="007F5C89" w:rsidRDefault="007F5C89">
      <w:pPr>
        <w:ind w:left="0" w:hanging="2"/>
        <w:jc w:val="both"/>
        <w:rPr>
          <w:b/>
          <w:sz w:val="22"/>
          <w:szCs w:val="22"/>
        </w:rPr>
      </w:pPr>
    </w:p>
    <w:p w14:paraId="6F5834E8" w14:textId="77777777" w:rsidR="007F5C89" w:rsidRDefault="007F5C89">
      <w:pPr>
        <w:ind w:left="0" w:hanging="2"/>
        <w:jc w:val="both"/>
        <w:rPr>
          <w:b/>
          <w:sz w:val="22"/>
          <w:szCs w:val="22"/>
        </w:rPr>
      </w:pPr>
    </w:p>
    <w:tbl>
      <w:tblPr>
        <w:tblStyle w:val="af0"/>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385"/>
        <w:gridCol w:w="4480"/>
      </w:tblGrid>
      <w:tr w:rsidR="007F5C89" w14:paraId="6F5834EC" w14:textId="77777777">
        <w:trPr>
          <w:trHeight w:val="465"/>
        </w:trPr>
        <w:tc>
          <w:tcPr>
            <w:tcW w:w="4385" w:type="dxa"/>
            <w:tcBorders>
              <w:top w:val="single" w:sz="8" w:space="0" w:color="38761D"/>
              <w:left w:val="single" w:sz="8" w:space="0" w:color="38761D"/>
              <w:bottom w:val="single" w:sz="8" w:space="0" w:color="38761D"/>
              <w:right w:val="single" w:sz="8" w:space="0" w:color="38761D"/>
            </w:tcBorders>
            <w:shd w:val="clear" w:color="auto" w:fill="93C47D"/>
            <w:tcMar>
              <w:top w:w="100" w:type="dxa"/>
              <w:left w:w="100" w:type="dxa"/>
              <w:bottom w:w="100" w:type="dxa"/>
              <w:right w:w="100" w:type="dxa"/>
            </w:tcMar>
          </w:tcPr>
          <w:p w14:paraId="6F5834E9" w14:textId="77777777" w:rsidR="007F5C89" w:rsidRDefault="00BC55CA">
            <w:pPr>
              <w:ind w:left="0" w:hanging="2"/>
              <w:jc w:val="both"/>
              <w:rPr>
                <w:b/>
                <w:sz w:val="22"/>
                <w:szCs w:val="22"/>
              </w:rPr>
            </w:pPr>
            <w:r>
              <w:rPr>
                <w:b/>
                <w:sz w:val="22"/>
                <w:szCs w:val="22"/>
              </w:rPr>
              <w:t xml:space="preserve">Asesor técnico-pedagógico </w:t>
            </w:r>
          </w:p>
          <w:p w14:paraId="6F5834EA" w14:textId="77777777" w:rsidR="007F5C89" w:rsidRDefault="00BC55CA">
            <w:pPr>
              <w:ind w:left="0" w:hanging="2"/>
              <w:jc w:val="both"/>
              <w:rPr>
                <w:b/>
                <w:sz w:val="22"/>
                <w:szCs w:val="22"/>
              </w:rPr>
            </w:pPr>
            <w:r>
              <w:rPr>
                <w:i/>
                <w:sz w:val="18"/>
                <w:szCs w:val="18"/>
              </w:rPr>
              <w:t>(Completar si la materia tiene carga horaria a distancia)</w:t>
            </w:r>
          </w:p>
        </w:tc>
        <w:tc>
          <w:tcPr>
            <w:tcW w:w="4480" w:type="dxa"/>
            <w:tcBorders>
              <w:top w:val="single" w:sz="8" w:space="0" w:color="000000"/>
              <w:left w:val="nil"/>
              <w:bottom w:val="single" w:sz="8" w:space="0" w:color="000000"/>
              <w:right w:val="single" w:sz="8" w:space="0" w:color="38761D"/>
            </w:tcBorders>
            <w:tcMar>
              <w:top w:w="100" w:type="dxa"/>
              <w:left w:w="100" w:type="dxa"/>
              <w:bottom w:w="100" w:type="dxa"/>
              <w:right w:w="100" w:type="dxa"/>
            </w:tcMar>
          </w:tcPr>
          <w:p w14:paraId="6F5834EB" w14:textId="77777777" w:rsidR="007F5C89" w:rsidRDefault="007F5C89">
            <w:pPr>
              <w:ind w:left="0" w:hanging="2"/>
              <w:jc w:val="both"/>
              <w:rPr>
                <w:b/>
                <w:sz w:val="22"/>
                <w:szCs w:val="22"/>
              </w:rPr>
            </w:pPr>
          </w:p>
        </w:tc>
      </w:tr>
    </w:tbl>
    <w:p w14:paraId="6F5834ED" w14:textId="77777777" w:rsidR="007F5C89" w:rsidRDefault="007F5C89">
      <w:pPr>
        <w:ind w:left="0" w:hanging="2"/>
        <w:jc w:val="both"/>
        <w:rPr>
          <w:b/>
          <w:sz w:val="22"/>
          <w:szCs w:val="22"/>
        </w:rPr>
      </w:pPr>
    </w:p>
    <w:p w14:paraId="6F5834EE" w14:textId="77777777" w:rsidR="007F5C89" w:rsidRDefault="007F5C89">
      <w:pPr>
        <w:ind w:left="0" w:hanging="2"/>
        <w:jc w:val="both"/>
        <w:rPr>
          <w:b/>
          <w:sz w:val="22"/>
          <w:szCs w:val="22"/>
        </w:rPr>
      </w:pPr>
    </w:p>
    <w:p w14:paraId="6F5834EF" w14:textId="77777777" w:rsidR="007F5C89" w:rsidRDefault="007F5C89">
      <w:pPr>
        <w:ind w:left="0" w:hanging="2"/>
        <w:jc w:val="both"/>
        <w:rPr>
          <w:b/>
          <w:sz w:val="22"/>
          <w:szCs w:val="22"/>
        </w:rPr>
      </w:pPr>
    </w:p>
    <w:p w14:paraId="6F5834F0" w14:textId="77777777" w:rsidR="007F5C89" w:rsidRDefault="00BC55CA">
      <w:pPr>
        <w:numPr>
          <w:ilvl w:val="0"/>
          <w:numId w:val="1"/>
        </w:numPr>
        <w:ind w:left="0" w:hanging="2"/>
        <w:jc w:val="both"/>
        <w:rPr>
          <w:sz w:val="22"/>
          <w:szCs w:val="22"/>
        </w:rPr>
      </w:pPr>
      <w:r>
        <w:rPr>
          <w:b/>
          <w:sz w:val="22"/>
          <w:szCs w:val="22"/>
        </w:rPr>
        <w:t>EJE/ÁREA EN QUE SE ENCUENTRA LA MATERIA/SEMINARIO DENTRO DE LA CARRERA:</w:t>
      </w:r>
    </w:p>
    <w:p w14:paraId="6F5834F1" w14:textId="77777777" w:rsidR="007F5C89" w:rsidRDefault="007F5C89">
      <w:pPr>
        <w:ind w:left="0" w:hanging="2"/>
        <w:jc w:val="both"/>
        <w:rPr>
          <w:sz w:val="22"/>
          <w:szCs w:val="22"/>
        </w:rPr>
      </w:pPr>
    </w:p>
    <w:p w14:paraId="6F5834F2" w14:textId="43DD93FB" w:rsidR="007F5C89" w:rsidRDefault="00935941" w:rsidP="00935941">
      <w:pPr>
        <w:ind w:leftChars="0" w:left="0" w:firstLineChars="0" w:firstLine="720"/>
        <w:jc w:val="both"/>
        <w:rPr>
          <w:sz w:val="22"/>
          <w:szCs w:val="22"/>
        </w:rPr>
      </w:pPr>
      <w:r w:rsidRPr="00935941">
        <w:rPr>
          <w:sz w:val="22"/>
          <w:szCs w:val="22"/>
        </w:rPr>
        <w:t>Ciclo de Formación Disciplinaria</w:t>
      </w:r>
      <w:r>
        <w:rPr>
          <w:sz w:val="22"/>
          <w:szCs w:val="22"/>
        </w:rPr>
        <w:t>.</w:t>
      </w:r>
    </w:p>
    <w:p w14:paraId="6F5834F3" w14:textId="77777777" w:rsidR="007F5C89" w:rsidRDefault="007F5C89">
      <w:pPr>
        <w:ind w:left="0" w:hanging="2"/>
        <w:jc w:val="both"/>
        <w:rPr>
          <w:sz w:val="22"/>
          <w:szCs w:val="22"/>
        </w:rPr>
      </w:pPr>
    </w:p>
    <w:p w14:paraId="6F5834F4" w14:textId="77777777" w:rsidR="007F5C89" w:rsidRDefault="00BC55CA">
      <w:pPr>
        <w:numPr>
          <w:ilvl w:val="0"/>
          <w:numId w:val="1"/>
        </w:numPr>
        <w:ind w:left="0" w:hanging="2"/>
        <w:jc w:val="both"/>
        <w:rPr>
          <w:sz w:val="22"/>
          <w:szCs w:val="22"/>
        </w:rPr>
      </w:pPr>
      <w:r>
        <w:rPr>
          <w:b/>
          <w:sz w:val="22"/>
          <w:szCs w:val="22"/>
        </w:rPr>
        <w:t>FUNDAMENTACIÓN DE LA MATERIA/SEMINARIO EN LA CARRERA:</w:t>
      </w:r>
    </w:p>
    <w:p w14:paraId="6F5834F6" w14:textId="77777777" w:rsidR="007F5C89" w:rsidRDefault="007F5C89">
      <w:pPr>
        <w:ind w:left="0" w:hanging="2"/>
        <w:jc w:val="both"/>
        <w:rPr>
          <w:b/>
          <w:sz w:val="22"/>
          <w:szCs w:val="22"/>
        </w:rPr>
      </w:pPr>
    </w:p>
    <w:p w14:paraId="6F5834F7" w14:textId="75471AD7" w:rsidR="007F5C89" w:rsidRDefault="00935941" w:rsidP="00935941">
      <w:pPr>
        <w:ind w:leftChars="0" w:left="0" w:firstLineChars="0" w:firstLine="720"/>
        <w:jc w:val="both"/>
        <w:rPr>
          <w:sz w:val="22"/>
          <w:szCs w:val="22"/>
        </w:rPr>
      </w:pPr>
      <w:r w:rsidRPr="00935941">
        <w:rPr>
          <w:sz w:val="22"/>
          <w:szCs w:val="22"/>
        </w:rPr>
        <w:t>Las técnicas de análisis cuantitativo resultan de particular importancia para la formación y el desarrollo de cualquier profesional, docente o investigador en las Ciencias Sociales. De esta forma, se espera brindar a los estudiantes algunos fundamentos de la teoría estadística y un panorama de las principales técnicas de análisis de datos cuantitativos (uni y multivariados) con el objetivo de enriquecer su formación e inserción técnica y profesional.</w:t>
      </w:r>
    </w:p>
    <w:p w14:paraId="6F5834F8" w14:textId="77777777" w:rsidR="007F5C89" w:rsidRDefault="007F5C89">
      <w:pPr>
        <w:ind w:left="0" w:hanging="2"/>
        <w:jc w:val="both"/>
        <w:rPr>
          <w:sz w:val="22"/>
          <w:szCs w:val="22"/>
        </w:rPr>
      </w:pPr>
    </w:p>
    <w:p w14:paraId="6F5834F9" w14:textId="77777777" w:rsidR="007F5C89" w:rsidRDefault="007F5C89">
      <w:pPr>
        <w:ind w:left="0" w:hanging="2"/>
        <w:jc w:val="both"/>
        <w:rPr>
          <w:sz w:val="22"/>
          <w:szCs w:val="22"/>
        </w:rPr>
      </w:pPr>
    </w:p>
    <w:p w14:paraId="6F5834FA" w14:textId="77777777" w:rsidR="007F5C89" w:rsidRDefault="00BC55CA">
      <w:pPr>
        <w:numPr>
          <w:ilvl w:val="0"/>
          <w:numId w:val="1"/>
        </w:numPr>
        <w:ind w:left="0" w:hanging="2"/>
        <w:jc w:val="both"/>
        <w:rPr>
          <w:sz w:val="22"/>
          <w:szCs w:val="22"/>
        </w:rPr>
      </w:pPr>
      <w:r>
        <w:rPr>
          <w:b/>
          <w:sz w:val="22"/>
          <w:szCs w:val="22"/>
        </w:rPr>
        <w:t>OBJETIVOS DE LA MATERIA:</w:t>
      </w:r>
    </w:p>
    <w:p w14:paraId="6F5834FC" w14:textId="77777777" w:rsidR="007F5C89" w:rsidRDefault="007F5C89">
      <w:pPr>
        <w:ind w:left="0" w:hanging="2"/>
        <w:jc w:val="both"/>
        <w:rPr>
          <w:b/>
          <w:color w:val="FF0000"/>
          <w:sz w:val="20"/>
          <w:szCs w:val="20"/>
        </w:rPr>
      </w:pPr>
    </w:p>
    <w:p w14:paraId="58DF88DE" w14:textId="62008DB6" w:rsidR="00935941" w:rsidRPr="00935941" w:rsidRDefault="00935941" w:rsidP="00935941">
      <w:pPr>
        <w:pStyle w:val="Prrafodelista"/>
        <w:numPr>
          <w:ilvl w:val="0"/>
          <w:numId w:val="9"/>
        </w:numPr>
        <w:ind w:leftChars="0" w:firstLineChars="0"/>
        <w:jc w:val="both"/>
        <w:rPr>
          <w:bCs/>
          <w:sz w:val="22"/>
          <w:szCs w:val="22"/>
        </w:rPr>
      </w:pPr>
      <w:r w:rsidRPr="00935941">
        <w:rPr>
          <w:bCs/>
          <w:sz w:val="22"/>
          <w:szCs w:val="22"/>
        </w:rPr>
        <w:t xml:space="preserve">Procurar que el estudiantado comprenda la utilidad, límites y consideraciones éticas de la estadística como herramienta auxiliar en el proceso de investigación social. </w:t>
      </w:r>
    </w:p>
    <w:p w14:paraId="129298EC" w14:textId="77777777" w:rsidR="00935941" w:rsidRPr="00935941" w:rsidRDefault="00935941" w:rsidP="00935941">
      <w:pPr>
        <w:ind w:left="0" w:hanging="2"/>
        <w:jc w:val="both"/>
        <w:rPr>
          <w:bCs/>
          <w:sz w:val="22"/>
          <w:szCs w:val="22"/>
        </w:rPr>
      </w:pPr>
    </w:p>
    <w:p w14:paraId="1D015B45" w14:textId="7C05F3BD" w:rsidR="00935941" w:rsidRPr="00935941" w:rsidRDefault="00935941" w:rsidP="00935941">
      <w:pPr>
        <w:pStyle w:val="Prrafodelista"/>
        <w:numPr>
          <w:ilvl w:val="0"/>
          <w:numId w:val="9"/>
        </w:numPr>
        <w:ind w:leftChars="0" w:firstLineChars="0"/>
        <w:jc w:val="both"/>
        <w:rPr>
          <w:bCs/>
          <w:sz w:val="22"/>
          <w:szCs w:val="22"/>
        </w:rPr>
      </w:pPr>
      <w:r w:rsidRPr="00935941">
        <w:rPr>
          <w:bCs/>
          <w:sz w:val="22"/>
          <w:szCs w:val="22"/>
        </w:rPr>
        <w:t xml:space="preserve">Lograr que el estudiantado conozca y sea capaz de seleccionar y aplicar las principales técnicas estadísticas, utilizables para el análisis descriptivo, explicativo e inferencial, durante el proceso de investigación social. </w:t>
      </w:r>
    </w:p>
    <w:p w14:paraId="58172F1F" w14:textId="77777777" w:rsidR="00935941" w:rsidRPr="00935941" w:rsidRDefault="00935941" w:rsidP="00935941">
      <w:pPr>
        <w:ind w:left="0" w:hanging="2"/>
        <w:jc w:val="both"/>
        <w:rPr>
          <w:bCs/>
          <w:sz w:val="22"/>
          <w:szCs w:val="22"/>
        </w:rPr>
      </w:pPr>
    </w:p>
    <w:p w14:paraId="6F5834FD" w14:textId="2ED9B4BD" w:rsidR="007F5C89" w:rsidRPr="00935941" w:rsidRDefault="00935941" w:rsidP="00935941">
      <w:pPr>
        <w:pStyle w:val="Prrafodelista"/>
        <w:numPr>
          <w:ilvl w:val="0"/>
          <w:numId w:val="9"/>
        </w:numPr>
        <w:ind w:leftChars="0" w:firstLineChars="0"/>
        <w:jc w:val="both"/>
        <w:rPr>
          <w:bCs/>
          <w:sz w:val="22"/>
          <w:szCs w:val="22"/>
        </w:rPr>
      </w:pPr>
      <w:r w:rsidRPr="00935941">
        <w:rPr>
          <w:bCs/>
          <w:sz w:val="22"/>
          <w:szCs w:val="22"/>
        </w:rPr>
        <w:t>Capacitar al estudiantado en el manejo básico del software adecuado a los propósitos de la investigación social (paquetes estadísticos para ciencias sociales –SPSS- y planillas de cálculo).</w:t>
      </w:r>
    </w:p>
    <w:p w14:paraId="6F5834FE" w14:textId="77777777" w:rsidR="007F5C89" w:rsidRDefault="007F5C89">
      <w:pPr>
        <w:ind w:left="0" w:hanging="2"/>
        <w:jc w:val="both"/>
        <w:rPr>
          <w:sz w:val="22"/>
          <w:szCs w:val="22"/>
        </w:rPr>
      </w:pPr>
    </w:p>
    <w:p w14:paraId="6F5834FF" w14:textId="77777777" w:rsidR="007F5C89" w:rsidRDefault="007F5C89">
      <w:pPr>
        <w:ind w:left="0" w:hanging="2"/>
        <w:jc w:val="both"/>
        <w:rPr>
          <w:sz w:val="22"/>
          <w:szCs w:val="22"/>
        </w:rPr>
      </w:pPr>
    </w:p>
    <w:p w14:paraId="4F142CFD" w14:textId="77777777" w:rsidR="00935941" w:rsidRDefault="00935941">
      <w:pPr>
        <w:ind w:left="0" w:hanging="2"/>
        <w:jc w:val="both"/>
        <w:rPr>
          <w:sz w:val="22"/>
          <w:szCs w:val="22"/>
        </w:rPr>
      </w:pPr>
    </w:p>
    <w:p w14:paraId="54691FB9" w14:textId="77777777" w:rsidR="00935941" w:rsidRDefault="00935941">
      <w:pPr>
        <w:ind w:left="0" w:hanging="2"/>
        <w:jc w:val="both"/>
        <w:rPr>
          <w:sz w:val="22"/>
          <w:szCs w:val="22"/>
        </w:rPr>
      </w:pPr>
    </w:p>
    <w:p w14:paraId="6F583500" w14:textId="77777777" w:rsidR="007F5C89" w:rsidRDefault="00BC55CA">
      <w:pPr>
        <w:numPr>
          <w:ilvl w:val="0"/>
          <w:numId w:val="1"/>
        </w:numPr>
        <w:pBdr>
          <w:top w:val="nil"/>
          <w:left w:val="nil"/>
          <w:bottom w:val="nil"/>
          <w:right w:val="nil"/>
          <w:between w:val="nil"/>
        </w:pBdr>
        <w:spacing w:line="240" w:lineRule="auto"/>
        <w:ind w:left="0" w:hanging="2"/>
        <w:jc w:val="both"/>
        <w:rPr>
          <w:color w:val="000000"/>
          <w:sz w:val="22"/>
          <w:szCs w:val="22"/>
        </w:rPr>
      </w:pPr>
      <w:r>
        <w:rPr>
          <w:b/>
          <w:color w:val="000000"/>
          <w:sz w:val="22"/>
          <w:szCs w:val="22"/>
        </w:rPr>
        <w:t xml:space="preserve">ASIGNACIÓN HORARIA: </w:t>
      </w:r>
    </w:p>
    <w:p w14:paraId="6F583501" w14:textId="0CAAB77C" w:rsidR="007F5C89" w:rsidRDefault="007F5C89">
      <w:pPr>
        <w:pBdr>
          <w:top w:val="nil"/>
          <w:left w:val="nil"/>
          <w:bottom w:val="nil"/>
          <w:right w:val="nil"/>
          <w:between w:val="nil"/>
        </w:pBdr>
        <w:spacing w:line="240" w:lineRule="auto"/>
        <w:ind w:left="0" w:hanging="2"/>
        <w:jc w:val="both"/>
        <w:rPr>
          <w:i/>
          <w:color w:val="4A442A"/>
          <w:sz w:val="20"/>
          <w:szCs w:val="20"/>
        </w:rPr>
      </w:pPr>
    </w:p>
    <w:tbl>
      <w:tblPr>
        <w:tblStyle w:val="af1"/>
        <w:tblW w:w="801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05"/>
        <w:gridCol w:w="915"/>
        <w:gridCol w:w="1155"/>
        <w:gridCol w:w="1035"/>
      </w:tblGrid>
      <w:tr w:rsidR="007F5C89" w14:paraId="6F583506" w14:textId="77777777">
        <w:trPr>
          <w:trHeight w:val="348"/>
          <w:jc w:val="center"/>
        </w:trPr>
        <w:tc>
          <w:tcPr>
            <w:tcW w:w="4905" w:type="dxa"/>
            <w:tcBorders>
              <w:top w:val="nil"/>
              <w:left w:val="nil"/>
              <w:bottom w:val="single" w:sz="4" w:space="0" w:color="6AA84F"/>
              <w:right w:val="single" w:sz="4" w:space="0" w:color="6AA84F"/>
            </w:tcBorders>
            <w:vAlign w:val="center"/>
          </w:tcPr>
          <w:p w14:paraId="6F583502" w14:textId="77777777" w:rsidR="007F5C89" w:rsidRDefault="007F5C89">
            <w:pPr>
              <w:ind w:left="0" w:hanging="2"/>
              <w:jc w:val="both"/>
              <w:rPr>
                <w:sz w:val="22"/>
                <w:szCs w:val="22"/>
              </w:rPr>
            </w:pPr>
          </w:p>
        </w:tc>
        <w:tc>
          <w:tcPr>
            <w:tcW w:w="91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3" w14:textId="77777777" w:rsidR="007F5C89" w:rsidRDefault="00BC55CA">
            <w:pPr>
              <w:ind w:left="0" w:hanging="2"/>
              <w:jc w:val="center"/>
              <w:rPr>
                <w:sz w:val="22"/>
                <w:szCs w:val="22"/>
              </w:rPr>
            </w:pPr>
            <w:r>
              <w:rPr>
                <w:b/>
                <w:sz w:val="22"/>
                <w:szCs w:val="22"/>
              </w:rPr>
              <w:t>Teórica</w:t>
            </w:r>
          </w:p>
        </w:tc>
        <w:tc>
          <w:tcPr>
            <w:tcW w:w="115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4" w14:textId="77777777" w:rsidR="007F5C89" w:rsidRDefault="00BC55CA">
            <w:pPr>
              <w:ind w:left="0" w:hanging="2"/>
              <w:jc w:val="center"/>
              <w:rPr>
                <w:sz w:val="22"/>
                <w:szCs w:val="22"/>
              </w:rPr>
            </w:pPr>
            <w:r>
              <w:rPr>
                <w:b/>
                <w:sz w:val="22"/>
                <w:szCs w:val="22"/>
              </w:rPr>
              <w:t>Práctica</w:t>
            </w:r>
          </w:p>
        </w:tc>
        <w:tc>
          <w:tcPr>
            <w:tcW w:w="103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5" w14:textId="77777777" w:rsidR="007F5C89" w:rsidRDefault="00BC55CA">
            <w:pPr>
              <w:ind w:left="0" w:hanging="2"/>
              <w:jc w:val="center"/>
              <w:rPr>
                <w:sz w:val="22"/>
                <w:szCs w:val="22"/>
              </w:rPr>
            </w:pPr>
            <w:r>
              <w:rPr>
                <w:b/>
                <w:sz w:val="22"/>
                <w:szCs w:val="22"/>
              </w:rPr>
              <w:t>Total</w:t>
            </w:r>
          </w:p>
        </w:tc>
      </w:tr>
      <w:tr w:rsidR="007F5C89" w14:paraId="6F58350B" w14:textId="77777777">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7" w14:textId="77777777" w:rsidR="007F5C89" w:rsidRDefault="00BC55CA">
            <w:pPr>
              <w:ind w:left="0" w:hanging="2"/>
              <w:rPr>
                <w:sz w:val="22"/>
                <w:szCs w:val="22"/>
              </w:rPr>
            </w:pPr>
            <w:r>
              <w:rPr>
                <w:b/>
                <w:sz w:val="22"/>
                <w:szCs w:val="22"/>
              </w:rPr>
              <w:t xml:space="preserve">Carga horaria de trabajo sincrónico </w:t>
            </w:r>
            <w:r>
              <w:rPr>
                <w:sz w:val="20"/>
                <w:szCs w:val="20"/>
              </w:rPr>
              <w:t>(precisar: presencial - mediante videoconferencia)</w:t>
            </w:r>
          </w:p>
        </w:tc>
        <w:tc>
          <w:tcPr>
            <w:tcW w:w="915" w:type="dxa"/>
            <w:tcBorders>
              <w:top w:val="single" w:sz="4" w:space="0" w:color="6AA84F"/>
              <w:left w:val="single" w:sz="4" w:space="0" w:color="6AA84F"/>
              <w:bottom w:val="single" w:sz="4" w:space="0" w:color="6AA84F"/>
              <w:right w:val="single" w:sz="4" w:space="0" w:color="6AA84F"/>
            </w:tcBorders>
            <w:vAlign w:val="center"/>
          </w:tcPr>
          <w:p w14:paraId="6F583508" w14:textId="66D25641" w:rsidR="007F5C89" w:rsidRDefault="00935941" w:rsidP="00935941">
            <w:pPr>
              <w:ind w:left="0" w:hanging="2"/>
              <w:jc w:val="center"/>
              <w:rPr>
                <w:sz w:val="22"/>
                <w:szCs w:val="22"/>
              </w:rPr>
            </w:pPr>
            <w:r>
              <w:rPr>
                <w:sz w:val="22"/>
                <w:szCs w:val="22"/>
              </w:rPr>
              <w:t>78</w:t>
            </w:r>
          </w:p>
        </w:tc>
        <w:tc>
          <w:tcPr>
            <w:tcW w:w="1155" w:type="dxa"/>
            <w:tcBorders>
              <w:top w:val="single" w:sz="4" w:space="0" w:color="6AA84F"/>
              <w:left w:val="single" w:sz="4" w:space="0" w:color="6AA84F"/>
              <w:bottom w:val="single" w:sz="4" w:space="0" w:color="6AA84F"/>
              <w:right w:val="single" w:sz="4" w:space="0" w:color="6AA84F"/>
            </w:tcBorders>
            <w:vAlign w:val="center"/>
          </w:tcPr>
          <w:p w14:paraId="6F583509" w14:textId="7BCAF006" w:rsidR="007F5C89" w:rsidRDefault="00935941" w:rsidP="00935941">
            <w:pPr>
              <w:ind w:left="0" w:hanging="2"/>
              <w:jc w:val="center"/>
              <w:rPr>
                <w:sz w:val="22"/>
                <w:szCs w:val="22"/>
              </w:rPr>
            </w:pPr>
            <w:r>
              <w:rPr>
                <w:sz w:val="22"/>
                <w:szCs w:val="22"/>
              </w:rPr>
              <w:t>30</w:t>
            </w:r>
          </w:p>
        </w:tc>
        <w:tc>
          <w:tcPr>
            <w:tcW w:w="1035" w:type="dxa"/>
            <w:tcBorders>
              <w:top w:val="single" w:sz="4" w:space="0" w:color="6AA84F"/>
              <w:left w:val="single" w:sz="4" w:space="0" w:color="6AA84F"/>
              <w:bottom w:val="single" w:sz="4" w:space="0" w:color="6AA84F"/>
              <w:right w:val="single" w:sz="4" w:space="0" w:color="6AA84F"/>
            </w:tcBorders>
            <w:vAlign w:val="center"/>
          </w:tcPr>
          <w:p w14:paraId="6F58350A" w14:textId="6E5C1ECB" w:rsidR="007F5C89" w:rsidRDefault="00935941" w:rsidP="00935941">
            <w:pPr>
              <w:ind w:left="0" w:hanging="2"/>
              <w:jc w:val="center"/>
              <w:rPr>
                <w:sz w:val="22"/>
                <w:szCs w:val="22"/>
              </w:rPr>
            </w:pPr>
            <w:r>
              <w:rPr>
                <w:sz w:val="22"/>
                <w:szCs w:val="22"/>
              </w:rPr>
              <w:t>108</w:t>
            </w:r>
          </w:p>
        </w:tc>
      </w:tr>
      <w:tr w:rsidR="007F5C89" w14:paraId="6F583511" w14:textId="77777777">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C" w14:textId="77777777" w:rsidR="007F5C89" w:rsidRDefault="00BC55CA">
            <w:pPr>
              <w:ind w:left="0" w:hanging="2"/>
              <w:rPr>
                <w:b/>
                <w:sz w:val="22"/>
                <w:szCs w:val="22"/>
              </w:rPr>
            </w:pPr>
            <w:r>
              <w:rPr>
                <w:b/>
                <w:sz w:val="22"/>
                <w:szCs w:val="22"/>
              </w:rPr>
              <w:lastRenderedPageBreak/>
              <w:t>Carga horaria de trabajo asincrónico</w:t>
            </w:r>
          </w:p>
          <w:p w14:paraId="6F58350D" w14:textId="77777777" w:rsidR="007F5C89" w:rsidRDefault="00BC55CA">
            <w:pPr>
              <w:ind w:left="0" w:hanging="2"/>
              <w:rPr>
                <w:b/>
                <w:sz w:val="20"/>
                <w:szCs w:val="20"/>
              </w:rPr>
            </w:pPr>
            <w:r>
              <w:rPr>
                <w:sz w:val="20"/>
                <w:szCs w:val="20"/>
              </w:rPr>
              <w:t>(trabajo asincrónico en plataformas</w:t>
            </w:r>
            <w:r>
              <w:rPr>
                <w:b/>
                <w:sz w:val="20"/>
                <w:szCs w:val="20"/>
              </w:rPr>
              <w:t xml:space="preserve"> - </w:t>
            </w:r>
            <w:r>
              <w:rPr>
                <w:sz w:val="20"/>
                <w:szCs w:val="20"/>
              </w:rPr>
              <w:t>en horas y en %)</w:t>
            </w:r>
          </w:p>
        </w:tc>
        <w:tc>
          <w:tcPr>
            <w:tcW w:w="915" w:type="dxa"/>
            <w:tcBorders>
              <w:top w:val="single" w:sz="4" w:space="0" w:color="6AA84F"/>
              <w:left w:val="single" w:sz="4" w:space="0" w:color="6AA84F"/>
              <w:bottom w:val="single" w:sz="4" w:space="0" w:color="6AA84F"/>
              <w:right w:val="single" w:sz="4" w:space="0" w:color="6AA84F"/>
            </w:tcBorders>
            <w:vAlign w:val="center"/>
          </w:tcPr>
          <w:p w14:paraId="6F58350E" w14:textId="5F1640B7" w:rsidR="007F5C89" w:rsidRDefault="00935941" w:rsidP="00935941">
            <w:pPr>
              <w:ind w:left="0" w:hanging="2"/>
              <w:jc w:val="center"/>
              <w:rPr>
                <w:sz w:val="22"/>
                <w:szCs w:val="22"/>
              </w:rPr>
            </w:pPr>
            <w:r>
              <w:rPr>
                <w:sz w:val="22"/>
                <w:szCs w:val="22"/>
              </w:rPr>
              <w:t>-</w:t>
            </w:r>
          </w:p>
        </w:tc>
        <w:tc>
          <w:tcPr>
            <w:tcW w:w="1155" w:type="dxa"/>
            <w:tcBorders>
              <w:top w:val="single" w:sz="4" w:space="0" w:color="6AA84F"/>
              <w:left w:val="single" w:sz="4" w:space="0" w:color="6AA84F"/>
              <w:bottom w:val="single" w:sz="4" w:space="0" w:color="6AA84F"/>
              <w:right w:val="single" w:sz="4" w:space="0" w:color="6AA84F"/>
            </w:tcBorders>
            <w:vAlign w:val="center"/>
          </w:tcPr>
          <w:p w14:paraId="6F58350F" w14:textId="73BD86C4" w:rsidR="007F5C89" w:rsidRDefault="00935941" w:rsidP="00935941">
            <w:pPr>
              <w:ind w:left="0" w:hanging="2"/>
              <w:jc w:val="center"/>
              <w:rPr>
                <w:sz w:val="22"/>
                <w:szCs w:val="22"/>
              </w:rPr>
            </w:pPr>
            <w:r>
              <w:rPr>
                <w:sz w:val="22"/>
                <w:szCs w:val="22"/>
              </w:rPr>
              <w:t>-</w:t>
            </w:r>
          </w:p>
        </w:tc>
        <w:tc>
          <w:tcPr>
            <w:tcW w:w="1035" w:type="dxa"/>
            <w:tcBorders>
              <w:top w:val="single" w:sz="4" w:space="0" w:color="6AA84F"/>
              <w:left w:val="single" w:sz="4" w:space="0" w:color="6AA84F"/>
              <w:bottom w:val="single" w:sz="4" w:space="0" w:color="6AA84F"/>
              <w:right w:val="single" w:sz="4" w:space="0" w:color="6AA84F"/>
            </w:tcBorders>
            <w:vAlign w:val="center"/>
          </w:tcPr>
          <w:p w14:paraId="6F583510" w14:textId="48E808AF" w:rsidR="007F5C89" w:rsidRDefault="00935941" w:rsidP="00935941">
            <w:pPr>
              <w:ind w:left="0" w:hanging="2"/>
              <w:jc w:val="center"/>
              <w:rPr>
                <w:sz w:val="22"/>
                <w:szCs w:val="22"/>
              </w:rPr>
            </w:pPr>
            <w:r>
              <w:rPr>
                <w:sz w:val="22"/>
                <w:szCs w:val="22"/>
              </w:rPr>
              <w:t>-</w:t>
            </w:r>
          </w:p>
        </w:tc>
      </w:tr>
      <w:tr w:rsidR="007F5C89" w14:paraId="6F583516" w14:textId="77777777">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12" w14:textId="77777777" w:rsidR="007F5C89" w:rsidRDefault="00BC55CA">
            <w:pPr>
              <w:ind w:left="0" w:hanging="2"/>
              <w:rPr>
                <w:b/>
                <w:sz w:val="20"/>
                <w:szCs w:val="20"/>
              </w:rPr>
            </w:pPr>
            <w:r>
              <w:rPr>
                <w:b/>
                <w:sz w:val="22"/>
                <w:szCs w:val="22"/>
              </w:rPr>
              <w:t>Carga horaria general</w:t>
            </w:r>
          </w:p>
        </w:tc>
        <w:tc>
          <w:tcPr>
            <w:tcW w:w="915" w:type="dxa"/>
            <w:tcBorders>
              <w:top w:val="single" w:sz="4" w:space="0" w:color="6AA84F"/>
              <w:left w:val="single" w:sz="4" w:space="0" w:color="6AA84F"/>
              <w:bottom w:val="single" w:sz="4" w:space="0" w:color="6AA84F"/>
              <w:right w:val="single" w:sz="4" w:space="0" w:color="6AA84F"/>
            </w:tcBorders>
            <w:vAlign w:val="center"/>
          </w:tcPr>
          <w:p w14:paraId="6F583513" w14:textId="4B30CC6B" w:rsidR="007F5C89" w:rsidRDefault="00935941" w:rsidP="00935941">
            <w:pPr>
              <w:ind w:left="0" w:hanging="2"/>
              <w:jc w:val="center"/>
              <w:rPr>
                <w:sz w:val="22"/>
                <w:szCs w:val="22"/>
              </w:rPr>
            </w:pPr>
            <w:r>
              <w:rPr>
                <w:sz w:val="22"/>
                <w:szCs w:val="22"/>
              </w:rPr>
              <w:t>78</w:t>
            </w:r>
          </w:p>
        </w:tc>
        <w:tc>
          <w:tcPr>
            <w:tcW w:w="1155" w:type="dxa"/>
            <w:tcBorders>
              <w:top w:val="single" w:sz="4" w:space="0" w:color="6AA84F"/>
              <w:left w:val="single" w:sz="4" w:space="0" w:color="6AA84F"/>
              <w:bottom w:val="single" w:sz="4" w:space="0" w:color="6AA84F"/>
              <w:right w:val="single" w:sz="4" w:space="0" w:color="6AA84F"/>
            </w:tcBorders>
            <w:vAlign w:val="center"/>
          </w:tcPr>
          <w:p w14:paraId="6F583514" w14:textId="0297185D" w:rsidR="007F5C89" w:rsidRDefault="00935941" w:rsidP="00935941">
            <w:pPr>
              <w:ind w:left="0" w:hanging="2"/>
              <w:jc w:val="center"/>
              <w:rPr>
                <w:sz w:val="22"/>
                <w:szCs w:val="22"/>
              </w:rPr>
            </w:pPr>
            <w:r>
              <w:rPr>
                <w:sz w:val="22"/>
                <w:szCs w:val="22"/>
              </w:rPr>
              <w:t>30</w:t>
            </w:r>
          </w:p>
        </w:tc>
        <w:tc>
          <w:tcPr>
            <w:tcW w:w="1035" w:type="dxa"/>
            <w:tcBorders>
              <w:top w:val="single" w:sz="4" w:space="0" w:color="6AA84F"/>
              <w:left w:val="single" w:sz="4" w:space="0" w:color="6AA84F"/>
              <w:bottom w:val="single" w:sz="4" w:space="0" w:color="6AA84F"/>
              <w:right w:val="single" w:sz="4" w:space="0" w:color="6AA84F"/>
            </w:tcBorders>
            <w:vAlign w:val="center"/>
          </w:tcPr>
          <w:p w14:paraId="6F583515" w14:textId="5440E7DC" w:rsidR="007F5C89" w:rsidRDefault="00935941" w:rsidP="00935941">
            <w:pPr>
              <w:ind w:left="0" w:hanging="2"/>
              <w:jc w:val="center"/>
              <w:rPr>
                <w:sz w:val="22"/>
                <w:szCs w:val="22"/>
              </w:rPr>
            </w:pPr>
            <w:r>
              <w:rPr>
                <w:sz w:val="22"/>
                <w:szCs w:val="22"/>
              </w:rPr>
              <w:t>108</w:t>
            </w:r>
          </w:p>
        </w:tc>
      </w:tr>
    </w:tbl>
    <w:p w14:paraId="6F583517" w14:textId="77777777" w:rsidR="007F5C89" w:rsidRDefault="007F5C89">
      <w:pPr>
        <w:ind w:left="0" w:hanging="2"/>
        <w:jc w:val="both"/>
        <w:rPr>
          <w:sz w:val="22"/>
          <w:szCs w:val="22"/>
        </w:rPr>
      </w:pPr>
    </w:p>
    <w:p w14:paraId="6F583518" w14:textId="77777777" w:rsidR="007F5C89" w:rsidRDefault="007F5C89">
      <w:pPr>
        <w:ind w:left="0" w:hanging="2"/>
        <w:jc w:val="both"/>
        <w:rPr>
          <w:sz w:val="22"/>
          <w:szCs w:val="22"/>
        </w:rPr>
      </w:pPr>
    </w:p>
    <w:p w14:paraId="6F583519" w14:textId="77777777" w:rsidR="007F5C89" w:rsidRDefault="007F5C89">
      <w:pPr>
        <w:ind w:left="0" w:hanging="2"/>
        <w:jc w:val="both"/>
        <w:rPr>
          <w:sz w:val="22"/>
          <w:szCs w:val="22"/>
        </w:rPr>
      </w:pPr>
    </w:p>
    <w:p w14:paraId="6F58351A" w14:textId="77777777" w:rsidR="007F5C89" w:rsidRDefault="00BC55CA">
      <w:pPr>
        <w:numPr>
          <w:ilvl w:val="0"/>
          <w:numId w:val="1"/>
        </w:numPr>
        <w:ind w:left="0" w:hanging="2"/>
        <w:jc w:val="both"/>
        <w:rPr>
          <w:sz w:val="22"/>
          <w:szCs w:val="22"/>
        </w:rPr>
      </w:pPr>
      <w:r>
        <w:rPr>
          <w:b/>
          <w:sz w:val="22"/>
          <w:szCs w:val="22"/>
        </w:rPr>
        <w:t>UNIDADES TEMÁTICAS, CONTENIDOS, BIBLIOGRAFÍA POR UNIDAD TEMÁTICA:</w:t>
      </w:r>
    </w:p>
    <w:p w14:paraId="6F583524" w14:textId="77777777" w:rsidR="007F5C89" w:rsidRDefault="007F5C89">
      <w:pPr>
        <w:spacing w:line="240" w:lineRule="auto"/>
        <w:ind w:left="0" w:hanging="2"/>
        <w:rPr>
          <w:i/>
          <w:color w:val="4A442A"/>
          <w:sz w:val="20"/>
          <w:szCs w:val="20"/>
        </w:rPr>
      </w:pPr>
    </w:p>
    <w:p w14:paraId="299D8343" w14:textId="77777777" w:rsidR="00935941" w:rsidRPr="00935941" w:rsidRDefault="00935941" w:rsidP="00935941">
      <w:pPr>
        <w:suppressAutoHyphens w:val="0"/>
        <w:spacing w:line="240" w:lineRule="auto"/>
        <w:ind w:leftChars="0" w:left="0" w:firstLineChars="0" w:firstLine="0"/>
        <w:jc w:val="both"/>
        <w:textDirection w:val="lrTb"/>
        <w:textAlignment w:val="auto"/>
        <w:outlineLvl w:val="9"/>
        <w:rPr>
          <w:color w:val="000000"/>
          <w:position w:val="0"/>
          <w:sz w:val="22"/>
          <w:szCs w:val="22"/>
          <w:lang w:eastAsia="es-AR"/>
        </w:rPr>
      </w:pPr>
      <w:r w:rsidRPr="00935941">
        <w:rPr>
          <w:b/>
          <w:color w:val="000000"/>
          <w:position w:val="0"/>
          <w:sz w:val="22"/>
          <w:szCs w:val="22"/>
          <w:lang w:eastAsia="es-AR"/>
        </w:rPr>
        <w:t xml:space="preserve">PARTE 1 ¿Cómo es la realidad?: Estadística descriptiva </w:t>
      </w:r>
    </w:p>
    <w:p w14:paraId="064FC28F" w14:textId="77777777" w:rsidR="00935941" w:rsidRPr="00935941" w:rsidRDefault="00935941" w:rsidP="00935941">
      <w:pPr>
        <w:suppressAutoHyphens w:val="0"/>
        <w:spacing w:line="240" w:lineRule="auto"/>
        <w:ind w:leftChars="0" w:left="0" w:firstLineChars="0" w:firstLine="0"/>
        <w:jc w:val="both"/>
        <w:textDirection w:val="lrTb"/>
        <w:textAlignment w:val="auto"/>
        <w:outlineLvl w:val="9"/>
        <w:rPr>
          <w:color w:val="000000"/>
          <w:position w:val="0"/>
          <w:sz w:val="22"/>
          <w:szCs w:val="22"/>
          <w:lang w:eastAsia="es-AR"/>
        </w:rPr>
      </w:pPr>
      <w:r w:rsidRPr="00935941">
        <w:rPr>
          <w:b/>
          <w:i/>
          <w:color w:val="000000"/>
          <w:position w:val="0"/>
          <w:sz w:val="22"/>
          <w:szCs w:val="22"/>
          <w:u w:val="single"/>
          <w:lang w:eastAsia="es-AR"/>
        </w:rPr>
        <w:t>Unidad 0:</w:t>
      </w:r>
      <w:r w:rsidRPr="00935941">
        <w:rPr>
          <w:color w:val="000000"/>
          <w:position w:val="0"/>
          <w:sz w:val="22"/>
          <w:szCs w:val="22"/>
          <w:lang w:eastAsia="es-AR"/>
        </w:rPr>
        <w:t xml:space="preserve"> La cie</w:t>
      </w:r>
      <w:r w:rsidRPr="00935941">
        <w:rPr>
          <w:position w:val="0"/>
          <w:sz w:val="22"/>
          <w:szCs w:val="22"/>
          <w:lang w:eastAsia="es-AR"/>
        </w:rPr>
        <w:t xml:space="preserve">ncia y el modelo experimental. </w:t>
      </w:r>
      <w:r w:rsidRPr="00935941">
        <w:rPr>
          <w:color w:val="000000"/>
          <w:position w:val="0"/>
          <w:sz w:val="22"/>
          <w:szCs w:val="22"/>
          <w:lang w:eastAsia="es-AR"/>
        </w:rPr>
        <w:t>Concept</w:t>
      </w:r>
      <w:r w:rsidRPr="00935941">
        <w:rPr>
          <w:position w:val="0"/>
          <w:sz w:val="22"/>
          <w:szCs w:val="22"/>
          <w:lang w:eastAsia="es-AR"/>
        </w:rPr>
        <w:t>os de propiedades</w:t>
      </w:r>
      <w:r w:rsidRPr="00935941">
        <w:rPr>
          <w:color w:val="000000"/>
          <w:position w:val="0"/>
          <w:sz w:val="22"/>
          <w:szCs w:val="22"/>
          <w:lang w:eastAsia="es-AR"/>
        </w:rPr>
        <w:t>. Rel</w:t>
      </w:r>
      <w:r w:rsidRPr="00935941">
        <w:rPr>
          <w:position w:val="0"/>
          <w:sz w:val="22"/>
          <w:szCs w:val="22"/>
          <w:lang w:eastAsia="es-AR"/>
        </w:rPr>
        <w:t>aciones entre variables. Niveles de medición (categoriales, ordinales y cardinales) y construcción de escalas. Definiciones operativas.</w:t>
      </w:r>
    </w:p>
    <w:p w14:paraId="3CE793B5" w14:textId="77777777" w:rsidR="00935941" w:rsidRPr="00935941" w:rsidRDefault="00935941" w:rsidP="00935941">
      <w:pPr>
        <w:suppressAutoHyphens w:val="0"/>
        <w:spacing w:line="240" w:lineRule="auto"/>
        <w:ind w:leftChars="0" w:left="0" w:firstLineChars="0" w:firstLine="0"/>
        <w:jc w:val="both"/>
        <w:textDirection w:val="lrTb"/>
        <w:textAlignment w:val="auto"/>
        <w:outlineLvl w:val="9"/>
        <w:rPr>
          <w:position w:val="0"/>
          <w:sz w:val="22"/>
          <w:szCs w:val="22"/>
          <w:lang w:eastAsia="es-AR"/>
        </w:rPr>
      </w:pPr>
    </w:p>
    <w:p w14:paraId="1B1A6398" w14:textId="77777777" w:rsidR="00935941" w:rsidRPr="00935941" w:rsidRDefault="00935941" w:rsidP="00935941">
      <w:pPr>
        <w:suppressAutoHyphens w:val="0"/>
        <w:spacing w:line="240" w:lineRule="auto"/>
        <w:ind w:leftChars="0" w:left="360" w:firstLineChars="0" w:firstLine="0"/>
        <w:jc w:val="both"/>
        <w:textDirection w:val="lrTb"/>
        <w:textAlignment w:val="auto"/>
        <w:outlineLvl w:val="9"/>
        <w:rPr>
          <w:position w:val="0"/>
          <w:sz w:val="22"/>
          <w:szCs w:val="22"/>
          <w:lang w:eastAsia="es-AR"/>
        </w:rPr>
      </w:pPr>
      <w:r w:rsidRPr="00935941">
        <w:rPr>
          <w:position w:val="0"/>
          <w:sz w:val="22"/>
          <w:szCs w:val="22"/>
          <w:lang w:eastAsia="es-AR"/>
        </w:rPr>
        <w:t xml:space="preserve">MARRADI, Alberto, ARCHENTI, Nélida, PIOVANI, Juan Ignacio: </w:t>
      </w:r>
      <w:r w:rsidRPr="00935941">
        <w:rPr>
          <w:i/>
          <w:position w:val="0"/>
          <w:sz w:val="22"/>
          <w:szCs w:val="22"/>
          <w:lang w:eastAsia="es-AR"/>
        </w:rPr>
        <w:t xml:space="preserve">Manual de Metodología de las Ciencias Sociales, </w:t>
      </w:r>
      <w:r w:rsidRPr="00935941">
        <w:rPr>
          <w:position w:val="0"/>
          <w:sz w:val="22"/>
          <w:szCs w:val="22"/>
          <w:lang w:eastAsia="es-AR"/>
        </w:rPr>
        <w:t>Siglo XXI Editores, Buenos Aires, 2007. Caps. 1, 7 y 8.</w:t>
      </w:r>
    </w:p>
    <w:p w14:paraId="5E6B73B7" w14:textId="77777777" w:rsidR="00935941" w:rsidRPr="00935941" w:rsidRDefault="00935941" w:rsidP="00935941">
      <w:pPr>
        <w:suppressAutoHyphens w:val="0"/>
        <w:spacing w:line="240" w:lineRule="auto"/>
        <w:ind w:leftChars="0" w:left="0" w:firstLineChars="0" w:firstLine="0"/>
        <w:jc w:val="both"/>
        <w:textDirection w:val="lrTb"/>
        <w:textAlignment w:val="auto"/>
        <w:outlineLvl w:val="9"/>
        <w:rPr>
          <w:b/>
          <w:i/>
          <w:color w:val="000000"/>
          <w:position w:val="0"/>
          <w:sz w:val="22"/>
          <w:szCs w:val="22"/>
          <w:u w:val="single"/>
          <w:lang w:eastAsia="es-AR"/>
        </w:rPr>
      </w:pPr>
    </w:p>
    <w:p w14:paraId="5B4327D8" w14:textId="77777777" w:rsidR="00935941" w:rsidRPr="00935941" w:rsidRDefault="00935941" w:rsidP="00935941">
      <w:pPr>
        <w:suppressAutoHyphens w:val="0"/>
        <w:spacing w:line="240" w:lineRule="auto"/>
        <w:ind w:leftChars="0" w:left="0" w:firstLineChars="0" w:firstLine="0"/>
        <w:jc w:val="both"/>
        <w:textDirection w:val="lrTb"/>
        <w:textAlignment w:val="auto"/>
        <w:outlineLvl w:val="9"/>
        <w:rPr>
          <w:color w:val="000000"/>
          <w:position w:val="0"/>
          <w:sz w:val="22"/>
          <w:szCs w:val="22"/>
          <w:lang w:eastAsia="es-AR"/>
        </w:rPr>
      </w:pPr>
      <w:r w:rsidRPr="00935941">
        <w:rPr>
          <w:b/>
          <w:i/>
          <w:color w:val="000000"/>
          <w:position w:val="0"/>
          <w:sz w:val="22"/>
          <w:szCs w:val="22"/>
          <w:u w:val="single"/>
          <w:lang w:eastAsia="es-AR"/>
        </w:rPr>
        <w:t>Unidad 1:</w:t>
      </w:r>
      <w:r w:rsidRPr="00935941">
        <w:rPr>
          <w:b/>
          <w:i/>
          <w:color w:val="000000"/>
          <w:position w:val="0"/>
          <w:sz w:val="22"/>
          <w:szCs w:val="22"/>
          <w:lang w:eastAsia="es-AR"/>
        </w:rPr>
        <w:t xml:space="preserve"> </w:t>
      </w:r>
      <w:r w:rsidRPr="00935941">
        <w:rPr>
          <w:color w:val="000000"/>
          <w:position w:val="0"/>
          <w:sz w:val="22"/>
          <w:szCs w:val="22"/>
          <w:lang w:eastAsia="es-AR"/>
        </w:rPr>
        <w:t>Concepto de estadística. El lugar de la estadística en la investigación social</w:t>
      </w:r>
      <w:r w:rsidRPr="00935941">
        <w:rPr>
          <w:position w:val="0"/>
          <w:sz w:val="22"/>
          <w:szCs w:val="22"/>
          <w:lang w:eastAsia="es-AR"/>
        </w:rPr>
        <w:t>.</w:t>
      </w:r>
      <w:r w:rsidRPr="00935941">
        <w:rPr>
          <w:color w:val="000000"/>
          <w:position w:val="0"/>
          <w:sz w:val="22"/>
          <w:szCs w:val="22"/>
          <w:lang w:eastAsia="es-AR"/>
        </w:rPr>
        <w:t>Aspectos cuantificables de la realidad social. Nociones básicas de probabilidad.</w:t>
      </w:r>
    </w:p>
    <w:p w14:paraId="3A5C66AE" w14:textId="77777777" w:rsidR="00935941" w:rsidRPr="00935941" w:rsidRDefault="00935941" w:rsidP="00935941">
      <w:pPr>
        <w:suppressAutoHyphens w:val="0"/>
        <w:spacing w:line="240" w:lineRule="auto"/>
        <w:ind w:leftChars="0" w:left="0" w:firstLineChars="0" w:firstLine="0"/>
        <w:jc w:val="both"/>
        <w:textDirection w:val="lrTb"/>
        <w:textAlignment w:val="auto"/>
        <w:outlineLvl w:val="9"/>
        <w:rPr>
          <w:color w:val="000000"/>
          <w:position w:val="0"/>
          <w:sz w:val="22"/>
          <w:szCs w:val="22"/>
          <w:lang w:eastAsia="es-AR"/>
        </w:rPr>
      </w:pPr>
    </w:p>
    <w:p w14:paraId="05DBF98E" w14:textId="77777777" w:rsidR="00935941" w:rsidRPr="00935941" w:rsidRDefault="00935941" w:rsidP="00935941">
      <w:pPr>
        <w:suppressAutoHyphens w:val="0"/>
        <w:spacing w:line="240" w:lineRule="auto"/>
        <w:ind w:leftChars="0" w:left="360" w:firstLineChars="0" w:firstLine="0"/>
        <w:jc w:val="both"/>
        <w:textDirection w:val="lrTb"/>
        <w:textAlignment w:val="auto"/>
        <w:outlineLvl w:val="9"/>
        <w:rPr>
          <w:position w:val="0"/>
          <w:sz w:val="22"/>
          <w:szCs w:val="22"/>
          <w:lang w:eastAsia="es-AR"/>
        </w:rPr>
      </w:pPr>
      <w:r w:rsidRPr="00935941">
        <w:rPr>
          <w:position w:val="0"/>
          <w:sz w:val="22"/>
          <w:szCs w:val="22"/>
          <w:lang w:eastAsia="es-AR"/>
        </w:rPr>
        <w:t xml:space="preserve">AGUIRRE, César, NIÑO, Fernanda, SIMONETTI, Eduardo: </w:t>
      </w:r>
      <w:r w:rsidRPr="00935941">
        <w:rPr>
          <w:i/>
          <w:position w:val="0"/>
          <w:sz w:val="22"/>
          <w:szCs w:val="22"/>
          <w:lang w:eastAsia="es-AR"/>
        </w:rPr>
        <w:t>Estadística aplicada en las Ciencias Sociales y Humanas</w:t>
      </w:r>
      <w:r w:rsidRPr="00935941">
        <w:rPr>
          <w:position w:val="0"/>
          <w:sz w:val="22"/>
          <w:szCs w:val="22"/>
          <w:lang w:eastAsia="es-AR"/>
        </w:rPr>
        <w:t xml:space="preserve">. Editorial Universitaria de Misiones, Posadas, Universidad Nacional de Misiones; Cap.1. </w:t>
      </w:r>
    </w:p>
    <w:p w14:paraId="630175FB" w14:textId="77777777" w:rsidR="00935941" w:rsidRPr="00935941" w:rsidRDefault="00935941" w:rsidP="00935941">
      <w:pPr>
        <w:suppressAutoHyphens w:val="0"/>
        <w:spacing w:line="240" w:lineRule="auto"/>
        <w:ind w:leftChars="0" w:left="360" w:firstLineChars="0" w:firstLine="0"/>
        <w:jc w:val="both"/>
        <w:textDirection w:val="lrTb"/>
        <w:textAlignment w:val="auto"/>
        <w:outlineLvl w:val="9"/>
        <w:rPr>
          <w:position w:val="0"/>
          <w:sz w:val="22"/>
          <w:szCs w:val="22"/>
          <w:lang w:eastAsia="es-AR"/>
        </w:rPr>
      </w:pPr>
      <w:bookmarkStart w:id="1" w:name="_heading=h.285t9369mlhy" w:colFirst="0" w:colLast="0"/>
      <w:bookmarkEnd w:id="1"/>
      <w:r w:rsidRPr="00935941">
        <w:rPr>
          <w:position w:val="0"/>
          <w:sz w:val="22"/>
          <w:szCs w:val="22"/>
          <w:lang w:eastAsia="es-AR"/>
        </w:rPr>
        <w:t xml:space="preserve">PIGNATARO, Ariel: </w:t>
      </w:r>
      <w:r w:rsidRPr="00935941">
        <w:rPr>
          <w:i/>
          <w:position w:val="0"/>
          <w:sz w:val="22"/>
          <w:szCs w:val="22"/>
          <w:lang w:eastAsia="es-AR"/>
        </w:rPr>
        <w:t xml:space="preserve">Manual para el análisis político. </w:t>
      </w:r>
      <w:r w:rsidRPr="00935941">
        <w:rPr>
          <w:position w:val="0"/>
          <w:sz w:val="22"/>
          <w:szCs w:val="22"/>
          <w:lang w:eastAsia="es-AR"/>
        </w:rPr>
        <w:t xml:space="preserve">Editorial Universidad de Costa Rica, San José, 2016. Cap. 1. </w:t>
      </w:r>
    </w:p>
    <w:p w14:paraId="4A17FD44" w14:textId="77777777" w:rsidR="00935941" w:rsidRPr="00935941" w:rsidRDefault="00935941" w:rsidP="00935941">
      <w:pPr>
        <w:suppressAutoHyphens w:val="0"/>
        <w:spacing w:line="240" w:lineRule="auto"/>
        <w:ind w:leftChars="0" w:left="360" w:firstLineChars="0" w:firstLine="0"/>
        <w:jc w:val="both"/>
        <w:textDirection w:val="lrTb"/>
        <w:textAlignment w:val="auto"/>
        <w:outlineLvl w:val="9"/>
        <w:rPr>
          <w:color w:val="000000"/>
          <w:position w:val="0"/>
          <w:sz w:val="22"/>
          <w:szCs w:val="22"/>
          <w:lang w:eastAsia="es-AR"/>
        </w:rPr>
      </w:pPr>
      <w:r w:rsidRPr="00935941">
        <w:rPr>
          <w:color w:val="000000"/>
          <w:position w:val="0"/>
          <w:sz w:val="22"/>
          <w:szCs w:val="22"/>
          <w:lang w:eastAsia="es-AR"/>
        </w:rPr>
        <w:t xml:space="preserve">ZAPPINO, Jorge: </w:t>
      </w:r>
      <w:r w:rsidRPr="00935941">
        <w:rPr>
          <w:i/>
          <w:color w:val="000000"/>
          <w:position w:val="0"/>
          <w:sz w:val="22"/>
          <w:szCs w:val="22"/>
          <w:lang w:eastAsia="es-AR"/>
        </w:rPr>
        <w:t>Manual de estadística básica para no estadísticos</w:t>
      </w:r>
      <w:r w:rsidRPr="00935941">
        <w:rPr>
          <w:color w:val="000000"/>
          <w:position w:val="0"/>
          <w:sz w:val="22"/>
          <w:szCs w:val="22"/>
          <w:lang w:eastAsia="es-AR"/>
        </w:rPr>
        <w:t xml:space="preserve">. Cuadernos del Instituto Nacional de Administración Pública (INAP), Buenos Aires, 2020: Cap. 1. </w:t>
      </w:r>
    </w:p>
    <w:p w14:paraId="155C06CD" w14:textId="77777777" w:rsidR="00935941" w:rsidRPr="00935941" w:rsidRDefault="00935941" w:rsidP="00935941">
      <w:pPr>
        <w:suppressAutoHyphens w:val="0"/>
        <w:spacing w:line="240" w:lineRule="auto"/>
        <w:ind w:leftChars="0" w:left="0" w:firstLineChars="0" w:firstLine="0"/>
        <w:jc w:val="both"/>
        <w:textDirection w:val="lrTb"/>
        <w:textAlignment w:val="auto"/>
        <w:outlineLvl w:val="9"/>
        <w:rPr>
          <w:color w:val="000000"/>
          <w:position w:val="0"/>
          <w:sz w:val="22"/>
          <w:szCs w:val="22"/>
          <w:lang w:eastAsia="es-AR"/>
        </w:rPr>
      </w:pPr>
    </w:p>
    <w:p w14:paraId="067DABEF" w14:textId="77777777" w:rsidR="00935941" w:rsidRPr="00935941" w:rsidRDefault="00935941" w:rsidP="00935941">
      <w:pPr>
        <w:suppressAutoHyphens w:val="0"/>
        <w:spacing w:line="240" w:lineRule="auto"/>
        <w:ind w:leftChars="0" w:left="0" w:firstLineChars="0" w:firstLine="0"/>
        <w:jc w:val="both"/>
        <w:textDirection w:val="lrTb"/>
        <w:textAlignment w:val="auto"/>
        <w:outlineLvl w:val="9"/>
        <w:rPr>
          <w:color w:val="000000"/>
          <w:position w:val="0"/>
          <w:sz w:val="22"/>
          <w:szCs w:val="22"/>
          <w:lang w:eastAsia="es-AR"/>
        </w:rPr>
      </w:pPr>
      <w:r w:rsidRPr="00935941">
        <w:rPr>
          <w:b/>
          <w:i/>
          <w:color w:val="000000"/>
          <w:position w:val="0"/>
          <w:sz w:val="22"/>
          <w:szCs w:val="22"/>
          <w:u w:val="single"/>
          <w:lang w:eastAsia="es-AR"/>
        </w:rPr>
        <w:t>Unidad 2:</w:t>
      </w:r>
      <w:r w:rsidRPr="00935941">
        <w:rPr>
          <w:b/>
          <w:i/>
          <w:color w:val="000000"/>
          <w:position w:val="0"/>
          <w:sz w:val="22"/>
          <w:szCs w:val="22"/>
          <w:lang w:eastAsia="es-AR"/>
        </w:rPr>
        <w:t xml:space="preserve"> </w:t>
      </w:r>
      <w:r w:rsidRPr="00935941">
        <w:rPr>
          <w:color w:val="000000"/>
          <w:position w:val="0"/>
          <w:sz w:val="22"/>
          <w:szCs w:val="22"/>
          <w:lang w:eastAsia="es-AR"/>
        </w:rPr>
        <w:t xml:space="preserve">Estadística descriptiva. Distribuciones de frecuencias. Frecuencias absolutas y relativas. Frecuencias acumuladas. Intervalos y límites (reales y escritos). Graficación: histogramas, polígonos de frecuencias, ojivas, sector circular, etc. Medidas de tendencia central. Medidas de posición u orden. Medidas de dispersión. Distintos tipos de curvas. Nociones de simetría y asimetría. Curtosis. </w:t>
      </w:r>
    </w:p>
    <w:p w14:paraId="1E39B1EA" w14:textId="77777777" w:rsidR="00935941" w:rsidRPr="00935941" w:rsidRDefault="00935941" w:rsidP="00935941">
      <w:pPr>
        <w:suppressAutoHyphens w:val="0"/>
        <w:spacing w:line="240" w:lineRule="auto"/>
        <w:ind w:leftChars="0" w:left="0" w:firstLineChars="0" w:firstLine="0"/>
        <w:jc w:val="both"/>
        <w:textDirection w:val="lrTb"/>
        <w:textAlignment w:val="auto"/>
        <w:outlineLvl w:val="9"/>
        <w:rPr>
          <w:position w:val="0"/>
          <w:sz w:val="22"/>
          <w:szCs w:val="22"/>
          <w:lang w:eastAsia="es-AR"/>
        </w:rPr>
      </w:pPr>
    </w:p>
    <w:p w14:paraId="266B196E" w14:textId="77777777" w:rsidR="00935941" w:rsidRPr="00935941" w:rsidRDefault="00935941" w:rsidP="00935941">
      <w:pPr>
        <w:suppressAutoHyphens w:val="0"/>
        <w:spacing w:line="240" w:lineRule="auto"/>
        <w:ind w:leftChars="0" w:left="360" w:firstLineChars="0" w:firstLine="0"/>
        <w:jc w:val="both"/>
        <w:textDirection w:val="lrTb"/>
        <w:textAlignment w:val="auto"/>
        <w:outlineLvl w:val="9"/>
        <w:rPr>
          <w:color w:val="000000"/>
          <w:position w:val="0"/>
          <w:sz w:val="22"/>
          <w:szCs w:val="22"/>
          <w:lang w:eastAsia="es-AR"/>
        </w:rPr>
      </w:pPr>
      <w:r w:rsidRPr="00935941">
        <w:rPr>
          <w:color w:val="000000"/>
          <w:position w:val="0"/>
          <w:sz w:val="22"/>
          <w:szCs w:val="22"/>
          <w:lang w:eastAsia="es-AR"/>
        </w:rPr>
        <w:t>CHITARRONI, Horacio (coordinador), Natalia BOLAN y Naomi WERMUS:</w:t>
      </w:r>
      <w:r w:rsidRPr="00935941">
        <w:rPr>
          <w:i/>
          <w:position w:val="0"/>
          <w:sz w:val="22"/>
          <w:szCs w:val="22"/>
          <w:lang w:eastAsia="es-AR"/>
        </w:rPr>
        <w:t xml:space="preserve"> Herramientas estadísticas para la investigación social</w:t>
      </w:r>
      <w:r w:rsidRPr="00935941">
        <w:rPr>
          <w:position w:val="0"/>
          <w:sz w:val="22"/>
          <w:szCs w:val="22"/>
          <w:lang w:eastAsia="es-AR"/>
        </w:rPr>
        <w:t>, Ediciones Universidad del Salvador, Buenos Aires, 2011</w:t>
      </w:r>
      <w:r w:rsidRPr="00935941">
        <w:rPr>
          <w:color w:val="000000"/>
          <w:position w:val="0"/>
          <w:sz w:val="22"/>
          <w:szCs w:val="22"/>
          <w:lang w:eastAsia="es-AR"/>
        </w:rPr>
        <w:t xml:space="preserve">. Cap. 2 y 4. </w:t>
      </w:r>
    </w:p>
    <w:p w14:paraId="75BB4602" w14:textId="77777777" w:rsidR="00935941" w:rsidRPr="00935941" w:rsidRDefault="00935941" w:rsidP="00935941">
      <w:pPr>
        <w:suppressAutoHyphens w:val="0"/>
        <w:spacing w:line="240" w:lineRule="auto"/>
        <w:ind w:leftChars="0" w:left="360" w:firstLineChars="0" w:firstLine="0"/>
        <w:jc w:val="both"/>
        <w:textDirection w:val="lrTb"/>
        <w:textAlignment w:val="auto"/>
        <w:outlineLvl w:val="9"/>
        <w:rPr>
          <w:color w:val="000000"/>
          <w:position w:val="0"/>
          <w:sz w:val="22"/>
          <w:szCs w:val="22"/>
          <w:lang w:eastAsia="es-AR"/>
        </w:rPr>
      </w:pPr>
      <w:r w:rsidRPr="00935941">
        <w:rPr>
          <w:color w:val="000000"/>
          <w:position w:val="0"/>
          <w:sz w:val="22"/>
          <w:szCs w:val="22"/>
          <w:lang w:eastAsia="es-AR"/>
        </w:rPr>
        <w:t>GARCIA FERRANDO, Manuel</w:t>
      </w:r>
      <w:r w:rsidRPr="00935941">
        <w:rPr>
          <w:i/>
          <w:color w:val="000000"/>
          <w:position w:val="0"/>
          <w:sz w:val="22"/>
          <w:szCs w:val="22"/>
          <w:lang w:eastAsia="es-AR"/>
        </w:rPr>
        <w:t xml:space="preserve">: Socioestadística, </w:t>
      </w:r>
      <w:r w:rsidRPr="00935941">
        <w:rPr>
          <w:color w:val="000000"/>
          <w:position w:val="0"/>
          <w:sz w:val="22"/>
          <w:szCs w:val="22"/>
          <w:lang w:eastAsia="es-AR"/>
        </w:rPr>
        <w:t>Alianza Universidad, Madrid, 1985: Cap. 1 (1.5), Cap. 2 (2.3 y 2.4), Cap. 3.</w:t>
      </w:r>
    </w:p>
    <w:p w14:paraId="2C79ABA5" w14:textId="77777777" w:rsidR="00935941" w:rsidRPr="00935941" w:rsidRDefault="00935941" w:rsidP="00935941">
      <w:pPr>
        <w:suppressAutoHyphens w:val="0"/>
        <w:spacing w:line="240" w:lineRule="auto"/>
        <w:ind w:leftChars="0" w:left="360" w:firstLineChars="0" w:firstLine="0"/>
        <w:jc w:val="both"/>
        <w:textDirection w:val="lrTb"/>
        <w:textAlignment w:val="auto"/>
        <w:outlineLvl w:val="9"/>
        <w:rPr>
          <w:position w:val="0"/>
          <w:sz w:val="22"/>
          <w:szCs w:val="22"/>
          <w:lang w:eastAsia="es-AR"/>
        </w:rPr>
      </w:pPr>
      <w:r w:rsidRPr="00935941">
        <w:rPr>
          <w:position w:val="0"/>
          <w:sz w:val="22"/>
          <w:szCs w:val="22"/>
          <w:lang w:eastAsia="es-AR"/>
        </w:rPr>
        <w:t xml:space="preserve">INEI (Instituto Nacional de Estadística e Informática), </w:t>
      </w:r>
      <w:r w:rsidRPr="00935941">
        <w:rPr>
          <w:i/>
          <w:position w:val="0"/>
          <w:sz w:val="22"/>
          <w:szCs w:val="22"/>
          <w:lang w:eastAsia="es-AR"/>
        </w:rPr>
        <w:t xml:space="preserve">Guía para la presentación de gráficos estadísticos, </w:t>
      </w:r>
      <w:r w:rsidRPr="00935941">
        <w:rPr>
          <w:position w:val="0"/>
          <w:sz w:val="22"/>
          <w:szCs w:val="22"/>
          <w:lang w:eastAsia="es-AR"/>
        </w:rPr>
        <w:t xml:space="preserve">Centro de Investigación y Desarrollo de la Oficina Técnica de Administración del INEI, Lima, 2009: Cap. 3. </w:t>
      </w:r>
    </w:p>
    <w:p w14:paraId="04B7E520" w14:textId="6B830DD3" w:rsidR="00935941" w:rsidRPr="00070593" w:rsidRDefault="00935941" w:rsidP="00935941">
      <w:pPr>
        <w:suppressAutoHyphens w:val="0"/>
        <w:spacing w:line="240" w:lineRule="auto"/>
        <w:ind w:leftChars="0" w:left="360" w:firstLineChars="0" w:firstLine="0"/>
        <w:jc w:val="both"/>
        <w:textDirection w:val="lrTb"/>
        <w:textAlignment w:val="auto"/>
        <w:outlineLvl w:val="9"/>
        <w:rPr>
          <w:position w:val="0"/>
          <w:sz w:val="22"/>
          <w:szCs w:val="22"/>
          <w:lang w:val="en-US" w:eastAsia="es-AR"/>
        </w:rPr>
      </w:pPr>
      <w:r w:rsidRPr="00070593">
        <w:rPr>
          <w:position w:val="0"/>
          <w:sz w:val="22"/>
          <w:szCs w:val="22"/>
          <w:lang w:val="en-US" w:eastAsia="es-AR"/>
        </w:rPr>
        <w:t>ZAPPINO, Jorge:</w:t>
      </w:r>
      <w:r w:rsidRPr="00070593">
        <w:rPr>
          <w:i/>
          <w:position w:val="0"/>
          <w:sz w:val="22"/>
          <w:szCs w:val="22"/>
          <w:lang w:val="en-US" w:eastAsia="es-AR"/>
        </w:rPr>
        <w:t xml:space="preserve"> op. cit.</w:t>
      </w:r>
      <w:r w:rsidRPr="00070593">
        <w:rPr>
          <w:position w:val="0"/>
          <w:sz w:val="22"/>
          <w:szCs w:val="22"/>
          <w:lang w:val="en-US" w:eastAsia="es-AR"/>
        </w:rPr>
        <w:t>: Cap. 2, Cap. 3 y Cap. 4.</w:t>
      </w:r>
    </w:p>
    <w:p w14:paraId="59CB68DF" w14:textId="77777777" w:rsidR="00935941" w:rsidRPr="00070593" w:rsidRDefault="00935941" w:rsidP="00935941">
      <w:pPr>
        <w:suppressAutoHyphens w:val="0"/>
        <w:spacing w:line="240" w:lineRule="auto"/>
        <w:ind w:leftChars="0" w:left="0" w:firstLineChars="0" w:firstLine="0"/>
        <w:jc w:val="both"/>
        <w:textDirection w:val="lrTb"/>
        <w:textAlignment w:val="auto"/>
        <w:outlineLvl w:val="9"/>
        <w:rPr>
          <w:b/>
          <w:color w:val="000000"/>
          <w:position w:val="0"/>
          <w:sz w:val="22"/>
          <w:szCs w:val="22"/>
          <w:lang w:val="en-US" w:eastAsia="es-AR"/>
        </w:rPr>
      </w:pPr>
    </w:p>
    <w:p w14:paraId="563852C6" w14:textId="1DDD9C8C" w:rsidR="00935941" w:rsidRPr="00935941" w:rsidRDefault="00935941" w:rsidP="00935941">
      <w:pPr>
        <w:suppressAutoHyphens w:val="0"/>
        <w:spacing w:line="240" w:lineRule="auto"/>
        <w:ind w:leftChars="0" w:left="0" w:firstLineChars="0" w:firstLine="0"/>
        <w:jc w:val="both"/>
        <w:textDirection w:val="lrTb"/>
        <w:textAlignment w:val="auto"/>
        <w:outlineLvl w:val="9"/>
        <w:rPr>
          <w:color w:val="000000"/>
          <w:position w:val="0"/>
          <w:sz w:val="22"/>
          <w:szCs w:val="22"/>
          <w:lang w:eastAsia="es-AR"/>
        </w:rPr>
      </w:pPr>
      <w:r w:rsidRPr="00935941">
        <w:rPr>
          <w:b/>
          <w:color w:val="000000"/>
          <w:position w:val="0"/>
          <w:sz w:val="22"/>
          <w:szCs w:val="22"/>
          <w:lang w:eastAsia="es-AR"/>
        </w:rPr>
        <w:t xml:space="preserve">PARTE 2 ¿Podemos generalizar?: Estadística inferencial </w:t>
      </w:r>
    </w:p>
    <w:p w14:paraId="49CC5DEE" w14:textId="77777777" w:rsidR="00935941" w:rsidRPr="00935941" w:rsidRDefault="00935941" w:rsidP="00935941">
      <w:pPr>
        <w:suppressAutoHyphens w:val="0"/>
        <w:spacing w:line="240" w:lineRule="auto"/>
        <w:ind w:leftChars="0" w:left="0" w:firstLineChars="0" w:firstLine="0"/>
        <w:jc w:val="both"/>
        <w:textDirection w:val="lrTb"/>
        <w:textAlignment w:val="auto"/>
        <w:outlineLvl w:val="9"/>
        <w:rPr>
          <w:color w:val="000000"/>
          <w:position w:val="0"/>
          <w:sz w:val="22"/>
          <w:szCs w:val="22"/>
          <w:lang w:eastAsia="es-AR"/>
        </w:rPr>
      </w:pPr>
      <w:r w:rsidRPr="00935941">
        <w:rPr>
          <w:b/>
          <w:i/>
          <w:color w:val="000000"/>
          <w:position w:val="0"/>
          <w:sz w:val="22"/>
          <w:szCs w:val="22"/>
          <w:u w:val="single"/>
          <w:lang w:eastAsia="es-AR"/>
        </w:rPr>
        <w:t>Unidad 3:</w:t>
      </w:r>
      <w:r w:rsidRPr="00935941">
        <w:rPr>
          <w:b/>
          <w:i/>
          <w:color w:val="000000"/>
          <w:position w:val="0"/>
          <w:sz w:val="22"/>
          <w:szCs w:val="22"/>
          <w:lang w:eastAsia="es-AR"/>
        </w:rPr>
        <w:t xml:space="preserve"> </w:t>
      </w:r>
      <w:r w:rsidRPr="00935941">
        <w:rPr>
          <w:color w:val="000000"/>
          <w:position w:val="0"/>
          <w:sz w:val="22"/>
          <w:szCs w:val="22"/>
          <w:lang w:eastAsia="es-AR"/>
        </w:rPr>
        <w:t xml:space="preserve">La distribución normal: sus propiedades. Áreas bajo la curva. Puntuaciones típicas “z”. Estandarización. Teorema Central del Límite. Inferencia estadística. Muestreo: universo y muestra; distribución muestral; estimación de intervalo y punto. La práctica del muestreo. Tamaño muestral. Tipos de muestras y su incidencia sobre el error probable de muestreo. </w:t>
      </w:r>
    </w:p>
    <w:p w14:paraId="403C51CC" w14:textId="77777777" w:rsidR="00935941" w:rsidRPr="00935941" w:rsidRDefault="00935941" w:rsidP="00935941">
      <w:pPr>
        <w:suppressAutoHyphens w:val="0"/>
        <w:spacing w:line="240" w:lineRule="auto"/>
        <w:ind w:leftChars="0" w:left="0" w:firstLineChars="0" w:firstLine="0"/>
        <w:jc w:val="both"/>
        <w:textDirection w:val="lrTb"/>
        <w:textAlignment w:val="auto"/>
        <w:outlineLvl w:val="9"/>
        <w:rPr>
          <w:color w:val="000000"/>
          <w:position w:val="0"/>
          <w:sz w:val="22"/>
          <w:szCs w:val="22"/>
          <w:lang w:eastAsia="es-AR"/>
        </w:rPr>
      </w:pPr>
    </w:p>
    <w:p w14:paraId="651ACCE2" w14:textId="77777777" w:rsidR="00935941" w:rsidRPr="00935941" w:rsidRDefault="00935941" w:rsidP="00935941">
      <w:pPr>
        <w:suppressAutoHyphens w:val="0"/>
        <w:spacing w:line="240" w:lineRule="auto"/>
        <w:ind w:leftChars="0" w:left="360" w:firstLineChars="0" w:firstLine="0"/>
        <w:jc w:val="both"/>
        <w:textDirection w:val="lrTb"/>
        <w:textAlignment w:val="auto"/>
        <w:outlineLvl w:val="9"/>
        <w:rPr>
          <w:color w:val="000000"/>
          <w:position w:val="0"/>
          <w:sz w:val="22"/>
          <w:szCs w:val="22"/>
          <w:lang w:eastAsia="es-AR"/>
        </w:rPr>
      </w:pPr>
      <w:r w:rsidRPr="00935941">
        <w:rPr>
          <w:color w:val="000000"/>
          <w:position w:val="0"/>
          <w:sz w:val="22"/>
          <w:szCs w:val="22"/>
          <w:lang w:eastAsia="es-AR"/>
        </w:rPr>
        <w:t>GARCIA FERRANDO, Manuel: o</w:t>
      </w:r>
      <w:r w:rsidRPr="00935941">
        <w:rPr>
          <w:i/>
          <w:color w:val="000000"/>
          <w:position w:val="0"/>
          <w:sz w:val="22"/>
          <w:szCs w:val="22"/>
          <w:lang w:eastAsia="es-AR"/>
        </w:rPr>
        <w:t>p. cit.</w:t>
      </w:r>
      <w:r w:rsidRPr="00935941">
        <w:rPr>
          <w:color w:val="000000"/>
          <w:position w:val="0"/>
          <w:sz w:val="22"/>
          <w:szCs w:val="22"/>
          <w:lang w:eastAsia="es-AR"/>
        </w:rPr>
        <w:t>: Cap. 3 (3.4, 3.5), Cap. 4 (4.1 y 4.2), Cap. 5 (5.2.4 a 5.2.4.2), Cap. 6 (6.5 a 6.5.3).</w:t>
      </w:r>
    </w:p>
    <w:p w14:paraId="5032E8C5" w14:textId="77777777" w:rsidR="00935941" w:rsidRPr="00935941" w:rsidRDefault="00935941" w:rsidP="00935941">
      <w:pPr>
        <w:suppressAutoHyphens w:val="0"/>
        <w:spacing w:line="240" w:lineRule="auto"/>
        <w:ind w:leftChars="0" w:left="360" w:firstLineChars="0" w:firstLine="0"/>
        <w:jc w:val="both"/>
        <w:textDirection w:val="lrTb"/>
        <w:textAlignment w:val="auto"/>
        <w:outlineLvl w:val="9"/>
        <w:rPr>
          <w:color w:val="000000"/>
          <w:position w:val="0"/>
          <w:sz w:val="22"/>
          <w:szCs w:val="22"/>
          <w:lang w:eastAsia="es-AR"/>
        </w:rPr>
      </w:pPr>
      <w:r w:rsidRPr="00935941">
        <w:rPr>
          <w:color w:val="000000"/>
          <w:position w:val="0"/>
          <w:sz w:val="22"/>
          <w:szCs w:val="22"/>
          <w:lang w:eastAsia="es-AR"/>
        </w:rPr>
        <w:t xml:space="preserve">MARRADI, Alberto, ARCHENTI, Nélida, PIOVANI, Juan Ignacio: </w:t>
      </w:r>
      <w:r w:rsidRPr="00935941">
        <w:rPr>
          <w:i/>
          <w:color w:val="000000"/>
          <w:position w:val="0"/>
          <w:sz w:val="22"/>
          <w:szCs w:val="22"/>
          <w:lang w:eastAsia="es-AR"/>
        </w:rPr>
        <w:t xml:space="preserve">Op. cit.: </w:t>
      </w:r>
      <w:r w:rsidRPr="00935941">
        <w:rPr>
          <w:color w:val="000000"/>
          <w:position w:val="0"/>
          <w:sz w:val="22"/>
          <w:szCs w:val="22"/>
          <w:lang w:eastAsia="es-AR"/>
        </w:rPr>
        <w:t xml:space="preserve">Cap. 6. </w:t>
      </w:r>
    </w:p>
    <w:p w14:paraId="4C18B245" w14:textId="77777777" w:rsidR="00935941" w:rsidRPr="00935941" w:rsidRDefault="00935941" w:rsidP="00935941">
      <w:pPr>
        <w:suppressAutoHyphens w:val="0"/>
        <w:spacing w:line="240" w:lineRule="auto"/>
        <w:ind w:leftChars="0" w:left="360" w:firstLineChars="0" w:firstLine="0"/>
        <w:jc w:val="both"/>
        <w:textDirection w:val="lrTb"/>
        <w:textAlignment w:val="auto"/>
        <w:outlineLvl w:val="9"/>
        <w:rPr>
          <w:color w:val="000000"/>
          <w:position w:val="0"/>
          <w:sz w:val="22"/>
          <w:szCs w:val="22"/>
          <w:lang w:eastAsia="es-AR"/>
        </w:rPr>
      </w:pPr>
      <w:bookmarkStart w:id="2" w:name="_heading=h.30j0zll" w:colFirst="0" w:colLast="0"/>
      <w:bookmarkEnd w:id="2"/>
      <w:r w:rsidRPr="00935941">
        <w:rPr>
          <w:color w:val="000000"/>
          <w:position w:val="0"/>
          <w:sz w:val="22"/>
          <w:szCs w:val="22"/>
          <w:lang w:eastAsia="es-AR"/>
        </w:rPr>
        <w:t xml:space="preserve">RITCHEY, Ferris J. </w:t>
      </w:r>
      <w:r w:rsidRPr="00935941">
        <w:rPr>
          <w:i/>
          <w:color w:val="000000"/>
          <w:position w:val="0"/>
          <w:sz w:val="22"/>
          <w:szCs w:val="22"/>
          <w:lang w:eastAsia="es-AR"/>
        </w:rPr>
        <w:t xml:space="preserve">Estadística para las Ciencias Sociales. </w:t>
      </w:r>
      <w:r w:rsidRPr="00935941">
        <w:rPr>
          <w:color w:val="000000"/>
          <w:position w:val="0"/>
          <w:sz w:val="22"/>
          <w:szCs w:val="22"/>
          <w:lang w:eastAsia="es-AR"/>
        </w:rPr>
        <w:t>McGraw-Hill Interamericana, México, 2008. Cap. 6.</w:t>
      </w:r>
    </w:p>
    <w:p w14:paraId="6A7BDFB3" w14:textId="77777777" w:rsidR="00935941" w:rsidRPr="00935941" w:rsidRDefault="00935941" w:rsidP="00935941">
      <w:pPr>
        <w:suppressAutoHyphens w:val="0"/>
        <w:spacing w:line="240" w:lineRule="auto"/>
        <w:ind w:leftChars="0" w:left="0" w:firstLineChars="0" w:firstLine="0"/>
        <w:jc w:val="both"/>
        <w:textDirection w:val="lrTb"/>
        <w:textAlignment w:val="auto"/>
        <w:outlineLvl w:val="9"/>
        <w:rPr>
          <w:position w:val="0"/>
          <w:sz w:val="22"/>
          <w:szCs w:val="22"/>
          <w:u w:val="single"/>
          <w:lang w:eastAsia="es-AR"/>
        </w:rPr>
      </w:pPr>
    </w:p>
    <w:p w14:paraId="2D41BFAD" w14:textId="77777777" w:rsidR="00935941" w:rsidRPr="00935941" w:rsidRDefault="00935941" w:rsidP="00935941">
      <w:pPr>
        <w:suppressAutoHyphens w:val="0"/>
        <w:spacing w:line="240" w:lineRule="auto"/>
        <w:ind w:leftChars="0" w:left="0" w:firstLineChars="0" w:firstLine="0"/>
        <w:jc w:val="both"/>
        <w:textDirection w:val="lrTb"/>
        <w:textAlignment w:val="auto"/>
        <w:outlineLvl w:val="9"/>
        <w:rPr>
          <w:position w:val="0"/>
          <w:sz w:val="22"/>
          <w:szCs w:val="22"/>
          <w:lang w:eastAsia="es-AR"/>
        </w:rPr>
      </w:pPr>
      <w:r w:rsidRPr="00935941">
        <w:rPr>
          <w:b/>
          <w:i/>
          <w:position w:val="0"/>
          <w:sz w:val="22"/>
          <w:szCs w:val="22"/>
          <w:u w:val="single"/>
          <w:lang w:eastAsia="es-AR"/>
        </w:rPr>
        <w:t>Unidad 4:</w:t>
      </w:r>
      <w:r w:rsidRPr="00935941">
        <w:rPr>
          <w:b/>
          <w:i/>
          <w:position w:val="0"/>
          <w:sz w:val="22"/>
          <w:szCs w:val="22"/>
          <w:lang w:eastAsia="es-AR"/>
        </w:rPr>
        <w:t xml:space="preserve"> </w:t>
      </w:r>
      <w:r w:rsidRPr="00935941">
        <w:rPr>
          <w:position w:val="0"/>
          <w:sz w:val="22"/>
          <w:szCs w:val="22"/>
          <w:lang w:eastAsia="es-AR"/>
        </w:rPr>
        <w:t>La encuesta: la técnica de recolección de datos de la política. El cuestionario. Tipos de encuesta en Ciencia Política. Los usos de los sondeos: consideraciones éticas, profesionales y jurídicas.</w:t>
      </w:r>
    </w:p>
    <w:p w14:paraId="4E632E08" w14:textId="77777777" w:rsidR="00935941" w:rsidRPr="00935941" w:rsidRDefault="00935941" w:rsidP="00935941">
      <w:pPr>
        <w:suppressAutoHyphens w:val="0"/>
        <w:spacing w:line="240" w:lineRule="auto"/>
        <w:ind w:leftChars="0" w:left="0" w:firstLineChars="0" w:firstLine="0"/>
        <w:jc w:val="both"/>
        <w:textDirection w:val="lrTb"/>
        <w:textAlignment w:val="auto"/>
        <w:outlineLvl w:val="9"/>
        <w:rPr>
          <w:position w:val="0"/>
          <w:sz w:val="22"/>
          <w:szCs w:val="22"/>
          <w:lang w:eastAsia="es-AR"/>
        </w:rPr>
      </w:pPr>
    </w:p>
    <w:p w14:paraId="4DE9CF1C" w14:textId="77777777" w:rsidR="00935941" w:rsidRPr="00935941" w:rsidRDefault="00935941" w:rsidP="00935941">
      <w:pPr>
        <w:suppressAutoHyphens w:val="0"/>
        <w:spacing w:line="240" w:lineRule="auto"/>
        <w:ind w:leftChars="0" w:left="360" w:firstLineChars="0" w:firstLine="0"/>
        <w:jc w:val="both"/>
        <w:textDirection w:val="lrTb"/>
        <w:textAlignment w:val="auto"/>
        <w:outlineLvl w:val="9"/>
        <w:rPr>
          <w:position w:val="0"/>
          <w:sz w:val="22"/>
          <w:szCs w:val="22"/>
          <w:lang w:eastAsia="es-AR"/>
        </w:rPr>
      </w:pPr>
      <w:r w:rsidRPr="00935941">
        <w:rPr>
          <w:position w:val="0"/>
          <w:sz w:val="22"/>
          <w:szCs w:val="22"/>
          <w:lang w:eastAsia="es-AR"/>
        </w:rPr>
        <w:t xml:space="preserve">AMADEO, Belén, TESIO, María Eugenia: “La publicación de las encuestas: pautas y hábitos de consultores y periodistas”, </w:t>
      </w:r>
      <w:r w:rsidRPr="00935941">
        <w:rPr>
          <w:i/>
          <w:position w:val="0"/>
          <w:sz w:val="22"/>
          <w:szCs w:val="22"/>
          <w:lang w:eastAsia="es-AR"/>
        </w:rPr>
        <w:t xml:space="preserve">Revista Mexicana de Opinión Pública, </w:t>
      </w:r>
      <w:r w:rsidRPr="00935941">
        <w:rPr>
          <w:position w:val="0"/>
          <w:sz w:val="22"/>
          <w:szCs w:val="22"/>
          <w:lang w:eastAsia="es-AR"/>
        </w:rPr>
        <w:t>14 (27), 2019, pp. 95-114.</w:t>
      </w:r>
    </w:p>
    <w:p w14:paraId="1DBB35B9" w14:textId="77777777" w:rsidR="00935941" w:rsidRPr="00935941" w:rsidRDefault="00935941" w:rsidP="00935941">
      <w:pPr>
        <w:suppressAutoHyphens w:val="0"/>
        <w:spacing w:line="240" w:lineRule="auto"/>
        <w:ind w:leftChars="0" w:left="360" w:firstLineChars="0" w:firstLine="0"/>
        <w:jc w:val="both"/>
        <w:textDirection w:val="lrTb"/>
        <w:textAlignment w:val="auto"/>
        <w:outlineLvl w:val="9"/>
        <w:rPr>
          <w:position w:val="0"/>
          <w:sz w:val="22"/>
          <w:szCs w:val="22"/>
          <w:lang w:eastAsia="es-AR"/>
        </w:rPr>
      </w:pPr>
      <w:r w:rsidRPr="00935941">
        <w:rPr>
          <w:position w:val="0"/>
          <w:sz w:val="22"/>
          <w:szCs w:val="22"/>
          <w:lang w:eastAsia="es-AR"/>
        </w:rPr>
        <w:t xml:space="preserve">ESOMAR World Research: “Guía ESOMAR/WAPOR para sondeos de opinión y encuestas publicadas”, </w:t>
      </w:r>
      <w:r w:rsidRPr="00935941">
        <w:rPr>
          <w:i/>
          <w:position w:val="0"/>
          <w:sz w:val="22"/>
          <w:szCs w:val="22"/>
          <w:lang w:eastAsia="es-AR"/>
        </w:rPr>
        <w:t xml:space="preserve">World Research Codes and Guidelines. </w:t>
      </w:r>
    </w:p>
    <w:p w14:paraId="3208B7CD" w14:textId="77777777" w:rsidR="00935941" w:rsidRPr="00935941" w:rsidRDefault="00935941" w:rsidP="00935941">
      <w:pPr>
        <w:suppressAutoHyphens w:val="0"/>
        <w:spacing w:line="240" w:lineRule="auto"/>
        <w:ind w:leftChars="0" w:left="360" w:firstLineChars="0" w:firstLine="0"/>
        <w:jc w:val="both"/>
        <w:textDirection w:val="lrTb"/>
        <w:textAlignment w:val="auto"/>
        <w:outlineLvl w:val="9"/>
        <w:rPr>
          <w:position w:val="0"/>
          <w:sz w:val="22"/>
          <w:szCs w:val="22"/>
          <w:lang w:eastAsia="es-AR"/>
        </w:rPr>
      </w:pPr>
      <w:r w:rsidRPr="00935941">
        <w:rPr>
          <w:position w:val="0"/>
          <w:sz w:val="22"/>
          <w:szCs w:val="22"/>
          <w:lang w:eastAsia="es-AR"/>
        </w:rPr>
        <w:t xml:space="preserve">LÓPEZ ROLDÁN, Pedro, FACHELLI, Sandra: </w:t>
      </w:r>
      <w:r w:rsidRPr="00935941">
        <w:rPr>
          <w:i/>
          <w:position w:val="0"/>
          <w:sz w:val="22"/>
          <w:szCs w:val="22"/>
          <w:lang w:eastAsia="es-AR"/>
        </w:rPr>
        <w:t xml:space="preserve">Manual de investigación social cuantitativa, </w:t>
      </w:r>
      <w:r w:rsidRPr="00935941">
        <w:rPr>
          <w:position w:val="0"/>
          <w:sz w:val="22"/>
          <w:szCs w:val="22"/>
          <w:lang w:eastAsia="es-AR"/>
        </w:rPr>
        <w:t>Universitat Autònoma de Barcelona, Barcelona, 2015. Cap. II.3.</w:t>
      </w:r>
    </w:p>
    <w:p w14:paraId="137FF2CA" w14:textId="77777777" w:rsidR="00935941" w:rsidRPr="00935941" w:rsidRDefault="00935941" w:rsidP="00935941">
      <w:pPr>
        <w:suppressAutoHyphens w:val="0"/>
        <w:spacing w:line="240" w:lineRule="auto"/>
        <w:ind w:leftChars="0" w:left="360" w:firstLineChars="0" w:firstLine="0"/>
        <w:jc w:val="both"/>
        <w:textDirection w:val="lrTb"/>
        <w:textAlignment w:val="auto"/>
        <w:outlineLvl w:val="9"/>
        <w:rPr>
          <w:position w:val="0"/>
          <w:sz w:val="22"/>
          <w:szCs w:val="22"/>
          <w:lang w:eastAsia="es-AR"/>
        </w:rPr>
      </w:pPr>
      <w:r w:rsidRPr="00935941">
        <w:rPr>
          <w:position w:val="0"/>
          <w:sz w:val="22"/>
          <w:szCs w:val="22"/>
          <w:lang w:eastAsia="es-AR"/>
        </w:rPr>
        <w:t xml:space="preserve">MARRADI, Alberto, ARCHENTI, Nélida, PIOVANI, Juan Ignacio: </w:t>
      </w:r>
      <w:r w:rsidRPr="00935941">
        <w:rPr>
          <w:i/>
          <w:position w:val="0"/>
          <w:sz w:val="22"/>
          <w:szCs w:val="22"/>
          <w:lang w:eastAsia="es-AR"/>
        </w:rPr>
        <w:t xml:space="preserve">Op. cit.: </w:t>
      </w:r>
      <w:r w:rsidRPr="00935941">
        <w:rPr>
          <w:position w:val="0"/>
          <w:sz w:val="22"/>
          <w:szCs w:val="22"/>
          <w:lang w:eastAsia="es-AR"/>
        </w:rPr>
        <w:t>Cap. 11.</w:t>
      </w:r>
    </w:p>
    <w:p w14:paraId="2E91F584" w14:textId="77777777" w:rsidR="00935941" w:rsidRPr="00935941" w:rsidRDefault="00935941" w:rsidP="00935941">
      <w:pPr>
        <w:suppressAutoHyphens w:val="0"/>
        <w:spacing w:line="240" w:lineRule="auto"/>
        <w:ind w:leftChars="0" w:left="360" w:firstLineChars="0" w:firstLine="0"/>
        <w:jc w:val="both"/>
        <w:textDirection w:val="lrTb"/>
        <w:textAlignment w:val="auto"/>
        <w:outlineLvl w:val="9"/>
        <w:rPr>
          <w:position w:val="0"/>
          <w:sz w:val="22"/>
          <w:szCs w:val="22"/>
          <w:lang w:eastAsia="es-AR"/>
        </w:rPr>
      </w:pPr>
      <w:r w:rsidRPr="00935941">
        <w:rPr>
          <w:position w:val="0"/>
          <w:sz w:val="22"/>
          <w:szCs w:val="22"/>
          <w:lang w:eastAsia="es-AR"/>
        </w:rPr>
        <w:t xml:space="preserve">MORA Y ARAUJO, Manuel: </w:t>
      </w:r>
      <w:r w:rsidRPr="00935941">
        <w:rPr>
          <w:i/>
          <w:position w:val="0"/>
          <w:sz w:val="22"/>
          <w:szCs w:val="22"/>
          <w:lang w:eastAsia="es-AR"/>
        </w:rPr>
        <w:t xml:space="preserve">El poder de la conversación, </w:t>
      </w:r>
      <w:r w:rsidRPr="00935941">
        <w:rPr>
          <w:position w:val="0"/>
          <w:sz w:val="22"/>
          <w:szCs w:val="22"/>
          <w:lang w:eastAsia="es-AR"/>
        </w:rPr>
        <w:t>Tomo II: El oficio del consultor: investigar y asesorar, La Crujía Ediciones, Buenos Aires, 2012. Caps. 2 y 3.</w:t>
      </w:r>
    </w:p>
    <w:p w14:paraId="3084A365" w14:textId="77777777" w:rsidR="00935941" w:rsidRPr="00935941" w:rsidRDefault="00935941" w:rsidP="00935941">
      <w:pPr>
        <w:suppressAutoHyphens w:val="0"/>
        <w:spacing w:line="240" w:lineRule="auto"/>
        <w:ind w:leftChars="0" w:left="0" w:firstLineChars="0" w:firstLine="0"/>
        <w:jc w:val="both"/>
        <w:textDirection w:val="lrTb"/>
        <w:textAlignment w:val="auto"/>
        <w:outlineLvl w:val="9"/>
        <w:rPr>
          <w:color w:val="000000"/>
          <w:position w:val="0"/>
          <w:sz w:val="22"/>
          <w:szCs w:val="22"/>
          <w:lang w:eastAsia="es-AR"/>
        </w:rPr>
      </w:pPr>
    </w:p>
    <w:p w14:paraId="6B7D1662" w14:textId="77777777" w:rsidR="00935941" w:rsidRPr="00935941" w:rsidRDefault="00935941" w:rsidP="00935941">
      <w:pPr>
        <w:suppressAutoHyphens w:val="0"/>
        <w:spacing w:line="240" w:lineRule="auto"/>
        <w:ind w:leftChars="0" w:left="0" w:firstLineChars="0" w:firstLine="0"/>
        <w:jc w:val="both"/>
        <w:textDirection w:val="lrTb"/>
        <w:textAlignment w:val="auto"/>
        <w:outlineLvl w:val="9"/>
        <w:rPr>
          <w:color w:val="000000"/>
          <w:position w:val="0"/>
          <w:sz w:val="22"/>
          <w:szCs w:val="22"/>
          <w:lang w:eastAsia="es-AR"/>
        </w:rPr>
      </w:pPr>
      <w:r w:rsidRPr="00935941">
        <w:rPr>
          <w:b/>
          <w:i/>
          <w:color w:val="000000"/>
          <w:position w:val="0"/>
          <w:sz w:val="22"/>
          <w:szCs w:val="22"/>
          <w:u w:val="single"/>
          <w:lang w:eastAsia="es-AR"/>
        </w:rPr>
        <w:t>Unidad 5:</w:t>
      </w:r>
      <w:r w:rsidRPr="00935941">
        <w:rPr>
          <w:b/>
          <w:i/>
          <w:color w:val="000000"/>
          <w:position w:val="0"/>
          <w:sz w:val="22"/>
          <w:szCs w:val="22"/>
          <w:lang w:eastAsia="es-AR"/>
        </w:rPr>
        <w:t xml:space="preserve"> </w:t>
      </w:r>
      <w:r w:rsidRPr="00935941">
        <w:rPr>
          <w:color w:val="000000"/>
          <w:position w:val="0"/>
          <w:sz w:val="22"/>
          <w:szCs w:val="22"/>
          <w:lang w:eastAsia="es-AR"/>
        </w:rPr>
        <w:t>La inferencia estadística. La hipótesis de nulidad y los test de hipótesis. Errores de tipo I y de tipo II. Potencia de las pruebas estadísticas. Algunas pruebas de significación: binomial, chi-cuadrado, t de Student para la diferencia de medias y de proporciones de muestras independientes. T de Student para la diferencia de medias apareadas.</w:t>
      </w:r>
    </w:p>
    <w:p w14:paraId="38D08C63" w14:textId="77777777" w:rsidR="00935941" w:rsidRPr="00935941" w:rsidRDefault="00935941" w:rsidP="00935941">
      <w:pPr>
        <w:suppressAutoHyphens w:val="0"/>
        <w:spacing w:line="240" w:lineRule="auto"/>
        <w:ind w:leftChars="0" w:left="0" w:firstLineChars="0" w:firstLine="0"/>
        <w:jc w:val="both"/>
        <w:textDirection w:val="lrTb"/>
        <w:textAlignment w:val="auto"/>
        <w:outlineLvl w:val="9"/>
        <w:rPr>
          <w:color w:val="000000"/>
          <w:position w:val="0"/>
          <w:sz w:val="22"/>
          <w:szCs w:val="22"/>
          <w:lang w:eastAsia="es-AR"/>
        </w:rPr>
      </w:pPr>
    </w:p>
    <w:p w14:paraId="33A68343" w14:textId="77777777" w:rsidR="00935941" w:rsidRPr="00935941" w:rsidRDefault="00935941" w:rsidP="00935941">
      <w:pPr>
        <w:suppressAutoHyphens w:val="0"/>
        <w:spacing w:line="240" w:lineRule="auto"/>
        <w:ind w:leftChars="0" w:left="360" w:firstLineChars="0" w:firstLine="0"/>
        <w:jc w:val="both"/>
        <w:textDirection w:val="lrTb"/>
        <w:textAlignment w:val="auto"/>
        <w:outlineLvl w:val="9"/>
        <w:rPr>
          <w:color w:val="000000"/>
          <w:position w:val="0"/>
          <w:sz w:val="22"/>
          <w:szCs w:val="22"/>
          <w:lang w:eastAsia="es-AR"/>
        </w:rPr>
      </w:pPr>
      <w:r w:rsidRPr="00935941">
        <w:rPr>
          <w:color w:val="000000"/>
          <w:position w:val="0"/>
          <w:sz w:val="22"/>
          <w:szCs w:val="22"/>
          <w:lang w:eastAsia="es-AR"/>
        </w:rPr>
        <w:t>CHITARRONI, Horacio (coordinador), Natalia BOLAN y Naomi WERMUS: o</w:t>
      </w:r>
      <w:r w:rsidRPr="00935941">
        <w:rPr>
          <w:i/>
          <w:color w:val="000000"/>
          <w:position w:val="0"/>
          <w:sz w:val="22"/>
          <w:szCs w:val="22"/>
          <w:lang w:eastAsia="es-AR"/>
        </w:rPr>
        <w:t>p. cit.</w:t>
      </w:r>
      <w:r w:rsidRPr="00935941">
        <w:rPr>
          <w:color w:val="000000"/>
          <w:position w:val="0"/>
          <w:sz w:val="22"/>
          <w:szCs w:val="22"/>
          <w:lang w:eastAsia="es-AR"/>
        </w:rPr>
        <w:t xml:space="preserve">: Cap. 5. </w:t>
      </w:r>
    </w:p>
    <w:p w14:paraId="16067E41" w14:textId="77777777" w:rsidR="00935941" w:rsidRPr="00935941" w:rsidRDefault="00935941" w:rsidP="00935941">
      <w:pPr>
        <w:suppressAutoHyphens w:val="0"/>
        <w:spacing w:line="240" w:lineRule="auto"/>
        <w:ind w:leftChars="0" w:left="360" w:firstLineChars="0" w:firstLine="0"/>
        <w:jc w:val="both"/>
        <w:textDirection w:val="lrTb"/>
        <w:textAlignment w:val="auto"/>
        <w:outlineLvl w:val="9"/>
        <w:rPr>
          <w:color w:val="000000"/>
          <w:position w:val="0"/>
          <w:sz w:val="22"/>
          <w:szCs w:val="22"/>
          <w:lang w:eastAsia="es-AR"/>
        </w:rPr>
      </w:pPr>
      <w:r w:rsidRPr="00935941">
        <w:rPr>
          <w:color w:val="000000"/>
          <w:position w:val="0"/>
          <w:sz w:val="22"/>
          <w:szCs w:val="22"/>
          <w:lang w:eastAsia="es-AR"/>
        </w:rPr>
        <w:t>GARCIA FERRANDO, Manuel: o</w:t>
      </w:r>
      <w:r w:rsidRPr="00935941">
        <w:rPr>
          <w:i/>
          <w:color w:val="000000"/>
          <w:position w:val="0"/>
          <w:sz w:val="22"/>
          <w:szCs w:val="22"/>
          <w:lang w:eastAsia="es-AR"/>
        </w:rPr>
        <w:t>p. cit.</w:t>
      </w:r>
      <w:r w:rsidRPr="00935941">
        <w:rPr>
          <w:color w:val="000000"/>
          <w:position w:val="0"/>
          <w:sz w:val="22"/>
          <w:szCs w:val="22"/>
          <w:lang w:eastAsia="es-AR"/>
        </w:rPr>
        <w:t>: Cap. 4 (4.1, 4.2 y 4.3), Cap. 5, 6 y 10 (10.1, 10.2 y 10.3).</w:t>
      </w:r>
    </w:p>
    <w:p w14:paraId="12264015" w14:textId="77777777" w:rsidR="00935941" w:rsidRPr="00935941" w:rsidRDefault="00935941" w:rsidP="00935941">
      <w:pPr>
        <w:suppressAutoHyphens w:val="0"/>
        <w:spacing w:line="240" w:lineRule="auto"/>
        <w:ind w:leftChars="0" w:left="360" w:firstLineChars="0" w:firstLine="0"/>
        <w:jc w:val="both"/>
        <w:textDirection w:val="lrTb"/>
        <w:textAlignment w:val="auto"/>
        <w:outlineLvl w:val="9"/>
        <w:rPr>
          <w:color w:val="000000"/>
          <w:position w:val="0"/>
          <w:sz w:val="22"/>
          <w:szCs w:val="22"/>
          <w:lang w:eastAsia="es-AR"/>
        </w:rPr>
      </w:pPr>
      <w:r w:rsidRPr="00935941">
        <w:rPr>
          <w:color w:val="000000"/>
          <w:position w:val="0"/>
          <w:sz w:val="22"/>
          <w:szCs w:val="22"/>
          <w:lang w:eastAsia="es-AR"/>
        </w:rPr>
        <w:t>PIGNATARO, Ariel: Manual para el análisis político cuantitativo. Editorial Universidad de Costa Rica, San José, 2016. Cap. 2.</w:t>
      </w:r>
    </w:p>
    <w:p w14:paraId="60752F82" w14:textId="77777777" w:rsidR="00935941" w:rsidRPr="00935941" w:rsidRDefault="00935941" w:rsidP="00935941">
      <w:pPr>
        <w:suppressAutoHyphens w:val="0"/>
        <w:spacing w:line="240" w:lineRule="auto"/>
        <w:ind w:leftChars="0" w:left="360" w:firstLineChars="0" w:firstLine="0"/>
        <w:jc w:val="both"/>
        <w:textDirection w:val="lrTb"/>
        <w:textAlignment w:val="auto"/>
        <w:outlineLvl w:val="9"/>
        <w:rPr>
          <w:color w:val="000000"/>
          <w:position w:val="0"/>
          <w:sz w:val="22"/>
          <w:szCs w:val="22"/>
          <w:lang w:eastAsia="es-AR"/>
        </w:rPr>
      </w:pPr>
      <w:bookmarkStart w:id="3" w:name="_heading=h.1fob9te" w:colFirst="0" w:colLast="0"/>
      <w:bookmarkEnd w:id="3"/>
      <w:r w:rsidRPr="00935941">
        <w:rPr>
          <w:color w:val="000000"/>
          <w:position w:val="0"/>
          <w:sz w:val="22"/>
          <w:szCs w:val="22"/>
          <w:lang w:eastAsia="es-AR"/>
        </w:rPr>
        <w:t>RITCHEY, Ferris J. Op. cit.: Cap. 9 y Cap. 13.</w:t>
      </w:r>
    </w:p>
    <w:p w14:paraId="0AAC6BD1" w14:textId="77777777" w:rsidR="00935941" w:rsidRPr="00935941" w:rsidRDefault="00935941" w:rsidP="00935941">
      <w:pPr>
        <w:suppressAutoHyphens w:val="0"/>
        <w:spacing w:line="240" w:lineRule="auto"/>
        <w:ind w:leftChars="0" w:left="0" w:firstLineChars="0" w:firstLine="0"/>
        <w:jc w:val="both"/>
        <w:textDirection w:val="lrTb"/>
        <w:textAlignment w:val="auto"/>
        <w:outlineLvl w:val="9"/>
        <w:rPr>
          <w:b/>
          <w:color w:val="000000"/>
          <w:position w:val="0"/>
          <w:sz w:val="22"/>
          <w:szCs w:val="22"/>
          <w:lang w:eastAsia="es-AR"/>
        </w:rPr>
      </w:pPr>
    </w:p>
    <w:p w14:paraId="13B0DF62" w14:textId="77777777" w:rsidR="00935941" w:rsidRPr="00935941" w:rsidRDefault="00935941" w:rsidP="00935941">
      <w:pPr>
        <w:suppressAutoHyphens w:val="0"/>
        <w:spacing w:line="240" w:lineRule="auto"/>
        <w:ind w:leftChars="0" w:left="0" w:firstLineChars="0" w:firstLine="0"/>
        <w:jc w:val="both"/>
        <w:textDirection w:val="lrTb"/>
        <w:textAlignment w:val="auto"/>
        <w:outlineLvl w:val="9"/>
        <w:rPr>
          <w:color w:val="000000"/>
          <w:position w:val="0"/>
          <w:sz w:val="22"/>
          <w:szCs w:val="22"/>
          <w:lang w:eastAsia="es-AR"/>
        </w:rPr>
      </w:pPr>
      <w:r w:rsidRPr="00935941">
        <w:rPr>
          <w:b/>
          <w:color w:val="000000"/>
          <w:position w:val="0"/>
          <w:sz w:val="22"/>
          <w:szCs w:val="22"/>
          <w:lang w:eastAsia="es-AR"/>
        </w:rPr>
        <w:t xml:space="preserve">PARTE 3 ¿Por qué suceden las cosas?: Estadística explicativa. Asociación entre variables </w:t>
      </w:r>
    </w:p>
    <w:p w14:paraId="03767DC2" w14:textId="77777777" w:rsidR="00935941" w:rsidRPr="00935941" w:rsidRDefault="00935941" w:rsidP="00935941">
      <w:pPr>
        <w:suppressAutoHyphens w:val="0"/>
        <w:spacing w:line="240" w:lineRule="auto"/>
        <w:ind w:leftChars="0" w:left="0" w:firstLineChars="0" w:firstLine="0"/>
        <w:jc w:val="both"/>
        <w:textDirection w:val="lrTb"/>
        <w:textAlignment w:val="auto"/>
        <w:outlineLvl w:val="9"/>
        <w:rPr>
          <w:color w:val="000000"/>
          <w:position w:val="0"/>
          <w:sz w:val="22"/>
          <w:szCs w:val="22"/>
          <w:lang w:eastAsia="es-AR"/>
        </w:rPr>
      </w:pPr>
      <w:r w:rsidRPr="00935941">
        <w:rPr>
          <w:b/>
          <w:i/>
          <w:color w:val="000000"/>
          <w:position w:val="0"/>
          <w:sz w:val="22"/>
          <w:szCs w:val="22"/>
          <w:u w:val="single"/>
          <w:lang w:eastAsia="es-AR"/>
        </w:rPr>
        <w:t>Unidad</w:t>
      </w:r>
      <w:r w:rsidRPr="00935941">
        <w:rPr>
          <w:b/>
          <w:i/>
          <w:position w:val="0"/>
          <w:sz w:val="22"/>
          <w:szCs w:val="22"/>
          <w:u w:val="single"/>
          <w:lang w:eastAsia="es-AR"/>
        </w:rPr>
        <w:t xml:space="preserve"> 6</w:t>
      </w:r>
      <w:r w:rsidRPr="00935941">
        <w:rPr>
          <w:b/>
          <w:i/>
          <w:color w:val="000000"/>
          <w:position w:val="0"/>
          <w:sz w:val="22"/>
          <w:szCs w:val="22"/>
          <w:u w:val="single"/>
          <w:lang w:eastAsia="es-AR"/>
        </w:rPr>
        <w:t>:</w:t>
      </w:r>
      <w:r w:rsidRPr="00935941">
        <w:rPr>
          <w:b/>
          <w:i/>
          <w:color w:val="000000"/>
          <w:position w:val="0"/>
          <w:sz w:val="22"/>
          <w:szCs w:val="22"/>
          <w:lang w:eastAsia="es-AR"/>
        </w:rPr>
        <w:t xml:space="preserve"> </w:t>
      </w:r>
      <w:r w:rsidRPr="00935941">
        <w:rPr>
          <w:color w:val="000000"/>
          <w:position w:val="0"/>
          <w:sz w:val="22"/>
          <w:szCs w:val="22"/>
          <w:lang w:eastAsia="es-AR"/>
        </w:rPr>
        <w:t xml:space="preserve">La asociación entre variables. Medidas de fuerza de la relación para dicotomías (Phi y Q de Yule); medidas para variables nominales (Lambda, los derivados de chi-cuadrado) y ordinales (Gamma, Tau, d de Sommers, Rho de Spearman). Introducción al estudio de la asociación para más de dos variables: modelo Lazarsfeld. </w:t>
      </w:r>
    </w:p>
    <w:p w14:paraId="73C33611" w14:textId="77777777" w:rsidR="00935941" w:rsidRPr="00935941" w:rsidRDefault="00935941" w:rsidP="00935941">
      <w:pPr>
        <w:suppressAutoHyphens w:val="0"/>
        <w:spacing w:line="240" w:lineRule="auto"/>
        <w:ind w:leftChars="0" w:left="0" w:firstLineChars="0" w:firstLine="0"/>
        <w:jc w:val="both"/>
        <w:textDirection w:val="lrTb"/>
        <w:textAlignment w:val="auto"/>
        <w:outlineLvl w:val="9"/>
        <w:rPr>
          <w:color w:val="000000"/>
          <w:position w:val="0"/>
          <w:sz w:val="22"/>
          <w:szCs w:val="22"/>
          <w:lang w:eastAsia="es-AR"/>
        </w:rPr>
      </w:pPr>
    </w:p>
    <w:p w14:paraId="22FE2C07" w14:textId="77777777" w:rsidR="00935941" w:rsidRPr="00935941" w:rsidRDefault="00935941" w:rsidP="00935941">
      <w:pPr>
        <w:suppressAutoHyphens w:val="0"/>
        <w:spacing w:line="240" w:lineRule="auto"/>
        <w:ind w:leftChars="0" w:left="360" w:firstLineChars="0" w:firstLine="0"/>
        <w:jc w:val="both"/>
        <w:textDirection w:val="lrTb"/>
        <w:textAlignment w:val="auto"/>
        <w:outlineLvl w:val="9"/>
        <w:rPr>
          <w:position w:val="0"/>
          <w:sz w:val="22"/>
          <w:szCs w:val="22"/>
          <w:lang w:eastAsia="es-AR"/>
        </w:rPr>
      </w:pPr>
      <w:r w:rsidRPr="00935941">
        <w:rPr>
          <w:position w:val="0"/>
          <w:sz w:val="22"/>
          <w:szCs w:val="22"/>
          <w:lang w:eastAsia="es-AR"/>
        </w:rPr>
        <w:t xml:space="preserve">AGUIRRE, César, NIÑO, Fernanda, SIMONETTI, Eduardo: </w:t>
      </w:r>
      <w:r w:rsidRPr="00935941">
        <w:rPr>
          <w:i/>
          <w:position w:val="0"/>
          <w:sz w:val="22"/>
          <w:szCs w:val="22"/>
          <w:lang w:eastAsia="es-AR"/>
        </w:rPr>
        <w:t xml:space="preserve">Op. cit.: </w:t>
      </w:r>
      <w:r w:rsidRPr="00935941">
        <w:rPr>
          <w:position w:val="0"/>
          <w:sz w:val="22"/>
          <w:szCs w:val="22"/>
          <w:lang w:eastAsia="es-AR"/>
        </w:rPr>
        <w:t xml:space="preserve">Cap.5. </w:t>
      </w:r>
    </w:p>
    <w:p w14:paraId="0BEBDA25" w14:textId="77777777" w:rsidR="00935941" w:rsidRPr="00935941" w:rsidRDefault="00935941" w:rsidP="00935941">
      <w:pPr>
        <w:suppressAutoHyphens w:val="0"/>
        <w:spacing w:line="240" w:lineRule="auto"/>
        <w:ind w:leftChars="0" w:left="360" w:firstLineChars="0" w:firstLine="0"/>
        <w:jc w:val="both"/>
        <w:textDirection w:val="lrTb"/>
        <w:textAlignment w:val="auto"/>
        <w:outlineLvl w:val="9"/>
        <w:rPr>
          <w:color w:val="000000"/>
          <w:position w:val="0"/>
          <w:sz w:val="22"/>
          <w:szCs w:val="22"/>
          <w:lang w:eastAsia="es-AR"/>
        </w:rPr>
      </w:pPr>
      <w:r w:rsidRPr="00935941">
        <w:rPr>
          <w:color w:val="000000"/>
          <w:position w:val="0"/>
          <w:sz w:val="22"/>
          <w:szCs w:val="22"/>
          <w:lang w:eastAsia="es-AR"/>
        </w:rPr>
        <w:t xml:space="preserve">CHITARRONI, Horacio (coordinador), Natalia BOLAN y Naomi WERMUS: </w:t>
      </w:r>
      <w:r w:rsidRPr="00935941">
        <w:rPr>
          <w:i/>
          <w:color w:val="000000"/>
          <w:position w:val="0"/>
          <w:sz w:val="22"/>
          <w:szCs w:val="22"/>
          <w:lang w:eastAsia="es-AR"/>
        </w:rPr>
        <w:t>op. cit.</w:t>
      </w:r>
      <w:r w:rsidRPr="00935941">
        <w:rPr>
          <w:color w:val="000000"/>
          <w:position w:val="0"/>
          <w:sz w:val="22"/>
          <w:szCs w:val="22"/>
          <w:lang w:eastAsia="es-AR"/>
        </w:rPr>
        <w:t xml:space="preserve">: Cap. 7. </w:t>
      </w:r>
    </w:p>
    <w:p w14:paraId="721C697F" w14:textId="77777777" w:rsidR="00935941" w:rsidRPr="00935941" w:rsidRDefault="00935941" w:rsidP="00935941">
      <w:pPr>
        <w:suppressAutoHyphens w:val="0"/>
        <w:spacing w:line="240" w:lineRule="auto"/>
        <w:ind w:leftChars="0" w:left="360" w:firstLineChars="0" w:firstLine="0"/>
        <w:jc w:val="both"/>
        <w:textDirection w:val="lrTb"/>
        <w:textAlignment w:val="auto"/>
        <w:outlineLvl w:val="9"/>
        <w:rPr>
          <w:color w:val="000000"/>
          <w:position w:val="0"/>
          <w:sz w:val="22"/>
          <w:szCs w:val="22"/>
          <w:lang w:eastAsia="es-AR"/>
        </w:rPr>
      </w:pPr>
      <w:r w:rsidRPr="00935941">
        <w:rPr>
          <w:color w:val="000000"/>
          <w:position w:val="0"/>
          <w:sz w:val="22"/>
          <w:szCs w:val="22"/>
          <w:lang w:eastAsia="es-AR"/>
        </w:rPr>
        <w:t xml:space="preserve">GARCIA FERRANDO, Manuel: </w:t>
      </w:r>
      <w:r w:rsidRPr="00935941">
        <w:rPr>
          <w:i/>
          <w:color w:val="000000"/>
          <w:position w:val="0"/>
          <w:sz w:val="22"/>
          <w:szCs w:val="22"/>
          <w:lang w:eastAsia="es-AR"/>
        </w:rPr>
        <w:t>op. cit.</w:t>
      </w:r>
      <w:r w:rsidRPr="00935941">
        <w:rPr>
          <w:color w:val="000000"/>
          <w:position w:val="0"/>
          <w:sz w:val="22"/>
          <w:szCs w:val="22"/>
          <w:lang w:eastAsia="es-AR"/>
        </w:rPr>
        <w:t xml:space="preserve">: Cap. 7, Cap. 8, Cap. 10 (10.4) y Cap. 12 (12.1 hasta 12.4). </w:t>
      </w:r>
    </w:p>
    <w:p w14:paraId="470825D9" w14:textId="77777777" w:rsidR="00935941" w:rsidRPr="00935941" w:rsidRDefault="00935941" w:rsidP="00935941">
      <w:pPr>
        <w:suppressAutoHyphens w:val="0"/>
        <w:spacing w:line="240" w:lineRule="auto"/>
        <w:ind w:leftChars="0" w:left="360" w:firstLineChars="0" w:firstLine="0"/>
        <w:jc w:val="both"/>
        <w:textDirection w:val="lrTb"/>
        <w:textAlignment w:val="auto"/>
        <w:outlineLvl w:val="9"/>
        <w:rPr>
          <w:color w:val="000000"/>
          <w:position w:val="0"/>
          <w:sz w:val="22"/>
          <w:szCs w:val="22"/>
          <w:lang w:eastAsia="es-AR"/>
        </w:rPr>
      </w:pPr>
      <w:r w:rsidRPr="00935941">
        <w:rPr>
          <w:color w:val="000000"/>
          <w:position w:val="0"/>
          <w:sz w:val="22"/>
          <w:szCs w:val="22"/>
          <w:lang w:eastAsia="es-AR"/>
        </w:rPr>
        <w:t xml:space="preserve">LAZARSFELD, Paul: “La interpretación de relaciones estadísticas” en Mora y Araujo, Manuel (comp.): </w:t>
      </w:r>
      <w:r w:rsidRPr="00935941">
        <w:rPr>
          <w:i/>
          <w:color w:val="000000"/>
          <w:position w:val="0"/>
          <w:sz w:val="22"/>
          <w:szCs w:val="22"/>
          <w:lang w:eastAsia="es-AR"/>
        </w:rPr>
        <w:t>El análisis de datos en la investigación social</w:t>
      </w:r>
      <w:r w:rsidRPr="00935941">
        <w:rPr>
          <w:color w:val="000000"/>
          <w:position w:val="0"/>
          <w:sz w:val="22"/>
          <w:szCs w:val="22"/>
          <w:lang w:eastAsia="es-AR"/>
        </w:rPr>
        <w:t xml:space="preserve">, Nueva Visión, Buenos Aires, 1971. </w:t>
      </w:r>
    </w:p>
    <w:p w14:paraId="1EA0C14A" w14:textId="77777777" w:rsidR="00935941" w:rsidRPr="00935941" w:rsidRDefault="00935941" w:rsidP="00935941">
      <w:pPr>
        <w:suppressAutoHyphens w:val="0"/>
        <w:spacing w:line="240" w:lineRule="auto"/>
        <w:ind w:leftChars="0" w:left="360" w:firstLineChars="0" w:firstLine="0"/>
        <w:jc w:val="both"/>
        <w:textDirection w:val="lrTb"/>
        <w:textAlignment w:val="auto"/>
        <w:outlineLvl w:val="9"/>
        <w:rPr>
          <w:color w:val="000000"/>
          <w:position w:val="0"/>
          <w:sz w:val="22"/>
          <w:szCs w:val="22"/>
          <w:lang w:eastAsia="es-AR"/>
        </w:rPr>
      </w:pPr>
    </w:p>
    <w:p w14:paraId="1823E3FD" w14:textId="77777777" w:rsidR="00935941" w:rsidRPr="00935941" w:rsidRDefault="00935941" w:rsidP="00935941">
      <w:pPr>
        <w:suppressAutoHyphens w:val="0"/>
        <w:spacing w:line="240" w:lineRule="auto"/>
        <w:ind w:leftChars="0" w:left="0" w:firstLineChars="0" w:firstLine="0"/>
        <w:jc w:val="both"/>
        <w:textDirection w:val="lrTb"/>
        <w:textAlignment w:val="auto"/>
        <w:outlineLvl w:val="9"/>
        <w:rPr>
          <w:color w:val="000000"/>
          <w:position w:val="0"/>
          <w:sz w:val="22"/>
          <w:szCs w:val="22"/>
          <w:lang w:eastAsia="es-AR"/>
        </w:rPr>
      </w:pPr>
      <w:r w:rsidRPr="00935941">
        <w:rPr>
          <w:b/>
          <w:i/>
          <w:color w:val="000000"/>
          <w:position w:val="0"/>
          <w:sz w:val="22"/>
          <w:szCs w:val="22"/>
          <w:u w:val="single"/>
          <w:lang w:eastAsia="es-AR"/>
        </w:rPr>
        <w:t xml:space="preserve">Unidad </w:t>
      </w:r>
      <w:r w:rsidRPr="00935941">
        <w:rPr>
          <w:b/>
          <w:i/>
          <w:position w:val="0"/>
          <w:sz w:val="22"/>
          <w:szCs w:val="22"/>
          <w:u w:val="single"/>
          <w:lang w:eastAsia="es-AR"/>
        </w:rPr>
        <w:t>7</w:t>
      </w:r>
      <w:r w:rsidRPr="00935941">
        <w:rPr>
          <w:b/>
          <w:i/>
          <w:color w:val="000000"/>
          <w:position w:val="0"/>
          <w:sz w:val="22"/>
          <w:szCs w:val="22"/>
          <w:u w:val="single"/>
          <w:lang w:eastAsia="es-AR"/>
        </w:rPr>
        <w:t>:</w:t>
      </w:r>
      <w:r w:rsidRPr="00935941">
        <w:rPr>
          <w:b/>
          <w:i/>
          <w:color w:val="000000"/>
          <w:position w:val="0"/>
          <w:sz w:val="22"/>
          <w:szCs w:val="22"/>
          <w:lang w:eastAsia="es-AR"/>
        </w:rPr>
        <w:t xml:space="preserve"> </w:t>
      </w:r>
      <w:r w:rsidRPr="00935941">
        <w:rPr>
          <w:color w:val="000000"/>
          <w:position w:val="0"/>
          <w:sz w:val="22"/>
          <w:szCs w:val="22"/>
          <w:lang w:eastAsia="es-AR"/>
        </w:rPr>
        <w:t xml:space="preserve">Estadística bivariada con variables cuantitativas. Correlación y regresión lineal. Mínimos cuadrados y recta de regresión. El coeficiente "R" de Pearson y su interpretación. El coeficiente de determinación R2. Coeficientes B y Beta estandarizados. Distribución normal bivariada. Supuestos del modelo y posibles soluciones para su no cumplimiento. Curvas exponenciales y logarítmicas. </w:t>
      </w:r>
    </w:p>
    <w:p w14:paraId="33EE2BEA" w14:textId="77777777" w:rsidR="00935941" w:rsidRPr="00935941" w:rsidRDefault="00935941" w:rsidP="00935941">
      <w:pPr>
        <w:suppressAutoHyphens w:val="0"/>
        <w:spacing w:line="240" w:lineRule="auto"/>
        <w:ind w:leftChars="0" w:left="426" w:firstLineChars="0" w:firstLine="0"/>
        <w:jc w:val="both"/>
        <w:textDirection w:val="lrTb"/>
        <w:textAlignment w:val="auto"/>
        <w:outlineLvl w:val="9"/>
        <w:rPr>
          <w:position w:val="0"/>
          <w:sz w:val="22"/>
          <w:szCs w:val="22"/>
          <w:highlight w:val="cyan"/>
          <w:lang w:eastAsia="es-AR"/>
        </w:rPr>
      </w:pPr>
    </w:p>
    <w:p w14:paraId="53178307" w14:textId="77777777" w:rsidR="00935941" w:rsidRPr="00935941" w:rsidRDefault="00935941" w:rsidP="00935941">
      <w:pPr>
        <w:suppressAutoHyphens w:val="0"/>
        <w:spacing w:line="240" w:lineRule="auto"/>
        <w:ind w:leftChars="0" w:left="426" w:firstLineChars="0" w:firstLine="0"/>
        <w:jc w:val="both"/>
        <w:textDirection w:val="lrTb"/>
        <w:textAlignment w:val="auto"/>
        <w:outlineLvl w:val="9"/>
        <w:rPr>
          <w:position w:val="0"/>
          <w:sz w:val="22"/>
          <w:szCs w:val="22"/>
          <w:lang w:eastAsia="es-AR"/>
        </w:rPr>
      </w:pPr>
      <w:r w:rsidRPr="00935941">
        <w:rPr>
          <w:position w:val="0"/>
          <w:sz w:val="22"/>
          <w:szCs w:val="22"/>
          <w:lang w:eastAsia="es-AR"/>
        </w:rPr>
        <w:t xml:space="preserve">AGUIRRE, César, NIÑO, Fernanda, SIMONETTI, Eduardo: </w:t>
      </w:r>
      <w:r w:rsidRPr="00935941">
        <w:rPr>
          <w:i/>
          <w:position w:val="0"/>
          <w:sz w:val="22"/>
          <w:szCs w:val="22"/>
          <w:lang w:eastAsia="es-AR"/>
        </w:rPr>
        <w:t>Op. cit.:</w:t>
      </w:r>
      <w:r w:rsidRPr="00935941">
        <w:rPr>
          <w:position w:val="0"/>
          <w:sz w:val="22"/>
          <w:szCs w:val="22"/>
          <w:lang w:eastAsia="es-AR"/>
        </w:rPr>
        <w:t xml:space="preserve"> Cap. 4, Cap. 5. </w:t>
      </w:r>
    </w:p>
    <w:p w14:paraId="480A8746" w14:textId="77777777" w:rsidR="00935941" w:rsidRPr="00935941" w:rsidRDefault="00935941" w:rsidP="00935941">
      <w:pPr>
        <w:suppressAutoHyphens w:val="0"/>
        <w:spacing w:line="240" w:lineRule="auto"/>
        <w:ind w:leftChars="0" w:left="426" w:firstLineChars="0" w:firstLine="0"/>
        <w:jc w:val="both"/>
        <w:textDirection w:val="lrTb"/>
        <w:textAlignment w:val="auto"/>
        <w:outlineLvl w:val="9"/>
        <w:rPr>
          <w:position w:val="0"/>
          <w:sz w:val="22"/>
          <w:szCs w:val="22"/>
          <w:lang w:eastAsia="es-AR"/>
        </w:rPr>
      </w:pPr>
      <w:r w:rsidRPr="00935941">
        <w:rPr>
          <w:position w:val="0"/>
          <w:sz w:val="22"/>
          <w:szCs w:val="22"/>
          <w:lang w:eastAsia="es-AR"/>
        </w:rPr>
        <w:t xml:space="preserve">PIGNATARO, Ariel: </w:t>
      </w:r>
      <w:r w:rsidRPr="00935941">
        <w:rPr>
          <w:i/>
          <w:position w:val="0"/>
          <w:sz w:val="22"/>
          <w:szCs w:val="22"/>
          <w:lang w:eastAsia="es-AR"/>
        </w:rPr>
        <w:t>Op. cit</w:t>
      </w:r>
      <w:r w:rsidRPr="00935941">
        <w:rPr>
          <w:position w:val="0"/>
          <w:sz w:val="22"/>
          <w:szCs w:val="22"/>
          <w:lang w:eastAsia="es-AR"/>
        </w:rPr>
        <w:t>. Cap. 5, Cap. 6, Cap. 7 y Cap. 8.</w:t>
      </w:r>
    </w:p>
    <w:p w14:paraId="56F45934" w14:textId="77777777" w:rsidR="00935941" w:rsidRPr="00070593" w:rsidRDefault="00935941" w:rsidP="00935941">
      <w:pPr>
        <w:suppressAutoHyphens w:val="0"/>
        <w:spacing w:line="240" w:lineRule="auto"/>
        <w:ind w:leftChars="0" w:left="426" w:firstLineChars="0" w:firstLine="0"/>
        <w:jc w:val="both"/>
        <w:textDirection w:val="lrTb"/>
        <w:textAlignment w:val="auto"/>
        <w:outlineLvl w:val="9"/>
        <w:rPr>
          <w:position w:val="0"/>
          <w:sz w:val="22"/>
          <w:szCs w:val="22"/>
          <w:lang w:val="en-US" w:eastAsia="es-AR"/>
        </w:rPr>
      </w:pPr>
      <w:r w:rsidRPr="00070593">
        <w:rPr>
          <w:position w:val="0"/>
          <w:sz w:val="22"/>
          <w:szCs w:val="22"/>
          <w:lang w:val="en-US" w:eastAsia="es-AR"/>
        </w:rPr>
        <w:t xml:space="preserve">RITCHEY, Ferris J.: </w:t>
      </w:r>
      <w:r w:rsidRPr="00070593">
        <w:rPr>
          <w:i/>
          <w:position w:val="0"/>
          <w:sz w:val="22"/>
          <w:szCs w:val="22"/>
          <w:lang w:val="en-US" w:eastAsia="es-AR"/>
        </w:rPr>
        <w:t>Op. cit</w:t>
      </w:r>
      <w:r w:rsidRPr="00070593">
        <w:rPr>
          <w:position w:val="0"/>
          <w:sz w:val="22"/>
          <w:szCs w:val="22"/>
          <w:lang w:val="en-US" w:eastAsia="es-AR"/>
        </w:rPr>
        <w:t>.: Cap. 14 y Cap. 15.</w:t>
      </w:r>
    </w:p>
    <w:p w14:paraId="2878198F" w14:textId="77777777" w:rsidR="00935941" w:rsidRPr="00070593" w:rsidRDefault="00935941">
      <w:pPr>
        <w:spacing w:line="240" w:lineRule="auto"/>
        <w:ind w:left="0" w:hanging="2"/>
        <w:rPr>
          <w:bCs/>
          <w:iCs/>
          <w:sz w:val="22"/>
          <w:szCs w:val="22"/>
          <w:lang w:val="en-US"/>
        </w:rPr>
      </w:pPr>
    </w:p>
    <w:p w14:paraId="6F583525" w14:textId="77777777" w:rsidR="007F5C89" w:rsidRPr="00070593" w:rsidRDefault="007F5C89">
      <w:pPr>
        <w:ind w:left="0" w:hanging="2"/>
        <w:jc w:val="both"/>
        <w:rPr>
          <w:sz w:val="22"/>
          <w:szCs w:val="22"/>
          <w:lang w:val="en-US"/>
        </w:rPr>
      </w:pPr>
    </w:p>
    <w:p w14:paraId="6F583526" w14:textId="77777777" w:rsidR="007F5C89" w:rsidRPr="00935941" w:rsidRDefault="00BC55CA">
      <w:pPr>
        <w:numPr>
          <w:ilvl w:val="0"/>
          <w:numId w:val="1"/>
        </w:numPr>
        <w:ind w:left="0" w:hanging="2"/>
        <w:jc w:val="both"/>
        <w:rPr>
          <w:color w:val="4A442A"/>
          <w:sz w:val="20"/>
          <w:szCs w:val="20"/>
        </w:rPr>
      </w:pPr>
      <w:r>
        <w:rPr>
          <w:b/>
          <w:sz w:val="22"/>
          <w:szCs w:val="22"/>
        </w:rPr>
        <w:t>METODOLOGÍA</w:t>
      </w:r>
      <w:r>
        <w:rPr>
          <w:sz w:val="22"/>
          <w:szCs w:val="22"/>
        </w:rPr>
        <w:t xml:space="preserve">: </w:t>
      </w:r>
    </w:p>
    <w:p w14:paraId="2EED381A" w14:textId="77777777" w:rsidR="00935941" w:rsidRDefault="00935941" w:rsidP="00935941">
      <w:pPr>
        <w:ind w:leftChars="0" w:left="0" w:firstLineChars="0" w:firstLine="0"/>
        <w:jc w:val="both"/>
        <w:rPr>
          <w:color w:val="4A442A"/>
          <w:sz w:val="20"/>
          <w:szCs w:val="20"/>
        </w:rPr>
      </w:pPr>
    </w:p>
    <w:p w14:paraId="6F58353A" w14:textId="5D8DFC02" w:rsidR="007F5C89" w:rsidRPr="00935941" w:rsidRDefault="00935941" w:rsidP="00935941">
      <w:pPr>
        <w:ind w:leftChars="0" w:left="0" w:firstLineChars="0" w:firstLine="720"/>
        <w:jc w:val="both"/>
        <w:rPr>
          <w:iCs/>
          <w:sz w:val="22"/>
          <w:szCs w:val="22"/>
        </w:rPr>
      </w:pPr>
      <w:r w:rsidRPr="00935941">
        <w:rPr>
          <w:iCs/>
          <w:sz w:val="22"/>
          <w:szCs w:val="22"/>
        </w:rPr>
        <w:t>La materia se desarrolla en dos modalidades. En primer lugar, se dictarán clases teóricas en las cuales se expondrán los contenidos teóricos generales. En segundo lugar, se desarrollarán clases prácticas en el gabinete de computación. El objetivo de estas clases es que los estudiantes aprendan a poner en práctica los contenidos teóricos dictados previamente. Para ello, se hace especial énfasis en la utilización de planillas de cálculo (Excel) y del programa Statistcal Package for Social Sciences (SPSS).</w:t>
      </w:r>
    </w:p>
    <w:p w14:paraId="6F58353B" w14:textId="77777777" w:rsidR="007F5C89" w:rsidRDefault="007F5C89">
      <w:pPr>
        <w:ind w:left="0" w:hanging="2"/>
        <w:jc w:val="both"/>
        <w:rPr>
          <w:sz w:val="22"/>
          <w:szCs w:val="22"/>
        </w:rPr>
      </w:pPr>
    </w:p>
    <w:p w14:paraId="53A8E1DF" w14:textId="77777777" w:rsidR="00AD48C0" w:rsidRDefault="00AD48C0">
      <w:pPr>
        <w:pBdr>
          <w:top w:val="nil"/>
          <w:left w:val="nil"/>
          <w:bottom w:val="nil"/>
          <w:right w:val="nil"/>
          <w:between w:val="nil"/>
        </w:pBdr>
        <w:spacing w:line="240" w:lineRule="auto"/>
        <w:ind w:left="0" w:hanging="2"/>
        <w:jc w:val="both"/>
        <w:rPr>
          <w:b/>
          <w:sz w:val="22"/>
          <w:szCs w:val="22"/>
        </w:rPr>
      </w:pPr>
    </w:p>
    <w:p w14:paraId="6F58353C" w14:textId="574A2CE3" w:rsidR="007F5C89" w:rsidRDefault="00BC55CA">
      <w:pPr>
        <w:pBdr>
          <w:top w:val="nil"/>
          <w:left w:val="nil"/>
          <w:bottom w:val="nil"/>
          <w:right w:val="nil"/>
          <w:between w:val="nil"/>
        </w:pBdr>
        <w:spacing w:line="240" w:lineRule="auto"/>
        <w:ind w:left="0" w:hanging="2"/>
        <w:jc w:val="both"/>
        <w:rPr>
          <w:strike/>
          <w:color w:val="000000"/>
          <w:sz w:val="22"/>
          <w:szCs w:val="22"/>
        </w:rPr>
      </w:pPr>
      <w:r>
        <w:rPr>
          <w:b/>
          <w:sz w:val="22"/>
          <w:szCs w:val="22"/>
        </w:rPr>
        <w:t xml:space="preserve">9. 1. </w:t>
      </w:r>
      <w:r>
        <w:rPr>
          <w:b/>
          <w:color w:val="000000"/>
          <w:sz w:val="22"/>
          <w:szCs w:val="22"/>
        </w:rPr>
        <w:t xml:space="preserve">PLAN DE ACTIVIDADES/SECUENCIA DE ACTIVIDADES </w:t>
      </w:r>
    </w:p>
    <w:p w14:paraId="6F58354F" w14:textId="77777777" w:rsidR="007F5C89" w:rsidRDefault="007F5C89">
      <w:pPr>
        <w:ind w:left="0" w:hanging="2"/>
        <w:jc w:val="both"/>
        <w:rPr>
          <w:sz w:val="20"/>
          <w:szCs w:val="20"/>
        </w:rPr>
      </w:pPr>
    </w:p>
    <w:p w14:paraId="6F583550" w14:textId="77777777" w:rsidR="007F5C89" w:rsidRDefault="007F5C89">
      <w:pPr>
        <w:ind w:left="0" w:hanging="2"/>
        <w:jc w:val="both"/>
        <w:rPr>
          <w:sz w:val="20"/>
          <w:szCs w:val="20"/>
        </w:rPr>
      </w:pPr>
    </w:p>
    <w:p w14:paraId="6F583551" w14:textId="77777777" w:rsidR="007F5C89" w:rsidRDefault="007F5C89">
      <w:pPr>
        <w:ind w:left="0" w:hanging="2"/>
        <w:jc w:val="both"/>
        <w:rPr>
          <w:sz w:val="20"/>
          <w:szCs w:val="20"/>
        </w:rPr>
      </w:pPr>
    </w:p>
    <w:tbl>
      <w:tblPr>
        <w:tblStyle w:val="af2"/>
        <w:tblW w:w="9525"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0"/>
        <w:gridCol w:w="3375"/>
        <w:gridCol w:w="870"/>
        <w:gridCol w:w="870"/>
        <w:gridCol w:w="1740"/>
        <w:gridCol w:w="1740"/>
      </w:tblGrid>
      <w:tr w:rsidR="007F5C89" w14:paraId="6F583558" w14:textId="77777777">
        <w:trPr>
          <w:trHeight w:val="600"/>
        </w:trPr>
        <w:tc>
          <w:tcPr>
            <w:tcW w:w="930" w:type="dxa"/>
            <w:vMerge w:val="restart"/>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6F583552" w14:textId="3A202C5A" w:rsidR="007F5C89" w:rsidRDefault="00BC55CA">
            <w:pPr>
              <w:widowControl w:val="0"/>
              <w:spacing w:line="276" w:lineRule="auto"/>
              <w:ind w:left="0" w:hanging="2"/>
              <w:jc w:val="center"/>
              <w:rPr>
                <w:sz w:val="20"/>
                <w:szCs w:val="20"/>
              </w:rPr>
            </w:pPr>
            <w:r>
              <w:rPr>
                <w:sz w:val="20"/>
                <w:szCs w:val="20"/>
              </w:rPr>
              <w:t>Módulo</w:t>
            </w:r>
          </w:p>
        </w:tc>
        <w:tc>
          <w:tcPr>
            <w:tcW w:w="3375" w:type="dxa"/>
            <w:vMerge w:val="restart"/>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6F583553" w14:textId="77777777" w:rsidR="007F5C89" w:rsidRDefault="00BC55CA">
            <w:pPr>
              <w:widowControl w:val="0"/>
              <w:spacing w:line="276" w:lineRule="auto"/>
              <w:ind w:left="0" w:hanging="2"/>
              <w:jc w:val="center"/>
              <w:rPr>
                <w:sz w:val="20"/>
                <w:szCs w:val="20"/>
              </w:rPr>
            </w:pPr>
            <w:r>
              <w:rPr>
                <w:sz w:val="20"/>
                <w:szCs w:val="20"/>
              </w:rPr>
              <w:t>Actividad prevista</w:t>
            </w:r>
          </w:p>
          <w:p w14:paraId="6F583554" w14:textId="77777777" w:rsidR="007F5C89" w:rsidRDefault="00BC55CA">
            <w:pPr>
              <w:widowControl w:val="0"/>
              <w:spacing w:line="276" w:lineRule="auto"/>
              <w:ind w:left="0" w:hanging="2"/>
              <w:jc w:val="center"/>
              <w:rPr>
                <w:sz w:val="20"/>
                <w:szCs w:val="20"/>
              </w:rPr>
            </w:pPr>
            <w:r>
              <w:rPr>
                <w:sz w:val="20"/>
                <w:szCs w:val="20"/>
              </w:rPr>
              <w:t>(incluir: contenidos básicos, consigna de aprendizaje y recurso tecnológico)</w:t>
            </w:r>
          </w:p>
        </w:tc>
        <w:tc>
          <w:tcPr>
            <w:tcW w:w="1740" w:type="dxa"/>
            <w:gridSpan w:val="2"/>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6F583555" w14:textId="77777777" w:rsidR="007F5C89" w:rsidRDefault="00BC55CA">
            <w:pPr>
              <w:widowControl w:val="0"/>
              <w:spacing w:line="276" w:lineRule="auto"/>
              <w:ind w:left="0" w:hanging="2"/>
              <w:jc w:val="center"/>
              <w:rPr>
                <w:sz w:val="20"/>
                <w:szCs w:val="20"/>
              </w:rPr>
            </w:pPr>
            <w:r>
              <w:rPr>
                <w:sz w:val="20"/>
                <w:szCs w:val="20"/>
              </w:rPr>
              <w:t>Duración de la actividad</w:t>
            </w:r>
          </w:p>
        </w:tc>
        <w:tc>
          <w:tcPr>
            <w:tcW w:w="1740" w:type="dxa"/>
            <w:vMerge w:val="restart"/>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6F583556" w14:textId="77777777" w:rsidR="007F5C89" w:rsidRDefault="00BC55CA">
            <w:pPr>
              <w:widowControl w:val="0"/>
              <w:spacing w:line="276" w:lineRule="auto"/>
              <w:ind w:left="0" w:hanging="2"/>
              <w:jc w:val="center"/>
              <w:rPr>
                <w:sz w:val="20"/>
                <w:szCs w:val="20"/>
              </w:rPr>
            </w:pPr>
            <w:r>
              <w:rPr>
                <w:sz w:val="20"/>
                <w:szCs w:val="20"/>
              </w:rPr>
              <w:t>Tipo de actividad (obligatoria o sugerida / individual o grupal)</w:t>
            </w:r>
          </w:p>
        </w:tc>
        <w:tc>
          <w:tcPr>
            <w:tcW w:w="1740" w:type="dxa"/>
            <w:vMerge w:val="restart"/>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6F583557" w14:textId="77777777" w:rsidR="007F5C89" w:rsidRDefault="00BC55CA">
            <w:pPr>
              <w:widowControl w:val="0"/>
              <w:spacing w:line="276" w:lineRule="auto"/>
              <w:ind w:left="0" w:hanging="2"/>
              <w:jc w:val="center"/>
              <w:rPr>
                <w:sz w:val="20"/>
                <w:szCs w:val="20"/>
              </w:rPr>
            </w:pPr>
            <w:r>
              <w:rPr>
                <w:sz w:val="20"/>
                <w:szCs w:val="20"/>
              </w:rPr>
              <w:t>Interacción prevista (docente-alumno, docente-alumnos, alumnos entre sí)</w:t>
            </w:r>
          </w:p>
        </w:tc>
      </w:tr>
      <w:tr w:rsidR="007F5C89" w14:paraId="6F58355F" w14:textId="77777777">
        <w:trPr>
          <w:trHeight w:val="600"/>
        </w:trPr>
        <w:tc>
          <w:tcPr>
            <w:tcW w:w="930" w:type="dxa"/>
            <w:vMerge/>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6F583559" w14:textId="77777777" w:rsidR="007F5C89" w:rsidRDefault="007F5C89">
            <w:pPr>
              <w:widowControl w:val="0"/>
              <w:pBdr>
                <w:top w:val="nil"/>
                <w:left w:val="nil"/>
                <w:bottom w:val="nil"/>
                <w:right w:val="nil"/>
                <w:between w:val="nil"/>
              </w:pBdr>
              <w:spacing w:line="276" w:lineRule="auto"/>
              <w:ind w:left="0" w:hanging="2"/>
              <w:rPr>
                <w:sz w:val="20"/>
                <w:szCs w:val="20"/>
              </w:rPr>
            </w:pPr>
          </w:p>
        </w:tc>
        <w:tc>
          <w:tcPr>
            <w:tcW w:w="3375" w:type="dxa"/>
            <w:vMerge/>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6F58355A" w14:textId="77777777" w:rsidR="007F5C89" w:rsidRDefault="007F5C89">
            <w:pPr>
              <w:widowControl w:val="0"/>
              <w:pBdr>
                <w:top w:val="nil"/>
                <w:left w:val="nil"/>
                <w:bottom w:val="nil"/>
                <w:right w:val="nil"/>
                <w:between w:val="nil"/>
              </w:pBdr>
              <w:spacing w:line="276" w:lineRule="auto"/>
              <w:ind w:left="0" w:hanging="2"/>
              <w:rPr>
                <w:sz w:val="20"/>
                <w:szCs w:val="20"/>
              </w:rPr>
            </w:pPr>
          </w:p>
        </w:tc>
        <w:tc>
          <w:tcPr>
            <w:tcW w:w="870" w:type="dxa"/>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6F58355B" w14:textId="77777777" w:rsidR="007F5C89" w:rsidRDefault="00BC55CA">
            <w:pPr>
              <w:widowControl w:val="0"/>
              <w:spacing w:line="276" w:lineRule="auto"/>
              <w:ind w:left="0" w:hanging="2"/>
              <w:jc w:val="center"/>
              <w:rPr>
                <w:i/>
                <w:sz w:val="20"/>
                <w:szCs w:val="20"/>
              </w:rPr>
            </w:pPr>
            <w:r>
              <w:rPr>
                <w:i/>
                <w:sz w:val="20"/>
                <w:szCs w:val="20"/>
              </w:rPr>
              <w:t>Teoría</w:t>
            </w:r>
          </w:p>
        </w:tc>
        <w:tc>
          <w:tcPr>
            <w:tcW w:w="870" w:type="dxa"/>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6F58355C" w14:textId="77777777" w:rsidR="007F5C89" w:rsidRDefault="00BC55CA">
            <w:pPr>
              <w:widowControl w:val="0"/>
              <w:spacing w:line="276" w:lineRule="auto"/>
              <w:ind w:left="0" w:hanging="2"/>
              <w:jc w:val="center"/>
              <w:rPr>
                <w:i/>
                <w:sz w:val="20"/>
                <w:szCs w:val="20"/>
              </w:rPr>
            </w:pPr>
            <w:r>
              <w:rPr>
                <w:i/>
                <w:sz w:val="20"/>
                <w:szCs w:val="20"/>
              </w:rPr>
              <w:t>Práctica</w:t>
            </w:r>
          </w:p>
        </w:tc>
        <w:tc>
          <w:tcPr>
            <w:tcW w:w="1740" w:type="dxa"/>
            <w:vMerge/>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6F58355D" w14:textId="77777777" w:rsidR="007F5C89" w:rsidRDefault="007F5C89">
            <w:pPr>
              <w:widowControl w:val="0"/>
              <w:pBdr>
                <w:top w:val="nil"/>
                <w:left w:val="nil"/>
                <w:bottom w:val="nil"/>
                <w:right w:val="nil"/>
                <w:between w:val="nil"/>
              </w:pBdr>
              <w:spacing w:line="276" w:lineRule="auto"/>
              <w:ind w:left="0" w:hanging="2"/>
              <w:rPr>
                <w:i/>
                <w:sz w:val="20"/>
                <w:szCs w:val="20"/>
              </w:rPr>
            </w:pPr>
          </w:p>
        </w:tc>
        <w:tc>
          <w:tcPr>
            <w:tcW w:w="1740" w:type="dxa"/>
            <w:vMerge/>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6F58355E" w14:textId="77777777" w:rsidR="007F5C89" w:rsidRDefault="007F5C89">
            <w:pPr>
              <w:widowControl w:val="0"/>
              <w:pBdr>
                <w:top w:val="nil"/>
                <w:left w:val="nil"/>
                <w:bottom w:val="nil"/>
                <w:right w:val="nil"/>
                <w:between w:val="nil"/>
              </w:pBdr>
              <w:spacing w:line="276" w:lineRule="auto"/>
              <w:ind w:left="0" w:hanging="2"/>
              <w:rPr>
                <w:i/>
                <w:sz w:val="20"/>
                <w:szCs w:val="20"/>
              </w:rPr>
            </w:pPr>
          </w:p>
        </w:tc>
      </w:tr>
      <w:tr w:rsidR="007F5C89" w14:paraId="6F58356C" w14:textId="77777777">
        <w:trPr>
          <w:trHeight w:val="315"/>
        </w:trPr>
        <w:tc>
          <w:tcPr>
            <w:tcW w:w="930"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F583560" w14:textId="6905F511" w:rsidR="007F5C89" w:rsidRDefault="00AD48C0">
            <w:pPr>
              <w:widowControl w:val="0"/>
              <w:spacing w:line="276" w:lineRule="auto"/>
              <w:ind w:left="0" w:hanging="2"/>
              <w:jc w:val="center"/>
              <w:rPr>
                <w:i/>
                <w:sz w:val="20"/>
                <w:szCs w:val="20"/>
              </w:rPr>
            </w:pPr>
            <w:r>
              <w:rPr>
                <w:i/>
                <w:sz w:val="20"/>
                <w:szCs w:val="20"/>
              </w:rPr>
              <w:t xml:space="preserve">Parte </w:t>
            </w:r>
            <w:r w:rsidR="00BC55CA">
              <w:rPr>
                <w:i/>
                <w:sz w:val="20"/>
                <w:szCs w:val="20"/>
              </w:rPr>
              <w:t>1</w:t>
            </w:r>
          </w:p>
        </w:tc>
        <w:tc>
          <w:tcPr>
            <w:tcW w:w="33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F583567" w14:textId="2F829FAA" w:rsidR="007F5C89" w:rsidRDefault="00AD48C0" w:rsidP="00AD48C0">
            <w:pPr>
              <w:spacing w:line="240" w:lineRule="auto"/>
              <w:ind w:left="0" w:hanging="2"/>
              <w:jc w:val="both"/>
              <w:rPr>
                <w:i/>
                <w:sz w:val="20"/>
                <w:szCs w:val="20"/>
              </w:rPr>
            </w:pPr>
            <w:r w:rsidRPr="00AD48C0">
              <w:rPr>
                <w:i/>
                <w:sz w:val="20"/>
                <w:szCs w:val="20"/>
              </w:rPr>
              <w:t xml:space="preserve">Trabajo práctico integrador: clasificación de variables y construcción de escalas a partir de casos reales. </w:t>
            </w:r>
            <w:r>
              <w:rPr>
                <w:i/>
                <w:sz w:val="20"/>
                <w:szCs w:val="20"/>
              </w:rPr>
              <w:t xml:space="preserve"> </w:t>
            </w:r>
            <w:r w:rsidRPr="00AD48C0">
              <w:rPr>
                <w:i/>
                <w:sz w:val="20"/>
                <w:szCs w:val="20"/>
              </w:rPr>
              <w:t>Base de datos en Excel compartida en aula virtual</w:t>
            </w:r>
            <w:r>
              <w:rPr>
                <w:i/>
                <w:sz w:val="20"/>
                <w:szCs w:val="20"/>
              </w:rPr>
              <w:t>.</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F583568" w14:textId="77777777" w:rsidR="007F5C89" w:rsidRDefault="00BC55CA">
            <w:pPr>
              <w:widowControl w:val="0"/>
              <w:spacing w:line="276" w:lineRule="auto"/>
              <w:ind w:left="0" w:hanging="2"/>
              <w:jc w:val="center"/>
              <w:rPr>
                <w:i/>
                <w:sz w:val="20"/>
                <w:szCs w:val="20"/>
              </w:rPr>
            </w:pPr>
            <w:r>
              <w:rPr>
                <w:i/>
                <w:sz w:val="20"/>
                <w:szCs w:val="20"/>
              </w:rPr>
              <w:t xml:space="preserve">2 horas </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F583569" w14:textId="77777777" w:rsidR="007F5C89" w:rsidRDefault="007F5C89">
            <w:pPr>
              <w:widowControl w:val="0"/>
              <w:spacing w:line="276" w:lineRule="auto"/>
              <w:ind w:left="0" w:hanging="2"/>
              <w:jc w:val="center"/>
              <w:rPr>
                <w:i/>
                <w:sz w:val="20"/>
                <w:szCs w:val="20"/>
              </w:rPr>
            </w:pP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F58356A" w14:textId="77777777" w:rsidR="007F5C89" w:rsidRDefault="00BC55CA">
            <w:pPr>
              <w:widowControl w:val="0"/>
              <w:spacing w:line="276" w:lineRule="auto"/>
              <w:ind w:left="0" w:hanging="2"/>
              <w:jc w:val="center"/>
              <w:rPr>
                <w:i/>
                <w:sz w:val="20"/>
                <w:szCs w:val="20"/>
              </w:rPr>
            </w:pPr>
            <w:r>
              <w:rPr>
                <w:i/>
                <w:sz w:val="20"/>
                <w:szCs w:val="20"/>
              </w:rPr>
              <w:t>obligatoria</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F58356B" w14:textId="77777777" w:rsidR="007F5C89" w:rsidRDefault="00BC55CA">
            <w:pPr>
              <w:widowControl w:val="0"/>
              <w:spacing w:line="276" w:lineRule="auto"/>
              <w:ind w:left="0" w:hanging="2"/>
              <w:jc w:val="center"/>
              <w:rPr>
                <w:i/>
                <w:sz w:val="20"/>
                <w:szCs w:val="20"/>
              </w:rPr>
            </w:pPr>
            <w:r>
              <w:rPr>
                <w:i/>
                <w:sz w:val="20"/>
                <w:szCs w:val="20"/>
              </w:rPr>
              <w:t>docente-alumnos</w:t>
            </w:r>
          </w:p>
        </w:tc>
      </w:tr>
      <w:tr w:rsidR="007F5C89" w14:paraId="6F583579" w14:textId="77777777">
        <w:trPr>
          <w:trHeight w:val="315"/>
        </w:trPr>
        <w:tc>
          <w:tcPr>
            <w:tcW w:w="930"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F58356D" w14:textId="77777777" w:rsidR="007F5C89" w:rsidRDefault="007F5C89">
            <w:pPr>
              <w:widowControl w:val="0"/>
              <w:pBdr>
                <w:top w:val="nil"/>
                <w:left w:val="nil"/>
                <w:bottom w:val="nil"/>
                <w:right w:val="nil"/>
                <w:between w:val="nil"/>
              </w:pBdr>
              <w:spacing w:line="276" w:lineRule="auto"/>
              <w:ind w:left="0" w:hanging="2"/>
              <w:rPr>
                <w:i/>
                <w:sz w:val="20"/>
                <w:szCs w:val="20"/>
              </w:rPr>
            </w:pPr>
          </w:p>
        </w:tc>
        <w:tc>
          <w:tcPr>
            <w:tcW w:w="33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F583574" w14:textId="0A24BA31" w:rsidR="007F5C89" w:rsidRDefault="00BC55CA" w:rsidP="00AD48C0">
            <w:pPr>
              <w:spacing w:line="276" w:lineRule="auto"/>
              <w:ind w:left="0" w:right="100" w:hanging="2"/>
              <w:jc w:val="both"/>
              <w:rPr>
                <w:i/>
                <w:sz w:val="20"/>
                <w:szCs w:val="20"/>
              </w:rPr>
            </w:pPr>
            <w:r>
              <w:rPr>
                <w:i/>
                <w:sz w:val="20"/>
                <w:szCs w:val="20"/>
              </w:rPr>
              <w:t xml:space="preserve"> </w:t>
            </w:r>
            <w:r w:rsidR="00AD48C0" w:rsidRPr="00AD48C0">
              <w:rPr>
                <w:i/>
                <w:sz w:val="20"/>
                <w:szCs w:val="20"/>
              </w:rPr>
              <w:t>Elaboración de tablas de frecuencias, gráficos estadísticos y cálculo de medidas de tendencia central y dispersión con datos provistos.</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F583575" w14:textId="77777777" w:rsidR="007F5C89" w:rsidRDefault="007F5C89">
            <w:pPr>
              <w:widowControl w:val="0"/>
              <w:spacing w:line="276" w:lineRule="auto"/>
              <w:ind w:left="0" w:hanging="2"/>
              <w:jc w:val="center"/>
              <w:rPr>
                <w:i/>
                <w:sz w:val="20"/>
                <w:szCs w:val="20"/>
              </w:rPr>
            </w:pP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F583576" w14:textId="77777777" w:rsidR="007F5C89" w:rsidRDefault="00BC55CA">
            <w:pPr>
              <w:widowControl w:val="0"/>
              <w:spacing w:line="276" w:lineRule="auto"/>
              <w:ind w:left="0" w:hanging="2"/>
              <w:jc w:val="center"/>
              <w:rPr>
                <w:i/>
                <w:sz w:val="20"/>
                <w:szCs w:val="20"/>
              </w:rPr>
            </w:pPr>
            <w:r>
              <w:rPr>
                <w:i/>
                <w:sz w:val="20"/>
                <w:szCs w:val="20"/>
              </w:rPr>
              <w:t xml:space="preserve">2 horas </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F583577" w14:textId="77777777" w:rsidR="007F5C89" w:rsidRDefault="00BC55CA">
            <w:pPr>
              <w:widowControl w:val="0"/>
              <w:spacing w:line="276" w:lineRule="auto"/>
              <w:ind w:left="0" w:hanging="2"/>
              <w:jc w:val="center"/>
              <w:rPr>
                <w:i/>
                <w:sz w:val="20"/>
                <w:szCs w:val="20"/>
              </w:rPr>
            </w:pPr>
            <w:r>
              <w:rPr>
                <w:i/>
                <w:sz w:val="20"/>
                <w:szCs w:val="20"/>
              </w:rPr>
              <w:t xml:space="preserve">obligatorio individual </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F583578" w14:textId="77777777" w:rsidR="007F5C89" w:rsidRDefault="00BC55CA">
            <w:pPr>
              <w:widowControl w:val="0"/>
              <w:spacing w:line="276" w:lineRule="auto"/>
              <w:ind w:left="0" w:hanging="2"/>
              <w:jc w:val="center"/>
              <w:rPr>
                <w:i/>
                <w:sz w:val="20"/>
                <w:szCs w:val="20"/>
              </w:rPr>
            </w:pPr>
            <w:r>
              <w:rPr>
                <w:i/>
                <w:sz w:val="20"/>
                <w:szCs w:val="20"/>
              </w:rPr>
              <w:t>docente-alumno</w:t>
            </w:r>
          </w:p>
        </w:tc>
      </w:tr>
      <w:tr w:rsidR="00AD48C0" w14:paraId="6759D66A" w14:textId="77777777" w:rsidTr="009E039E">
        <w:trPr>
          <w:trHeight w:val="315"/>
        </w:trPr>
        <w:tc>
          <w:tcPr>
            <w:tcW w:w="930" w:type="dxa"/>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14:paraId="20280E77" w14:textId="48CF424F" w:rsidR="00AD48C0" w:rsidRDefault="00AD48C0" w:rsidP="00AD48C0">
            <w:pPr>
              <w:widowControl w:val="0"/>
              <w:pBdr>
                <w:top w:val="nil"/>
                <w:left w:val="nil"/>
                <w:bottom w:val="nil"/>
                <w:right w:val="nil"/>
                <w:between w:val="nil"/>
              </w:pBdr>
              <w:spacing w:line="276" w:lineRule="auto"/>
              <w:ind w:left="0" w:hanging="2"/>
              <w:jc w:val="center"/>
              <w:rPr>
                <w:i/>
                <w:sz w:val="20"/>
                <w:szCs w:val="20"/>
              </w:rPr>
            </w:pPr>
            <w:r>
              <w:rPr>
                <w:i/>
                <w:sz w:val="20"/>
                <w:szCs w:val="20"/>
              </w:rPr>
              <w:t>Parte 2</w:t>
            </w:r>
          </w:p>
        </w:tc>
        <w:tc>
          <w:tcPr>
            <w:tcW w:w="33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BBFB7A8" w14:textId="38F41FF6" w:rsidR="00AD48C0" w:rsidRDefault="00AD48C0" w:rsidP="00AD48C0">
            <w:pPr>
              <w:spacing w:line="276" w:lineRule="auto"/>
              <w:ind w:left="0" w:right="100" w:hanging="2"/>
              <w:jc w:val="both"/>
              <w:rPr>
                <w:i/>
                <w:sz w:val="20"/>
                <w:szCs w:val="20"/>
              </w:rPr>
            </w:pPr>
            <w:r w:rsidRPr="00AD48C0">
              <w:rPr>
                <w:i/>
                <w:sz w:val="20"/>
                <w:szCs w:val="20"/>
              </w:rPr>
              <w:t xml:space="preserve">Diseño y análisis de una encuesta simple: formulación de hipótesis, definición de universo y muestra, estimación puntual y por intervalos. </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4F58C5C" w14:textId="05A937D6" w:rsidR="00AD48C0" w:rsidRDefault="00AD48C0">
            <w:pPr>
              <w:widowControl w:val="0"/>
              <w:spacing w:line="276" w:lineRule="auto"/>
              <w:ind w:left="0" w:hanging="2"/>
              <w:jc w:val="center"/>
              <w:rPr>
                <w:i/>
                <w:sz w:val="20"/>
                <w:szCs w:val="20"/>
              </w:rPr>
            </w:pPr>
            <w:r w:rsidRPr="00AD48C0">
              <w:rPr>
                <w:i/>
                <w:sz w:val="20"/>
                <w:szCs w:val="20"/>
              </w:rPr>
              <w:t>2 horas</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B168795" w14:textId="77777777" w:rsidR="00AD48C0" w:rsidRDefault="00AD48C0">
            <w:pPr>
              <w:widowControl w:val="0"/>
              <w:spacing w:line="276" w:lineRule="auto"/>
              <w:ind w:left="0" w:hanging="2"/>
              <w:jc w:val="center"/>
              <w:rPr>
                <w:i/>
                <w:sz w:val="20"/>
                <w:szCs w:val="20"/>
              </w:rPr>
            </w:pP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A5C10A8" w14:textId="1009A7DA" w:rsidR="00AD48C0" w:rsidRDefault="00AD48C0">
            <w:pPr>
              <w:widowControl w:val="0"/>
              <w:spacing w:line="276" w:lineRule="auto"/>
              <w:ind w:left="0" w:hanging="2"/>
              <w:jc w:val="center"/>
              <w:rPr>
                <w:i/>
                <w:sz w:val="20"/>
                <w:szCs w:val="20"/>
              </w:rPr>
            </w:pPr>
            <w:r w:rsidRPr="00AD48C0">
              <w:rPr>
                <w:i/>
                <w:sz w:val="20"/>
                <w:szCs w:val="20"/>
              </w:rPr>
              <w:t>obligatoria</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8F7D958" w14:textId="6FA15244" w:rsidR="00AD48C0" w:rsidRDefault="00AD48C0">
            <w:pPr>
              <w:widowControl w:val="0"/>
              <w:spacing w:line="276" w:lineRule="auto"/>
              <w:ind w:left="0" w:hanging="2"/>
              <w:jc w:val="center"/>
              <w:rPr>
                <w:i/>
                <w:sz w:val="20"/>
                <w:szCs w:val="20"/>
              </w:rPr>
            </w:pPr>
            <w:r w:rsidRPr="00AD48C0">
              <w:rPr>
                <w:i/>
                <w:sz w:val="20"/>
                <w:szCs w:val="20"/>
              </w:rPr>
              <w:t>docente-alumnos</w:t>
            </w:r>
          </w:p>
        </w:tc>
      </w:tr>
      <w:tr w:rsidR="00AD48C0" w14:paraId="72A8606F" w14:textId="77777777" w:rsidTr="009E039E">
        <w:trPr>
          <w:trHeight w:val="315"/>
        </w:trPr>
        <w:tc>
          <w:tcPr>
            <w:tcW w:w="930"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14:paraId="4E59653D" w14:textId="77777777" w:rsidR="00AD48C0" w:rsidRDefault="00AD48C0" w:rsidP="00AD48C0">
            <w:pPr>
              <w:widowControl w:val="0"/>
              <w:pBdr>
                <w:top w:val="nil"/>
                <w:left w:val="nil"/>
                <w:bottom w:val="nil"/>
                <w:right w:val="nil"/>
                <w:between w:val="nil"/>
              </w:pBdr>
              <w:spacing w:line="276" w:lineRule="auto"/>
              <w:ind w:left="0" w:hanging="2"/>
              <w:jc w:val="center"/>
              <w:rPr>
                <w:i/>
                <w:sz w:val="20"/>
                <w:szCs w:val="20"/>
              </w:rPr>
            </w:pPr>
          </w:p>
        </w:tc>
        <w:tc>
          <w:tcPr>
            <w:tcW w:w="33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68DB00C" w14:textId="087AEFF2" w:rsidR="00AD48C0" w:rsidRDefault="00AD48C0" w:rsidP="00AD48C0">
            <w:pPr>
              <w:spacing w:line="276" w:lineRule="auto"/>
              <w:ind w:left="0" w:right="100" w:hanging="2"/>
              <w:jc w:val="both"/>
              <w:rPr>
                <w:i/>
                <w:sz w:val="20"/>
                <w:szCs w:val="20"/>
              </w:rPr>
            </w:pPr>
            <w:r w:rsidRPr="00AD48C0">
              <w:rPr>
                <w:i/>
                <w:sz w:val="20"/>
                <w:szCs w:val="20"/>
              </w:rPr>
              <w:t>Interpretación de márgenes de error y resultados mediante z y t.</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4A7A2DD" w14:textId="77777777" w:rsidR="00AD48C0" w:rsidRDefault="00AD48C0">
            <w:pPr>
              <w:widowControl w:val="0"/>
              <w:spacing w:line="276" w:lineRule="auto"/>
              <w:ind w:left="0" w:hanging="2"/>
              <w:jc w:val="center"/>
              <w:rPr>
                <w:i/>
                <w:sz w:val="20"/>
                <w:szCs w:val="20"/>
              </w:rPr>
            </w:pP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E1FBE57" w14:textId="4DDC578A" w:rsidR="00AD48C0" w:rsidRDefault="00AD48C0">
            <w:pPr>
              <w:widowControl w:val="0"/>
              <w:spacing w:line="276" w:lineRule="auto"/>
              <w:ind w:left="0" w:hanging="2"/>
              <w:jc w:val="center"/>
              <w:rPr>
                <w:i/>
                <w:sz w:val="20"/>
                <w:szCs w:val="20"/>
              </w:rPr>
            </w:pPr>
            <w:r w:rsidRPr="00AD48C0">
              <w:rPr>
                <w:i/>
                <w:sz w:val="20"/>
                <w:szCs w:val="20"/>
              </w:rPr>
              <w:t>2 horas</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2D60971" w14:textId="4B4178DB" w:rsidR="00AD48C0" w:rsidRDefault="00AD48C0">
            <w:pPr>
              <w:widowControl w:val="0"/>
              <w:spacing w:line="276" w:lineRule="auto"/>
              <w:ind w:left="0" w:hanging="2"/>
              <w:jc w:val="center"/>
              <w:rPr>
                <w:i/>
                <w:sz w:val="20"/>
                <w:szCs w:val="20"/>
              </w:rPr>
            </w:pPr>
            <w:r w:rsidRPr="00AD48C0">
              <w:rPr>
                <w:i/>
                <w:sz w:val="20"/>
                <w:szCs w:val="20"/>
              </w:rPr>
              <w:t>obligatorio individual</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834F504" w14:textId="3DF6E579" w:rsidR="00AD48C0" w:rsidRDefault="00AD48C0">
            <w:pPr>
              <w:widowControl w:val="0"/>
              <w:spacing w:line="276" w:lineRule="auto"/>
              <w:ind w:left="0" w:hanging="2"/>
              <w:jc w:val="center"/>
              <w:rPr>
                <w:i/>
                <w:sz w:val="20"/>
                <w:szCs w:val="20"/>
              </w:rPr>
            </w:pPr>
            <w:r w:rsidRPr="00AD48C0">
              <w:rPr>
                <w:i/>
                <w:sz w:val="20"/>
                <w:szCs w:val="20"/>
              </w:rPr>
              <w:t>docente-alumno</w:t>
            </w:r>
          </w:p>
        </w:tc>
      </w:tr>
      <w:tr w:rsidR="00AD48C0" w14:paraId="083236BD" w14:textId="77777777" w:rsidTr="007B6126">
        <w:trPr>
          <w:trHeight w:val="315"/>
        </w:trPr>
        <w:tc>
          <w:tcPr>
            <w:tcW w:w="930" w:type="dxa"/>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14:paraId="2F8033E8" w14:textId="51557A85" w:rsidR="00AD48C0" w:rsidRDefault="00AD48C0" w:rsidP="00AD48C0">
            <w:pPr>
              <w:widowControl w:val="0"/>
              <w:pBdr>
                <w:top w:val="nil"/>
                <w:left w:val="nil"/>
                <w:bottom w:val="nil"/>
                <w:right w:val="nil"/>
                <w:between w:val="nil"/>
              </w:pBdr>
              <w:spacing w:line="276" w:lineRule="auto"/>
              <w:ind w:left="0" w:hanging="2"/>
              <w:jc w:val="center"/>
              <w:rPr>
                <w:i/>
                <w:sz w:val="20"/>
                <w:szCs w:val="20"/>
              </w:rPr>
            </w:pPr>
            <w:r>
              <w:rPr>
                <w:i/>
                <w:sz w:val="20"/>
                <w:szCs w:val="20"/>
              </w:rPr>
              <w:t>Parte 3</w:t>
            </w:r>
          </w:p>
        </w:tc>
        <w:tc>
          <w:tcPr>
            <w:tcW w:w="33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454244B" w14:textId="17A51824" w:rsidR="00AD48C0" w:rsidRPr="00AD48C0" w:rsidRDefault="00AD48C0" w:rsidP="00AD48C0">
            <w:pPr>
              <w:spacing w:line="276" w:lineRule="auto"/>
              <w:ind w:left="0" w:right="100" w:hanging="2"/>
              <w:jc w:val="both"/>
              <w:rPr>
                <w:i/>
                <w:sz w:val="20"/>
                <w:szCs w:val="20"/>
              </w:rPr>
            </w:pPr>
            <w:r w:rsidRPr="00AD48C0">
              <w:rPr>
                <w:i/>
                <w:sz w:val="20"/>
                <w:szCs w:val="20"/>
              </w:rPr>
              <w:t xml:space="preserve">Análisis bivariado de variables categóricas y cuantitativas. </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B01495C" w14:textId="2D41E7F7" w:rsidR="00AD48C0" w:rsidRDefault="00AD48C0">
            <w:pPr>
              <w:widowControl w:val="0"/>
              <w:spacing w:line="276" w:lineRule="auto"/>
              <w:ind w:left="0" w:hanging="2"/>
              <w:jc w:val="center"/>
              <w:rPr>
                <w:i/>
                <w:sz w:val="20"/>
                <w:szCs w:val="20"/>
              </w:rPr>
            </w:pPr>
            <w:r w:rsidRPr="00AD48C0">
              <w:rPr>
                <w:i/>
                <w:sz w:val="20"/>
                <w:szCs w:val="20"/>
              </w:rPr>
              <w:t>2 horas</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B68086A" w14:textId="77777777" w:rsidR="00AD48C0" w:rsidRPr="00AD48C0" w:rsidRDefault="00AD48C0">
            <w:pPr>
              <w:widowControl w:val="0"/>
              <w:spacing w:line="276" w:lineRule="auto"/>
              <w:ind w:left="0" w:hanging="2"/>
              <w:jc w:val="center"/>
              <w:rPr>
                <w:i/>
                <w:sz w:val="20"/>
                <w:szCs w:val="20"/>
              </w:rPr>
            </w:pP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117BAF9" w14:textId="7B7FBACE" w:rsidR="00AD48C0" w:rsidRPr="00AD48C0" w:rsidRDefault="00AD48C0">
            <w:pPr>
              <w:widowControl w:val="0"/>
              <w:spacing w:line="276" w:lineRule="auto"/>
              <w:ind w:left="0" w:hanging="2"/>
              <w:jc w:val="center"/>
              <w:rPr>
                <w:i/>
                <w:sz w:val="20"/>
                <w:szCs w:val="20"/>
              </w:rPr>
            </w:pPr>
            <w:r w:rsidRPr="00AD48C0">
              <w:rPr>
                <w:i/>
                <w:sz w:val="20"/>
                <w:szCs w:val="20"/>
              </w:rPr>
              <w:t>obligatoria</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66CD4F3" w14:textId="7B0E75A3" w:rsidR="00AD48C0" w:rsidRPr="00AD48C0" w:rsidRDefault="00AD48C0">
            <w:pPr>
              <w:widowControl w:val="0"/>
              <w:spacing w:line="276" w:lineRule="auto"/>
              <w:ind w:left="0" w:hanging="2"/>
              <w:jc w:val="center"/>
              <w:rPr>
                <w:i/>
                <w:sz w:val="20"/>
                <w:szCs w:val="20"/>
              </w:rPr>
            </w:pPr>
            <w:r w:rsidRPr="00AD48C0">
              <w:rPr>
                <w:i/>
                <w:sz w:val="20"/>
                <w:szCs w:val="20"/>
              </w:rPr>
              <w:t>docente-alumnos</w:t>
            </w:r>
          </w:p>
        </w:tc>
      </w:tr>
      <w:tr w:rsidR="00AD48C0" w14:paraId="00D2F875" w14:textId="77777777" w:rsidTr="007B6126">
        <w:trPr>
          <w:trHeight w:val="315"/>
        </w:trPr>
        <w:tc>
          <w:tcPr>
            <w:tcW w:w="930"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14:paraId="61226372" w14:textId="77777777" w:rsidR="00AD48C0" w:rsidRDefault="00AD48C0" w:rsidP="00AD48C0">
            <w:pPr>
              <w:widowControl w:val="0"/>
              <w:pBdr>
                <w:top w:val="nil"/>
                <w:left w:val="nil"/>
                <w:bottom w:val="nil"/>
                <w:right w:val="nil"/>
                <w:between w:val="nil"/>
              </w:pBdr>
              <w:spacing w:line="276" w:lineRule="auto"/>
              <w:ind w:left="0" w:hanging="2"/>
              <w:jc w:val="center"/>
              <w:rPr>
                <w:i/>
                <w:sz w:val="20"/>
                <w:szCs w:val="20"/>
              </w:rPr>
            </w:pPr>
          </w:p>
        </w:tc>
        <w:tc>
          <w:tcPr>
            <w:tcW w:w="33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F4E01F9" w14:textId="339BD3ED" w:rsidR="00AD48C0" w:rsidRPr="00AD48C0" w:rsidRDefault="00AD48C0" w:rsidP="00AD48C0">
            <w:pPr>
              <w:spacing w:line="276" w:lineRule="auto"/>
              <w:ind w:left="0" w:right="100" w:hanging="2"/>
              <w:jc w:val="both"/>
              <w:rPr>
                <w:i/>
                <w:sz w:val="20"/>
                <w:szCs w:val="20"/>
              </w:rPr>
            </w:pPr>
            <w:r w:rsidRPr="00AD48C0">
              <w:rPr>
                <w:i/>
                <w:sz w:val="20"/>
                <w:szCs w:val="20"/>
              </w:rPr>
              <w:t>Aplicación de coeficientes de asociación (chi², lambda, gamma, R de Pearson) e interpretación sustantiva de resultados en función de una hipótesis explicativa.</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EAEAD6F" w14:textId="77777777" w:rsidR="00AD48C0" w:rsidRDefault="00AD48C0">
            <w:pPr>
              <w:widowControl w:val="0"/>
              <w:spacing w:line="276" w:lineRule="auto"/>
              <w:ind w:left="0" w:hanging="2"/>
              <w:jc w:val="center"/>
              <w:rPr>
                <w:i/>
                <w:sz w:val="20"/>
                <w:szCs w:val="20"/>
              </w:rPr>
            </w:pP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E405E74" w14:textId="13B9F534" w:rsidR="00AD48C0" w:rsidRPr="00AD48C0" w:rsidRDefault="00AD48C0">
            <w:pPr>
              <w:widowControl w:val="0"/>
              <w:spacing w:line="276" w:lineRule="auto"/>
              <w:ind w:left="0" w:hanging="2"/>
              <w:jc w:val="center"/>
              <w:rPr>
                <w:i/>
                <w:sz w:val="20"/>
                <w:szCs w:val="20"/>
              </w:rPr>
            </w:pPr>
            <w:r w:rsidRPr="00AD48C0">
              <w:rPr>
                <w:i/>
                <w:sz w:val="20"/>
                <w:szCs w:val="20"/>
              </w:rPr>
              <w:t>2 horas</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6746DF8" w14:textId="688265D2" w:rsidR="00AD48C0" w:rsidRPr="00AD48C0" w:rsidRDefault="00AD48C0">
            <w:pPr>
              <w:widowControl w:val="0"/>
              <w:spacing w:line="276" w:lineRule="auto"/>
              <w:ind w:left="0" w:hanging="2"/>
              <w:jc w:val="center"/>
              <w:rPr>
                <w:i/>
                <w:sz w:val="20"/>
                <w:szCs w:val="20"/>
              </w:rPr>
            </w:pPr>
            <w:r w:rsidRPr="00AD48C0">
              <w:rPr>
                <w:i/>
                <w:sz w:val="20"/>
                <w:szCs w:val="20"/>
              </w:rPr>
              <w:t>obligatorio individual</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BAB9729" w14:textId="0BA068C0" w:rsidR="00AD48C0" w:rsidRPr="00AD48C0" w:rsidRDefault="00AD48C0">
            <w:pPr>
              <w:widowControl w:val="0"/>
              <w:spacing w:line="276" w:lineRule="auto"/>
              <w:ind w:left="0" w:hanging="2"/>
              <w:jc w:val="center"/>
              <w:rPr>
                <w:i/>
                <w:sz w:val="20"/>
                <w:szCs w:val="20"/>
              </w:rPr>
            </w:pPr>
            <w:r w:rsidRPr="00AD48C0">
              <w:rPr>
                <w:i/>
                <w:sz w:val="20"/>
                <w:szCs w:val="20"/>
              </w:rPr>
              <w:t>docente-alumno</w:t>
            </w:r>
          </w:p>
        </w:tc>
      </w:tr>
    </w:tbl>
    <w:p w14:paraId="6F5835A9" w14:textId="77777777" w:rsidR="007F5C89" w:rsidRDefault="007F5C89">
      <w:pPr>
        <w:ind w:left="0" w:hanging="2"/>
        <w:jc w:val="both"/>
        <w:rPr>
          <w:sz w:val="22"/>
          <w:szCs w:val="22"/>
        </w:rPr>
      </w:pPr>
    </w:p>
    <w:p w14:paraId="6F5835AA" w14:textId="77777777" w:rsidR="007F5C89" w:rsidRDefault="00BC55CA">
      <w:pPr>
        <w:ind w:left="0" w:hanging="2"/>
        <w:jc w:val="both"/>
        <w:rPr>
          <w:sz w:val="22"/>
          <w:szCs w:val="22"/>
        </w:rPr>
      </w:pPr>
      <w:r>
        <w:rPr>
          <w:sz w:val="22"/>
          <w:szCs w:val="22"/>
        </w:rPr>
        <w:t xml:space="preserve"> </w:t>
      </w:r>
    </w:p>
    <w:p w14:paraId="6F5835AB" w14:textId="77777777" w:rsidR="007F5C89" w:rsidRDefault="007F5C89">
      <w:pPr>
        <w:ind w:left="0" w:hanging="2"/>
        <w:jc w:val="both"/>
        <w:rPr>
          <w:sz w:val="22"/>
          <w:szCs w:val="22"/>
        </w:rPr>
      </w:pPr>
    </w:p>
    <w:p w14:paraId="1E803FFE" w14:textId="4BE93EA6" w:rsidR="00AD48C0" w:rsidRPr="00AD48C0" w:rsidRDefault="00BC55CA" w:rsidP="00AD48C0">
      <w:pPr>
        <w:numPr>
          <w:ilvl w:val="1"/>
          <w:numId w:val="6"/>
        </w:numPr>
        <w:pBdr>
          <w:top w:val="nil"/>
          <w:left w:val="nil"/>
          <w:bottom w:val="nil"/>
          <w:right w:val="nil"/>
          <w:between w:val="nil"/>
        </w:pBdr>
        <w:spacing w:line="240" w:lineRule="auto"/>
        <w:ind w:left="0" w:hanging="2"/>
        <w:jc w:val="both"/>
        <w:rPr>
          <w:color w:val="000000"/>
          <w:sz w:val="22"/>
          <w:szCs w:val="22"/>
        </w:rPr>
      </w:pPr>
      <w:r>
        <w:rPr>
          <w:b/>
          <w:color w:val="000000"/>
          <w:sz w:val="22"/>
          <w:szCs w:val="22"/>
        </w:rPr>
        <w:t>DETALLE DE ACTIVIDADES DE FORMACIÓN PRÁCTIC</w:t>
      </w:r>
      <w:r w:rsidR="00AD48C0">
        <w:rPr>
          <w:b/>
          <w:color w:val="000000"/>
          <w:sz w:val="22"/>
          <w:szCs w:val="22"/>
        </w:rPr>
        <w:t>A</w:t>
      </w:r>
    </w:p>
    <w:p w14:paraId="23279C23" w14:textId="77777777" w:rsidR="00AD48C0" w:rsidRDefault="00AD48C0" w:rsidP="00AD48C0">
      <w:pPr>
        <w:pBdr>
          <w:top w:val="nil"/>
          <w:left w:val="nil"/>
          <w:bottom w:val="nil"/>
          <w:right w:val="nil"/>
          <w:between w:val="nil"/>
        </w:pBdr>
        <w:spacing w:line="240" w:lineRule="auto"/>
        <w:ind w:leftChars="0" w:left="0" w:firstLineChars="0" w:firstLine="0"/>
        <w:jc w:val="both"/>
        <w:rPr>
          <w:b/>
          <w:color w:val="000000"/>
          <w:sz w:val="22"/>
          <w:szCs w:val="22"/>
        </w:rPr>
      </w:pPr>
    </w:p>
    <w:p w14:paraId="491C87C0" w14:textId="77777777" w:rsidR="00AD48C0" w:rsidRDefault="00AD48C0" w:rsidP="00AD48C0">
      <w:pPr>
        <w:ind w:left="0" w:hanging="2"/>
        <w:rPr>
          <w:b/>
          <w:bCs/>
          <w:sz w:val="22"/>
          <w:szCs w:val="22"/>
          <w:lang w:val="es-AR" w:eastAsia="es-AR"/>
        </w:rPr>
      </w:pPr>
      <w:r w:rsidRPr="00AD48C0">
        <w:rPr>
          <w:b/>
          <w:bCs/>
          <w:sz w:val="22"/>
          <w:szCs w:val="22"/>
          <w:lang w:val="es-AR" w:eastAsia="es-AR"/>
        </w:rPr>
        <w:t>Módulo I – ¿Cómo es la realidad?: Estadística descriptiva</w:t>
      </w:r>
    </w:p>
    <w:p w14:paraId="6690BE25" w14:textId="77777777" w:rsidR="00AD48C0" w:rsidRPr="00AD48C0" w:rsidRDefault="00AD48C0" w:rsidP="000C0887">
      <w:pPr>
        <w:ind w:leftChars="0" w:left="0" w:firstLineChars="0" w:firstLine="0"/>
        <w:rPr>
          <w:b/>
          <w:bCs/>
          <w:sz w:val="22"/>
          <w:szCs w:val="22"/>
          <w:lang w:val="es-AR" w:eastAsia="es-AR"/>
        </w:rPr>
      </w:pPr>
      <w:r w:rsidRPr="00AD48C0">
        <w:rPr>
          <w:b/>
          <w:bCs/>
          <w:sz w:val="22"/>
          <w:szCs w:val="22"/>
          <w:lang w:val="es-AR" w:eastAsia="es-AR"/>
        </w:rPr>
        <w:t>Actividad:</w:t>
      </w:r>
      <w:r w:rsidRPr="00AD48C0">
        <w:rPr>
          <w:sz w:val="22"/>
          <w:szCs w:val="22"/>
          <w:lang w:val="es-AR" w:eastAsia="es-AR"/>
        </w:rPr>
        <w:t xml:space="preserve"> Análisis de base de datos y construcción de indicadores descriptivos</w:t>
      </w:r>
      <w:r w:rsidRPr="00AD48C0">
        <w:rPr>
          <w:sz w:val="22"/>
          <w:szCs w:val="22"/>
          <w:lang w:val="es-AR" w:eastAsia="es-AR"/>
        </w:rPr>
        <w:br/>
      </w:r>
      <w:r w:rsidRPr="00AD48C0">
        <w:rPr>
          <w:b/>
          <w:bCs/>
          <w:sz w:val="22"/>
          <w:szCs w:val="22"/>
          <w:lang w:val="es-AR" w:eastAsia="es-AR"/>
        </w:rPr>
        <w:t>Consigna:</w:t>
      </w:r>
      <w:r w:rsidRPr="00AD48C0">
        <w:rPr>
          <w:sz w:val="22"/>
          <w:szCs w:val="22"/>
          <w:lang w:val="es-AR" w:eastAsia="es-AR"/>
        </w:rPr>
        <w:t xml:space="preserve"> A partir de una base de datos provista (opinión pública, elecciones, encuestas sociales), identificar las variables, clasificarlas según su nivel de medición, y construir tablas de frecuencias, gráficos estadísticos, y medidas de tendencia central y dispersión. Presentar los resultados en un informe colaborativo.</w:t>
      </w:r>
      <w:r w:rsidRPr="00AD48C0">
        <w:rPr>
          <w:sz w:val="22"/>
          <w:szCs w:val="22"/>
          <w:lang w:val="es-AR" w:eastAsia="es-AR"/>
        </w:rPr>
        <w:br/>
      </w:r>
      <w:r w:rsidRPr="00AD48C0">
        <w:rPr>
          <w:b/>
          <w:bCs/>
          <w:sz w:val="22"/>
          <w:szCs w:val="22"/>
          <w:lang w:val="es-AR" w:eastAsia="es-AR"/>
        </w:rPr>
        <w:t>Objetivos:</w:t>
      </w:r>
      <w:r w:rsidRPr="00AD48C0">
        <w:rPr>
          <w:sz w:val="22"/>
          <w:szCs w:val="22"/>
          <w:lang w:val="es-AR" w:eastAsia="es-AR"/>
        </w:rPr>
        <w:br/>
        <w:t>Se espera que los alumnos logren:</w:t>
      </w:r>
      <w:r w:rsidRPr="00AD48C0">
        <w:rPr>
          <w:sz w:val="22"/>
          <w:szCs w:val="22"/>
          <w:lang w:val="es-AR" w:eastAsia="es-AR"/>
        </w:rPr>
        <w:br/>
        <w:t>Aplicar conceptos básicos de medición y niveles de variable.</w:t>
      </w:r>
      <w:r w:rsidRPr="00AD48C0">
        <w:rPr>
          <w:sz w:val="22"/>
          <w:szCs w:val="22"/>
          <w:lang w:val="es-AR" w:eastAsia="es-AR"/>
        </w:rPr>
        <w:br/>
        <w:t>Manejar herramientas de estadística descriptiva sobre casos reales.</w:t>
      </w:r>
      <w:r w:rsidRPr="00AD48C0">
        <w:rPr>
          <w:sz w:val="22"/>
          <w:szCs w:val="22"/>
          <w:lang w:val="es-AR" w:eastAsia="es-AR"/>
        </w:rPr>
        <w:br/>
        <w:t>Trabajar con datos en planilla de cálculo y representar gráficamente información.</w:t>
      </w:r>
      <w:r w:rsidRPr="00AD48C0">
        <w:rPr>
          <w:sz w:val="22"/>
          <w:szCs w:val="22"/>
          <w:lang w:val="es-AR" w:eastAsia="es-AR"/>
        </w:rPr>
        <w:br/>
        <w:t>Consolidar prácticas de trabajo grupal y presentación clara de resultados.</w:t>
      </w:r>
      <w:r w:rsidRPr="00AD48C0">
        <w:rPr>
          <w:sz w:val="22"/>
          <w:szCs w:val="22"/>
          <w:lang w:val="es-AR" w:eastAsia="es-AR"/>
        </w:rPr>
        <w:br/>
      </w:r>
      <w:r w:rsidRPr="00AD48C0">
        <w:rPr>
          <w:b/>
          <w:bCs/>
          <w:sz w:val="22"/>
          <w:szCs w:val="22"/>
          <w:lang w:val="es-AR" w:eastAsia="es-AR"/>
        </w:rPr>
        <w:t>Modalidad:</w:t>
      </w:r>
      <w:r w:rsidRPr="00AD48C0">
        <w:rPr>
          <w:sz w:val="22"/>
          <w:szCs w:val="22"/>
          <w:lang w:val="es-AR" w:eastAsia="es-AR"/>
        </w:rPr>
        <w:t xml:space="preserve"> actividad grupal obligatoria presencial/a distancia de 2 horas de duración.</w:t>
      </w:r>
      <w:r w:rsidRPr="00AD48C0">
        <w:rPr>
          <w:sz w:val="22"/>
          <w:szCs w:val="22"/>
          <w:lang w:val="es-AR" w:eastAsia="es-AR"/>
        </w:rPr>
        <w:br/>
      </w:r>
      <w:r w:rsidRPr="00AD48C0">
        <w:rPr>
          <w:b/>
          <w:bCs/>
          <w:sz w:val="22"/>
          <w:szCs w:val="22"/>
          <w:lang w:val="es-AR" w:eastAsia="es-AR"/>
        </w:rPr>
        <w:t>Herramienta virtual:</w:t>
      </w:r>
      <w:r w:rsidRPr="00AD48C0">
        <w:rPr>
          <w:sz w:val="22"/>
          <w:szCs w:val="22"/>
          <w:lang w:val="es-AR" w:eastAsia="es-AR"/>
        </w:rPr>
        <w:t xml:space="preserve"> Google Sheets / Aula Virtual</w:t>
      </w:r>
      <w:r w:rsidRPr="00AD48C0">
        <w:rPr>
          <w:sz w:val="22"/>
          <w:szCs w:val="22"/>
          <w:lang w:val="es-AR" w:eastAsia="es-AR"/>
        </w:rPr>
        <w:br/>
      </w:r>
      <w:r w:rsidRPr="00AD48C0">
        <w:rPr>
          <w:b/>
          <w:bCs/>
          <w:sz w:val="22"/>
          <w:szCs w:val="22"/>
          <w:lang w:val="es-AR" w:eastAsia="es-AR"/>
        </w:rPr>
        <w:t>Evaluación:</w:t>
      </w:r>
      <w:r w:rsidRPr="00AD48C0">
        <w:rPr>
          <w:sz w:val="22"/>
          <w:szCs w:val="22"/>
          <w:lang w:val="es-AR" w:eastAsia="es-AR"/>
        </w:rPr>
        <w:t xml:space="preserve"> grupal, de tipo analítico-aplicada</w:t>
      </w:r>
      <w:r w:rsidRPr="00AD48C0">
        <w:rPr>
          <w:sz w:val="22"/>
          <w:szCs w:val="22"/>
          <w:lang w:val="es-AR" w:eastAsia="es-AR"/>
        </w:rPr>
        <w:br/>
      </w:r>
      <w:r w:rsidRPr="00AD48C0">
        <w:rPr>
          <w:b/>
          <w:bCs/>
          <w:sz w:val="22"/>
          <w:szCs w:val="22"/>
          <w:lang w:val="es-AR" w:eastAsia="es-AR"/>
        </w:rPr>
        <w:t>Criterios de evaluación:</w:t>
      </w:r>
      <w:r w:rsidRPr="00AD48C0">
        <w:rPr>
          <w:sz w:val="22"/>
          <w:szCs w:val="22"/>
          <w:lang w:val="es-AR" w:eastAsia="es-AR"/>
        </w:rPr>
        <w:br/>
        <w:t>Identificación correcta del tipo de variable y nivel de medición.</w:t>
      </w:r>
      <w:r w:rsidRPr="00AD48C0">
        <w:rPr>
          <w:sz w:val="22"/>
          <w:szCs w:val="22"/>
          <w:lang w:val="es-AR" w:eastAsia="es-AR"/>
        </w:rPr>
        <w:br/>
        <w:t>Elaboración adecuada de tablas y gráficos.</w:t>
      </w:r>
      <w:r w:rsidRPr="00AD48C0">
        <w:rPr>
          <w:sz w:val="22"/>
          <w:szCs w:val="22"/>
          <w:lang w:val="es-AR" w:eastAsia="es-AR"/>
        </w:rPr>
        <w:br/>
        <w:t>Cálculo correcto de indicadores estadísticos básicos.</w:t>
      </w:r>
      <w:r w:rsidRPr="00AD48C0">
        <w:rPr>
          <w:sz w:val="22"/>
          <w:szCs w:val="22"/>
          <w:lang w:val="es-AR" w:eastAsia="es-AR"/>
        </w:rPr>
        <w:br/>
        <w:t>Presentación clara, ordenada y pertinente de los resultados.</w:t>
      </w:r>
      <w:r w:rsidRPr="00AD48C0">
        <w:rPr>
          <w:sz w:val="22"/>
          <w:szCs w:val="22"/>
          <w:lang w:val="es-AR" w:eastAsia="es-AR"/>
        </w:rPr>
        <w:br/>
        <w:t>Participación y cumplimiento de plazos del cronograma.</w:t>
      </w:r>
      <w:r w:rsidRPr="00AD48C0">
        <w:rPr>
          <w:sz w:val="22"/>
          <w:szCs w:val="22"/>
          <w:lang w:val="es-AR" w:eastAsia="es-AR"/>
        </w:rPr>
        <w:br/>
        <w:t>Incorporación de sugerencias en caso de requerirse revisión.</w:t>
      </w:r>
    </w:p>
    <w:p w14:paraId="6644CEE6" w14:textId="77777777" w:rsidR="00AD48C0" w:rsidRDefault="00AD48C0" w:rsidP="00AD48C0">
      <w:pPr>
        <w:ind w:left="0" w:hanging="2"/>
        <w:rPr>
          <w:sz w:val="22"/>
          <w:szCs w:val="22"/>
          <w:lang w:val="es-AR" w:eastAsia="es-AR"/>
        </w:rPr>
      </w:pPr>
    </w:p>
    <w:p w14:paraId="59DB72C6" w14:textId="3F9F8883" w:rsidR="00AD48C0" w:rsidRPr="00AD48C0" w:rsidRDefault="00AD48C0" w:rsidP="00AD48C0">
      <w:pPr>
        <w:ind w:left="0" w:hanging="2"/>
        <w:rPr>
          <w:b/>
          <w:bCs/>
          <w:sz w:val="22"/>
          <w:szCs w:val="22"/>
          <w:lang w:val="es-AR" w:eastAsia="es-AR"/>
        </w:rPr>
      </w:pPr>
      <w:r w:rsidRPr="00AD48C0">
        <w:rPr>
          <w:b/>
          <w:bCs/>
          <w:sz w:val="22"/>
          <w:szCs w:val="22"/>
          <w:lang w:val="es-AR" w:eastAsia="es-AR"/>
        </w:rPr>
        <w:t>Módulo II – ¿Podemos generalizar?: Estadística inferencial</w:t>
      </w:r>
    </w:p>
    <w:p w14:paraId="52CEEDE5" w14:textId="77777777" w:rsidR="00AD48C0" w:rsidRPr="00AD48C0" w:rsidRDefault="00AD48C0" w:rsidP="00AD48C0">
      <w:pPr>
        <w:ind w:leftChars="0" w:left="2" w:hanging="2"/>
        <w:rPr>
          <w:sz w:val="22"/>
          <w:szCs w:val="22"/>
          <w:lang w:val="es-AR" w:eastAsia="es-AR"/>
        </w:rPr>
      </w:pPr>
      <w:r w:rsidRPr="000C0887">
        <w:rPr>
          <w:b/>
          <w:bCs/>
          <w:sz w:val="22"/>
          <w:szCs w:val="22"/>
          <w:lang w:val="es-AR" w:eastAsia="es-AR"/>
        </w:rPr>
        <w:t>Actividad:</w:t>
      </w:r>
      <w:r w:rsidRPr="00AD48C0">
        <w:rPr>
          <w:sz w:val="22"/>
          <w:szCs w:val="22"/>
          <w:lang w:val="es-AR" w:eastAsia="es-AR"/>
        </w:rPr>
        <w:t xml:space="preserve"> Diseño de una encuesta y estimación inferencial</w:t>
      </w:r>
      <w:r w:rsidRPr="00AD48C0">
        <w:rPr>
          <w:sz w:val="22"/>
          <w:szCs w:val="22"/>
          <w:lang w:val="es-AR" w:eastAsia="es-AR"/>
        </w:rPr>
        <w:br/>
      </w:r>
      <w:r w:rsidRPr="000C0887">
        <w:rPr>
          <w:b/>
          <w:bCs/>
          <w:sz w:val="22"/>
          <w:szCs w:val="22"/>
          <w:lang w:val="es-AR" w:eastAsia="es-AR"/>
        </w:rPr>
        <w:t>Consigna:</w:t>
      </w:r>
      <w:r w:rsidRPr="00AD48C0">
        <w:rPr>
          <w:sz w:val="22"/>
          <w:szCs w:val="22"/>
          <w:lang w:val="es-AR" w:eastAsia="es-AR"/>
        </w:rPr>
        <w:t xml:space="preserve"> Formular una hipótesis, construir un breve cuestionario digital, diseñar una muestra mínima y simular resultados para estimar una media o proporción poblacional. Elaborar un informe justificando el diseño metodológico, el tamaño muestral y la estimación realizada.</w:t>
      </w:r>
      <w:r w:rsidRPr="00AD48C0">
        <w:rPr>
          <w:sz w:val="22"/>
          <w:szCs w:val="22"/>
          <w:lang w:val="es-AR" w:eastAsia="es-AR"/>
        </w:rPr>
        <w:br/>
      </w:r>
      <w:r w:rsidRPr="000C0887">
        <w:rPr>
          <w:b/>
          <w:bCs/>
          <w:sz w:val="22"/>
          <w:szCs w:val="22"/>
          <w:lang w:val="es-AR" w:eastAsia="es-AR"/>
        </w:rPr>
        <w:t>Objetivos:</w:t>
      </w:r>
      <w:r w:rsidRPr="00AD48C0">
        <w:rPr>
          <w:sz w:val="22"/>
          <w:szCs w:val="22"/>
          <w:lang w:val="es-AR" w:eastAsia="es-AR"/>
        </w:rPr>
        <w:br/>
        <w:t>Se espera que los alumnos logren:</w:t>
      </w:r>
      <w:r w:rsidRPr="00AD48C0">
        <w:rPr>
          <w:sz w:val="22"/>
          <w:szCs w:val="22"/>
          <w:lang w:val="es-AR" w:eastAsia="es-AR"/>
        </w:rPr>
        <w:br/>
        <w:t>Comprender los principios del muestreo y la inferencia estadística.</w:t>
      </w:r>
      <w:r w:rsidRPr="00AD48C0">
        <w:rPr>
          <w:sz w:val="22"/>
          <w:szCs w:val="22"/>
          <w:lang w:val="es-AR" w:eastAsia="es-AR"/>
        </w:rPr>
        <w:br/>
        <w:t>Aplicar los conceptos de error muestral, intervalo de confianza y estimación.</w:t>
      </w:r>
      <w:r w:rsidRPr="00AD48C0">
        <w:rPr>
          <w:sz w:val="22"/>
          <w:szCs w:val="22"/>
          <w:lang w:val="es-AR" w:eastAsia="es-AR"/>
        </w:rPr>
        <w:br/>
        <w:t>Diseñar instrumentos de recolección de datos pertinentes.</w:t>
      </w:r>
      <w:r w:rsidRPr="00AD48C0">
        <w:rPr>
          <w:sz w:val="22"/>
          <w:szCs w:val="22"/>
          <w:lang w:val="es-AR" w:eastAsia="es-AR"/>
        </w:rPr>
        <w:br/>
        <w:t>Reflexionar sobre los límites y alcances de generalización en estudios sociales.</w:t>
      </w:r>
      <w:r w:rsidRPr="00AD48C0">
        <w:rPr>
          <w:sz w:val="22"/>
          <w:szCs w:val="22"/>
          <w:lang w:val="es-AR" w:eastAsia="es-AR"/>
        </w:rPr>
        <w:br/>
      </w:r>
      <w:r w:rsidRPr="000C0887">
        <w:rPr>
          <w:b/>
          <w:bCs/>
          <w:sz w:val="22"/>
          <w:szCs w:val="22"/>
          <w:lang w:val="es-AR" w:eastAsia="es-AR"/>
        </w:rPr>
        <w:t>Modalidad:</w:t>
      </w:r>
      <w:r w:rsidRPr="00AD48C0">
        <w:rPr>
          <w:sz w:val="22"/>
          <w:szCs w:val="22"/>
          <w:lang w:val="es-AR" w:eastAsia="es-AR"/>
        </w:rPr>
        <w:t xml:space="preserve"> actividad grupal obligatoria presencial/a distancia de 2 horas de duración.</w:t>
      </w:r>
      <w:r w:rsidRPr="00AD48C0">
        <w:rPr>
          <w:sz w:val="22"/>
          <w:szCs w:val="22"/>
          <w:lang w:val="es-AR" w:eastAsia="es-AR"/>
        </w:rPr>
        <w:br/>
      </w:r>
      <w:r w:rsidRPr="000C0887">
        <w:rPr>
          <w:b/>
          <w:bCs/>
          <w:sz w:val="22"/>
          <w:szCs w:val="22"/>
          <w:lang w:val="es-AR" w:eastAsia="es-AR"/>
        </w:rPr>
        <w:t>Herramienta virtual:</w:t>
      </w:r>
      <w:r w:rsidRPr="00AD48C0">
        <w:rPr>
          <w:sz w:val="22"/>
          <w:szCs w:val="22"/>
          <w:lang w:val="es-AR" w:eastAsia="es-AR"/>
        </w:rPr>
        <w:t xml:space="preserve"> Formularios de Google / Excel / Aula Virtual</w:t>
      </w:r>
      <w:r w:rsidRPr="00AD48C0">
        <w:rPr>
          <w:sz w:val="22"/>
          <w:szCs w:val="22"/>
          <w:lang w:val="es-AR" w:eastAsia="es-AR"/>
        </w:rPr>
        <w:br/>
      </w:r>
      <w:r w:rsidRPr="000C0887">
        <w:rPr>
          <w:b/>
          <w:bCs/>
          <w:sz w:val="22"/>
          <w:szCs w:val="22"/>
          <w:lang w:val="es-AR" w:eastAsia="es-AR"/>
        </w:rPr>
        <w:t>Evaluación:</w:t>
      </w:r>
      <w:r w:rsidRPr="000C0887">
        <w:rPr>
          <w:sz w:val="22"/>
          <w:szCs w:val="22"/>
          <w:lang w:val="es-AR" w:eastAsia="es-AR"/>
        </w:rPr>
        <w:t xml:space="preserve"> grupal, de tipo metodológico-conceptual</w:t>
      </w:r>
      <w:r w:rsidRPr="000C0887">
        <w:rPr>
          <w:sz w:val="22"/>
          <w:szCs w:val="22"/>
          <w:lang w:val="es-AR" w:eastAsia="es-AR"/>
        </w:rPr>
        <w:br/>
      </w:r>
      <w:r w:rsidRPr="000C0887">
        <w:rPr>
          <w:b/>
          <w:bCs/>
          <w:sz w:val="22"/>
          <w:szCs w:val="22"/>
          <w:lang w:val="es-AR" w:eastAsia="es-AR"/>
        </w:rPr>
        <w:t>Criterios de evaluación:</w:t>
      </w:r>
      <w:r w:rsidRPr="00AD48C0">
        <w:rPr>
          <w:sz w:val="22"/>
          <w:szCs w:val="22"/>
          <w:lang w:val="es-AR" w:eastAsia="es-AR"/>
        </w:rPr>
        <w:br/>
        <w:t>Coherencia entre hipótesis, muestra e instrumento.</w:t>
      </w:r>
      <w:r w:rsidRPr="00AD48C0">
        <w:rPr>
          <w:sz w:val="22"/>
          <w:szCs w:val="22"/>
          <w:lang w:val="es-AR" w:eastAsia="es-AR"/>
        </w:rPr>
        <w:br/>
        <w:t>Correcta estimación e interpretación del intervalo de confianza.</w:t>
      </w:r>
      <w:r w:rsidRPr="00AD48C0">
        <w:rPr>
          <w:sz w:val="22"/>
          <w:szCs w:val="22"/>
          <w:lang w:val="es-AR" w:eastAsia="es-AR"/>
        </w:rPr>
        <w:br/>
        <w:t>Claridad en la presentación del informe.</w:t>
      </w:r>
      <w:r w:rsidRPr="00AD48C0">
        <w:rPr>
          <w:sz w:val="22"/>
          <w:szCs w:val="22"/>
          <w:lang w:val="es-AR" w:eastAsia="es-AR"/>
        </w:rPr>
        <w:br/>
        <w:t>Participación activa de todos los miembros.</w:t>
      </w:r>
      <w:r w:rsidRPr="00AD48C0">
        <w:rPr>
          <w:sz w:val="22"/>
          <w:szCs w:val="22"/>
          <w:lang w:val="es-AR" w:eastAsia="es-AR"/>
        </w:rPr>
        <w:br/>
        <w:t>Entrega en tiempo y forma según cronograma.</w:t>
      </w:r>
      <w:r w:rsidRPr="00AD48C0">
        <w:rPr>
          <w:sz w:val="22"/>
          <w:szCs w:val="22"/>
          <w:lang w:val="es-AR" w:eastAsia="es-AR"/>
        </w:rPr>
        <w:br/>
        <w:t>Apertura a revisar el trabajo si se solicita una segunda entrega.</w:t>
      </w:r>
    </w:p>
    <w:p w14:paraId="15F36EC8" w14:textId="77777777" w:rsidR="000C0887" w:rsidRDefault="000C0887" w:rsidP="00AD48C0">
      <w:pPr>
        <w:ind w:left="0" w:hanging="2"/>
        <w:rPr>
          <w:sz w:val="22"/>
          <w:szCs w:val="22"/>
          <w:lang w:val="es-AR" w:eastAsia="es-AR"/>
        </w:rPr>
      </w:pPr>
    </w:p>
    <w:p w14:paraId="67894D78" w14:textId="5B8199BA" w:rsidR="00AD48C0" w:rsidRPr="000C0887" w:rsidRDefault="00AD48C0" w:rsidP="00AD48C0">
      <w:pPr>
        <w:ind w:left="0" w:hanging="2"/>
        <w:rPr>
          <w:b/>
          <w:bCs/>
          <w:sz w:val="22"/>
          <w:szCs w:val="22"/>
          <w:lang w:val="es-AR" w:eastAsia="es-AR"/>
        </w:rPr>
      </w:pPr>
      <w:r w:rsidRPr="000C0887">
        <w:rPr>
          <w:b/>
          <w:bCs/>
          <w:sz w:val="22"/>
          <w:szCs w:val="22"/>
          <w:lang w:val="es-AR" w:eastAsia="es-AR"/>
        </w:rPr>
        <w:t>Módulo III – ¿Por qué suceden las cosas?: Estadística explicativa</w:t>
      </w:r>
    </w:p>
    <w:p w14:paraId="196DE849" w14:textId="77777777" w:rsidR="00AD48C0" w:rsidRPr="00AD48C0" w:rsidRDefault="00AD48C0" w:rsidP="00AD48C0">
      <w:pPr>
        <w:ind w:left="0" w:hanging="2"/>
        <w:rPr>
          <w:sz w:val="22"/>
          <w:szCs w:val="22"/>
          <w:lang w:val="es-AR" w:eastAsia="es-AR"/>
        </w:rPr>
      </w:pPr>
      <w:r w:rsidRPr="000C0887">
        <w:rPr>
          <w:b/>
          <w:bCs/>
          <w:sz w:val="22"/>
          <w:szCs w:val="22"/>
          <w:lang w:val="es-AR" w:eastAsia="es-AR"/>
        </w:rPr>
        <w:t>Actividad:</w:t>
      </w:r>
      <w:r w:rsidRPr="00AD48C0">
        <w:rPr>
          <w:sz w:val="22"/>
          <w:szCs w:val="22"/>
          <w:lang w:val="es-AR" w:eastAsia="es-AR"/>
        </w:rPr>
        <w:t xml:space="preserve"> Análisis bivariado y discusión de hipótesis explicativas</w:t>
      </w:r>
      <w:r w:rsidRPr="00AD48C0">
        <w:rPr>
          <w:sz w:val="22"/>
          <w:szCs w:val="22"/>
          <w:lang w:val="es-AR" w:eastAsia="es-AR"/>
        </w:rPr>
        <w:br/>
      </w:r>
      <w:r w:rsidRPr="000C0887">
        <w:rPr>
          <w:b/>
          <w:bCs/>
          <w:sz w:val="22"/>
          <w:szCs w:val="22"/>
          <w:lang w:val="es-AR" w:eastAsia="es-AR"/>
        </w:rPr>
        <w:t>Consigna:</w:t>
      </w:r>
      <w:r w:rsidRPr="00AD48C0">
        <w:rPr>
          <w:sz w:val="22"/>
          <w:szCs w:val="22"/>
          <w:lang w:val="es-AR" w:eastAsia="es-AR"/>
        </w:rPr>
        <w:t xml:space="preserve"> Seleccionar dos variables de una base de datos y analizar la relación entre ellas usando medidas de asociación adecuadas (Phi, Gamma, R, etc.). Formular una interpretación sustantiva de los resultados a la luz de una hipótesis explicativa. Presentar los resultados en un informe visual con gráficos y comentarios.</w:t>
      </w:r>
      <w:r w:rsidRPr="00AD48C0">
        <w:rPr>
          <w:sz w:val="22"/>
          <w:szCs w:val="22"/>
          <w:lang w:val="es-AR" w:eastAsia="es-AR"/>
        </w:rPr>
        <w:br/>
      </w:r>
      <w:r w:rsidRPr="000C0887">
        <w:rPr>
          <w:b/>
          <w:bCs/>
          <w:sz w:val="22"/>
          <w:szCs w:val="22"/>
          <w:lang w:val="es-AR" w:eastAsia="es-AR"/>
        </w:rPr>
        <w:t>Objetivos:</w:t>
      </w:r>
      <w:r w:rsidRPr="00AD48C0">
        <w:rPr>
          <w:sz w:val="22"/>
          <w:szCs w:val="22"/>
          <w:lang w:val="es-AR" w:eastAsia="es-AR"/>
        </w:rPr>
        <w:br/>
        <w:t>Se espera que los alumnos logren:</w:t>
      </w:r>
      <w:r w:rsidRPr="00AD48C0">
        <w:rPr>
          <w:sz w:val="22"/>
          <w:szCs w:val="22"/>
          <w:lang w:val="es-AR" w:eastAsia="es-AR"/>
        </w:rPr>
        <w:br/>
        <w:t>Aplicar medidas de asociación según el tipo de variables.</w:t>
      </w:r>
      <w:r w:rsidRPr="00AD48C0">
        <w:rPr>
          <w:sz w:val="22"/>
          <w:szCs w:val="22"/>
          <w:lang w:val="es-AR" w:eastAsia="es-AR"/>
        </w:rPr>
        <w:br/>
        <w:t>Relacionar teoría y evidencia estadística.</w:t>
      </w:r>
      <w:r w:rsidRPr="00AD48C0">
        <w:rPr>
          <w:sz w:val="22"/>
          <w:szCs w:val="22"/>
          <w:lang w:val="es-AR" w:eastAsia="es-AR"/>
        </w:rPr>
        <w:br/>
        <w:t>Formular interpretaciones sustantivas a partir de relaciones numéricas.</w:t>
      </w:r>
      <w:r w:rsidRPr="00AD48C0">
        <w:rPr>
          <w:sz w:val="22"/>
          <w:szCs w:val="22"/>
          <w:lang w:val="es-AR" w:eastAsia="es-AR"/>
        </w:rPr>
        <w:br/>
        <w:t>Mejorar la capacidad de análisis e interpretación de datos multivariados.</w:t>
      </w:r>
      <w:r w:rsidRPr="00AD48C0">
        <w:rPr>
          <w:sz w:val="22"/>
          <w:szCs w:val="22"/>
          <w:lang w:val="es-AR" w:eastAsia="es-AR"/>
        </w:rPr>
        <w:br/>
      </w:r>
      <w:r w:rsidRPr="000C0887">
        <w:rPr>
          <w:b/>
          <w:bCs/>
          <w:sz w:val="22"/>
          <w:szCs w:val="22"/>
          <w:lang w:val="es-AR" w:eastAsia="es-AR"/>
        </w:rPr>
        <w:t>Modalidad:</w:t>
      </w:r>
      <w:r w:rsidRPr="00AD48C0">
        <w:rPr>
          <w:sz w:val="22"/>
          <w:szCs w:val="22"/>
          <w:lang w:val="es-AR" w:eastAsia="es-AR"/>
        </w:rPr>
        <w:t xml:space="preserve"> actividad grupal obligatoria presencial/a distancia de 2 horas de duración.</w:t>
      </w:r>
      <w:r w:rsidRPr="00AD48C0">
        <w:rPr>
          <w:sz w:val="22"/>
          <w:szCs w:val="22"/>
          <w:lang w:val="es-AR" w:eastAsia="es-AR"/>
        </w:rPr>
        <w:br/>
      </w:r>
      <w:r w:rsidRPr="000C0887">
        <w:rPr>
          <w:b/>
          <w:bCs/>
          <w:sz w:val="22"/>
          <w:szCs w:val="22"/>
          <w:lang w:val="es-AR" w:eastAsia="es-AR"/>
        </w:rPr>
        <w:t>Herramienta virtual:</w:t>
      </w:r>
      <w:r w:rsidRPr="00AD48C0">
        <w:rPr>
          <w:sz w:val="22"/>
          <w:szCs w:val="22"/>
          <w:lang w:val="es-AR" w:eastAsia="es-AR"/>
        </w:rPr>
        <w:t xml:space="preserve"> Excel / Google Sheets / Canva o PowerPoint</w:t>
      </w:r>
      <w:r w:rsidRPr="00AD48C0">
        <w:rPr>
          <w:sz w:val="22"/>
          <w:szCs w:val="22"/>
          <w:lang w:val="es-AR" w:eastAsia="es-AR"/>
        </w:rPr>
        <w:br/>
      </w:r>
      <w:r w:rsidRPr="000C0887">
        <w:rPr>
          <w:b/>
          <w:bCs/>
          <w:sz w:val="22"/>
          <w:szCs w:val="22"/>
          <w:lang w:val="es-AR" w:eastAsia="es-AR"/>
        </w:rPr>
        <w:t>Evaluación:</w:t>
      </w:r>
      <w:r w:rsidRPr="00AD48C0">
        <w:rPr>
          <w:sz w:val="22"/>
          <w:szCs w:val="22"/>
          <w:lang w:val="es-AR" w:eastAsia="es-AR"/>
        </w:rPr>
        <w:t xml:space="preserve"> grupal, de tipo interpretativo-explicativa</w:t>
      </w:r>
      <w:r w:rsidRPr="00AD48C0">
        <w:rPr>
          <w:sz w:val="22"/>
          <w:szCs w:val="22"/>
          <w:lang w:val="es-AR" w:eastAsia="es-AR"/>
        </w:rPr>
        <w:br/>
      </w:r>
      <w:r w:rsidRPr="000C0887">
        <w:rPr>
          <w:b/>
          <w:bCs/>
          <w:sz w:val="22"/>
          <w:szCs w:val="22"/>
          <w:lang w:val="es-AR" w:eastAsia="es-AR"/>
        </w:rPr>
        <w:t>Criterios de evaluación:</w:t>
      </w:r>
      <w:r w:rsidRPr="00AD48C0">
        <w:rPr>
          <w:sz w:val="22"/>
          <w:szCs w:val="22"/>
          <w:lang w:val="es-AR" w:eastAsia="es-AR"/>
        </w:rPr>
        <w:br/>
        <w:t>Selección adecuada de coeficientes de asociación.</w:t>
      </w:r>
      <w:r w:rsidRPr="00AD48C0">
        <w:rPr>
          <w:sz w:val="22"/>
          <w:szCs w:val="22"/>
          <w:lang w:val="es-AR" w:eastAsia="es-AR"/>
        </w:rPr>
        <w:br/>
        <w:t>Interpretación sustantiva correcta y pertinente.</w:t>
      </w:r>
      <w:r w:rsidRPr="00AD48C0">
        <w:rPr>
          <w:sz w:val="22"/>
          <w:szCs w:val="22"/>
          <w:lang w:val="es-AR" w:eastAsia="es-AR"/>
        </w:rPr>
        <w:br/>
        <w:t>Presentación visual atractiva, clara y ajustada al contenido.</w:t>
      </w:r>
      <w:r w:rsidRPr="00AD48C0">
        <w:rPr>
          <w:sz w:val="22"/>
          <w:szCs w:val="22"/>
          <w:lang w:val="es-AR" w:eastAsia="es-AR"/>
        </w:rPr>
        <w:br/>
        <w:t>Intervención activa y cooperativa del grupo.</w:t>
      </w:r>
      <w:r w:rsidRPr="00AD48C0">
        <w:rPr>
          <w:sz w:val="22"/>
          <w:szCs w:val="22"/>
          <w:lang w:val="es-AR" w:eastAsia="es-AR"/>
        </w:rPr>
        <w:br/>
        <w:t>Cumplimiento de fechas de entrega y apertura a revisión.</w:t>
      </w:r>
    </w:p>
    <w:p w14:paraId="2874FD61" w14:textId="77777777" w:rsidR="00AD48C0" w:rsidRDefault="00AD48C0" w:rsidP="00AD48C0">
      <w:pPr>
        <w:widowControl w:val="0"/>
        <w:tabs>
          <w:tab w:val="left" w:pos="491"/>
        </w:tabs>
        <w:ind w:left="0" w:hanging="2"/>
        <w:jc w:val="both"/>
        <w:rPr>
          <w:rFonts w:ascii="Arial" w:eastAsia="Arial" w:hAnsi="Arial" w:cs="Arial"/>
          <w:b/>
          <w:color w:val="0000FF"/>
          <w:sz w:val="22"/>
          <w:szCs w:val="22"/>
        </w:rPr>
      </w:pPr>
    </w:p>
    <w:p w14:paraId="5A374807" w14:textId="77777777" w:rsidR="00AD48C0" w:rsidRDefault="00AD48C0" w:rsidP="000C0887">
      <w:pPr>
        <w:pBdr>
          <w:top w:val="nil"/>
          <w:left w:val="nil"/>
          <w:bottom w:val="nil"/>
          <w:right w:val="nil"/>
          <w:between w:val="nil"/>
        </w:pBdr>
        <w:spacing w:line="240" w:lineRule="auto"/>
        <w:ind w:leftChars="0" w:left="0" w:firstLineChars="0" w:firstLine="0"/>
        <w:jc w:val="both"/>
        <w:rPr>
          <w:color w:val="000000"/>
          <w:sz w:val="22"/>
          <w:szCs w:val="22"/>
        </w:rPr>
      </w:pPr>
    </w:p>
    <w:p w14:paraId="3F1B981B" w14:textId="77777777" w:rsidR="000C0887" w:rsidRDefault="000C0887" w:rsidP="000C0887">
      <w:pPr>
        <w:pBdr>
          <w:top w:val="nil"/>
          <w:left w:val="nil"/>
          <w:bottom w:val="nil"/>
          <w:right w:val="nil"/>
          <w:between w:val="nil"/>
        </w:pBdr>
        <w:spacing w:line="240" w:lineRule="auto"/>
        <w:ind w:leftChars="0" w:left="0" w:firstLineChars="0" w:firstLine="0"/>
        <w:jc w:val="both"/>
        <w:rPr>
          <w:color w:val="000000"/>
          <w:sz w:val="22"/>
          <w:szCs w:val="22"/>
        </w:rPr>
      </w:pPr>
    </w:p>
    <w:p w14:paraId="47798BD8" w14:textId="77777777" w:rsidR="000C0887" w:rsidRDefault="000C0887" w:rsidP="000C0887">
      <w:pPr>
        <w:pBdr>
          <w:top w:val="nil"/>
          <w:left w:val="nil"/>
          <w:bottom w:val="nil"/>
          <w:right w:val="nil"/>
          <w:between w:val="nil"/>
        </w:pBdr>
        <w:spacing w:line="240" w:lineRule="auto"/>
        <w:ind w:leftChars="0" w:left="0" w:firstLineChars="0" w:firstLine="0"/>
        <w:jc w:val="both"/>
        <w:rPr>
          <w:color w:val="000000"/>
          <w:sz w:val="22"/>
          <w:szCs w:val="22"/>
        </w:rPr>
      </w:pPr>
    </w:p>
    <w:p w14:paraId="424D2791" w14:textId="77777777" w:rsidR="000C0887" w:rsidRDefault="000C0887" w:rsidP="000C0887">
      <w:pPr>
        <w:pBdr>
          <w:top w:val="nil"/>
          <w:left w:val="nil"/>
          <w:bottom w:val="nil"/>
          <w:right w:val="nil"/>
          <w:between w:val="nil"/>
        </w:pBdr>
        <w:spacing w:line="240" w:lineRule="auto"/>
        <w:ind w:leftChars="0" w:left="0" w:firstLineChars="0" w:firstLine="0"/>
        <w:jc w:val="both"/>
        <w:rPr>
          <w:color w:val="000000"/>
          <w:sz w:val="22"/>
          <w:szCs w:val="22"/>
        </w:rPr>
      </w:pPr>
    </w:p>
    <w:p w14:paraId="3568E3BD" w14:textId="77777777" w:rsidR="000C0887" w:rsidRPr="000C0887" w:rsidRDefault="000C0887" w:rsidP="000C0887">
      <w:pPr>
        <w:pBdr>
          <w:top w:val="nil"/>
          <w:left w:val="nil"/>
          <w:bottom w:val="nil"/>
          <w:right w:val="nil"/>
          <w:between w:val="nil"/>
        </w:pBdr>
        <w:spacing w:line="240" w:lineRule="auto"/>
        <w:ind w:leftChars="0" w:left="0" w:firstLineChars="0" w:firstLine="0"/>
        <w:jc w:val="both"/>
        <w:rPr>
          <w:color w:val="000000"/>
          <w:sz w:val="22"/>
          <w:szCs w:val="22"/>
        </w:rPr>
      </w:pPr>
    </w:p>
    <w:p w14:paraId="6F5835CA" w14:textId="11C08D8E" w:rsidR="007F5C89" w:rsidRDefault="00BC55CA" w:rsidP="00DA10FE">
      <w:pPr>
        <w:ind w:left="0" w:hanging="2"/>
        <w:jc w:val="both"/>
        <w:rPr>
          <w:i/>
          <w:color w:val="4A442A"/>
          <w:sz w:val="20"/>
          <w:szCs w:val="20"/>
        </w:rPr>
      </w:pPr>
      <w:r>
        <w:rPr>
          <w:b/>
          <w:sz w:val="22"/>
          <w:szCs w:val="22"/>
        </w:rPr>
        <w:t xml:space="preserve">10. PRÁCTICAS PROFESIONALES </w:t>
      </w:r>
      <w:r>
        <w:rPr>
          <w:i/>
          <w:color w:val="4A442A"/>
          <w:sz w:val="20"/>
          <w:szCs w:val="20"/>
        </w:rPr>
        <w:t xml:space="preserve"> </w:t>
      </w:r>
    </w:p>
    <w:p w14:paraId="6F5835CB" w14:textId="77777777" w:rsidR="007F5C89" w:rsidRDefault="007F5C89">
      <w:pPr>
        <w:ind w:left="0" w:hanging="2"/>
        <w:jc w:val="both"/>
        <w:rPr>
          <w:sz w:val="22"/>
          <w:szCs w:val="22"/>
        </w:rPr>
      </w:pPr>
    </w:p>
    <w:p w14:paraId="6F5835CC" w14:textId="77777777" w:rsidR="007F5C89" w:rsidRDefault="007F5C89">
      <w:pPr>
        <w:ind w:left="0" w:hanging="2"/>
        <w:jc w:val="both"/>
        <w:rPr>
          <w:sz w:val="22"/>
          <w:szCs w:val="22"/>
        </w:rPr>
      </w:pPr>
    </w:p>
    <w:p w14:paraId="6F5835CD" w14:textId="77777777" w:rsidR="007F5C89" w:rsidRDefault="007F5C89">
      <w:pPr>
        <w:ind w:left="0" w:hanging="2"/>
        <w:jc w:val="both"/>
        <w:rPr>
          <w:sz w:val="22"/>
          <w:szCs w:val="22"/>
        </w:rPr>
      </w:pPr>
    </w:p>
    <w:p w14:paraId="6F5835CE" w14:textId="77777777" w:rsidR="007F5C89" w:rsidRDefault="00BC55CA">
      <w:pPr>
        <w:ind w:left="0" w:hanging="2"/>
        <w:jc w:val="both"/>
        <w:rPr>
          <w:sz w:val="22"/>
          <w:szCs w:val="22"/>
        </w:rPr>
      </w:pPr>
      <w:r>
        <w:rPr>
          <w:b/>
          <w:sz w:val="22"/>
          <w:szCs w:val="22"/>
        </w:rPr>
        <w:t>11. SEGUIMIENTO DE ALUMNOS</w:t>
      </w:r>
    </w:p>
    <w:p w14:paraId="35A3732D" w14:textId="77777777" w:rsidR="000C0887" w:rsidRDefault="000C0887" w:rsidP="000C0887">
      <w:pPr>
        <w:ind w:left="0" w:hanging="2"/>
        <w:jc w:val="both"/>
        <w:rPr>
          <w:bCs/>
          <w:sz w:val="22"/>
          <w:szCs w:val="22"/>
        </w:rPr>
      </w:pPr>
    </w:p>
    <w:p w14:paraId="13CF1E63" w14:textId="39D18336" w:rsidR="000C0887" w:rsidRPr="000C0887" w:rsidRDefault="000C0887" w:rsidP="000C0887">
      <w:pPr>
        <w:ind w:leftChars="0" w:left="0" w:firstLineChars="0" w:firstLine="720"/>
        <w:jc w:val="both"/>
        <w:rPr>
          <w:bCs/>
          <w:sz w:val="22"/>
          <w:szCs w:val="22"/>
        </w:rPr>
      </w:pPr>
      <w:r w:rsidRPr="000C0887">
        <w:rPr>
          <w:bCs/>
          <w:sz w:val="22"/>
          <w:szCs w:val="22"/>
        </w:rPr>
        <w:t>En el marco de la modalidad presencial, el seguimiento de los alumnos se realizará a través de instancias sistemáticas de observación directa en clase, registro de asistencia, participación en actividades prácticas, y entrega de producciones individuales y grupales. El docente tomará en cuenta no solo los resultados finales, sino también los procesos de aprendizaje desarrollados durante las clases teóricas y prácticas.</w:t>
      </w:r>
    </w:p>
    <w:p w14:paraId="0BCD6E78" w14:textId="77777777" w:rsidR="000C0887" w:rsidRPr="000C0887" w:rsidRDefault="000C0887" w:rsidP="000C0887">
      <w:pPr>
        <w:ind w:left="0" w:hanging="2"/>
        <w:jc w:val="both"/>
        <w:rPr>
          <w:bCs/>
          <w:sz w:val="22"/>
          <w:szCs w:val="22"/>
        </w:rPr>
      </w:pPr>
    </w:p>
    <w:p w14:paraId="6313B567" w14:textId="77777777" w:rsidR="000C0887" w:rsidRPr="000C0887" w:rsidRDefault="000C0887" w:rsidP="000C0887">
      <w:pPr>
        <w:ind w:left="0" w:hanging="2"/>
        <w:jc w:val="both"/>
        <w:rPr>
          <w:bCs/>
          <w:sz w:val="22"/>
          <w:szCs w:val="22"/>
        </w:rPr>
      </w:pPr>
      <w:r w:rsidRPr="000C0887">
        <w:rPr>
          <w:bCs/>
          <w:sz w:val="22"/>
          <w:szCs w:val="22"/>
        </w:rPr>
        <w:t>Se implementarán las siguientes estrategias de seguimiento:</w:t>
      </w:r>
    </w:p>
    <w:p w14:paraId="06231906" w14:textId="77777777" w:rsidR="000C0887" w:rsidRPr="000C0887" w:rsidRDefault="000C0887" w:rsidP="000C0887">
      <w:pPr>
        <w:ind w:left="0" w:hanging="2"/>
        <w:jc w:val="both"/>
        <w:rPr>
          <w:bCs/>
          <w:sz w:val="22"/>
          <w:szCs w:val="22"/>
        </w:rPr>
      </w:pPr>
    </w:p>
    <w:p w14:paraId="0B839E2D" w14:textId="77777777" w:rsidR="000C0887" w:rsidRPr="000C0887" w:rsidRDefault="000C0887" w:rsidP="000C0887">
      <w:pPr>
        <w:pStyle w:val="Prrafodelista"/>
        <w:numPr>
          <w:ilvl w:val="0"/>
          <w:numId w:val="16"/>
        </w:numPr>
        <w:ind w:leftChars="0" w:firstLineChars="0"/>
        <w:jc w:val="both"/>
        <w:rPr>
          <w:bCs/>
          <w:sz w:val="22"/>
          <w:szCs w:val="22"/>
        </w:rPr>
      </w:pPr>
      <w:r w:rsidRPr="000C0887">
        <w:rPr>
          <w:bCs/>
          <w:sz w:val="22"/>
          <w:szCs w:val="22"/>
        </w:rPr>
        <w:t>Control de asistencia y participación activa en clase.</w:t>
      </w:r>
    </w:p>
    <w:p w14:paraId="5357D127" w14:textId="77777777" w:rsidR="000C0887" w:rsidRPr="000C0887" w:rsidRDefault="000C0887" w:rsidP="000C0887">
      <w:pPr>
        <w:ind w:left="0" w:hanging="2"/>
        <w:jc w:val="both"/>
        <w:rPr>
          <w:bCs/>
          <w:sz w:val="22"/>
          <w:szCs w:val="22"/>
        </w:rPr>
      </w:pPr>
    </w:p>
    <w:p w14:paraId="6AFFB6D5" w14:textId="77777777" w:rsidR="000C0887" w:rsidRPr="000C0887" w:rsidRDefault="000C0887" w:rsidP="000C0887">
      <w:pPr>
        <w:pStyle w:val="Prrafodelista"/>
        <w:numPr>
          <w:ilvl w:val="0"/>
          <w:numId w:val="16"/>
        </w:numPr>
        <w:ind w:leftChars="0" w:firstLineChars="0"/>
        <w:jc w:val="both"/>
        <w:rPr>
          <w:bCs/>
          <w:sz w:val="22"/>
          <w:szCs w:val="22"/>
        </w:rPr>
      </w:pPr>
      <w:r w:rsidRPr="000C0887">
        <w:rPr>
          <w:bCs/>
          <w:sz w:val="22"/>
          <w:szCs w:val="22"/>
        </w:rPr>
        <w:t>Evaluación continua de las actividades prácticas desarrolladas durante los encuentros presenciales.</w:t>
      </w:r>
    </w:p>
    <w:p w14:paraId="6F15F845" w14:textId="77777777" w:rsidR="000C0887" w:rsidRPr="000C0887" w:rsidRDefault="000C0887" w:rsidP="000C0887">
      <w:pPr>
        <w:ind w:left="0" w:hanging="2"/>
        <w:jc w:val="both"/>
        <w:rPr>
          <w:bCs/>
          <w:sz w:val="22"/>
          <w:szCs w:val="22"/>
        </w:rPr>
      </w:pPr>
    </w:p>
    <w:p w14:paraId="38E268AD" w14:textId="77777777" w:rsidR="000C0887" w:rsidRPr="000C0887" w:rsidRDefault="000C0887" w:rsidP="000C0887">
      <w:pPr>
        <w:pStyle w:val="Prrafodelista"/>
        <w:numPr>
          <w:ilvl w:val="0"/>
          <w:numId w:val="16"/>
        </w:numPr>
        <w:ind w:leftChars="0" w:firstLineChars="0"/>
        <w:jc w:val="both"/>
        <w:rPr>
          <w:bCs/>
          <w:sz w:val="22"/>
          <w:szCs w:val="22"/>
        </w:rPr>
      </w:pPr>
      <w:r w:rsidRPr="000C0887">
        <w:rPr>
          <w:bCs/>
          <w:sz w:val="22"/>
          <w:szCs w:val="22"/>
        </w:rPr>
        <w:t>Observación de la participación oral y colaborativa en grupos de trabajo.</w:t>
      </w:r>
    </w:p>
    <w:p w14:paraId="60D68731" w14:textId="77777777" w:rsidR="000C0887" w:rsidRPr="000C0887" w:rsidRDefault="000C0887" w:rsidP="000C0887">
      <w:pPr>
        <w:ind w:left="0" w:hanging="2"/>
        <w:jc w:val="both"/>
        <w:rPr>
          <w:bCs/>
          <w:sz w:val="22"/>
          <w:szCs w:val="22"/>
        </w:rPr>
      </w:pPr>
    </w:p>
    <w:p w14:paraId="210D548B" w14:textId="77777777" w:rsidR="000C0887" w:rsidRPr="000C0887" w:rsidRDefault="000C0887" w:rsidP="000C0887">
      <w:pPr>
        <w:pStyle w:val="Prrafodelista"/>
        <w:numPr>
          <w:ilvl w:val="0"/>
          <w:numId w:val="16"/>
        </w:numPr>
        <w:ind w:leftChars="0" w:firstLineChars="0"/>
        <w:jc w:val="both"/>
        <w:rPr>
          <w:bCs/>
          <w:sz w:val="22"/>
          <w:szCs w:val="22"/>
        </w:rPr>
      </w:pPr>
      <w:r w:rsidRPr="000C0887">
        <w:rPr>
          <w:bCs/>
          <w:sz w:val="22"/>
          <w:szCs w:val="22"/>
        </w:rPr>
        <w:t>Corrección y devolución de los trabajos prácticos con criterios preestablecidos.</w:t>
      </w:r>
    </w:p>
    <w:p w14:paraId="177127FF" w14:textId="77777777" w:rsidR="000C0887" w:rsidRPr="000C0887" w:rsidRDefault="000C0887" w:rsidP="000C0887">
      <w:pPr>
        <w:ind w:left="0" w:hanging="2"/>
        <w:jc w:val="both"/>
        <w:rPr>
          <w:bCs/>
          <w:sz w:val="22"/>
          <w:szCs w:val="22"/>
        </w:rPr>
      </w:pPr>
    </w:p>
    <w:p w14:paraId="6B1830C2" w14:textId="77777777" w:rsidR="000C0887" w:rsidRPr="000C0887" w:rsidRDefault="000C0887" w:rsidP="000C0887">
      <w:pPr>
        <w:pStyle w:val="Prrafodelista"/>
        <w:numPr>
          <w:ilvl w:val="0"/>
          <w:numId w:val="16"/>
        </w:numPr>
        <w:ind w:leftChars="0" w:firstLineChars="0"/>
        <w:jc w:val="both"/>
        <w:rPr>
          <w:bCs/>
          <w:sz w:val="22"/>
          <w:szCs w:val="22"/>
        </w:rPr>
      </w:pPr>
      <w:r w:rsidRPr="000C0887">
        <w:rPr>
          <w:bCs/>
          <w:sz w:val="22"/>
          <w:szCs w:val="22"/>
        </w:rPr>
        <w:t>Revisión de los progresos individuales a través de tutorías presenciales pautadas.</w:t>
      </w:r>
    </w:p>
    <w:p w14:paraId="1A137B7D" w14:textId="77777777" w:rsidR="000C0887" w:rsidRPr="000C0887" w:rsidRDefault="000C0887" w:rsidP="000C0887">
      <w:pPr>
        <w:ind w:left="0" w:hanging="2"/>
        <w:jc w:val="both"/>
        <w:rPr>
          <w:bCs/>
          <w:sz w:val="22"/>
          <w:szCs w:val="22"/>
        </w:rPr>
      </w:pPr>
    </w:p>
    <w:p w14:paraId="78752B5F" w14:textId="77777777" w:rsidR="000C0887" w:rsidRPr="000C0887" w:rsidRDefault="000C0887" w:rsidP="000C0887">
      <w:pPr>
        <w:pStyle w:val="Prrafodelista"/>
        <w:numPr>
          <w:ilvl w:val="0"/>
          <w:numId w:val="16"/>
        </w:numPr>
        <w:ind w:leftChars="0" w:firstLineChars="0"/>
        <w:jc w:val="both"/>
        <w:rPr>
          <w:bCs/>
          <w:sz w:val="22"/>
          <w:szCs w:val="22"/>
        </w:rPr>
      </w:pPr>
      <w:r w:rsidRPr="000C0887">
        <w:rPr>
          <w:bCs/>
          <w:sz w:val="22"/>
          <w:szCs w:val="22"/>
        </w:rPr>
        <w:t>Registro cualitativo de la evolución en el manejo de los contenidos teóricos y prácticos.</w:t>
      </w:r>
    </w:p>
    <w:p w14:paraId="420DC7DC" w14:textId="77777777" w:rsidR="000C0887" w:rsidRPr="000C0887" w:rsidRDefault="000C0887" w:rsidP="000C0887">
      <w:pPr>
        <w:ind w:left="0" w:hanging="2"/>
        <w:jc w:val="both"/>
        <w:rPr>
          <w:b/>
          <w:sz w:val="22"/>
          <w:szCs w:val="22"/>
        </w:rPr>
      </w:pPr>
    </w:p>
    <w:p w14:paraId="6F5835DD" w14:textId="77777777" w:rsidR="007F5C89" w:rsidRDefault="00BC55CA">
      <w:pPr>
        <w:ind w:left="0" w:hanging="2"/>
        <w:jc w:val="both"/>
        <w:rPr>
          <w:sz w:val="22"/>
          <w:szCs w:val="22"/>
        </w:rPr>
      </w:pPr>
      <w:r>
        <w:rPr>
          <w:b/>
          <w:sz w:val="22"/>
          <w:szCs w:val="22"/>
        </w:rPr>
        <w:t>12. MODALIDAD DE EVALUACIÓN:</w:t>
      </w:r>
    </w:p>
    <w:p w14:paraId="5835A2FC" w14:textId="77777777" w:rsidR="000C0887" w:rsidRDefault="000C0887" w:rsidP="000C0887">
      <w:pPr>
        <w:ind w:left="0" w:hanging="2"/>
        <w:jc w:val="both"/>
        <w:rPr>
          <w:sz w:val="22"/>
          <w:szCs w:val="22"/>
        </w:rPr>
      </w:pPr>
    </w:p>
    <w:p w14:paraId="4CC082F1" w14:textId="0F9813A0" w:rsidR="000C0887" w:rsidRPr="000C0887" w:rsidRDefault="000C0887" w:rsidP="000C0887">
      <w:pPr>
        <w:ind w:leftChars="0" w:left="0" w:firstLineChars="0" w:firstLine="720"/>
        <w:jc w:val="both"/>
        <w:rPr>
          <w:sz w:val="22"/>
          <w:szCs w:val="22"/>
        </w:rPr>
      </w:pPr>
      <w:r w:rsidRPr="000C0887">
        <w:rPr>
          <w:sz w:val="22"/>
          <w:szCs w:val="22"/>
        </w:rPr>
        <w:t>La evaluación de la asignatura será mixta, con instancias formativas a lo largo de la cursada e instancias sumativas al finalizar el proceso. El enfoque adoptado es coherente con la metodología de enseñanza, centrada en el trabajo práctico con datos reales, la resolución de problemas aplicados y la articulación teoría-práctica.</w:t>
      </w:r>
    </w:p>
    <w:p w14:paraId="106C313E" w14:textId="77777777" w:rsidR="000C0887" w:rsidRPr="000C0887" w:rsidRDefault="000C0887" w:rsidP="000C0887">
      <w:pPr>
        <w:ind w:left="0" w:hanging="2"/>
        <w:jc w:val="both"/>
        <w:rPr>
          <w:sz w:val="22"/>
          <w:szCs w:val="22"/>
        </w:rPr>
      </w:pPr>
    </w:p>
    <w:p w14:paraId="21A9DB43" w14:textId="77777777" w:rsidR="000C0887" w:rsidRPr="000C0887" w:rsidRDefault="000C0887" w:rsidP="000C0887">
      <w:pPr>
        <w:ind w:left="0" w:hanging="2"/>
        <w:jc w:val="both"/>
        <w:rPr>
          <w:sz w:val="22"/>
          <w:szCs w:val="22"/>
        </w:rPr>
      </w:pPr>
      <w:r w:rsidRPr="000C0887">
        <w:rPr>
          <w:sz w:val="22"/>
          <w:szCs w:val="22"/>
        </w:rPr>
        <w:t>Evaluación formativa (durante la cursada):</w:t>
      </w:r>
    </w:p>
    <w:p w14:paraId="177B998B" w14:textId="77777777" w:rsidR="000C0887" w:rsidRPr="000C0887" w:rsidRDefault="000C0887" w:rsidP="000C0887">
      <w:pPr>
        <w:pStyle w:val="Prrafodelista"/>
        <w:numPr>
          <w:ilvl w:val="0"/>
          <w:numId w:val="17"/>
        </w:numPr>
        <w:ind w:leftChars="0" w:firstLineChars="0"/>
        <w:jc w:val="both"/>
        <w:rPr>
          <w:sz w:val="22"/>
          <w:szCs w:val="22"/>
        </w:rPr>
      </w:pPr>
      <w:r w:rsidRPr="000C0887">
        <w:rPr>
          <w:sz w:val="22"/>
          <w:szCs w:val="22"/>
        </w:rPr>
        <w:t>Participación activa y regular en clases teóricas y prácticas.</w:t>
      </w:r>
    </w:p>
    <w:p w14:paraId="114F9AB5" w14:textId="3C5156CC" w:rsidR="000C0887" w:rsidRPr="000C0887" w:rsidRDefault="000C0887" w:rsidP="000C0887">
      <w:pPr>
        <w:pStyle w:val="Prrafodelista"/>
        <w:numPr>
          <w:ilvl w:val="0"/>
          <w:numId w:val="17"/>
        </w:numPr>
        <w:ind w:leftChars="0" w:firstLineChars="0"/>
        <w:jc w:val="both"/>
        <w:rPr>
          <w:sz w:val="22"/>
          <w:szCs w:val="22"/>
        </w:rPr>
      </w:pPr>
      <w:r w:rsidRPr="000C0887">
        <w:rPr>
          <w:sz w:val="22"/>
          <w:szCs w:val="22"/>
        </w:rPr>
        <w:t>Entrega de actividades individuales y grupales correspondientes a cada parte del programa (estadística descriptiva, inferencial y explicativa).</w:t>
      </w:r>
    </w:p>
    <w:p w14:paraId="22CF4898" w14:textId="77777777" w:rsidR="000C0887" w:rsidRPr="000C0887" w:rsidRDefault="000C0887" w:rsidP="000C0887">
      <w:pPr>
        <w:pStyle w:val="Prrafodelista"/>
        <w:numPr>
          <w:ilvl w:val="0"/>
          <w:numId w:val="17"/>
        </w:numPr>
        <w:ind w:leftChars="0" w:firstLineChars="0"/>
        <w:jc w:val="both"/>
        <w:rPr>
          <w:sz w:val="22"/>
          <w:szCs w:val="22"/>
        </w:rPr>
      </w:pPr>
      <w:r w:rsidRPr="000C0887">
        <w:rPr>
          <w:sz w:val="22"/>
          <w:szCs w:val="22"/>
        </w:rPr>
        <w:t>Revisión de avances en las actividades presenciales de formación práctica.</w:t>
      </w:r>
    </w:p>
    <w:p w14:paraId="502B170B" w14:textId="77777777" w:rsidR="000C0887" w:rsidRPr="000C0887" w:rsidRDefault="000C0887" w:rsidP="000C0887">
      <w:pPr>
        <w:pStyle w:val="Prrafodelista"/>
        <w:numPr>
          <w:ilvl w:val="0"/>
          <w:numId w:val="17"/>
        </w:numPr>
        <w:ind w:leftChars="0" w:firstLineChars="0"/>
        <w:jc w:val="both"/>
        <w:rPr>
          <w:sz w:val="22"/>
          <w:szCs w:val="22"/>
        </w:rPr>
      </w:pPr>
      <w:r w:rsidRPr="000C0887">
        <w:rPr>
          <w:sz w:val="22"/>
          <w:szCs w:val="22"/>
        </w:rPr>
        <w:t>Correcciones y devoluciones con retroalimentación para el ajuste progresivo del aprendizaje.</w:t>
      </w:r>
    </w:p>
    <w:p w14:paraId="201FD78A" w14:textId="77777777" w:rsidR="000C0887" w:rsidRPr="000C0887" w:rsidRDefault="000C0887" w:rsidP="000C0887">
      <w:pPr>
        <w:ind w:left="0" w:hanging="2"/>
        <w:jc w:val="both"/>
        <w:rPr>
          <w:sz w:val="22"/>
          <w:szCs w:val="22"/>
        </w:rPr>
      </w:pPr>
    </w:p>
    <w:p w14:paraId="009C9B1C" w14:textId="77777777" w:rsidR="000C0887" w:rsidRPr="000C0887" w:rsidRDefault="000C0887" w:rsidP="000C0887">
      <w:pPr>
        <w:ind w:left="0" w:hanging="2"/>
        <w:jc w:val="both"/>
        <w:rPr>
          <w:sz w:val="22"/>
          <w:szCs w:val="22"/>
        </w:rPr>
      </w:pPr>
      <w:r w:rsidRPr="000C0887">
        <w:rPr>
          <w:sz w:val="22"/>
          <w:szCs w:val="22"/>
        </w:rPr>
        <w:t>Evaluación sumativa (final):</w:t>
      </w:r>
    </w:p>
    <w:p w14:paraId="5D7D18AC" w14:textId="77777777" w:rsidR="000C0887" w:rsidRPr="000C0887" w:rsidRDefault="000C0887" w:rsidP="000C0887">
      <w:pPr>
        <w:pStyle w:val="Prrafodelista"/>
        <w:numPr>
          <w:ilvl w:val="0"/>
          <w:numId w:val="18"/>
        </w:numPr>
        <w:ind w:leftChars="0" w:firstLineChars="0"/>
        <w:jc w:val="both"/>
        <w:rPr>
          <w:sz w:val="22"/>
          <w:szCs w:val="22"/>
        </w:rPr>
      </w:pPr>
      <w:r w:rsidRPr="000C0887">
        <w:rPr>
          <w:sz w:val="22"/>
          <w:szCs w:val="22"/>
        </w:rPr>
        <w:t>Resolución de un caso práctico con análisis estadístico completo.</w:t>
      </w:r>
    </w:p>
    <w:p w14:paraId="6192BE87" w14:textId="77777777" w:rsidR="000C0887" w:rsidRPr="000C0887" w:rsidRDefault="000C0887" w:rsidP="000C0887">
      <w:pPr>
        <w:pStyle w:val="Prrafodelista"/>
        <w:numPr>
          <w:ilvl w:val="0"/>
          <w:numId w:val="18"/>
        </w:numPr>
        <w:ind w:leftChars="0" w:firstLineChars="0"/>
        <w:jc w:val="both"/>
        <w:rPr>
          <w:sz w:val="22"/>
          <w:szCs w:val="22"/>
        </w:rPr>
      </w:pPr>
      <w:r w:rsidRPr="000C0887">
        <w:rPr>
          <w:sz w:val="22"/>
          <w:szCs w:val="22"/>
        </w:rPr>
        <w:t>Desarrollo de un informe de análisis de datos con interpretación de resultados.</w:t>
      </w:r>
    </w:p>
    <w:p w14:paraId="1374641B" w14:textId="77777777" w:rsidR="000C0887" w:rsidRPr="000C0887" w:rsidRDefault="000C0887" w:rsidP="000C0887">
      <w:pPr>
        <w:pStyle w:val="Prrafodelista"/>
        <w:numPr>
          <w:ilvl w:val="0"/>
          <w:numId w:val="18"/>
        </w:numPr>
        <w:ind w:leftChars="0" w:firstLineChars="0"/>
        <w:jc w:val="both"/>
        <w:rPr>
          <w:sz w:val="22"/>
          <w:szCs w:val="22"/>
        </w:rPr>
      </w:pPr>
      <w:r w:rsidRPr="000C0887">
        <w:rPr>
          <w:sz w:val="22"/>
          <w:szCs w:val="22"/>
        </w:rPr>
        <w:t>Combinación de ejercicios cerrados y preguntas abiertas de interpretación.</w:t>
      </w:r>
    </w:p>
    <w:p w14:paraId="73311049" w14:textId="77777777" w:rsidR="000C0887" w:rsidRPr="000C0887" w:rsidRDefault="000C0887" w:rsidP="000C0887">
      <w:pPr>
        <w:ind w:left="0" w:hanging="2"/>
        <w:jc w:val="both"/>
        <w:rPr>
          <w:sz w:val="22"/>
          <w:szCs w:val="22"/>
        </w:rPr>
      </w:pPr>
    </w:p>
    <w:p w14:paraId="3C4AAE5D" w14:textId="77777777" w:rsidR="000C0887" w:rsidRPr="000C0887" w:rsidRDefault="000C0887" w:rsidP="000C0887">
      <w:pPr>
        <w:ind w:left="0" w:hanging="2"/>
        <w:jc w:val="both"/>
        <w:rPr>
          <w:sz w:val="22"/>
          <w:szCs w:val="22"/>
        </w:rPr>
      </w:pPr>
      <w:r w:rsidRPr="000C0887">
        <w:rPr>
          <w:sz w:val="22"/>
          <w:szCs w:val="22"/>
        </w:rPr>
        <w:t>Criterios generales de evaluación:</w:t>
      </w:r>
    </w:p>
    <w:p w14:paraId="18100AB7" w14:textId="77777777" w:rsidR="000C0887" w:rsidRPr="000C0887" w:rsidRDefault="000C0887" w:rsidP="000C0887">
      <w:pPr>
        <w:pStyle w:val="Prrafodelista"/>
        <w:numPr>
          <w:ilvl w:val="0"/>
          <w:numId w:val="19"/>
        </w:numPr>
        <w:ind w:leftChars="0" w:firstLineChars="0"/>
        <w:jc w:val="both"/>
        <w:rPr>
          <w:sz w:val="22"/>
          <w:szCs w:val="22"/>
        </w:rPr>
      </w:pPr>
      <w:r w:rsidRPr="000C0887">
        <w:rPr>
          <w:sz w:val="22"/>
          <w:szCs w:val="22"/>
        </w:rPr>
        <w:t>Comprensión conceptual de los contenidos estadísticos abordados.</w:t>
      </w:r>
    </w:p>
    <w:p w14:paraId="23329952" w14:textId="77777777" w:rsidR="000C0887" w:rsidRPr="000C0887" w:rsidRDefault="000C0887" w:rsidP="000C0887">
      <w:pPr>
        <w:pStyle w:val="Prrafodelista"/>
        <w:numPr>
          <w:ilvl w:val="0"/>
          <w:numId w:val="19"/>
        </w:numPr>
        <w:ind w:leftChars="0" w:firstLineChars="0"/>
        <w:jc w:val="both"/>
        <w:rPr>
          <w:sz w:val="22"/>
          <w:szCs w:val="22"/>
        </w:rPr>
      </w:pPr>
      <w:r w:rsidRPr="000C0887">
        <w:rPr>
          <w:sz w:val="22"/>
          <w:szCs w:val="22"/>
        </w:rPr>
        <w:t>Aplicación correcta de técnicas y herramientas estadísticas.</w:t>
      </w:r>
    </w:p>
    <w:p w14:paraId="4E39E2EF" w14:textId="77777777" w:rsidR="000C0887" w:rsidRPr="000C0887" w:rsidRDefault="000C0887" w:rsidP="000C0887">
      <w:pPr>
        <w:pStyle w:val="Prrafodelista"/>
        <w:numPr>
          <w:ilvl w:val="0"/>
          <w:numId w:val="19"/>
        </w:numPr>
        <w:ind w:leftChars="0" w:firstLineChars="0"/>
        <w:jc w:val="both"/>
        <w:rPr>
          <w:sz w:val="22"/>
          <w:szCs w:val="22"/>
        </w:rPr>
      </w:pPr>
      <w:r w:rsidRPr="000C0887">
        <w:rPr>
          <w:sz w:val="22"/>
          <w:szCs w:val="22"/>
        </w:rPr>
        <w:t>Coherencia metodológica entre hipótesis, datos y procedimientos.</w:t>
      </w:r>
    </w:p>
    <w:p w14:paraId="7B3415BA" w14:textId="77777777" w:rsidR="000C0887" w:rsidRPr="000C0887" w:rsidRDefault="000C0887" w:rsidP="000C0887">
      <w:pPr>
        <w:pStyle w:val="Prrafodelista"/>
        <w:numPr>
          <w:ilvl w:val="0"/>
          <w:numId w:val="19"/>
        </w:numPr>
        <w:ind w:leftChars="0" w:firstLineChars="0"/>
        <w:jc w:val="both"/>
        <w:rPr>
          <w:sz w:val="22"/>
          <w:szCs w:val="22"/>
        </w:rPr>
      </w:pPr>
      <w:r w:rsidRPr="000C0887">
        <w:rPr>
          <w:sz w:val="22"/>
          <w:szCs w:val="22"/>
        </w:rPr>
        <w:t>Claridad en la argumentación y presentación de resultados.</w:t>
      </w:r>
    </w:p>
    <w:p w14:paraId="641E6220" w14:textId="77777777" w:rsidR="000C0887" w:rsidRPr="000C0887" w:rsidRDefault="000C0887" w:rsidP="000C0887">
      <w:pPr>
        <w:pStyle w:val="Prrafodelista"/>
        <w:numPr>
          <w:ilvl w:val="0"/>
          <w:numId w:val="19"/>
        </w:numPr>
        <w:ind w:leftChars="0" w:firstLineChars="0"/>
        <w:jc w:val="both"/>
        <w:rPr>
          <w:sz w:val="22"/>
          <w:szCs w:val="22"/>
        </w:rPr>
      </w:pPr>
      <w:r w:rsidRPr="000C0887">
        <w:rPr>
          <w:sz w:val="22"/>
          <w:szCs w:val="22"/>
        </w:rPr>
        <w:t>Participación en clase y cumplimiento de los plazos establecidos.</w:t>
      </w:r>
    </w:p>
    <w:p w14:paraId="7CA75C28" w14:textId="77777777" w:rsidR="000C0887" w:rsidRPr="000C0887" w:rsidRDefault="000C0887" w:rsidP="000C0887">
      <w:pPr>
        <w:ind w:left="0" w:hanging="2"/>
        <w:jc w:val="both"/>
        <w:rPr>
          <w:sz w:val="22"/>
          <w:szCs w:val="22"/>
        </w:rPr>
      </w:pPr>
    </w:p>
    <w:p w14:paraId="0D5DC918" w14:textId="77777777" w:rsidR="000C0887" w:rsidRDefault="000C0887" w:rsidP="000C0887">
      <w:pPr>
        <w:ind w:left="0" w:hanging="2"/>
        <w:jc w:val="both"/>
        <w:rPr>
          <w:sz w:val="22"/>
          <w:szCs w:val="22"/>
        </w:rPr>
      </w:pPr>
      <w:r w:rsidRPr="000C0887">
        <w:rPr>
          <w:sz w:val="22"/>
          <w:szCs w:val="22"/>
        </w:rPr>
        <w:t>Régimen de aprobación y promoción:</w:t>
      </w:r>
    </w:p>
    <w:p w14:paraId="5721A881" w14:textId="4775CD9D" w:rsidR="000C0887" w:rsidRPr="000C0887" w:rsidRDefault="000C0887" w:rsidP="000C0887">
      <w:pPr>
        <w:pStyle w:val="Prrafodelista"/>
        <w:numPr>
          <w:ilvl w:val="0"/>
          <w:numId w:val="20"/>
        </w:numPr>
        <w:ind w:leftChars="0" w:firstLineChars="0"/>
        <w:jc w:val="both"/>
        <w:rPr>
          <w:sz w:val="22"/>
          <w:szCs w:val="22"/>
        </w:rPr>
      </w:pPr>
      <w:r w:rsidRPr="000C0887">
        <w:rPr>
          <w:sz w:val="22"/>
          <w:szCs w:val="22"/>
        </w:rPr>
        <w:t>Para regularizar la asignatura, se requiere al menos un 75% de asistencia, la entrega satisfactoria del 100% de las actividades prácticas, y la aprobación de al menos un parcial presencial.</w:t>
      </w:r>
    </w:p>
    <w:p w14:paraId="5AB0A011" w14:textId="77777777" w:rsidR="000C0887" w:rsidRPr="000C0887" w:rsidRDefault="000C0887" w:rsidP="000C0887">
      <w:pPr>
        <w:pStyle w:val="Prrafodelista"/>
        <w:numPr>
          <w:ilvl w:val="0"/>
          <w:numId w:val="20"/>
        </w:numPr>
        <w:ind w:leftChars="0" w:firstLineChars="0"/>
        <w:jc w:val="both"/>
        <w:rPr>
          <w:sz w:val="22"/>
          <w:szCs w:val="22"/>
        </w:rPr>
      </w:pPr>
      <w:r w:rsidRPr="000C0887">
        <w:rPr>
          <w:sz w:val="22"/>
          <w:szCs w:val="22"/>
        </w:rPr>
        <w:t>Para aprobar la materia como alumno regular, se deberá rendir la evaluación integradora final con una nota mínima de 4 (cuatro).</w:t>
      </w:r>
    </w:p>
    <w:p w14:paraId="6F5835E6" w14:textId="33383D65" w:rsidR="007F5C89" w:rsidRPr="000C0887" w:rsidRDefault="000C0887" w:rsidP="000C0887">
      <w:pPr>
        <w:pStyle w:val="Prrafodelista"/>
        <w:numPr>
          <w:ilvl w:val="0"/>
          <w:numId w:val="20"/>
        </w:numPr>
        <w:ind w:leftChars="0" w:firstLineChars="0"/>
        <w:jc w:val="both"/>
        <w:rPr>
          <w:sz w:val="22"/>
          <w:szCs w:val="22"/>
        </w:rPr>
      </w:pPr>
      <w:r w:rsidRPr="000C0887">
        <w:rPr>
          <w:sz w:val="22"/>
          <w:szCs w:val="22"/>
        </w:rPr>
        <w:t>La promoción sin examen final se contempla únicamente en caso de que el estudiante obtenga calificaciones sobresalientes en todos los parciales, mantenga asistencia plena, y el docente a cargo lo considere pertinente.</w:t>
      </w:r>
    </w:p>
    <w:p w14:paraId="6F5835E7" w14:textId="77777777" w:rsidR="007F5C89" w:rsidRDefault="007F5C89">
      <w:pPr>
        <w:ind w:left="0" w:hanging="2"/>
        <w:jc w:val="both"/>
        <w:rPr>
          <w:sz w:val="22"/>
          <w:szCs w:val="22"/>
        </w:rPr>
      </w:pPr>
    </w:p>
    <w:p w14:paraId="6F5835E8" w14:textId="77777777" w:rsidR="007F5C89" w:rsidRPr="00070593" w:rsidRDefault="00BC55CA">
      <w:pPr>
        <w:ind w:left="0" w:hanging="2"/>
        <w:jc w:val="both"/>
        <w:rPr>
          <w:sz w:val="22"/>
          <w:szCs w:val="22"/>
          <w:lang w:val="en-US"/>
        </w:rPr>
      </w:pPr>
      <w:r w:rsidRPr="00070593">
        <w:rPr>
          <w:b/>
          <w:sz w:val="22"/>
          <w:szCs w:val="22"/>
          <w:lang w:val="en-US"/>
        </w:rPr>
        <w:t>13. BIBLIOGRAFÍA COMPLEMENTARIA:</w:t>
      </w:r>
    </w:p>
    <w:p w14:paraId="6F5835E9" w14:textId="77777777" w:rsidR="007F5C89" w:rsidRPr="00070593" w:rsidRDefault="007F5C89">
      <w:pPr>
        <w:ind w:left="0" w:hanging="2"/>
        <w:jc w:val="both"/>
        <w:rPr>
          <w:sz w:val="22"/>
          <w:szCs w:val="22"/>
          <w:lang w:val="en-US"/>
        </w:rPr>
      </w:pPr>
    </w:p>
    <w:p w14:paraId="197878A7" w14:textId="77777777" w:rsidR="000C0887" w:rsidRPr="00070593" w:rsidRDefault="000C0887" w:rsidP="000C0887">
      <w:pPr>
        <w:suppressAutoHyphens w:val="0"/>
        <w:spacing w:before="100" w:beforeAutospacing="1" w:after="100" w:afterAutospacing="1" w:line="240" w:lineRule="auto"/>
        <w:ind w:leftChars="0" w:left="0" w:firstLineChars="0" w:hanging="2"/>
        <w:textDirection w:val="lrTb"/>
        <w:textAlignment w:val="auto"/>
        <w:outlineLvl w:val="9"/>
        <w:rPr>
          <w:position w:val="0"/>
          <w:sz w:val="22"/>
          <w:szCs w:val="22"/>
          <w:lang w:val="en-US" w:eastAsia="es-AR"/>
        </w:rPr>
      </w:pPr>
      <w:r w:rsidRPr="000C0887">
        <w:rPr>
          <w:rFonts w:hAnsi="Symbol"/>
          <w:position w:val="0"/>
          <w:sz w:val="22"/>
          <w:szCs w:val="22"/>
          <w:lang w:val="es-AR" w:eastAsia="es-AR"/>
        </w:rPr>
        <w:t></w:t>
      </w:r>
      <w:r w:rsidRPr="00070593">
        <w:rPr>
          <w:position w:val="0"/>
          <w:sz w:val="22"/>
          <w:szCs w:val="22"/>
          <w:lang w:val="en-US" w:eastAsia="es-AR"/>
        </w:rPr>
        <w:t xml:space="preserve">  Babbie, E. (2021). </w:t>
      </w:r>
      <w:r w:rsidRPr="00070593">
        <w:rPr>
          <w:i/>
          <w:iCs/>
          <w:position w:val="0"/>
          <w:sz w:val="22"/>
          <w:szCs w:val="22"/>
          <w:lang w:val="en-US" w:eastAsia="es-AR"/>
        </w:rPr>
        <w:t>The practice of social research</w:t>
      </w:r>
      <w:r w:rsidRPr="00070593">
        <w:rPr>
          <w:position w:val="0"/>
          <w:sz w:val="22"/>
          <w:szCs w:val="22"/>
          <w:lang w:val="en-US" w:eastAsia="es-AR"/>
        </w:rPr>
        <w:t xml:space="preserve"> (15th ed.). Cengage Learning.</w:t>
      </w:r>
    </w:p>
    <w:p w14:paraId="3DB96254" w14:textId="77777777" w:rsidR="000C0887" w:rsidRPr="00070593" w:rsidRDefault="000C0887" w:rsidP="000C0887">
      <w:pPr>
        <w:suppressAutoHyphens w:val="0"/>
        <w:spacing w:before="100" w:beforeAutospacing="1" w:after="100" w:afterAutospacing="1" w:line="240" w:lineRule="auto"/>
        <w:ind w:leftChars="0" w:left="0" w:firstLineChars="0" w:firstLine="0"/>
        <w:textDirection w:val="lrTb"/>
        <w:textAlignment w:val="auto"/>
        <w:outlineLvl w:val="9"/>
        <w:rPr>
          <w:position w:val="0"/>
          <w:sz w:val="22"/>
          <w:szCs w:val="22"/>
          <w:lang w:val="en-US" w:eastAsia="es-AR"/>
        </w:rPr>
      </w:pPr>
      <w:r w:rsidRPr="000C0887">
        <w:rPr>
          <w:rFonts w:hAnsi="Symbol"/>
          <w:position w:val="0"/>
          <w:sz w:val="22"/>
          <w:szCs w:val="22"/>
          <w:lang w:val="es-AR" w:eastAsia="es-AR"/>
        </w:rPr>
        <w:t></w:t>
      </w:r>
      <w:r w:rsidRPr="00070593">
        <w:rPr>
          <w:position w:val="0"/>
          <w:sz w:val="22"/>
          <w:szCs w:val="22"/>
          <w:lang w:val="en-US" w:eastAsia="es-AR"/>
        </w:rPr>
        <w:t xml:space="preserve">  Creswell, J. W., &amp; Creswell, J. D. (2018). </w:t>
      </w:r>
      <w:r w:rsidRPr="00070593">
        <w:rPr>
          <w:i/>
          <w:iCs/>
          <w:position w:val="0"/>
          <w:sz w:val="22"/>
          <w:szCs w:val="22"/>
          <w:lang w:val="en-US" w:eastAsia="es-AR"/>
        </w:rPr>
        <w:t>Research design: Qualitative, quantitative, and mixed methods approaches</w:t>
      </w:r>
      <w:r w:rsidRPr="00070593">
        <w:rPr>
          <w:position w:val="0"/>
          <w:sz w:val="22"/>
          <w:szCs w:val="22"/>
          <w:lang w:val="en-US" w:eastAsia="es-AR"/>
        </w:rPr>
        <w:t xml:space="preserve"> (5th ed.). SAGE Publications.</w:t>
      </w:r>
    </w:p>
    <w:p w14:paraId="0BFE0B2F" w14:textId="77777777" w:rsidR="000C0887" w:rsidRPr="00070593" w:rsidRDefault="000C0887" w:rsidP="000C0887">
      <w:pPr>
        <w:suppressAutoHyphens w:val="0"/>
        <w:spacing w:before="100" w:beforeAutospacing="1" w:after="100" w:afterAutospacing="1" w:line="240" w:lineRule="auto"/>
        <w:ind w:leftChars="0" w:left="0" w:firstLineChars="0" w:firstLine="0"/>
        <w:textDirection w:val="lrTb"/>
        <w:textAlignment w:val="auto"/>
        <w:outlineLvl w:val="9"/>
        <w:rPr>
          <w:position w:val="0"/>
          <w:sz w:val="22"/>
          <w:szCs w:val="22"/>
          <w:lang w:val="en-US" w:eastAsia="es-AR"/>
        </w:rPr>
      </w:pPr>
      <w:r w:rsidRPr="000C0887">
        <w:rPr>
          <w:rFonts w:hAnsi="Symbol"/>
          <w:position w:val="0"/>
          <w:sz w:val="22"/>
          <w:szCs w:val="22"/>
          <w:lang w:val="es-AR" w:eastAsia="es-AR"/>
        </w:rPr>
        <w:t></w:t>
      </w:r>
      <w:r w:rsidRPr="00070593">
        <w:rPr>
          <w:position w:val="0"/>
          <w:sz w:val="22"/>
          <w:szCs w:val="22"/>
          <w:lang w:val="en-US" w:eastAsia="es-AR"/>
        </w:rPr>
        <w:t xml:space="preserve">  Diez, D. M., Barr, C. D., &amp; Çetinkaya-Rundel, M. (2019). </w:t>
      </w:r>
      <w:r w:rsidRPr="00070593">
        <w:rPr>
          <w:i/>
          <w:iCs/>
          <w:position w:val="0"/>
          <w:sz w:val="22"/>
          <w:szCs w:val="22"/>
          <w:lang w:val="en-US" w:eastAsia="es-AR"/>
        </w:rPr>
        <w:t>OpenIntro Statistics</w:t>
      </w:r>
      <w:r w:rsidRPr="00070593">
        <w:rPr>
          <w:position w:val="0"/>
          <w:sz w:val="22"/>
          <w:szCs w:val="22"/>
          <w:lang w:val="en-US" w:eastAsia="es-AR"/>
        </w:rPr>
        <w:t xml:space="preserve"> (4th ed.). OpenIntro.</w:t>
      </w:r>
    </w:p>
    <w:p w14:paraId="2BFFB54F" w14:textId="77777777" w:rsidR="000C0887" w:rsidRPr="00070593" w:rsidRDefault="000C0887" w:rsidP="000C0887">
      <w:pPr>
        <w:suppressAutoHyphens w:val="0"/>
        <w:spacing w:before="100" w:beforeAutospacing="1" w:after="100" w:afterAutospacing="1" w:line="240" w:lineRule="auto"/>
        <w:ind w:leftChars="0" w:left="0" w:firstLineChars="0" w:firstLine="0"/>
        <w:textDirection w:val="lrTb"/>
        <w:textAlignment w:val="auto"/>
        <w:outlineLvl w:val="9"/>
        <w:rPr>
          <w:position w:val="0"/>
          <w:sz w:val="22"/>
          <w:szCs w:val="22"/>
          <w:lang w:val="en-US" w:eastAsia="es-AR"/>
        </w:rPr>
      </w:pPr>
      <w:r w:rsidRPr="000C0887">
        <w:rPr>
          <w:rFonts w:hAnsi="Symbol"/>
          <w:position w:val="0"/>
          <w:sz w:val="22"/>
          <w:szCs w:val="22"/>
          <w:lang w:val="es-AR" w:eastAsia="es-AR"/>
        </w:rPr>
        <w:t></w:t>
      </w:r>
      <w:r w:rsidRPr="000C0887">
        <w:rPr>
          <w:position w:val="0"/>
          <w:sz w:val="22"/>
          <w:szCs w:val="22"/>
          <w:lang w:val="es-AR" w:eastAsia="es-AR"/>
        </w:rPr>
        <w:t xml:space="preserve">  Elías, N. (2012). </w:t>
      </w:r>
      <w:r w:rsidRPr="000C0887">
        <w:rPr>
          <w:i/>
          <w:iCs/>
          <w:position w:val="0"/>
          <w:sz w:val="22"/>
          <w:szCs w:val="22"/>
          <w:lang w:val="es-AR" w:eastAsia="es-AR"/>
        </w:rPr>
        <w:t>El proceso de la civilización: Investigaciones sociogenéticas y psicogenéticas</w:t>
      </w:r>
      <w:r w:rsidRPr="000C0887">
        <w:rPr>
          <w:position w:val="0"/>
          <w:sz w:val="22"/>
          <w:szCs w:val="22"/>
          <w:lang w:val="es-AR" w:eastAsia="es-AR"/>
        </w:rPr>
        <w:t xml:space="preserve">. </w:t>
      </w:r>
      <w:r w:rsidRPr="00070593">
        <w:rPr>
          <w:position w:val="0"/>
          <w:sz w:val="22"/>
          <w:szCs w:val="22"/>
          <w:lang w:val="en-US" w:eastAsia="es-AR"/>
        </w:rPr>
        <w:t>Fondo de Cultura Económica.</w:t>
      </w:r>
    </w:p>
    <w:p w14:paraId="0BDB6A20" w14:textId="77777777" w:rsidR="000C0887" w:rsidRPr="000C0887" w:rsidRDefault="000C0887" w:rsidP="000C0887">
      <w:pPr>
        <w:suppressAutoHyphens w:val="0"/>
        <w:spacing w:before="100" w:beforeAutospacing="1" w:after="100" w:afterAutospacing="1" w:line="240" w:lineRule="auto"/>
        <w:ind w:leftChars="0" w:left="0" w:firstLineChars="0" w:firstLine="0"/>
        <w:textDirection w:val="lrTb"/>
        <w:textAlignment w:val="auto"/>
        <w:outlineLvl w:val="9"/>
        <w:rPr>
          <w:position w:val="0"/>
          <w:sz w:val="22"/>
          <w:szCs w:val="22"/>
          <w:lang w:val="es-AR" w:eastAsia="es-AR"/>
        </w:rPr>
      </w:pPr>
      <w:r w:rsidRPr="000C0887">
        <w:rPr>
          <w:rFonts w:hAnsi="Symbol"/>
          <w:position w:val="0"/>
          <w:sz w:val="22"/>
          <w:szCs w:val="22"/>
          <w:lang w:val="es-AR" w:eastAsia="es-AR"/>
        </w:rPr>
        <w:t></w:t>
      </w:r>
      <w:r w:rsidRPr="00070593">
        <w:rPr>
          <w:position w:val="0"/>
          <w:sz w:val="22"/>
          <w:szCs w:val="22"/>
          <w:lang w:val="en-US" w:eastAsia="es-AR"/>
        </w:rPr>
        <w:t xml:space="preserve">  Field, A. (2018). </w:t>
      </w:r>
      <w:r w:rsidRPr="00070593">
        <w:rPr>
          <w:i/>
          <w:iCs/>
          <w:position w:val="0"/>
          <w:sz w:val="22"/>
          <w:szCs w:val="22"/>
          <w:lang w:val="en-US" w:eastAsia="es-AR"/>
        </w:rPr>
        <w:t>Discovering statistics using IBM SPSS Statistics</w:t>
      </w:r>
      <w:r w:rsidRPr="00070593">
        <w:rPr>
          <w:position w:val="0"/>
          <w:sz w:val="22"/>
          <w:szCs w:val="22"/>
          <w:lang w:val="en-US" w:eastAsia="es-AR"/>
        </w:rPr>
        <w:t xml:space="preserve"> (5th ed.). </w:t>
      </w:r>
      <w:r w:rsidRPr="000C0887">
        <w:rPr>
          <w:position w:val="0"/>
          <w:sz w:val="22"/>
          <w:szCs w:val="22"/>
          <w:lang w:val="es-AR" w:eastAsia="es-AR"/>
        </w:rPr>
        <w:t>SAGE Publications.</w:t>
      </w:r>
    </w:p>
    <w:p w14:paraId="7B82F99B" w14:textId="77777777" w:rsidR="000C0887" w:rsidRPr="000C0887" w:rsidRDefault="000C0887" w:rsidP="000C0887">
      <w:pPr>
        <w:suppressAutoHyphens w:val="0"/>
        <w:spacing w:before="100" w:beforeAutospacing="1" w:after="100" w:afterAutospacing="1" w:line="240" w:lineRule="auto"/>
        <w:ind w:leftChars="0" w:left="0" w:firstLineChars="0" w:firstLine="0"/>
        <w:textDirection w:val="lrTb"/>
        <w:textAlignment w:val="auto"/>
        <w:outlineLvl w:val="9"/>
        <w:rPr>
          <w:position w:val="0"/>
          <w:sz w:val="22"/>
          <w:szCs w:val="22"/>
          <w:lang w:val="es-AR" w:eastAsia="es-AR"/>
        </w:rPr>
      </w:pPr>
      <w:r w:rsidRPr="000C0887">
        <w:rPr>
          <w:rFonts w:hAnsi="Symbol"/>
          <w:position w:val="0"/>
          <w:sz w:val="22"/>
          <w:szCs w:val="22"/>
          <w:lang w:val="es-AR" w:eastAsia="es-AR"/>
        </w:rPr>
        <w:t></w:t>
      </w:r>
      <w:r w:rsidRPr="000C0887">
        <w:rPr>
          <w:position w:val="0"/>
          <w:sz w:val="22"/>
          <w:szCs w:val="22"/>
          <w:lang w:val="es-AR" w:eastAsia="es-AR"/>
        </w:rPr>
        <w:t xml:space="preserve">  Jannuzzi, P. M. (2010). </w:t>
      </w:r>
      <w:r w:rsidRPr="000C0887">
        <w:rPr>
          <w:i/>
          <w:iCs/>
          <w:position w:val="0"/>
          <w:sz w:val="22"/>
          <w:szCs w:val="22"/>
          <w:lang w:val="es-AR" w:eastAsia="es-AR"/>
        </w:rPr>
        <w:t>Indicadores sociais no Brasil: conceitos, fontes de dados e aplicações</w:t>
      </w:r>
      <w:r w:rsidRPr="000C0887">
        <w:rPr>
          <w:position w:val="0"/>
          <w:sz w:val="22"/>
          <w:szCs w:val="22"/>
          <w:lang w:val="es-AR" w:eastAsia="es-AR"/>
        </w:rPr>
        <w:t>. Editora Vozes.</w:t>
      </w:r>
    </w:p>
    <w:p w14:paraId="6AAEA10C" w14:textId="77777777" w:rsidR="000C0887" w:rsidRPr="000C0887" w:rsidRDefault="000C0887" w:rsidP="000C0887">
      <w:pPr>
        <w:suppressAutoHyphens w:val="0"/>
        <w:spacing w:before="100" w:beforeAutospacing="1" w:after="100" w:afterAutospacing="1" w:line="240" w:lineRule="auto"/>
        <w:ind w:leftChars="0" w:left="0" w:firstLineChars="0" w:firstLine="0"/>
        <w:textDirection w:val="lrTb"/>
        <w:textAlignment w:val="auto"/>
        <w:outlineLvl w:val="9"/>
        <w:rPr>
          <w:position w:val="0"/>
          <w:sz w:val="22"/>
          <w:szCs w:val="22"/>
          <w:lang w:val="es-AR" w:eastAsia="es-AR"/>
        </w:rPr>
      </w:pPr>
      <w:r w:rsidRPr="000C0887">
        <w:rPr>
          <w:rFonts w:hAnsi="Symbol"/>
          <w:position w:val="0"/>
          <w:sz w:val="22"/>
          <w:szCs w:val="22"/>
          <w:lang w:val="es-AR" w:eastAsia="es-AR"/>
        </w:rPr>
        <w:t></w:t>
      </w:r>
      <w:r w:rsidRPr="000C0887">
        <w:rPr>
          <w:position w:val="0"/>
          <w:sz w:val="22"/>
          <w:szCs w:val="22"/>
          <w:lang w:val="es-AR" w:eastAsia="es-AR"/>
        </w:rPr>
        <w:t xml:space="preserve">  López-Roldán, P., &amp; Fachelli, S. (2015). </w:t>
      </w:r>
      <w:r w:rsidRPr="000C0887">
        <w:rPr>
          <w:i/>
          <w:iCs/>
          <w:position w:val="0"/>
          <w:sz w:val="22"/>
          <w:szCs w:val="22"/>
          <w:lang w:val="es-AR" w:eastAsia="es-AR"/>
        </w:rPr>
        <w:t>Metodología de la investigación social cuantitativa</w:t>
      </w:r>
      <w:r w:rsidRPr="000C0887">
        <w:rPr>
          <w:position w:val="0"/>
          <w:sz w:val="22"/>
          <w:szCs w:val="22"/>
          <w:lang w:val="es-AR" w:eastAsia="es-AR"/>
        </w:rPr>
        <w:t>. Universitat Autònoma de Barcelona.</w:t>
      </w:r>
    </w:p>
    <w:p w14:paraId="48653F5F" w14:textId="77777777" w:rsidR="000C0887" w:rsidRPr="00070593" w:rsidRDefault="000C0887" w:rsidP="000C0887">
      <w:pPr>
        <w:suppressAutoHyphens w:val="0"/>
        <w:spacing w:before="100" w:beforeAutospacing="1" w:after="100" w:afterAutospacing="1" w:line="240" w:lineRule="auto"/>
        <w:ind w:leftChars="0" w:left="0" w:firstLineChars="0" w:firstLine="0"/>
        <w:textDirection w:val="lrTb"/>
        <w:textAlignment w:val="auto"/>
        <w:outlineLvl w:val="9"/>
        <w:rPr>
          <w:position w:val="0"/>
          <w:sz w:val="22"/>
          <w:szCs w:val="22"/>
          <w:lang w:val="en-US" w:eastAsia="es-AR"/>
        </w:rPr>
      </w:pPr>
      <w:r w:rsidRPr="000C0887">
        <w:rPr>
          <w:rFonts w:hAnsi="Symbol"/>
          <w:position w:val="0"/>
          <w:sz w:val="22"/>
          <w:szCs w:val="22"/>
          <w:lang w:val="es-AR" w:eastAsia="es-AR"/>
        </w:rPr>
        <w:t></w:t>
      </w:r>
      <w:r w:rsidRPr="000C0887">
        <w:rPr>
          <w:position w:val="0"/>
          <w:sz w:val="22"/>
          <w:szCs w:val="22"/>
          <w:lang w:val="es-AR" w:eastAsia="es-AR"/>
        </w:rPr>
        <w:t xml:space="preserve">  Martínez, M. (2014). </w:t>
      </w:r>
      <w:r w:rsidRPr="000C0887">
        <w:rPr>
          <w:i/>
          <w:iCs/>
          <w:position w:val="0"/>
          <w:sz w:val="22"/>
          <w:szCs w:val="22"/>
          <w:lang w:val="es-AR" w:eastAsia="es-AR"/>
        </w:rPr>
        <w:t>Estadística aplicada a las ciencias sociales</w:t>
      </w:r>
      <w:r w:rsidRPr="000C0887">
        <w:rPr>
          <w:position w:val="0"/>
          <w:sz w:val="22"/>
          <w:szCs w:val="22"/>
          <w:lang w:val="es-AR" w:eastAsia="es-AR"/>
        </w:rPr>
        <w:t xml:space="preserve">. </w:t>
      </w:r>
      <w:r w:rsidRPr="00070593">
        <w:rPr>
          <w:position w:val="0"/>
          <w:sz w:val="22"/>
          <w:szCs w:val="22"/>
          <w:lang w:val="en-US" w:eastAsia="es-AR"/>
        </w:rPr>
        <w:t>Trillas.</w:t>
      </w:r>
    </w:p>
    <w:p w14:paraId="6F3CFC92" w14:textId="77777777" w:rsidR="000C0887" w:rsidRPr="00070593" w:rsidRDefault="000C0887" w:rsidP="000C0887">
      <w:pPr>
        <w:suppressAutoHyphens w:val="0"/>
        <w:spacing w:before="100" w:beforeAutospacing="1" w:after="100" w:afterAutospacing="1" w:line="240" w:lineRule="auto"/>
        <w:ind w:leftChars="0" w:left="0" w:firstLineChars="0" w:firstLine="0"/>
        <w:textDirection w:val="lrTb"/>
        <w:textAlignment w:val="auto"/>
        <w:outlineLvl w:val="9"/>
        <w:rPr>
          <w:position w:val="0"/>
          <w:sz w:val="22"/>
          <w:szCs w:val="22"/>
          <w:lang w:val="en-US" w:eastAsia="es-AR"/>
        </w:rPr>
      </w:pPr>
      <w:r w:rsidRPr="000C0887">
        <w:rPr>
          <w:rFonts w:hAnsi="Symbol"/>
          <w:position w:val="0"/>
          <w:sz w:val="22"/>
          <w:szCs w:val="22"/>
          <w:lang w:val="es-AR" w:eastAsia="es-AR"/>
        </w:rPr>
        <w:t></w:t>
      </w:r>
      <w:r w:rsidRPr="00070593">
        <w:rPr>
          <w:position w:val="0"/>
          <w:sz w:val="22"/>
          <w:szCs w:val="22"/>
          <w:lang w:val="en-US" w:eastAsia="es-AR"/>
        </w:rPr>
        <w:t xml:space="preserve">  McClave, J. T., Benson, P. G., &amp; Sincich, T. (2018). </w:t>
      </w:r>
      <w:r w:rsidRPr="00070593">
        <w:rPr>
          <w:i/>
          <w:iCs/>
          <w:position w:val="0"/>
          <w:sz w:val="22"/>
          <w:szCs w:val="22"/>
          <w:lang w:val="en-US" w:eastAsia="es-AR"/>
        </w:rPr>
        <w:t>Statistics for business and economics</w:t>
      </w:r>
      <w:r w:rsidRPr="00070593">
        <w:rPr>
          <w:position w:val="0"/>
          <w:sz w:val="22"/>
          <w:szCs w:val="22"/>
          <w:lang w:val="en-US" w:eastAsia="es-AR"/>
        </w:rPr>
        <w:t xml:space="preserve"> (13th ed.). Pearson.</w:t>
      </w:r>
    </w:p>
    <w:p w14:paraId="11B25DCF" w14:textId="77777777" w:rsidR="000C0887" w:rsidRPr="000C0887" w:rsidRDefault="000C0887" w:rsidP="000C0887">
      <w:pPr>
        <w:suppressAutoHyphens w:val="0"/>
        <w:spacing w:before="100" w:beforeAutospacing="1" w:after="100" w:afterAutospacing="1" w:line="240" w:lineRule="auto"/>
        <w:ind w:leftChars="0" w:left="0" w:firstLineChars="0" w:firstLine="0"/>
        <w:textDirection w:val="lrTb"/>
        <w:textAlignment w:val="auto"/>
        <w:outlineLvl w:val="9"/>
        <w:rPr>
          <w:position w:val="0"/>
          <w:sz w:val="22"/>
          <w:szCs w:val="22"/>
          <w:lang w:val="es-AR" w:eastAsia="es-AR"/>
        </w:rPr>
      </w:pPr>
      <w:r w:rsidRPr="000C0887">
        <w:rPr>
          <w:rFonts w:hAnsi="Symbol"/>
          <w:position w:val="0"/>
          <w:sz w:val="22"/>
          <w:szCs w:val="22"/>
          <w:lang w:val="es-AR" w:eastAsia="es-AR"/>
        </w:rPr>
        <w:t></w:t>
      </w:r>
      <w:r w:rsidRPr="00070593">
        <w:rPr>
          <w:position w:val="0"/>
          <w:sz w:val="22"/>
          <w:szCs w:val="22"/>
          <w:lang w:val="en-US" w:eastAsia="es-AR"/>
        </w:rPr>
        <w:t xml:space="preserve">  Ragin, C. C. (2014). </w:t>
      </w:r>
      <w:r w:rsidRPr="00070593">
        <w:rPr>
          <w:i/>
          <w:iCs/>
          <w:position w:val="0"/>
          <w:sz w:val="22"/>
          <w:szCs w:val="22"/>
          <w:lang w:val="en-US" w:eastAsia="es-AR"/>
        </w:rPr>
        <w:t>The comparative method: Moving beyond qualitative and quantitative strategies</w:t>
      </w:r>
      <w:r w:rsidRPr="00070593">
        <w:rPr>
          <w:position w:val="0"/>
          <w:sz w:val="22"/>
          <w:szCs w:val="22"/>
          <w:lang w:val="en-US" w:eastAsia="es-AR"/>
        </w:rPr>
        <w:t xml:space="preserve">. </w:t>
      </w:r>
      <w:r w:rsidRPr="000C0887">
        <w:rPr>
          <w:position w:val="0"/>
          <w:sz w:val="22"/>
          <w:szCs w:val="22"/>
          <w:lang w:val="es-AR" w:eastAsia="es-AR"/>
        </w:rPr>
        <w:t>University of California Press.</w:t>
      </w:r>
    </w:p>
    <w:p w14:paraId="02C58FEA" w14:textId="77777777" w:rsidR="000C0887" w:rsidRPr="00070593" w:rsidRDefault="000C0887" w:rsidP="000C0887">
      <w:pPr>
        <w:suppressAutoHyphens w:val="0"/>
        <w:spacing w:before="100" w:beforeAutospacing="1" w:after="100" w:afterAutospacing="1" w:line="240" w:lineRule="auto"/>
        <w:ind w:leftChars="0" w:left="0" w:firstLineChars="0" w:firstLine="0"/>
        <w:textDirection w:val="lrTb"/>
        <w:textAlignment w:val="auto"/>
        <w:outlineLvl w:val="9"/>
        <w:rPr>
          <w:position w:val="0"/>
          <w:sz w:val="22"/>
          <w:szCs w:val="22"/>
          <w:lang w:val="en-US" w:eastAsia="es-AR"/>
        </w:rPr>
      </w:pPr>
      <w:r w:rsidRPr="000C0887">
        <w:rPr>
          <w:rFonts w:hAnsi="Symbol"/>
          <w:position w:val="0"/>
          <w:sz w:val="22"/>
          <w:szCs w:val="22"/>
          <w:lang w:val="es-AR" w:eastAsia="es-AR"/>
        </w:rPr>
        <w:t></w:t>
      </w:r>
      <w:r w:rsidRPr="000C0887">
        <w:rPr>
          <w:position w:val="0"/>
          <w:sz w:val="22"/>
          <w:szCs w:val="22"/>
          <w:lang w:val="es-AR" w:eastAsia="es-AR"/>
        </w:rPr>
        <w:t xml:space="preserve">  Salgado, J. (2007). </w:t>
      </w:r>
      <w:r w:rsidRPr="000C0887">
        <w:rPr>
          <w:i/>
          <w:iCs/>
          <w:position w:val="0"/>
          <w:sz w:val="22"/>
          <w:szCs w:val="22"/>
          <w:lang w:val="es-AR" w:eastAsia="es-AR"/>
        </w:rPr>
        <w:t>Manual de análisis estadístico multivariable</w:t>
      </w:r>
      <w:r w:rsidRPr="000C0887">
        <w:rPr>
          <w:position w:val="0"/>
          <w:sz w:val="22"/>
          <w:szCs w:val="22"/>
          <w:lang w:val="es-AR" w:eastAsia="es-AR"/>
        </w:rPr>
        <w:t xml:space="preserve">. </w:t>
      </w:r>
      <w:r w:rsidRPr="00070593">
        <w:rPr>
          <w:position w:val="0"/>
          <w:sz w:val="22"/>
          <w:szCs w:val="22"/>
          <w:lang w:val="en-US" w:eastAsia="es-AR"/>
        </w:rPr>
        <w:t>Universidad de Salamanca.</w:t>
      </w:r>
    </w:p>
    <w:p w14:paraId="702EC2F2" w14:textId="77777777" w:rsidR="000C0887" w:rsidRPr="00070593" w:rsidRDefault="000C0887" w:rsidP="000C0887">
      <w:pPr>
        <w:suppressAutoHyphens w:val="0"/>
        <w:spacing w:before="100" w:beforeAutospacing="1" w:after="100" w:afterAutospacing="1" w:line="240" w:lineRule="auto"/>
        <w:ind w:leftChars="0" w:left="0" w:firstLineChars="0" w:hanging="2"/>
        <w:textDirection w:val="lrTb"/>
        <w:textAlignment w:val="auto"/>
        <w:outlineLvl w:val="9"/>
        <w:rPr>
          <w:position w:val="0"/>
          <w:sz w:val="22"/>
          <w:szCs w:val="22"/>
          <w:lang w:val="en-US" w:eastAsia="es-AR"/>
        </w:rPr>
      </w:pPr>
      <w:r w:rsidRPr="000C0887">
        <w:rPr>
          <w:rFonts w:hAnsi="Symbol"/>
          <w:position w:val="0"/>
          <w:sz w:val="22"/>
          <w:szCs w:val="22"/>
          <w:lang w:val="es-AR" w:eastAsia="es-AR"/>
        </w:rPr>
        <w:t></w:t>
      </w:r>
      <w:r w:rsidRPr="00070593">
        <w:rPr>
          <w:position w:val="0"/>
          <w:sz w:val="22"/>
          <w:szCs w:val="22"/>
          <w:lang w:val="en-US" w:eastAsia="es-AR"/>
        </w:rPr>
        <w:t xml:space="preserve">  Tufte, E. R. (2001). </w:t>
      </w:r>
      <w:r w:rsidRPr="00070593">
        <w:rPr>
          <w:i/>
          <w:iCs/>
          <w:position w:val="0"/>
          <w:sz w:val="22"/>
          <w:szCs w:val="22"/>
          <w:lang w:val="en-US" w:eastAsia="es-AR"/>
        </w:rPr>
        <w:t>The visual display of quantitative information</w:t>
      </w:r>
      <w:r w:rsidRPr="00070593">
        <w:rPr>
          <w:position w:val="0"/>
          <w:sz w:val="22"/>
          <w:szCs w:val="22"/>
          <w:lang w:val="en-US" w:eastAsia="es-AR"/>
        </w:rPr>
        <w:t xml:space="preserve"> (2nd ed.). Graphics Press.</w:t>
      </w:r>
    </w:p>
    <w:p w14:paraId="6F5835EA" w14:textId="77777777" w:rsidR="007F5C89" w:rsidRPr="00070593" w:rsidRDefault="007F5C89">
      <w:pPr>
        <w:ind w:left="0" w:hanging="2"/>
        <w:jc w:val="both"/>
        <w:rPr>
          <w:sz w:val="22"/>
          <w:szCs w:val="22"/>
          <w:lang w:val="en-US"/>
        </w:rPr>
      </w:pPr>
    </w:p>
    <w:p w14:paraId="6F5835EB" w14:textId="77777777" w:rsidR="007F5C89" w:rsidRPr="00070593" w:rsidRDefault="007F5C89">
      <w:pPr>
        <w:ind w:left="0" w:hanging="2"/>
        <w:jc w:val="both"/>
        <w:rPr>
          <w:sz w:val="22"/>
          <w:szCs w:val="22"/>
          <w:lang w:val="en-US"/>
        </w:rPr>
      </w:pPr>
    </w:p>
    <w:p w14:paraId="6F5835EC" w14:textId="77777777" w:rsidR="007F5C89" w:rsidRDefault="00BC55CA">
      <w:pPr>
        <w:ind w:left="0" w:hanging="2"/>
        <w:jc w:val="both"/>
        <w:rPr>
          <w:sz w:val="22"/>
          <w:szCs w:val="22"/>
        </w:rPr>
      </w:pPr>
      <w:r>
        <w:rPr>
          <w:b/>
          <w:sz w:val="22"/>
          <w:szCs w:val="22"/>
        </w:rPr>
        <w:t>14. FIRMA DE DOCENTES:</w:t>
      </w:r>
    </w:p>
    <w:p w14:paraId="6F5835ED" w14:textId="77777777" w:rsidR="007F5C89" w:rsidRDefault="007F5C89">
      <w:pPr>
        <w:ind w:left="0" w:hanging="2"/>
        <w:jc w:val="both"/>
        <w:rPr>
          <w:sz w:val="22"/>
          <w:szCs w:val="22"/>
        </w:rPr>
      </w:pPr>
    </w:p>
    <w:p w14:paraId="348802B5" w14:textId="25B0F5DC" w:rsidR="000C0887" w:rsidRDefault="000C0887" w:rsidP="000C0887">
      <w:pPr>
        <w:ind w:left="0" w:hanging="2"/>
        <w:jc w:val="both"/>
        <w:rPr>
          <w:sz w:val="22"/>
          <w:szCs w:val="22"/>
          <w:lang w:val="es-AR"/>
        </w:rPr>
      </w:pPr>
      <w:r w:rsidRPr="000C0887">
        <w:rPr>
          <w:noProof/>
          <w:sz w:val="22"/>
          <w:szCs w:val="22"/>
          <w:lang w:val="es-AR" w:eastAsia="es-AR"/>
        </w:rPr>
        <w:drawing>
          <wp:inline distT="0" distB="0" distL="0" distR="0" wp14:anchorId="10D4BAC9" wp14:editId="4FABA8D3">
            <wp:extent cx="1143000" cy="536104"/>
            <wp:effectExtent l="0" t="0" r="0" b="0"/>
            <wp:docPr id="99156559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6679" cy="542520"/>
                    </a:xfrm>
                    <a:prstGeom prst="rect">
                      <a:avLst/>
                    </a:prstGeom>
                    <a:noFill/>
                    <a:ln>
                      <a:noFill/>
                    </a:ln>
                  </pic:spPr>
                </pic:pic>
              </a:graphicData>
            </a:graphic>
          </wp:inline>
        </w:drawing>
      </w:r>
    </w:p>
    <w:p w14:paraId="7CF7036F" w14:textId="77777777" w:rsidR="000C0887" w:rsidRDefault="000C0887" w:rsidP="000C0887">
      <w:pPr>
        <w:ind w:left="0" w:hanging="2"/>
        <w:jc w:val="both"/>
        <w:rPr>
          <w:sz w:val="22"/>
          <w:szCs w:val="22"/>
          <w:lang w:val="es-AR"/>
        </w:rPr>
      </w:pPr>
      <w:r>
        <w:rPr>
          <w:sz w:val="22"/>
          <w:szCs w:val="22"/>
          <w:lang w:val="es-AR"/>
        </w:rPr>
        <w:t>Agustín De Marco</w:t>
      </w:r>
    </w:p>
    <w:p w14:paraId="7C238D8E" w14:textId="51D61648" w:rsidR="000C0887" w:rsidRPr="000C0887" w:rsidRDefault="000C0887" w:rsidP="000C0887">
      <w:pPr>
        <w:ind w:left="0" w:hanging="2"/>
        <w:jc w:val="both"/>
        <w:rPr>
          <w:sz w:val="22"/>
          <w:szCs w:val="22"/>
          <w:lang w:val="es-AR"/>
        </w:rPr>
      </w:pPr>
    </w:p>
    <w:p w14:paraId="6F5835EF" w14:textId="77777777" w:rsidR="007F5C89" w:rsidRDefault="007F5C89" w:rsidP="000C0887">
      <w:pPr>
        <w:ind w:leftChars="0" w:left="0" w:firstLineChars="0" w:firstLine="0"/>
        <w:jc w:val="both"/>
        <w:rPr>
          <w:sz w:val="22"/>
          <w:szCs w:val="22"/>
        </w:rPr>
      </w:pPr>
    </w:p>
    <w:p w14:paraId="6F5835F0" w14:textId="77777777" w:rsidR="007F5C89" w:rsidRDefault="00BC55CA">
      <w:pPr>
        <w:ind w:left="0" w:hanging="2"/>
        <w:jc w:val="both"/>
        <w:rPr>
          <w:sz w:val="22"/>
          <w:szCs w:val="22"/>
        </w:rPr>
      </w:pPr>
      <w:r>
        <w:rPr>
          <w:b/>
          <w:sz w:val="22"/>
          <w:szCs w:val="22"/>
        </w:rPr>
        <w:t>15. FIRMA DEL DIRECTOR DE LA CARRERA</w:t>
      </w:r>
    </w:p>
    <w:sectPr w:rsidR="007F5C89">
      <w:footerReference w:type="even" r:id="rId10"/>
      <w:footerReference w:type="default" r:id="rId11"/>
      <w:pgSz w:w="11906" w:h="16838"/>
      <w:pgMar w:top="1418" w:right="1133" w:bottom="1418" w:left="1134" w:header="709" w:footer="30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06C77A" w14:textId="77777777" w:rsidR="00CE0845" w:rsidRDefault="00CE0845">
      <w:pPr>
        <w:spacing w:line="240" w:lineRule="auto"/>
        <w:ind w:left="0" w:hanging="2"/>
      </w:pPr>
      <w:r>
        <w:separator/>
      </w:r>
    </w:p>
  </w:endnote>
  <w:endnote w:type="continuationSeparator" w:id="0">
    <w:p w14:paraId="3FB7BD17" w14:textId="77777777" w:rsidR="00CE0845" w:rsidRDefault="00CE084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835F7" w14:textId="77777777" w:rsidR="007F5C89" w:rsidRDefault="00BC55CA">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6F5835F8" w14:textId="77777777" w:rsidR="007F5C89" w:rsidRDefault="007F5C89">
    <w:pPr>
      <w:pBdr>
        <w:top w:val="nil"/>
        <w:left w:val="nil"/>
        <w:bottom w:val="nil"/>
        <w:right w:val="nil"/>
        <w:between w:val="nil"/>
      </w:pBdr>
      <w:tabs>
        <w:tab w:val="center" w:pos="4252"/>
        <w:tab w:val="right" w:pos="8504"/>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835F9" w14:textId="587939F2" w:rsidR="007F5C89" w:rsidRDefault="00BC55CA">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E84A2E">
      <w:rPr>
        <w:noProof/>
        <w:color w:val="000000"/>
      </w:rPr>
      <w:t>1</w:t>
    </w:r>
    <w:r>
      <w:rPr>
        <w:color w:val="000000"/>
      </w:rPr>
      <w:fldChar w:fldCharType="end"/>
    </w:r>
  </w:p>
  <w:p w14:paraId="6F5835FA" w14:textId="77777777" w:rsidR="007F5C89" w:rsidRDefault="007F5C89">
    <w:pPr>
      <w:pBdr>
        <w:top w:val="nil"/>
        <w:left w:val="nil"/>
        <w:bottom w:val="nil"/>
        <w:right w:val="nil"/>
        <w:between w:val="nil"/>
      </w:pBdr>
      <w:tabs>
        <w:tab w:val="center" w:pos="4252"/>
        <w:tab w:val="right" w:pos="8504"/>
      </w:tabs>
      <w:spacing w:line="240" w:lineRule="auto"/>
      <w:ind w:left="0" w:right="36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0801B" w14:textId="77777777" w:rsidR="00CE0845" w:rsidRDefault="00CE0845">
      <w:pPr>
        <w:spacing w:line="240" w:lineRule="auto"/>
        <w:ind w:left="0" w:hanging="2"/>
      </w:pPr>
      <w:r>
        <w:separator/>
      </w:r>
    </w:p>
  </w:footnote>
  <w:footnote w:type="continuationSeparator" w:id="0">
    <w:p w14:paraId="54CBCECD" w14:textId="77777777" w:rsidR="00CE0845" w:rsidRDefault="00CE0845">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458C5"/>
    <w:multiLevelType w:val="hybridMultilevel"/>
    <w:tmpl w:val="6EAC3A4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0B40BEF"/>
    <w:multiLevelType w:val="hybridMultilevel"/>
    <w:tmpl w:val="05B8B47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1A8B7DC1"/>
    <w:multiLevelType w:val="multilevel"/>
    <w:tmpl w:val="60ECBB66"/>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C3B2C5D"/>
    <w:multiLevelType w:val="multilevel"/>
    <w:tmpl w:val="4DE256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A801E35"/>
    <w:multiLevelType w:val="hybridMultilevel"/>
    <w:tmpl w:val="3AB0FA5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31025AA3"/>
    <w:multiLevelType w:val="hybridMultilevel"/>
    <w:tmpl w:val="E0744BB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32896FE8"/>
    <w:multiLevelType w:val="multilevel"/>
    <w:tmpl w:val="D9B491A6"/>
    <w:lvl w:ilvl="0">
      <w:start w:val="9"/>
      <w:numFmt w:val="decimal"/>
      <w:lvlText w:val="%1."/>
      <w:lvlJc w:val="left"/>
      <w:pPr>
        <w:ind w:left="360" w:hanging="360"/>
      </w:pPr>
      <w:rPr>
        <w:b/>
      </w:rPr>
    </w:lvl>
    <w:lvl w:ilvl="1">
      <w:start w:val="2"/>
      <w:numFmt w:val="decimal"/>
      <w:lvlText w:val="%1.%2."/>
      <w:lvlJc w:val="left"/>
      <w:pPr>
        <w:ind w:left="358" w:hanging="360"/>
      </w:pPr>
      <w:rPr>
        <w:b/>
      </w:rPr>
    </w:lvl>
    <w:lvl w:ilvl="2">
      <w:start w:val="1"/>
      <w:numFmt w:val="decimal"/>
      <w:lvlText w:val="%1.%2.%3."/>
      <w:lvlJc w:val="left"/>
      <w:pPr>
        <w:ind w:left="716" w:hanging="720"/>
      </w:pPr>
      <w:rPr>
        <w:b/>
      </w:rPr>
    </w:lvl>
    <w:lvl w:ilvl="3">
      <w:start w:val="1"/>
      <w:numFmt w:val="decimal"/>
      <w:lvlText w:val="%1.%2.%3.%4."/>
      <w:lvlJc w:val="left"/>
      <w:pPr>
        <w:ind w:left="714" w:hanging="720"/>
      </w:pPr>
      <w:rPr>
        <w:b/>
      </w:rPr>
    </w:lvl>
    <w:lvl w:ilvl="4">
      <w:start w:val="1"/>
      <w:numFmt w:val="decimal"/>
      <w:lvlText w:val="%1.%2.%3.%4.%5."/>
      <w:lvlJc w:val="left"/>
      <w:pPr>
        <w:ind w:left="1072" w:hanging="1080"/>
      </w:pPr>
      <w:rPr>
        <w:b/>
      </w:rPr>
    </w:lvl>
    <w:lvl w:ilvl="5">
      <w:start w:val="1"/>
      <w:numFmt w:val="decimal"/>
      <w:lvlText w:val="%1.%2.%3.%4.%5.%6."/>
      <w:lvlJc w:val="left"/>
      <w:pPr>
        <w:ind w:left="1070" w:hanging="1080"/>
      </w:pPr>
      <w:rPr>
        <w:b/>
      </w:rPr>
    </w:lvl>
    <w:lvl w:ilvl="6">
      <w:start w:val="1"/>
      <w:numFmt w:val="decimal"/>
      <w:lvlText w:val="%1.%2.%3.%4.%5.%6.%7."/>
      <w:lvlJc w:val="left"/>
      <w:pPr>
        <w:ind w:left="1428" w:hanging="1440"/>
      </w:pPr>
      <w:rPr>
        <w:b/>
      </w:rPr>
    </w:lvl>
    <w:lvl w:ilvl="7">
      <w:start w:val="1"/>
      <w:numFmt w:val="decimal"/>
      <w:lvlText w:val="%1.%2.%3.%4.%5.%6.%7.%8."/>
      <w:lvlJc w:val="left"/>
      <w:pPr>
        <w:ind w:left="1426" w:hanging="1440"/>
      </w:pPr>
      <w:rPr>
        <w:b/>
      </w:rPr>
    </w:lvl>
    <w:lvl w:ilvl="8">
      <w:start w:val="1"/>
      <w:numFmt w:val="decimal"/>
      <w:lvlText w:val="%1.%2.%3.%4.%5.%6.%7.%8.%9."/>
      <w:lvlJc w:val="left"/>
      <w:pPr>
        <w:ind w:left="1784" w:hanging="1800"/>
      </w:pPr>
      <w:rPr>
        <w:b/>
      </w:rPr>
    </w:lvl>
  </w:abstractNum>
  <w:abstractNum w:abstractNumId="7" w15:restartNumberingAfterBreak="0">
    <w:nsid w:val="35B0604D"/>
    <w:multiLevelType w:val="hybridMultilevel"/>
    <w:tmpl w:val="666214F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372B31E0"/>
    <w:multiLevelType w:val="hybridMultilevel"/>
    <w:tmpl w:val="2BD4EAD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3A4352C2"/>
    <w:multiLevelType w:val="hybridMultilevel"/>
    <w:tmpl w:val="2256875E"/>
    <w:lvl w:ilvl="0" w:tplc="2C0A0001">
      <w:start w:val="1"/>
      <w:numFmt w:val="bullet"/>
      <w:lvlText w:val=""/>
      <w:lvlJc w:val="left"/>
      <w:pPr>
        <w:ind w:left="718" w:hanging="360"/>
      </w:pPr>
      <w:rPr>
        <w:rFonts w:ascii="Symbol" w:hAnsi="Symbol" w:hint="default"/>
      </w:rPr>
    </w:lvl>
    <w:lvl w:ilvl="1" w:tplc="2C0A0003" w:tentative="1">
      <w:start w:val="1"/>
      <w:numFmt w:val="bullet"/>
      <w:lvlText w:val="o"/>
      <w:lvlJc w:val="left"/>
      <w:pPr>
        <w:ind w:left="1438" w:hanging="360"/>
      </w:pPr>
      <w:rPr>
        <w:rFonts w:ascii="Courier New" w:hAnsi="Courier New" w:cs="Courier New" w:hint="default"/>
      </w:rPr>
    </w:lvl>
    <w:lvl w:ilvl="2" w:tplc="2C0A0005" w:tentative="1">
      <w:start w:val="1"/>
      <w:numFmt w:val="bullet"/>
      <w:lvlText w:val=""/>
      <w:lvlJc w:val="left"/>
      <w:pPr>
        <w:ind w:left="2158" w:hanging="360"/>
      </w:pPr>
      <w:rPr>
        <w:rFonts w:ascii="Wingdings" w:hAnsi="Wingdings" w:hint="default"/>
      </w:rPr>
    </w:lvl>
    <w:lvl w:ilvl="3" w:tplc="2C0A0001" w:tentative="1">
      <w:start w:val="1"/>
      <w:numFmt w:val="bullet"/>
      <w:lvlText w:val=""/>
      <w:lvlJc w:val="left"/>
      <w:pPr>
        <w:ind w:left="2878" w:hanging="360"/>
      </w:pPr>
      <w:rPr>
        <w:rFonts w:ascii="Symbol" w:hAnsi="Symbol" w:hint="default"/>
      </w:rPr>
    </w:lvl>
    <w:lvl w:ilvl="4" w:tplc="2C0A0003" w:tentative="1">
      <w:start w:val="1"/>
      <w:numFmt w:val="bullet"/>
      <w:lvlText w:val="o"/>
      <w:lvlJc w:val="left"/>
      <w:pPr>
        <w:ind w:left="3598" w:hanging="360"/>
      </w:pPr>
      <w:rPr>
        <w:rFonts w:ascii="Courier New" w:hAnsi="Courier New" w:cs="Courier New" w:hint="default"/>
      </w:rPr>
    </w:lvl>
    <w:lvl w:ilvl="5" w:tplc="2C0A0005" w:tentative="1">
      <w:start w:val="1"/>
      <w:numFmt w:val="bullet"/>
      <w:lvlText w:val=""/>
      <w:lvlJc w:val="left"/>
      <w:pPr>
        <w:ind w:left="4318" w:hanging="360"/>
      </w:pPr>
      <w:rPr>
        <w:rFonts w:ascii="Wingdings" w:hAnsi="Wingdings" w:hint="default"/>
      </w:rPr>
    </w:lvl>
    <w:lvl w:ilvl="6" w:tplc="2C0A0001" w:tentative="1">
      <w:start w:val="1"/>
      <w:numFmt w:val="bullet"/>
      <w:lvlText w:val=""/>
      <w:lvlJc w:val="left"/>
      <w:pPr>
        <w:ind w:left="5038" w:hanging="360"/>
      </w:pPr>
      <w:rPr>
        <w:rFonts w:ascii="Symbol" w:hAnsi="Symbol" w:hint="default"/>
      </w:rPr>
    </w:lvl>
    <w:lvl w:ilvl="7" w:tplc="2C0A0003" w:tentative="1">
      <w:start w:val="1"/>
      <w:numFmt w:val="bullet"/>
      <w:lvlText w:val="o"/>
      <w:lvlJc w:val="left"/>
      <w:pPr>
        <w:ind w:left="5758" w:hanging="360"/>
      </w:pPr>
      <w:rPr>
        <w:rFonts w:ascii="Courier New" w:hAnsi="Courier New" w:cs="Courier New" w:hint="default"/>
      </w:rPr>
    </w:lvl>
    <w:lvl w:ilvl="8" w:tplc="2C0A0005" w:tentative="1">
      <w:start w:val="1"/>
      <w:numFmt w:val="bullet"/>
      <w:lvlText w:val=""/>
      <w:lvlJc w:val="left"/>
      <w:pPr>
        <w:ind w:left="6478" w:hanging="360"/>
      </w:pPr>
      <w:rPr>
        <w:rFonts w:ascii="Wingdings" w:hAnsi="Wingdings" w:hint="default"/>
      </w:rPr>
    </w:lvl>
  </w:abstractNum>
  <w:abstractNum w:abstractNumId="10" w15:restartNumberingAfterBreak="0">
    <w:nsid w:val="43AA0A23"/>
    <w:multiLevelType w:val="hybridMultilevel"/>
    <w:tmpl w:val="3FC2772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587671A0"/>
    <w:multiLevelType w:val="multilevel"/>
    <w:tmpl w:val="8FF2D328"/>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BAD3DDA"/>
    <w:multiLevelType w:val="multilevel"/>
    <w:tmpl w:val="47EC97AA"/>
    <w:lvl w:ilvl="0">
      <w:start w:val="1"/>
      <w:numFmt w:val="decimal"/>
      <w:lvlText w:val="%1."/>
      <w:lvlJc w:val="left"/>
      <w:pPr>
        <w:ind w:left="360" w:hanging="360"/>
      </w:pPr>
      <w:rPr>
        <w:rFonts w:ascii="Times New Roman" w:eastAsia="Times New Roman" w:hAnsi="Times New Roman" w:cs="Times New Roman"/>
        <w:b/>
        <w:i w:val="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5E4131EF"/>
    <w:multiLevelType w:val="hybridMultilevel"/>
    <w:tmpl w:val="B4E414A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71B63187"/>
    <w:multiLevelType w:val="hybridMultilevel"/>
    <w:tmpl w:val="7F52CA5E"/>
    <w:lvl w:ilvl="0" w:tplc="2C0A0001">
      <w:start w:val="1"/>
      <w:numFmt w:val="bullet"/>
      <w:lvlText w:val=""/>
      <w:lvlJc w:val="left"/>
      <w:pPr>
        <w:ind w:left="718" w:hanging="360"/>
      </w:pPr>
      <w:rPr>
        <w:rFonts w:ascii="Symbol" w:hAnsi="Symbol" w:hint="default"/>
      </w:rPr>
    </w:lvl>
    <w:lvl w:ilvl="1" w:tplc="2C0A0003" w:tentative="1">
      <w:start w:val="1"/>
      <w:numFmt w:val="bullet"/>
      <w:lvlText w:val="o"/>
      <w:lvlJc w:val="left"/>
      <w:pPr>
        <w:ind w:left="1438" w:hanging="360"/>
      </w:pPr>
      <w:rPr>
        <w:rFonts w:ascii="Courier New" w:hAnsi="Courier New" w:cs="Courier New" w:hint="default"/>
      </w:rPr>
    </w:lvl>
    <w:lvl w:ilvl="2" w:tplc="2C0A0005" w:tentative="1">
      <w:start w:val="1"/>
      <w:numFmt w:val="bullet"/>
      <w:lvlText w:val=""/>
      <w:lvlJc w:val="left"/>
      <w:pPr>
        <w:ind w:left="2158" w:hanging="360"/>
      </w:pPr>
      <w:rPr>
        <w:rFonts w:ascii="Wingdings" w:hAnsi="Wingdings" w:hint="default"/>
      </w:rPr>
    </w:lvl>
    <w:lvl w:ilvl="3" w:tplc="2C0A0001" w:tentative="1">
      <w:start w:val="1"/>
      <w:numFmt w:val="bullet"/>
      <w:lvlText w:val=""/>
      <w:lvlJc w:val="left"/>
      <w:pPr>
        <w:ind w:left="2878" w:hanging="360"/>
      </w:pPr>
      <w:rPr>
        <w:rFonts w:ascii="Symbol" w:hAnsi="Symbol" w:hint="default"/>
      </w:rPr>
    </w:lvl>
    <w:lvl w:ilvl="4" w:tplc="2C0A0003" w:tentative="1">
      <w:start w:val="1"/>
      <w:numFmt w:val="bullet"/>
      <w:lvlText w:val="o"/>
      <w:lvlJc w:val="left"/>
      <w:pPr>
        <w:ind w:left="3598" w:hanging="360"/>
      </w:pPr>
      <w:rPr>
        <w:rFonts w:ascii="Courier New" w:hAnsi="Courier New" w:cs="Courier New" w:hint="default"/>
      </w:rPr>
    </w:lvl>
    <w:lvl w:ilvl="5" w:tplc="2C0A0005" w:tentative="1">
      <w:start w:val="1"/>
      <w:numFmt w:val="bullet"/>
      <w:lvlText w:val=""/>
      <w:lvlJc w:val="left"/>
      <w:pPr>
        <w:ind w:left="4318" w:hanging="360"/>
      </w:pPr>
      <w:rPr>
        <w:rFonts w:ascii="Wingdings" w:hAnsi="Wingdings" w:hint="default"/>
      </w:rPr>
    </w:lvl>
    <w:lvl w:ilvl="6" w:tplc="2C0A0001" w:tentative="1">
      <w:start w:val="1"/>
      <w:numFmt w:val="bullet"/>
      <w:lvlText w:val=""/>
      <w:lvlJc w:val="left"/>
      <w:pPr>
        <w:ind w:left="5038" w:hanging="360"/>
      </w:pPr>
      <w:rPr>
        <w:rFonts w:ascii="Symbol" w:hAnsi="Symbol" w:hint="default"/>
      </w:rPr>
    </w:lvl>
    <w:lvl w:ilvl="7" w:tplc="2C0A0003" w:tentative="1">
      <w:start w:val="1"/>
      <w:numFmt w:val="bullet"/>
      <w:lvlText w:val="o"/>
      <w:lvlJc w:val="left"/>
      <w:pPr>
        <w:ind w:left="5758" w:hanging="360"/>
      </w:pPr>
      <w:rPr>
        <w:rFonts w:ascii="Courier New" w:hAnsi="Courier New" w:cs="Courier New" w:hint="default"/>
      </w:rPr>
    </w:lvl>
    <w:lvl w:ilvl="8" w:tplc="2C0A0005" w:tentative="1">
      <w:start w:val="1"/>
      <w:numFmt w:val="bullet"/>
      <w:lvlText w:val=""/>
      <w:lvlJc w:val="left"/>
      <w:pPr>
        <w:ind w:left="6478" w:hanging="360"/>
      </w:pPr>
      <w:rPr>
        <w:rFonts w:ascii="Wingdings" w:hAnsi="Wingdings" w:hint="default"/>
      </w:rPr>
    </w:lvl>
  </w:abstractNum>
  <w:abstractNum w:abstractNumId="15" w15:restartNumberingAfterBreak="0">
    <w:nsid w:val="73D634AF"/>
    <w:multiLevelType w:val="hybridMultilevel"/>
    <w:tmpl w:val="BB6257F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766F50CF"/>
    <w:multiLevelType w:val="multilevel"/>
    <w:tmpl w:val="DB0C0B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7D034A8"/>
    <w:multiLevelType w:val="multilevel"/>
    <w:tmpl w:val="A05A353A"/>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795F0CED"/>
    <w:multiLevelType w:val="hybridMultilevel"/>
    <w:tmpl w:val="212288C6"/>
    <w:lvl w:ilvl="0" w:tplc="2C0A0001">
      <w:start w:val="1"/>
      <w:numFmt w:val="bullet"/>
      <w:lvlText w:val=""/>
      <w:lvlJc w:val="left"/>
      <w:pPr>
        <w:ind w:left="718" w:hanging="360"/>
      </w:pPr>
      <w:rPr>
        <w:rFonts w:ascii="Symbol" w:hAnsi="Symbol" w:hint="default"/>
      </w:rPr>
    </w:lvl>
    <w:lvl w:ilvl="1" w:tplc="2C0A0003" w:tentative="1">
      <w:start w:val="1"/>
      <w:numFmt w:val="bullet"/>
      <w:lvlText w:val="o"/>
      <w:lvlJc w:val="left"/>
      <w:pPr>
        <w:ind w:left="1438" w:hanging="360"/>
      </w:pPr>
      <w:rPr>
        <w:rFonts w:ascii="Courier New" w:hAnsi="Courier New" w:cs="Courier New" w:hint="default"/>
      </w:rPr>
    </w:lvl>
    <w:lvl w:ilvl="2" w:tplc="2C0A0005" w:tentative="1">
      <w:start w:val="1"/>
      <w:numFmt w:val="bullet"/>
      <w:lvlText w:val=""/>
      <w:lvlJc w:val="left"/>
      <w:pPr>
        <w:ind w:left="2158" w:hanging="360"/>
      </w:pPr>
      <w:rPr>
        <w:rFonts w:ascii="Wingdings" w:hAnsi="Wingdings" w:hint="default"/>
      </w:rPr>
    </w:lvl>
    <w:lvl w:ilvl="3" w:tplc="2C0A0001" w:tentative="1">
      <w:start w:val="1"/>
      <w:numFmt w:val="bullet"/>
      <w:lvlText w:val=""/>
      <w:lvlJc w:val="left"/>
      <w:pPr>
        <w:ind w:left="2878" w:hanging="360"/>
      </w:pPr>
      <w:rPr>
        <w:rFonts w:ascii="Symbol" w:hAnsi="Symbol" w:hint="default"/>
      </w:rPr>
    </w:lvl>
    <w:lvl w:ilvl="4" w:tplc="2C0A0003" w:tentative="1">
      <w:start w:val="1"/>
      <w:numFmt w:val="bullet"/>
      <w:lvlText w:val="o"/>
      <w:lvlJc w:val="left"/>
      <w:pPr>
        <w:ind w:left="3598" w:hanging="360"/>
      </w:pPr>
      <w:rPr>
        <w:rFonts w:ascii="Courier New" w:hAnsi="Courier New" w:cs="Courier New" w:hint="default"/>
      </w:rPr>
    </w:lvl>
    <w:lvl w:ilvl="5" w:tplc="2C0A0005" w:tentative="1">
      <w:start w:val="1"/>
      <w:numFmt w:val="bullet"/>
      <w:lvlText w:val=""/>
      <w:lvlJc w:val="left"/>
      <w:pPr>
        <w:ind w:left="4318" w:hanging="360"/>
      </w:pPr>
      <w:rPr>
        <w:rFonts w:ascii="Wingdings" w:hAnsi="Wingdings" w:hint="default"/>
      </w:rPr>
    </w:lvl>
    <w:lvl w:ilvl="6" w:tplc="2C0A0001" w:tentative="1">
      <w:start w:val="1"/>
      <w:numFmt w:val="bullet"/>
      <w:lvlText w:val=""/>
      <w:lvlJc w:val="left"/>
      <w:pPr>
        <w:ind w:left="5038" w:hanging="360"/>
      </w:pPr>
      <w:rPr>
        <w:rFonts w:ascii="Symbol" w:hAnsi="Symbol" w:hint="default"/>
      </w:rPr>
    </w:lvl>
    <w:lvl w:ilvl="7" w:tplc="2C0A0003" w:tentative="1">
      <w:start w:val="1"/>
      <w:numFmt w:val="bullet"/>
      <w:lvlText w:val="o"/>
      <w:lvlJc w:val="left"/>
      <w:pPr>
        <w:ind w:left="5758" w:hanging="360"/>
      </w:pPr>
      <w:rPr>
        <w:rFonts w:ascii="Courier New" w:hAnsi="Courier New" w:cs="Courier New" w:hint="default"/>
      </w:rPr>
    </w:lvl>
    <w:lvl w:ilvl="8" w:tplc="2C0A0005" w:tentative="1">
      <w:start w:val="1"/>
      <w:numFmt w:val="bullet"/>
      <w:lvlText w:val=""/>
      <w:lvlJc w:val="left"/>
      <w:pPr>
        <w:ind w:left="6478" w:hanging="360"/>
      </w:pPr>
      <w:rPr>
        <w:rFonts w:ascii="Wingdings" w:hAnsi="Wingdings" w:hint="default"/>
      </w:rPr>
    </w:lvl>
  </w:abstractNum>
  <w:abstractNum w:abstractNumId="19" w15:restartNumberingAfterBreak="0">
    <w:nsid w:val="7BA7107A"/>
    <w:multiLevelType w:val="multilevel"/>
    <w:tmpl w:val="B0309B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2"/>
  </w:num>
  <w:num w:numId="2">
    <w:abstractNumId w:val="16"/>
  </w:num>
  <w:num w:numId="3">
    <w:abstractNumId w:val="2"/>
  </w:num>
  <w:num w:numId="4">
    <w:abstractNumId w:val="11"/>
  </w:num>
  <w:num w:numId="5">
    <w:abstractNumId w:val="3"/>
  </w:num>
  <w:num w:numId="6">
    <w:abstractNumId w:val="6"/>
  </w:num>
  <w:num w:numId="7">
    <w:abstractNumId w:val="19"/>
  </w:num>
  <w:num w:numId="8">
    <w:abstractNumId w:val="17"/>
  </w:num>
  <w:num w:numId="9">
    <w:abstractNumId w:val="15"/>
  </w:num>
  <w:num w:numId="10">
    <w:abstractNumId w:val="14"/>
  </w:num>
  <w:num w:numId="11">
    <w:abstractNumId w:val="10"/>
  </w:num>
  <w:num w:numId="12">
    <w:abstractNumId w:val="7"/>
  </w:num>
  <w:num w:numId="13">
    <w:abstractNumId w:val="0"/>
  </w:num>
  <w:num w:numId="14">
    <w:abstractNumId w:val="18"/>
  </w:num>
  <w:num w:numId="15">
    <w:abstractNumId w:val="13"/>
  </w:num>
  <w:num w:numId="16">
    <w:abstractNumId w:val="9"/>
  </w:num>
  <w:num w:numId="17">
    <w:abstractNumId w:val="1"/>
  </w:num>
  <w:num w:numId="18">
    <w:abstractNumId w:val="4"/>
  </w:num>
  <w:num w:numId="19">
    <w:abstractNumId w:val="5"/>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C89"/>
    <w:rsid w:val="00070593"/>
    <w:rsid w:val="000C0887"/>
    <w:rsid w:val="00130945"/>
    <w:rsid w:val="00677C1D"/>
    <w:rsid w:val="007F5C89"/>
    <w:rsid w:val="00935941"/>
    <w:rsid w:val="009B1F1C"/>
    <w:rsid w:val="00AD48C0"/>
    <w:rsid w:val="00B641E2"/>
    <w:rsid w:val="00BC55CA"/>
    <w:rsid w:val="00CE0845"/>
    <w:rsid w:val="00CE3175"/>
    <w:rsid w:val="00D672E0"/>
    <w:rsid w:val="00DA10FE"/>
    <w:rsid w:val="00E84A2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83491"/>
  <w15:docId w15:val="{2E513B9E-AD33-461B-9FA2-E50DCC415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AR"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textDirection w:val="btLr"/>
      <w:textAlignment w:val="top"/>
      <w:outlineLvl w:val="0"/>
    </w:pPr>
    <w:rPr>
      <w:position w:val="-1"/>
      <w:lang w:eastAsia="es-ES"/>
    </w:rPr>
  </w:style>
  <w:style w:type="paragraph" w:styleId="Ttulo1">
    <w:name w:val="heading 1"/>
    <w:basedOn w:val="Normal"/>
    <w:next w:val="Normal"/>
    <w:uiPriority w:val="9"/>
    <w:qFormat/>
    <w:pPr>
      <w:keepNext/>
      <w:jc w:val="center"/>
    </w:pPr>
    <w:rPr>
      <w:b/>
      <w:u w:val="single"/>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angradetextonormal">
    <w:name w:val="Body Text Indent"/>
    <w:basedOn w:val="Normal"/>
    <w:pPr>
      <w:ind w:left="426"/>
      <w:jc w:val="both"/>
    </w:pPr>
  </w:style>
  <w:style w:type="character" w:styleId="Hipervnculo">
    <w:name w:val="Hyperlink"/>
    <w:basedOn w:val="Fuentedeprrafopredeter"/>
    <w:rPr>
      <w:color w:val="0000FF"/>
      <w:w w:val="100"/>
      <w:position w:val="-1"/>
      <w:u w:val="single"/>
      <w:effect w:val="none"/>
      <w:vertAlign w:val="baseline"/>
      <w:cs w:val="0"/>
      <w:em w:val="none"/>
    </w:rPr>
  </w:style>
  <w:style w:type="paragraph" w:styleId="Piedepgina">
    <w:name w:val="footer"/>
    <w:basedOn w:val="Normal"/>
    <w:pPr>
      <w:tabs>
        <w:tab w:val="center" w:pos="4252"/>
        <w:tab w:val="right" w:pos="8504"/>
      </w:tabs>
    </w:pPr>
  </w:style>
  <w:style w:type="character" w:styleId="Nmerodepgina">
    <w:name w:val="page number"/>
    <w:basedOn w:val="Fuentedeprrafopredeter"/>
    <w:rPr>
      <w:w w:val="100"/>
      <w:position w:val="-1"/>
      <w:effect w:val="none"/>
      <w:vertAlign w:val="baseline"/>
      <w:cs w:val="0"/>
      <w:em w:val="none"/>
    </w:rPr>
  </w:style>
  <w:style w:type="paragraph" w:styleId="Textodeglobo">
    <w:name w:val="Balloon Text"/>
    <w:basedOn w:val="Normal"/>
    <w:rPr>
      <w:rFonts w:ascii="Tahoma" w:hAnsi="Tahoma" w:cs="Tahoma"/>
      <w:sz w:val="16"/>
      <w:szCs w:val="16"/>
    </w:rPr>
  </w:style>
  <w:style w:type="table" w:styleId="Tablaconcuadrcula">
    <w:name w:val="Table Grid"/>
    <w:basedOn w:val="Tabla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rPr>
      <w:sz w:val="20"/>
    </w:rPr>
  </w:style>
  <w:style w:type="character" w:styleId="Refdenotaalpie">
    <w:name w:val="footnote reference"/>
    <w:basedOn w:val="Fuentedeprrafopredeter"/>
    <w:rPr>
      <w:w w:val="100"/>
      <w:position w:val="-1"/>
      <w:effect w:val="none"/>
      <w:vertAlign w:val="superscript"/>
      <w:cs w:val="0"/>
      <w:em w:val="none"/>
    </w:rPr>
  </w:style>
  <w:style w:type="paragraph" w:styleId="Textodebloque">
    <w:name w:val="Block Text"/>
    <w:basedOn w:val="Normal"/>
    <w:pPr>
      <w:tabs>
        <w:tab w:val="left" w:pos="-720"/>
      </w:tabs>
      <w:ind w:left="1224" w:right="1620"/>
      <w:jc w:val="both"/>
    </w:pPr>
    <w:rPr>
      <w:spacing w:val="-3"/>
    </w:rPr>
  </w:style>
  <w:style w:type="paragraph" w:styleId="NormalWeb">
    <w:name w:val="Normal (Web)"/>
    <w:basedOn w:val="Normal"/>
    <w:uiPriority w:val="99"/>
    <w:qFormat/>
    <w:pPr>
      <w:spacing w:before="100" w:beforeAutospacing="1" w:after="100" w:afterAutospacing="1"/>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70" w:type="dxa"/>
        <w:right w:w="70" w:type="dxa"/>
      </w:tblCellMar>
    </w:tblPr>
  </w:style>
  <w:style w:type="table" w:customStyle="1" w:styleId="a7">
    <w:basedOn w:val="TableNormal1"/>
    <w:tblPr>
      <w:tblStyleRowBandSize w:val="1"/>
      <w:tblStyleColBandSize w:val="1"/>
      <w:tblCellMar>
        <w:left w:w="108" w:type="dxa"/>
        <w:right w:w="108"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left w:w="108" w:type="dxa"/>
        <w:right w:w="108" w:type="dxa"/>
      </w:tblCellMar>
    </w:tblPr>
  </w:style>
  <w:style w:type="table" w:customStyle="1" w:styleId="ab">
    <w:basedOn w:val="TableNormal1"/>
    <w:tblPr>
      <w:tblStyleRowBandSize w:val="1"/>
      <w:tblStyleColBandSize w:val="1"/>
      <w:tblCellMar>
        <w:left w:w="108" w:type="dxa"/>
        <w:right w:w="108" w:type="dxa"/>
      </w:tblCellMar>
    </w:tblPr>
  </w:style>
  <w:style w:type="paragraph" w:styleId="Prrafodelista">
    <w:name w:val="List Paragraph"/>
    <w:basedOn w:val="Normal"/>
    <w:uiPriority w:val="34"/>
    <w:qFormat/>
    <w:pPr>
      <w:ind w:left="720"/>
      <w:contextualSpacing/>
    </w:pPr>
  </w:style>
  <w:style w:type="table" w:customStyle="1" w:styleId="ac">
    <w:basedOn w:val="TableNormal0"/>
    <w:tblPr>
      <w:tblStyleRowBandSize w:val="1"/>
      <w:tblStyleColBandSize w:val="1"/>
      <w:tblCellMar>
        <w:top w:w="100" w:type="dxa"/>
        <w:left w:w="108" w:type="dxa"/>
        <w:bottom w:w="100" w:type="dxa"/>
        <w:right w:w="108" w:type="dxa"/>
      </w:tblCellMar>
    </w:tblPr>
  </w:style>
  <w:style w:type="table" w:customStyle="1" w:styleId="ad">
    <w:basedOn w:val="TableNormal0"/>
    <w:tblPr>
      <w:tblStyleRowBandSize w:val="1"/>
      <w:tblStyleColBandSize w:val="1"/>
      <w:tblCellMar>
        <w:top w:w="100" w:type="dxa"/>
        <w:left w:w="108" w:type="dxa"/>
        <w:bottom w:w="100" w:type="dxa"/>
        <w:right w:w="108" w:type="dxa"/>
      </w:tblCellMar>
    </w:tblPr>
  </w:style>
  <w:style w:type="table" w:customStyle="1" w:styleId="ae">
    <w:basedOn w:val="TableNormal0"/>
    <w:tblPr>
      <w:tblStyleRowBandSize w:val="1"/>
      <w:tblStyleColBandSize w:val="1"/>
      <w:tblCellMar>
        <w:top w:w="100" w:type="dxa"/>
        <w:left w:w="108" w:type="dxa"/>
        <w:bottom w:w="100" w:type="dxa"/>
        <w:right w:w="108" w:type="dxa"/>
      </w:tblCellMar>
    </w:tblPr>
  </w:style>
  <w:style w:type="table" w:customStyle="1" w:styleId="af">
    <w:basedOn w:val="TableNormal0"/>
    <w:tblPr>
      <w:tblStyleRowBandSize w:val="1"/>
      <w:tblStyleColBandSize w:val="1"/>
      <w:tblCellMar>
        <w:top w:w="100" w:type="dxa"/>
        <w:left w:w="108" w:type="dxa"/>
        <w:bottom w:w="100" w:type="dxa"/>
        <w:right w:w="108" w:type="dxa"/>
      </w:tblCellMar>
    </w:tblPr>
  </w:style>
  <w:style w:type="table" w:customStyle="1" w:styleId="af0">
    <w:basedOn w:val="TableNormal0"/>
    <w:tblPr>
      <w:tblStyleRowBandSize w:val="1"/>
      <w:tblStyleColBandSize w:val="1"/>
      <w:tblCellMar>
        <w:top w:w="100" w:type="dxa"/>
        <w:left w:w="108" w:type="dxa"/>
        <w:bottom w:w="100" w:type="dxa"/>
        <w:right w:w="108" w:type="dxa"/>
      </w:tblCellMar>
    </w:tblPr>
  </w:style>
  <w:style w:type="table" w:customStyle="1" w:styleId="af1">
    <w:basedOn w:val="TableNormal0"/>
    <w:tblPr>
      <w:tblStyleRowBandSize w:val="1"/>
      <w:tblStyleColBandSize w:val="1"/>
      <w:tblCellMar>
        <w:top w:w="100" w:type="dxa"/>
        <w:left w:w="108" w:type="dxa"/>
        <w:bottom w:w="100" w:type="dxa"/>
        <w:right w:w="108" w:type="dxa"/>
      </w:tblCellMar>
    </w:tblPr>
  </w:style>
  <w:style w:type="table" w:customStyle="1" w:styleId="af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79019">
      <w:bodyDiv w:val="1"/>
      <w:marLeft w:val="0"/>
      <w:marRight w:val="0"/>
      <w:marTop w:val="0"/>
      <w:marBottom w:val="0"/>
      <w:divBdr>
        <w:top w:val="none" w:sz="0" w:space="0" w:color="auto"/>
        <w:left w:val="none" w:sz="0" w:space="0" w:color="auto"/>
        <w:bottom w:val="none" w:sz="0" w:space="0" w:color="auto"/>
        <w:right w:val="none" w:sz="0" w:space="0" w:color="auto"/>
      </w:divBdr>
    </w:div>
    <w:div w:id="1207718953">
      <w:bodyDiv w:val="1"/>
      <w:marLeft w:val="0"/>
      <w:marRight w:val="0"/>
      <w:marTop w:val="0"/>
      <w:marBottom w:val="0"/>
      <w:divBdr>
        <w:top w:val="none" w:sz="0" w:space="0" w:color="auto"/>
        <w:left w:val="none" w:sz="0" w:space="0" w:color="auto"/>
        <w:bottom w:val="none" w:sz="0" w:space="0" w:color="auto"/>
        <w:right w:val="none" w:sz="0" w:space="0" w:color="auto"/>
      </w:divBdr>
    </w:div>
    <w:div w:id="18102000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4nM8tXe5NsO9qLtPi8AJtBP4Q==">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2847</Words>
  <Characters>15660</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 del Salvador</dc:creator>
  <cp:lastModifiedBy>Lucio Aya Tenorio - Cs. Sociales</cp:lastModifiedBy>
  <cp:revision>2</cp:revision>
  <dcterms:created xsi:type="dcterms:W3CDTF">2026-04-14T14:53:00Z</dcterms:created>
  <dcterms:modified xsi:type="dcterms:W3CDTF">2026-04-14T14:53:00Z</dcterms:modified>
</cp:coreProperties>
</file>