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7D" w:rsidRDefault="00307F7D" w:rsidP="00307F7D">
      <w:pPr>
        <w:widowControl w:val="0"/>
        <w:pBdr>
          <w:top w:val="nil"/>
          <w:left w:val="nil"/>
          <w:bottom w:val="nil"/>
          <w:right w:val="nil"/>
          <w:between w:val="nil"/>
        </w:pBdr>
        <w:spacing w:line="276" w:lineRule="auto"/>
        <w:ind w:firstLine="0"/>
        <w:rPr>
          <w:rFonts w:ascii="Arial" w:eastAsia="Arial" w:hAnsi="Arial" w:cs="Arial"/>
          <w:color w:val="000000"/>
        </w:rPr>
      </w:pPr>
    </w:p>
    <w:tbl>
      <w:tblPr>
        <w:tblW w:w="10498" w:type="dxa"/>
        <w:tblLayout w:type="fixed"/>
        <w:tblLook w:val="0000" w:firstRow="0" w:lastRow="0" w:firstColumn="0" w:lastColumn="0" w:noHBand="0" w:noVBand="0"/>
      </w:tblPr>
      <w:tblGrid>
        <w:gridCol w:w="4901"/>
        <w:gridCol w:w="5597"/>
      </w:tblGrid>
      <w:tr w:rsidR="00307F7D" w:rsidTr="00BE2A13">
        <w:trPr>
          <w:trHeight w:val="1551"/>
        </w:trPr>
        <w:tc>
          <w:tcPr>
            <w:tcW w:w="4901" w:type="dxa"/>
          </w:tcPr>
          <w:p w:rsidR="00307F7D" w:rsidRDefault="00307F7D" w:rsidP="00BE2A13">
            <w:pPr>
              <w:ind w:firstLine="0"/>
              <w:jc w:val="center"/>
            </w:pPr>
            <w:r>
              <w:rPr>
                <w:noProof/>
                <w:lang w:val="es-AR"/>
              </w:rPr>
              <w:drawing>
                <wp:inline distT="0" distB="0" distL="114300" distR="114300" wp14:anchorId="4F0CA579" wp14:editId="3334F663">
                  <wp:extent cx="562610" cy="7124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307F7D" w:rsidRDefault="00307F7D" w:rsidP="00BE2A13">
            <w:pPr>
              <w:tabs>
                <w:tab w:val="left" w:pos="888"/>
              </w:tabs>
              <w:ind w:firstLine="0"/>
              <w:jc w:val="center"/>
            </w:pPr>
            <w:r>
              <w:rPr>
                <w:b/>
                <w:bCs/>
              </w:rPr>
              <w:t>UNIVERSIDAD DEL SALVADOR</w:t>
            </w:r>
          </w:p>
          <w:p w:rsidR="00307F7D" w:rsidRDefault="00307F7D" w:rsidP="00BE2A13">
            <w:pPr>
              <w:ind w:firstLine="0"/>
              <w:jc w:val="center"/>
              <w:rPr>
                <w:b/>
                <w:bCs/>
                <w:i/>
                <w:iCs/>
              </w:rPr>
            </w:pPr>
            <w:r>
              <w:rPr>
                <w:b/>
                <w:bCs/>
                <w:i/>
                <w:iCs/>
              </w:rPr>
              <w:t>Facultad de Ciencias Sociales, Educación</w:t>
            </w:r>
          </w:p>
          <w:p w:rsidR="00307F7D" w:rsidRDefault="00307F7D" w:rsidP="00BE2A13">
            <w:pPr>
              <w:ind w:firstLine="0"/>
              <w:jc w:val="center"/>
            </w:pPr>
            <w:r>
              <w:rPr>
                <w:b/>
                <w:bCs/>
                <w:i/>
                <w:iCs/>
              </w:rPr>
              <w:t>y Comunicación</w:t>
            </w:r>
          </w:p>
        </w:tc>
        <w:tc>
          <w:tcPr>
            <w:tcW w:w="5597" w:type="dxa"/>
          </w:tcPr>
          <w:p w:rsidR="00307F7D" w:rsidRDefault="00307F7D" w:rsidP="00BE2A13">
            <w:pPr>
              <w:ind w:hanging="2"/>
              <w:jc w:val="center"/>
            </w:pPr>
          </w:p>
          <w:p w:rsidR="00307F7D" w:rsidRDefault="00307F7D" w:rsidP="00BE2A13">
            <w:pPr>
              <w:ind w:hanging="2"/>
              <w:jc w:val="center"/>
            </w:pPr>
          </w:p>
          <w:p w:rsidR="00307F7D" w:rsidRDefault="00307F7D" w:rsidP="00BE2A13">
            <w:pPr>
              <w:ind w:hanging="2"/>
            </w:pPr>
          </w:p>
          <w:p w:rsidR="00307F7D" w:rsidRDefault="00307F7D" w:rsidP="00BE2A13">
            <w:pPr>
              <w:ind w:hanging="2"/>
            </w:pPr>
          </w:p>
          <w:p w:rsidR="00307F7D" w:rsidRPr="008D1FAC" w:rsidRDefault="00307F7D" w:rsidP="00BE2A13">
            <w:pPr>
              <w:ind w:hanging="2"/>
              <w:jc w:val="center"/>
              <w:rPr>
                <w:b/>
                <w:i/>
                <w:sz w:val="22"/>
              </w:rPr>
            </w:pPr>
            <w:r w:rsidRPr="008D1FAC">
              <w:rPr>
                <w:b/>
                <w:i/>
                <w:sz w:val="22"/>
              </w:rPr>
              <w:t>Licenciatura en Relaciones Internacionales</w:t>
            </w:r>
          </w:p>
          <w:p w:rsidR="00307F7D" w:rsidRPr="008D1FAC" w:rsidRDefault="00307F7D" w:rsidP="00BE2A13">
            <w:pPr>
              <w:ind w:hanging="2"/>
              <w:jc w:val="center"/>
              <w:rPr>
                <w:b/>
                <w:i/>
                <w:sz w:val="22"/>
              </w:rPr>
            </w:pPr>
            <w:r w:rsidRPr="008D1FAC">
              <w:rPr>
                <w:b/>
                <w:i/>
                <w:sz w:val="22"/>
              </w:rPr>
              <w:t>Licenciatura en Trabajo Social</w:t>
            </w:r>
          </w:p>
          <w:p w:rsidR="00307F7D" w:rsidRPr="008D1FAC" w:rsidRDefault="00307F7D" w:rsidP="00BE2A13">
            <w:pPr>
              <w:ind w:hanging="2"/>
              <w:jc w:val="center"/>
              <w:rPr>
                <w:b/>
                <w:i/>
                <w:sz w:val="22"/>
              </w:rPr>
            </w:pPr>
            <w:r w:rsidRPr="008D1FAC">
              <w:rPr>
                <w:b/>
                <w:i/>
                <w:sz w:val="22"/>
              </w:rPr>
              <w:t>Licenciatura en Ciencia Política</w:t>
            </w:r>
          </w:p>
          <w:p w:rsidR="00307F7D" w:rsidRPr="008D1FAC" w:rsidRDefault="00307F7D" w:rsidP="00BE2A13">
            <w:pPr>
              <w:ind w:hanging="2"/>
              <w:jc w:val="center"/>
              <w:rPr>
                <w:b/>
                <w:i/>
              </w:rPr>
            </w:pPr>
            <w:r w:rsidRPr="008D1FAC">
              <w:rPr>
                <w:b/>
                <w:i/>
                <w:sz w:val="22"/>
              </w:rPr>
              <w:t>Licenciatura en Sociología</w:t>
            </w:r>
          </w:p>
          <w:p w:rsidR="00307F7D" w:rsidRDefault="00307F7D" w:rsidP="00BE2A13">
            <w:pPr>
              <w:ind w:hanging="2"/>
            </w:pPr>
          </w:p>
          <w:p w:rsidR="00307F7D" w:rsidRDefault="00307F7D" w:rsidP="00BE2A13">
            <w:pPr>
              <w:ind w:hanging="2"/>
            </w:pPr>
          </w:p>
          <w:p w:rsidR="00307F7D" w:rsidRDefault="00307F7D" w:rsidP="00BE2A13">
            <w:pPr>
              <w:ind w:hanging="2"/>
            </w:pPr>
          </w:p>
          <w:p w:rsidR="00307F7D" w:rsidRDefault="00307F7D" w:rsidP="00BE2A13">
            <w:pPr>
              <w:ind w:hanging="2"/>
            </w:pPr>
          </w:p>
          <w:p w:rsidR="00307F7D" w:rsidRDefault="00307F7D" w:rsidP="00BE2A13">
            <w:pPr>
              <w:ind w:hanging="2"/>
            </w:pPr>
          </w:p>
          <w:p w:rsidR="00307F7D" w:rsidRDefault="00307F7D" w:rsidP="00BE2A13">
            <w:pPr>
              <w:ind w:hanging="2"/>
            </w:pPr>
          </w:p>
        </w:tc>
      </w:tr>
    </w:tbl>
    <w:p w:rsidR="00307F7D" w:rsidRDefault="00307F7D" w:rsidP="00307F7D">
      <w:pPr>
        <w:ind w:hanging="2"/>
      </w:pPr>
    </w:p>
    <w:p w:rsidR="00307F7D" w:rsidRDefault="00307F7D" w:rsidP="00307F7D">
      <w:pPr>
        <w:keepNext/>
        <w:pBdr>
          <w:top w:val="nil"/>
          <w:left w:val="nil"/>
          <w:bottom w:val="nil"/>
          <w:right w:val="nil"/>
          <w:between w:val="nil"/>
        </w:pBdr>
        <w:ind w:hanging="2"/>
        <w:jc w:val="center"/>
        <w:rPr>
          <w:b/>
          <w:bCs/>
          <w:color w:val="000000"/>
        </w:rPr>
      </w:pPr>
      <w:bookmarkStart w:id="0" w:name="_heading=h.qirxdptnxfes" w:colFirst="0" w:colLast="0"/>
      <w:bookmarkEnd w:id="0"/>
      <w:r>
        <w:rPr>
          <w:b/>
          <w:bCs/>
          <w:color w:val="000000"/>
        </w:rPr>
        <w:t>PROGRAMA 2026</w:t>
      </w:r>
    </w:p>
    <w:p w:rsidR="00307F7D" w:rsidRDefault="00307F7D" w:rsidP="00307F7D">
      <w:pPr>
        <w:keepNext/>
        <w:pBdr>
          <w:top w:val="nil"/>
          <w:left w:val="nil"/>
          <w:bottom w:val="nil"/>
          <w:right w:val="nil"/>
          <w:between w:val="nil"/>
        </w:pBdr>
        <w:ind w:hanging="2"/>
        <w:jc w:val="center"/>
      </w:pPr>
    </w:p>
    <w:p w:rsidR="00307F7D" w:rsidRDefault="00307F7D" w:rsidP="00307F7D">
      <w:pPr>
        <w:ind w:hanging="2"/>
        <w:jc w:val="center"/>
        <w:rPr>
          <w:u w:val="single"/>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00"/>
        <w:gridCol w:w="105"/>
        <w:gridCol w:w="1410"/>
        <w:gridCol w:w="390"/>
        <w:gridCol w:w="705"/>
        <w:gridCol w:w="1530"/>
        <w:gridCol w:w="2070"/>
        <w:gridCol w:w="1650"/>
      </w:tblGrid>
      <w:tr w:rsidR="00307F7D" w:rsidTr="00BE2A13">
        <w:trPr>
          <w:trHeight w:val="460"/>
        </w:trPr>
        <w:tc>
          <w:tcPr>
            <w:tcW w:w="3825" w:type="dxa"/>
            <w:gridSpan w:val="5"/>
            <w:tcBorders>
              <w:top w:val="nil"/>
              <w:left w:val="nil"/>
              <w:bottom w:val="single" w:sz="4" w:space="0" w:color="6AA84F"/>
            </w:tcBorders>
            <w:shd w:val="clear" w:color="auto" w:fill="93C47D"/>
            <w:vAlign w:val="center"/>
          </w:tcPr>
          <w:p w:rsidR="00307F7D" w:rsidRDefault="00307F7D" w:rsidP="00BE2A13">
            <w:pPr>
              <w:ind w:hanging="2"/>
              <w:rPr>
                <w:b/>
                <w:bCs/>
              </w:rPr>
            </w:pPr>
            <w:r>
              <w:rPr>
                <w:b/>
                <w:bCs/>
              </w:rPr>
              <w:t>ACTIVIDAD CURRICULAR:</w:t>
            </w:r>
          </w:p>
        </w:tc>
        <w:tc>
          <w:tcPr>
            <w:tcW w:w="5955" w:type="dxa"/>
            <w:gridSpan w:val="4"/>
            <w:tcBorders>
              <w:top w:val="nil"/>
              <w:left w:val="nil"/>
              <w:bottom w:val="single" w:sz="4" w:space="0" w:color="6AA84F"/>
            </w:tcBorders>
            <w:vAlign w:val="center"/>
          </w:tcPr>
          <w:p w:rsidR="00307F7D" w:rsidRDefault="00307F7D" w:rsidP="00BE2A13">
            <w:pPr>
              <w:ind w:hanging="2"/>
            </w:pPr>
            <w:r>
              <w:t>Materia</w:t>
            </w:r>
          </w:p>
        </w:tc>
      </w:tr>
      <w:tr w:rsidR="00307F7D" w:rsidTr="00BE2A13">
        <w:trPr>
          <w:trHeight w:val="460"/>
        </w:trPr>
        <w:tc>
          <w:tcPr>
            <w:tcW w:w="1620" w:type="dxa"/>
            <w:tcBorders>
              <w:top w:val="single" w:sz="4" w:space="0" w:color="6AA84F"/>
              <w:left w:val="nil"/>
              <w:bottom w:val="single" w:sz="4" w:space="0" w:color="6AA84F"/>
              <w:right w:val="nil"/>
            </w:tcBorders>
            <w:shd w:val="clear" w:color="auto" w:fill="93C47D"/>
            <w:vAlign w:val="center"/>
          </w:tcPr>
          <w:p w:rsidR="00307F7D" w:rsidRDefault="00307F7D" w:rsidP="00BE2A13">
            <w:pPr>
              <w:ind w:hanging="2"/>
              <w:rPr>
                <w:b/>
                <w:bCs/>
              </w:rPr>
            </w:pPr>
            <w:r>
              <w:rPr>
                <w:b/>
                <w:bCs/>
              </w:rPr>
              <w:t xml:space="preserve">CÁTEDRA:  </w:t>
            </w:r>
          </w:p>
        </w:tc>
        <w:tc>
          <w:tcPr>
            <w:tcW w:w="8160" w:type="dxa"/>
            <w:gridSpan w:val="8"/>
            <w:tcBorders>
              <w:top w:val="single" w:sz="4" w:space="0" w:color="6AA84F"/>
              <w:left w:val="nil"/>
              <w:bottom w:val="single" w:sz="4" w:space="0" w:color="6AA84F"/>
            </w:tcBorders>
            <w:shd w:val="clear" w:color="auto" w:fill="auto"/>
            <w:vAlign w:val="center"/>
          </w:tcPr>
          <w:p w:rsidR="00307F7D" w:rsidRDefault="00307F7D" w:rsidP="00BE2A13">
            <w:pPr>
              <w:ind w:hanging="2"/>
            </w:pPr>
            <w:r>
              <w:t>Introducción al Conocimiento Científico</w:t>
            </w:r>
          </w:p>
        </w:tc>
      </w:tr>
      <w:tr w:rsidR="00307F7D" w:rsidTr="00BE2A13">
        <w:trPr>
          <w:trHeight w:val="420"/>
        </w:trPr>
        <w:tc>
          <w:tcPr>
            <w:tcW w:w="2025" w:type="dxa"/>
            <w:gridSpan w:val="3"/>
            <w:tcBorders>
              <w:top w:val="single" w:sz="4" w:space="0" w:color="6AA84F"/>
              <w:left w:val="nil"/>
              <w:bottom w:val="single" w:sz="4" w:space="0" w:color="6AA84F"/>
            </w:tcBorders>
            <w:shd w:val="clear" w:color="auto" w:fill="93C47D"/>
            <w:vAlign w:val="center"/>
          </w:tcPr>
          <w:p w:rsidR="00307F7D" w:rsidRDefault="00307F7D" w:rsidP="00BE2A13">
            <w:pPr>
              <w:ind w:hanging="2"/>
              <w:rPr>
                <w:b/>
                <w:bCs/>
              </w:rPr>
            </w:pPr>
            <w:r>
              <w:rPr>
                <w:b/>
                <w:bCs/>
              </w:rPr>
              <w:t>MODALIDAD:</w:t>
            </w:r>
          </w:p>
        </w:tc>
        <w:tc>
          <w:tcPr>
            <w:tcW w:w="4035" w:type="dxa"/>
            <w:gridSpan w:val="4"/>
            <w:tcBorders>
              <w:top w:val="single" w:sz="4" w:space="0" w:color="6AA84F"/>
              <w:left w:val="nil"/>
              <w:bottom w:val="single" w:sz="4" w:space="0" w:color="6AA84F"/>
            </w:tcBorders>
            <w:vAlign w:val="center"/>
          </w:tcPr>
          <w:p w:rsidR="00307F7D" w:rsidRDefault="00307F7D" w:rsidP="00BE2A13">
            <w:pPr>
              <w:ind w:hanging="2"/>
            </w:pPr>
            <w: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307F7D" w:rsidRDefault="00307F7D" w:rsidP="00BE2A13">
            <w:pPr>
              <w:ind w:hanging="2"/>
            </w:pPr>
            <w:r>
              <w:rPr>
                <w:b/>
                <w:bCs/>
              </w:rPr>
              <w:t xml:space="preserve">AÑO ACADÉMICO:  </w:t>
            </w:r>
          </w:p>
        </w:tc>
        <w:tc>
          <w:tcPr>
            <w:tcW w:w="1650" w:type="dxa"/>
            <w:tcBorders>
              <w:top w:val="single" w:sz="4" w:space="0" w:color="6AA84F"/>
              <w:left w:val="nil"/>
              <w:bottom w:val="single" w:sz="4" w:space="0" w:color="6AA84F"/>
              <w:right w:val="nil"/>
            </w:tcBorders>
            <w:vAlign w:val="center"/>
          </w:tcPr>
          <w:p w:rsidR="00307F7D" w:rsidRDefault="00307F7D" w:rsidP="00BE2A13">
            <w:pPr>
              <w:ind w:hanging="2"/>
            </w:pPr>
            <w:r>
              <w:t>2026</w:t>
            </w:r>
          </w:p>
        </w:tc>
      </w:tr>
      <w:tr w:rsidR="00307F7D" w:rsidTr="00BE2A13">
        <w:trPr>
          <w:trHeight w:val="460"/>
        </w:trPr>
        <w:tc>
          <w:tcPr>
            <w:tcW w:w="3825" w:type="dxa"/>
            <w:gridSpan w:val="5"/>
            <w:tcBorders>
              <w:top w:val="single" w:sz="4" w:space="0" w:color="6AA84F"/>
              <w:left w:val="nil"/>
              <w:bottom w:val="single" w:sz="4" w:space="0" w:color="6AA84F"/>
            </w:tcBorders>
            <w:shd w:val="clear" w:color="auto" w:fill="93C47D"/>
            <w:vAlign w:val="center"/>
          </w:tcPr>
          <w:p w:rsidR="00307F7D" w:rsidRDefault="00307F7D" w:rsidP="00BE2A13">
            <w:pPr>
              <w:ind w:hanging="2"/>
              <w:rPr>
                <w:b/>
                <w:bCs/>
              </w:rPr>
            </w:pPr>
            <w:r>
              <w:rPr>
                <w:b/>
                <w:bCs/>
              </w:rPr>
              <w:t>CARGA HORARIA SEMANAL:</w:t>
            </w:r>
          </w:p>
        </w:tc>
        <w:tc>
          <w:tcPr>
            <w:tcW w:w="2235" w:type="dxa"/>
            <w:gridSpan w:val="2"/>
            <w:tcBorders>
              <w:top w:val="single" w:sz="4" w:space="0" w:color="6AA84F"/>
              <w:left w:val="nil"/>
              <w:bottom w:val="single" w:sz="4" w:space="0" w:color="6AA84F"/>
            </w:tcBorders>
            <w:vAlign w:val="center"/>
          </w:tcPr>
          <w:p w:rsidR="00307F7D" w:rsidRDefault="00307F7D" w:rsidP="00BE2A13">
            <w:pPr>
              <w:ind w:hanging="2"/>
            </w:pPr>
            <w:r>
              <w:t>3</w:t>
            </w:r>
          </w:p>
        </w:tc>
        <w:tc>
          <w:tcPr>
            <w:tcW w:w="2070" w:type="dxa"/>
            <w:tcBorders>
              <w:top w:val="single" w:sz="4" w:space="0" w:color="6AA84F"/>
              <w:left w:val="nil"/>
              <w:bottom w:val="single" w:sz="4" w:space="0" w:color="6AA84F"/>
              <w:right w:val="nil"/>
            </w:tcBorders>
            <w:shd w:val="clear" w:color="auto" w:fill="93C47D"/>
            <w:vAlign w:val="center"/>
          </w:tcPr>
          <w:p w:rsidR="00307F7D" w:rsidRDefault="00307F7D" w:rsidP="00BE2A13">
            <w:pPr>
              <w:ind w:hanging="2"/>
            </w:pPr>
            <w:r>
              <w:rPr>
                <w:b/>
                <w:bCs/>
              </w:rPr>
              <w:t>CARGA HORARIA TOTAL:</w:t>
            </w:r>
          </w:p>
        </w:tc>
        <w:tc>
          <w:tcPr>
            <w:tcW w:w="1650" w:type="dxa"/>
            <w:tcBorders>
              <w:top w:val="single" w:sz="4" w:space="0" w:color="6AA84F"/>
              <w:left w:val="nil"/>
              <w:bottom w:val="single" w:sz="4" w:space="0" w:color="6AA84F"/>
              <w:right w:val="nil"/>
            </w:tcBorders>
            <w:vAlign w:val="center"/>
          </w:tcPr>
          <w:p w:rsidR="00307F7D" w:rsidRDefault="00307F7D" w:rsidP="00BE2A13">
            <w:pPr>
              <w:ind w:hanging="2"/>
            </w:pPr>
            <w:r>
              <w:t>45</w:t>
            </w:r>
          </w:p>
        </w:tc>
      </w:tr>
      <w:tr w:rsidR="00307F7D" w:rsidTr="00BE2A13">
        <w:trPr>
          <w:trHeight w:val="460"/>
        </w:trPr>
        <w:tc>
          <w:tcPr>
            <w:tcW w:w="3825" w:type="dxa"/>
            <w:gridSpan w:val="5"/>
            <w:tcBorders>
              <w:top w:val="single" w:sz="4" w:space="0" w:color="6AA84F"/>
              <w:left w:val="nil"/>
              <w:bottom w:val="single" w:sz="4" w:space="0" w:color="6AA84F"/>
            </w:tcBorders>
            <w:shd w:val="clear" w:color="auto" w:fill="93C47D"/>
            <w:vAlign w:val="center"/>
          </w:tcPr>
          <w:p w:rsidR="00307F7D" w:rsidRDefault="00307F7D" w:rsidP="00BE2A13">
            <w:pPr>
              <w:ind w:hanging="2"/>
            </w:pPr>
            <w:r>
              <w:rPr>
                <w:b/>
                <w:bCs/>
              </w:rPr>
              <w:t>HORARIOS DE DICTADO/ ENCUENTROS SINCRÓNICOS:</w:t>
            </w:r>
          </w:p>
        </w:tc>
        <w:tc>
          <w:tcPr>
            <w:tcW w:w="5955" w:type="dxa"/>
            <w:gridSpan w:val="4"/>
            <w:tcBorders>
              <w:top w:val="single" w:sz="4" w:space="0" w:color="6AA84F"/>
              <w:left w:val="nil"/>
              <w:bottom w:val="single" w:sz="4" w:space="0" w:color="6AA84F"/>
            </w:tcBorders>
            <w:vAlign w:val="center"/>
          </w:tcPr>
          <w:p w:rsidR="00307F7D" w:rsidRDefault="00307F7D" w:rsidP="00BE2A13">
            <w:pPr>
              <w:ind w:hanging="2"/>
            </w:pPr>
            <w:r>
              <w:t>8:30 a 11:30hs</w:t>
            </w:r>
          </w:p>
        </w:tc>
      </w:tr>
      <w:tr w:rsidR="00307F7D" w:rsidTr="00BE2A13">
        <w:trPr>
          <w:trHeight w:val="460"/>
        </w:trPr>
        <w:tc>
          <w:tcPr>
            <w:tcW w:w="1620" w:type="dxa"/>
            <w:tcBorders>
              <w:top w:val="single" w:sz="4" w:space="0" w:color="6AA84F"/>
              <w:left w:val="nil"/>
              <w:bottom w:val="single" w:sz="4" w:space="0" w:color="6AA84F"/>
              <w:right w:val="nil"/>
            </w:tcBorders>
            <w:shd w:val="clear" w:color="auto" w:fill="93C47D"/>
            <w:vAlign w:val="center"/>
          </w:tcPr>
          <w:p w:rsidR="00307F7D" w:rsidRDefault="00307F7D" w:rsidP="00BE2A13">
            <w:pPr>
              <w:ind w:hanging="2"/>
              <w:rPr>
                <w:b/>
                <w:bCs/>
              </w:rPr>
            </w:pPr>
            <w:r>
              <w:rPr>
                <w:b/>
                <w:bCs/>
              </w:rPr>
              <w:t>CURSO:</w:t>
            </w:r>
          </w:p>
        </w:tc>
        <w:tc>
          <w:tcPr>
            <w:tcW w:w="1815" w:type="dxa"/>
            <w:gridSpan w:val="3"/>
            <w:tcBorders>
              <w:top w:val="single" w:sz="4" w:space="0" w:color="6AA84F"/>
              <w:left w:val="nil"/>
              <w:bottom w:val="single" w:sz="4" w:space="0" w:color="6AA84F"/>
            </w:tcBorders>
            <w:vAlign w:val="center"/>
          </w:tcPr>
          <w:p w:rsidR="00307F7D" w:rsidRDefault="00307F7D" w:rsidP="00BE2A13">
            <w:pPr>
              <w:ind w:hanging="2"/>
            </w:pPr>
            <w:r>
              <w:t>1° año</w:t>
            </w:r>
          </w:p>
        </w:tc>
        <w:tc>
          <w:tcPr>
            <w:tcW w:w="1095" w:type="dxa"/>
            <w:gridSpan w:val="2"/>
            <w:tcBorders>
              <w:top w:val="single" w:sz="4" w:space="0" w:color="6AA84F"/>
              <w:left w:val="nil"/>
              <w:bottom w:val="single" w:sz="4" w:space="0" w:color="6AA84F"/>
              <w:right w:val="nil"/>
            </w:tcBorders>
            <w:shd w:val="clear" w:color="auto" w:fill="93C47D"/>
            <w:vAlign w:val="center"/>
          </w:tcPr>
          <w:p w:rsidR="00307F7D" w:rsidRDefault="00307F7D" w:rsidP="00BE2A13">
            <w:pPr>
              <w:ind w:hanging="2"/>
              <w:rPr>
                <w:b/>
                <w:bCs/>
              </w:rPr>
            </w:pPr>
            <w:r>
              <w:rPr>
                <w:b/>
                <w:bCs/>
              </w:rPr>
              <w:t>TURNO:</w:t>
            </w:r>
          </w:p>
        </w:tc>
        <w:tc>
          <w:tcPr>
            <w:tcW w:w="1530" w:type="dxa"/>
            <w:tcBorders>
              <w:top w:val="single" w:sz="4" w:space="0" w:color="6AA84F"/>
              <w:left w:val="nil"/>
              <w:bottom w:val="single" w:sz="4" w:space="0" w:color="6AA84F"/>
              <w:right w:val="nil"/>
            </w:tcBorders>
            <w:vAlign w:val="center"/>
          </w:tcPr>
          <w:p w:rsidR="00307F7D" w:rsidRDefault="00307F7D" w:rsidP="00BE2A13">
            <w:pPr>
              <w:ind w:hanging="2"/>
            </w:pPr>
            <w:r>
              <w:t>Mañana</w:t>
            </w:r>
          </w:p>
        </w:tc>
        <w:tc>
          <w:tcPr>
            <w:tcW w:w="2070" w:type="dxa"/>
            <w:tcBorders>
              <w:top w:val="single" w:sz="4" w:space="0" w:color="6AA84F"/>
              <w:left w:val="nil"/>
              <w:bottom w:val="single" w:sz="4" w:space="0" w:color="6AA84F"/>
              <w:right w:val="nil"/>
            </w:tcBorders>
            <w:shd w:val="clear" w:color="auto" w:fill="93C47D"/>
            <w:vAlign w:val="center"/>
          </w:tcPr>
          <w:p w:rsidR="00307F7D" w:rsidRDefault="00307F7D" w:rsidP="00BE2A13">
            <w:pPr>
              <w:ind w:hanging="2"/>
              <w:rPr>
                <w:b/>
                <w:bCs/>
              </w:rPr>
            </w:pPr>
            <w:r>
              <w:rPr>
                <w:b/>
                <w:bCs/>
              </w:rPr>
              <w:t>SEDE:</w:t>
            </w:r>
          </w:p>
        </w:tc>
        <w:tc>
          <w:tcPr>
            <w:tcW w:w="1650" w:type="dxa"/>
            <w:tcBorders>
              <w:top w:val="single" w:sz="4" w:space="0" w:color="6AA84F"/>
              <w:left w:val="nil"/>
              <w:bottom w:val="single" w:sz="4" w:space="0" w:color="6AA84F"/>
              <w:right w:val="nil"/>
            </w:tcBorders>
            <w:vAlign w:val="center"/>
          </w:tcPr>
          <w:p w:rsidR="00307F7D" w:rsidRDefault="00307F7D" w:rsidP="00BE2A13">
            <w:pPr>
              <w:ind w:hanging="2"/>
            </w:pPr>
            <w:r>
              <w:t>Centro</w:t>
            </w:r>
          </w:p>
        </w:tc>
      </w:tr>
      <w:tr w:rsidR="00307F7D" w:rsidTr="00BE2A13">
        <w:trPr>
          <w:trHeight w:val="460"/>
        </w:trPr>
        <w:tc>
          <w:tcPr>
            <w:tcW w:w="1920" w:type="dxa"/>
            <w:gridSpan w:val="2"/>
            <w:tcBorders>
              <w:top w:val="single" w:sz="4" w:space="0" w:color="6AA84F"/>
              <w:left w:val="nil"/>
              <w:bottom w:val="single" w:sz="4" w:space="0" w:color="6AA84F"/>
            </w:tcBorders>
            <w:shd w:val="clear" w:color="auto" w:fill="93C47D"/>
            <w:vAlign w:val="center"/>
          </w:tcPr>
          <w:p w:rsidR="00307F7D" w:rsidRDefault="00307F7D" w:rsidP="00BE2A13">
            <w:pPr>
              <w:ind w:hanging="2"/>
              <w:rPr>
                <w:b/>
                <w:bCs/>
              </w:rPr>
            </w:pPr>
            <w:r>
              <w:rPr>
                <w:b/>
                <w:bCs/>
              </w:rPr>
              <w:t>IDIOMA:</w:t>
            </w:r>
          </w:p>
        </w:tc>
        <w:tc>
          <w:tcPr>
            <w:tcW w:w="7860" w:type="dxa"/>
            <w:gridSpan w:val="7"/>
            <w:tcBorders>
              <w:top w:val="single" w:sz="4" w:space="0" w:color="6AA84F"/>
              <w:left w:val="nil"/>
              <w:bottom w:val="single" w:sz="4" w:space="0" w:color="6AA84F"/>
            </w:tcBorders>
            <w:vAlign w:val="center"/>
          </w:tcPr>
          <w:p w:rsidR="00307F7D" w:rsidRDefault="00307F7D" w:rsidP="00BE2A13">
            <w:pPr>
              <w:ind w:hanging="2"/>
            </w:pPr>
            <w:r>
              <w:t xml:space="preserve">español </w:t>
            </w:r>
          </w:p>
        </w:tc>
      </w:tr>
      <w:tr w:rsidR="00307F7D" w:rsidTr="00BE2A13">
        <w:trPr>
          <w:trHeight w:val="460"/>
        </w:trPr>
        <w:tc>
          <w:tcPr>
            <w:tcW w:w="1620" w:type="dxa"/>
            <w:tcBorders>
              <w:top w:val="single" w:sz="4" w:space="0" w:color="6AA84F"/>
              <w:left w:val="nil"/>
              <w:bottom w:val="single" w:sz="4" w:space="0" w:color="6AA84F"/>
              <w:right w:val="nil"/>
            </w:tcBorders>
            <w:shd w:val="clear" w:color="auto" w:fill="93C47D"/>
            <w:vAlign w:val="center"/>
          </w:tcPr>
          <w:p w:rsidR="00307F7D" w:rsidRDefault="00307F7D" w:rsidP="00BE2A13">
            <w:pPr>
              <w:ind w:hanging="2"/>
              <w:rPr>
                <w:b/>
                <w:bCs/>
              </w:rPr>
            </w:pPr>
            <w:r>
              <w:rPr>
                <w:b/>
                <w:bCs/>
              </w:rPr>
              <w:t>URL:</w:t>
            </w:r>
          </w:p>
        </w:tc>
        <w:tc>
          <w:tcPr>
            <w:tcW w:w="8160" w:type="dxa"/>
            <w:gridSpan w:val="8"/>
            <w:tcBorders>
              <w:top w:val="single" w:sz="4" w:space="0" w:color="6AA84F"/>
              <w:left w:val="nil"/>
              <w:bottom w:val="single" w:sz="4" w:space="0" w:color="6AA84F"/>
            </w:tcBorders>
            <w:vAlign w:val="center"/>
          </w:tcPr>
          <w:p w:rsidR="00307F7D" w:rsidRDefault="00307F7D" w:rsidP="00BE2A13">
            <w:pPr>
              <w:ind w:hanging="2"/>
            </w:pPr>
            <w:r>
              <w:rPr>
                <w:color w:val="999999"/>
              </w:rPr>
              <w:t>(dirección de acceso al campus)</w:t>
            </w:r>
          </w:p>
        </w:tc>
      </w:tr>
    </w:tbl>
    <w:p w:rsidR="00307F7D" w:rsidRDefault="00307F7D" w:rsidP="00307F7D">
      <w:pPr>
        <w:tabs>
          <w:tab w:val="left" w:pos="1985"/>
        </w:tabs>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numPr>
          <w:ilvl w:val="0"/>
          <w:numId w:val="4"/>
        </w:numPr>
        <w:ind w:left="0" w:hanging="2"/>
        <w:jc w:val="both"/>
      </w:pPr>
      <w:r>
        <w:rPr>
          <w:b/>
          <w:bCs/>
        </w:rPr>
        <w:t xml:space="preserve">CICLO: </w:t>
      </w:r>
    </w:p>
    <w:p w:rsidR="00307F7D" w:rsidRDefault="00307F7D" w:rsidP="00307F7D">
      <w:pPr>
        <w:ind w:hanging="2"/>
        <w:jc w:val="both"/>
        <w:rPr>
          <w:i/>
          <w:iCs/>
        </w:rPr>
      </w:pPr>
      <w:r>
        <w:rPr>
          <w:i/>
          <w:iCs/>
        </w:rPr>
        <w:t>(Marque con una cruz el ciclo correspondiente)</w:t>
      </w:r>
    </w:p>
    <w:p w:rsidR="00307F7D" w:rsidRDefault="00307F7D" w:rsidP="00307F7D">
      <w:pPr>
        <w:ind w:hanging="2"/>
        <w:jc w:val="both"/>
        <w:rPr>
          <w:i/>
          <w:iCs/>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307F7D" w:rsidTr="00BE2A13">
        <w:trPr>
          <w:trHeight w:val="492"/>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jc w:val="center"/>
              <w:rPr>
                <w:b/>
                <w:bCs/>
              </w:rPr>
            </w:pPr>
            <w:r>
              <w:rPr>
                <w:b/>
                <w:bCs/>
              </w:rPr>
              <w:t>Básico</w:t>
            </w:r>
          </w:p>
        </w:tc>
        <w:tc>
          <w:tcPr>
            <w:tcW w:w="570" w:type="dxa"/>
            <w:tcBorders>
              <w:top w:val="nil"/>
              <w:left w:val="single" w:sz="4" w:space="0" w:color="6AA84F"/>
              <w:bottom w:val="single" w:sz="4" w:space="0" w:color="6AA84F"/>
              <w:right w:val="single" w:sz="4" w:space="0" w:color="6AA84F"/>
            </w:tcBorders>
            <w:vAlign w:val="center"/>
          </w:tcPr>
          <w:p w:rsidR="00307F7D" w:rsidRDefault="00307F7D" w:rsidP="00BE2A13">
            <w:pPr>
              <w:ind w:hanging="2"/>
              <w:jc w:val="center"/>
              <w:rPr>
                <w:b/>
                <w:bCs/>
              </w:rPr>
            </w:pPr>
            <w:r>
              <w:rPr>
                <w:b/>
                <w:bCs/>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jc w:val="center"/>
              <w:rPr>
                <w:b/>
                <w:bCs/>
              </w:rPr>
            </w:pPr>
            <w:r>
              <w:rPr>
                <w:b/>
                <w:bCs/>
              </w:rPr>
              <w:t>Superior/Profesional</w:t>
            </w:r>
          </w:p>
        </w:tc>
        <w:tc>
          <w:tcPr>
            <w:tcW w:w="542" w:type="dxa"/>
            <w:tcBorders>
              <w:top w:val="nil"/>
              <w:left w:val="single" w:sz="4" w:space="0" w:color="6AA84F"/>
              <w:bottom w:val="single" w:sz="4" w:space="0" w:color="6AA84F"/>
              <w:right w:val="nil"/>
            </w:tcBorders>
            <w:vAlign w:val="center"/>
          </w:tcPr>
          <w:p w:rsidR="00307F7D" w:rsidRDefault="00307F7D" w:rsidP="00BE2A13">
            <w:pPr>
              <w:ind w:hanging="2"/>
              <w:jc w:val="center"/>
              <w:rPr>
                <w:b/>
                <w:bCs/>
              </w:rPr>
            </w:pPr>
          </w:p>
        </w:tc>
      </w:tr>
    </w:tbl>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numPr>
          <w:ilvl w:val="0"/>
          <w:numId w:val="4"/>
        </w:numPr>
        <w:ind w:left="0" w:hanging="2"/>
        <w:jc w:val="both"/>
      </w:pPr>
      <w:r>
        <w:rPr>
          <w:b/>
          <w:bCs/>
        </w:rPr>
        <w:lastRenderedPageBreak/>
        <w:t>COMPOSICIÓN DE LA CÁTEDRA:</w:t>
      </w:r>
    </w:p>
    <w:p w:rsidR="00307F7D" w:rsidRDefault="00307F7D" w:rsidP="00307F7D">
      <w:pPr>
        <w:ind w:hanging="2"/>
        <w:jc w:val="both"/>
        <w:rPr>
          <w:b/>
          <w:bCs/>
        </w:rPr>
      </w:pPr>
    </w:p>
    <w:p w:rsidR="00307F7D" w:rsidRDefault="00307F7D" w:rsidP="00307F7D">
      <w:pPr>
        <w:ind w:hanging="2"/>
        <w:jc w:val="both"/>
        <w:rPr>
          <w:b/>
          <w:bCs/>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350"/>
        <w:gridCol w:w="3510"/>
      </w:tblGrid>
      <w:tr w:rsidR="00307F7D" w:rsidTr="00BE2A13">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307F7D" w:rsidRDefault="00307F7D" w:rsidP="00BE2A13">
            <w:pPr>
              <w:ind w:hanging="2"/>
              <w:jc w:val="both"/>
              <w:rPr>
                <w:b/>
                <w:bCs/>
              </w:rPr>
            </w:pPr>
            <w:r>
              <w:rPr>
                <w:b/>
                <w:bCs/>
              </w:rPr>
              <w:t>Docente</w:t>
            </w:r>
          </w:p>
        </w:tc>
        <w:tc>
          <w:tcPr>
            <w:tcW w:w="1350"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307F7D" w:rsidRDefault="00307F7D" w:rsidP="00BE2A13">
            <w:pPr>
              <w:ind w:hanging="2"/>
              <w:jc w:val="both"/>
              <w:rPr>
                <w:b/>
                <w:bCs/>
              </w:rPr>
            </w:pPr>
            <w:r>
              <w:rPr>
                <w:b/>
                <w:bCs/>
              </w:rPr>
              <w:t>Función*</w:t>
            </w:r>
          </w:p>
        </w:tc>
        <w:tc>
          <w:tcPr>
            <w:tcW w:w="3510"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307F7D" w:rsidRDefault="00307F7D" w:rsidP="00BE2A13">
            <w:pPr>
              <w:ind w:hanging="2"/>
              <w:jc w:val="both"/>
              <w:rPr>
                <w:b/>
                <w:bCs/>
              </w:rPr>
            </w:pPr>
            <w:r>
              <w:rPr>
                <w:b/>
                <w:bCs/>
              </w:rPr>
              <w:t>E-mail</w:t>
            </w:r>
          </w:p>
        </w:tc>
      </w:tr>
      <w:tr w:rsidR="00307F7D" w:rsidTr="00BE2A13">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307F7D" w:rsidRDefault="00307F7D" w:rsidP="00BE2A13">
            <w:pPr>
              <w:ind w:hanging="2"/>
              <w:jc w:val="both"/>
              <w:rPr>
                <w:b/>
                <w:bCs/>
              </w:rPr>
            </w:pPr>
            <w:r>
              <w:rPr>
                <w:b/>
                <w:bCs/>
              </w:rPr>
              <w:t xml:space="preserve"> Stella Maris Aguirre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307F7D" w:rsidRDefault="00307F7D" w:rsidP="00BE2A13">
            <w:pPr>
              <w:ind w:hanging="2"/>
              <w:jc w:val="both"/>
              <w:rPr>
                <w:b/>
                <w:bCs/>
              </w:rPr>
            </w:pPr>
            <w:r>
              <w:rPr>
                <w:b/>
                <w:bCs/>
              </w:rPr>
              <w:t>Titular</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307F7D" w:rsidRDefault="00307F7D" w:rsidP="00BE2A13">
            <w:pPr>
              <w:ind w:hanging="2"/>
              <w:jc w:val="both"/>
              <w:rPr>
                <w:b/>
                <w:bCs/>
              </w:rPr>
            </w:pPr>
            <w:r>
              <w:rPr>
                <w:b/>
                <w:bCs/>
              </w:rPr>
              <w:t>maris.aguirre@usal.edu.ar</w:t>
            </w:r>
          </w:p>
        </w:tc>
      </w:tr>
      <w:tr w:rsidR="00307F7D" w:rsidTr="00BE2A13">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307F7D" w:rsidRDefault="00307F7D" w:rsidP="00BE2A13">
            <w:pPr>
              <w:ind w:hanging="2"/>
              <w:jc w:val="both"/>
              <w:rPr>
                <w:b/>
                <w:bCs/>
              </w:rPr>
            </w:pPr>
            <w:r>
              <w:rPr>
                <w:b/>
                <w:bCs/>
              </w:rPr>
              <w:t>Julieta María Bianchi</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307F7D" w:rsidRDefault="00307F7D" w:rsidP="00BE2A13">
            <w:pPr>
              <w:ind w:hanging="2"/>
              <w:jc w:val="both"/>
              <w:rPr>
                <w:b/>
                <w:bCs/>
              </w:rPr>
            </w:pPr>
            <w:r>
              <w:rPr>
                <w:b/>
                <w:bCs/>
              </w:rPr>
              <w:t>Adjunta</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307F7D" w:rsidRDefault="00307F7D" w:rsidP="00BE2A13">
            <w:pPr>
              <w:ind w:hanging="2"/>
              <w:jc w:val="both"/>
              <w:rPr>
                <w:b/>
                <w:bCs/>
              </w:rPr>
            </w:pPr>
            <w:r>
              <w:rPr>
                <w:b/>
                <w:bCs/>
              </w:rPr>
              <w:t>julieta.bianchi@usal.edu.ar</w:t>
            </w:r>
          </w:p>
        </w:tc>
      </w:tr>
      <w:tr w:rsidR="00307F7D" w:rsidTr="00BE2A13">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307F7D" w:rsidRDefault="00307F7D" w:rsidP="00BE2A13">
            <w:pPr>
              <w:ind w:hanging="2"/>
              <w:jc w:val="both"/>
              <w:rPr>
                <w:b/>
                <w:bCs/>
              </w:rPr>
            </w:pPr>
            <w:r>
              <w:rPr>
                <w:b/>
                <w:bCs/>
              </w:rPr>
              <w:t xml:space="preserve"> Lucila Wissinger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307F7D" w:rsidRDefault="00307F7D" w:rsidP="00BE2A13">
            <w:pPr>
              <w:ind w:hanging="2"/>
              <w:jc w:val="both"/>
              <w:rPr>
                <w:b/>
                <w:bCs/>
              </w:rPr>
            </w:pPr>
            <w:r>
              <w:rPr>
                <w:b/>
                <w:bCs/>
              </w:rPr>
              <w:t>Ayudante</w:t>
            </w:r>
          </w:p>
        </w:tc>
        <w:tc>
          <w:tcPr>
            <w:tcW w:w="3510" w:type="dxa"/>
            <w:tcBorders>
              <w:top w:val="nil"/>
              <w:left w:val="nil"/>
              <w:bottom w:val="single" w:sz="8" w:space="0" w:color="000000"/>
              <w:right w:val="single" w:sz="8" w:space="0" w:color="000000"/>
            </w:tcBorders>
            <w:tcMar>
              <w:top w:w="100" w:type="dxa"/>
              <w:left w:w="100" w:type="dxa"/>
              <w:bottom w:w="100" w:type="dxa"/>
              <w:right w:w="100" w:type="dxa"/>
            </w:tcMar>
          </w:tcPr>
          <w:p w:rsidR="00307F7D" w:rsidRDefault="00307F7D" w:rsidP="00BE2A13">
            <w:pPr>
              <w:ind w:hanging="2"/>
              <w:jc w:val="both"/>
              <w:rPr>
                <w:b/>
                <w:bCs/>
              </w:rPr>
            </w:pPr>
            <w:r>
              <w:rPr>
                <w:b/>
                <w:bCs/>
              </w:rPr>
              <w:t>lucila.wissinger@usal.edu.ar</w:t>
            </w:r>
          </w:p>
        </w:tc>
      </w:tr>
    </w:tbl>
    <w:p w:rsidR="00307F7D" w:rsidRDefault="00307F7D" w:rsidP="00307F7D">
      <w:pPr>
        <w:ind w:hanging="2"/>
        <w:jc w:val="both"/>
      </w:pPr>
      <w:r>
        <w:rPr>
          <w:b/>
          <w:bCs/>
        </w:rPr>
        <w:t>*</w:t>
      </w:r>
      <w:r>
        <w:t xml:space="preserve">A cargo -Tutor </w:t>
      </w: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307F7D" w:rsidTr="00BE2A13">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307F7D" w:rsidRDefault="00307F7D" w:rsidP="00BE2A13">
            <w:pPr>
              <w:ind w:hanging="2"/>
              <w:jc w:val="both"/>
              <w:rPr>
                <w:b/>
                <w:bCs/>
              </w:rPr>
            </w:pPr>
            <w:r>
              <w:rPr>
                <w:b/>
                <w:bCs/>
              </w:rPr>
              <w:t xml:space="preserve">Asesor técnico-pedagógico </w:t>
            </w:r>
          </w:p>
          <w:p w:rsidR="00307F7D" w:rsidRDefault="00307F7D" w:rsidP="00BE2A13">
            <w:pPr>
              <w:ind w:hanging="2"/>
              <w:jc w:val="both"/>
              <w:rPr>
                <w:b/>
                <w:bCs/>
              </w:rPr>
            </w:pPr>
            <w:r>
              <w:rPr>
                <w:i/>
                <w:iCs/>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307F7D" w:rsidRDefault="00307F7D" w:rsidP="00BE2A13">
            <w:pPr>
              <w:ind w:hanging="2"/>
              <w:jc w:val="both"/>
              <w:rPr>
                <w:b/>
                <w:bCs/>
              </w:rPr>
            </w:pPr>
          </w:p>
        </w:tc>
      </w:tr>
    </w:tbl>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numPr>
          <w:ilvl w:val="0"/>
          <w:numId w:val="4"/>
        </w:numPr>
        <w:ind w:left="0" w:hanging="2"/>
        <w:jc w:val="both"/>
      </w:pPr>
      <w:r>
        <w:rPr>
          <w:b/>
          <w:bCs/>
        </w:rPr>
        <w:t>EJE/ÁREA EN QUE SE ENCUENTRA LA MATERIA/SEMINARIO DENTRO DE LA CARRERA:</w:t>
      </w:r>
    </w:p>
    <w:p w:rsidR="00307F7D" w:rsidRDefault="00307F7D" w:rsidP="00307F7D">
      <w:pPr>
        <w:ind w:hanging="2"/>
        <w:jc w:val="both"/>
      </w:pPr>
    </w:p>
    <w:p w:rsidR="00307F7D" w:rsidRDefault="00307F7D" w:rsidP="00307F7D">
      <w:pPr>
        <w:ind w:hanging="2"/>
        <w:jc w:val="both"/>
      </w:pPr>
      <w:r>
        <w:t>Introducción al Conocimiento Científico</w:t>
      </w:r>
    </w:p>
    <w:p w:rsidR="00307F7D" w:rsidRDefault="00307F7D" w:rsidP="00307F7D">
      <w:pPr>
        <w:ind w:hanging="2"/>
        <w:jc w:val="both"/>
      </w:pPr>
    </w:p>
    <w:p w:rsidR="00307F7D" w:rsidRDefault="00307F7D" w:rsidP="00307F7D">
      <w:pPr>
        <w:ind w:hanging="2"/>
        <w:jc w:val="both"/>
      </w:pPr>
    </w:p>
    <w:p w:rsidR="00307F7D" w:rsidRDefault="00307F7D" w:rsidP="00307F7D">
      <w:pPr>
        <w:numPr>
          <w:ilvl w:val="0"/>
          <w:numId w:val="4"/>
        </w:numPr>
        <w:ind w:left="0" w:hanging="2"/>
        <w:jc w:val="both"/>
      </w:pPr>
      <w:r>
        <w:rPr>
          <w:b/>
          <w:bCs/>
        </w:rPr>
        <w:t>FUNDAMENTACIÓN DE LA MATERIA/SEMINARIO EN LA CARRERA:</w:t>
      </w:r>
    </w:p>
    <w:p w:rsidR="00307F7D" w:rsidRDefault="00307F7D" w:rsidP="00307F7D">
      <w:pPr>
        <w:ind w:hanging="2"/>
        <w:jc w:val="both"/>
      </w:pPr>
    </w:p>
    <w:p w:rsidR="00307F7D" w:rsidRDefault="00307F7D" w:rsidP="00307F7D">
      <w:pPr>
        <w:ind w:hanging="2"/>
        <w:jc w:val="both"/>
        <w:rPr>
          <w:i/>
          <w:iCs/>
          <w:color w:val="4A452A"/>
        </w:rPr>
      </w:pPr>
      <w:r>
        <w:t>La preocupación central está orientada en iniciar a el/la alumna/o en el lenguaje y las discusiones sobre el campo de la Ciencia y facilitar la comprensión de los conceptos centrales del conocimiento científico. Estos conocimientos permitirán entender las bases de la metodología de la investigación.</w:t>
      </w:r>
    </w:p>
    <w:p w:rsidR="00307F7D" w:rsidRDefault="00307F7D" w:rsidP="00307F7D">
      <w:pPr>
        <w:ind w:hanging="2"/>
        <w:jc w:val="both"/>
      </w:pPr>
    </w:p>
    <w:p w:rsidR="00307F7D" w:rsidRDefault="00307F7D" w:rsidP="00307F7D">
      <w:pPr>
        <w:ind w:hanging="2"/>
        <w:jc w:val="both"/>
      </w:pPr>
    </w:p>
    <w:p w:rsidR="00307F7D" w:rsidRDefault="00307F7D" w:rsidP="00307F7D">
      <w:pPr>
        <w:numPr>
          <w:ilvl w:val="0"/>
          <w:numId w:val="4"/>
        </w:numPr>
        <w:ind w:left="0" w:hanging="2"/>
        <w:jc w:val="both"/>
      </w:pPr>
      <w:r>
        <w:rPr>
          <w:b/>
          <w:bCs/>
        </w:rPr>
        <w:t>OBJETIVOS DE LA MATERIA:</w:t>
      </w:r>
    </w:p>
    <w:p w:rsidR="00307F7D" w:rsidRDefault="00307F7D" w:rsidP="00307F7D">
      <w:pPr>
        <w:widowControl w:val="0"/>
        <w:tabs>
          <w:tab w:val="left" w:pos="1976"/>
          <w:tab w:val="left" w:pos="2754"/>
          <w:tab w:val="left" w:pos="3265"/>
          <w:tab w:val="left" w:pos="4631"/>
          <w:tab w:val="left" w:pos="6008"/>
          <w:tab w:val="left" w:pos="6918"/>
          <w:tab w:val="left" w:pos="7456"/>
          <w:tab w:val="left" w:pos="8980"/>
        </w:tabs>
        <w:spacing w:before="90"/>
        <w:ind w:right="250" w:firstLine="0"/>
      </w:pPr>
      <w:r>
        <w:t>El objetivo general de la asignatura es el de orientar a las y los alumnas/os hacia una aproximación</w:t>
      </w:r>
      <w:r>
        <w:tab/>
        <w:t>hacia</w:t>
      </w:r>
      <w:r>
        <w:tab/>
        <w:t>las</w:t>
      </w:r>
      <w:r>
        <w:tab/>
        <w:t>principales</w:t>
      </w:r>
      <w:r>
        <w:tab/>
        <w:t>discusiones</w:t>
      </w:r>
      <w:r>
        <w:tab/>
        <w:t>dentro</w:t>
      </w:r>
      <w:r>
        <w:tab/>
        <w:t>del</w:t>
      </w:r>
      <w:r>
        <w:tab/>
        <w:t>pensamiento</w:t>
      </w:r>
      <w:r>
        <w:tab/>
        <w:t>científico.</w:t>
      </w:r>
    </w:p>
    <w:p w:rsidR="00307F7D" w:rsidRDefault="00307F7D" w:rsidP="00307F7D">
      <w:pPr>
        <w:widowControl w:val="0"/>
        <w:ind w:firstLine="0"/>
      </w:pPr>
    </w:p>
    <w:p w:rsidR="00307F7D" w:rsidRDefault="00307F7D" w:rsidP="00307F7D">
      <w:pPr>
        <w:widowControl w:val="0"/>
        <w:spacing w:before="1"/>
        <w:ind w:firstLine="0"/>
      </w:pPr>
      <w:r>
        <w:t>Los objetivos específicos son:</w:t>
      </w:r>
    </w:p>
    <w:p w:rsidR="00307F7D" w:rsidRDefault="00307F7D" w:rsidP="00307F7D">
      <w:pPr>
        <w:widowControl w:val="0"/>
        <w:ind w:firstLine="0"/>
      </w:pPr>
      <w:r>
        <w:t>-Facilitar una comprensión crítica de la naturaleza y los alcances del conocimiento científico social;</w:t>
      </w:r>
    </w:p>
    <w:p w:rsidR="00307F7D" w:rsidRDefault="00307F7D" w:rsidP="00307F7D">
      <w:pPr>
        <w:widowControl w:val="0"/>
        <w:tabs>
          <w:tab w:val="left" w:pos="1657"/>
          <w:tab w:val="left" w:pos="2355"/>
          <w:tab w:val="left" w:pos="3769"/>
          <w:tab w:val="left" w:pos="5106"/>
          <w:tab w:val="left" w:pos="5898"/>
          <w:tab w:val="left" w:pos="7182"/>
          <w:tab w:val="left" w:pos="7785"/>
          <w:tab w:val="left" w:pos="8961"/>
        </w:tabs>
        <w:ind w:firstLine="0"/>
      </w:pPr>
      <w:r>
        <w:t>-Indagar</w:t>
      </w:r>
      <w:r>
        <w:tab/>
        <w:t>los</w:t>
      </w:r>
      <w:r>
        <w:tab/>
        <w:t>conceptos</w:t>
      </w:r>
      <w:r>
        <w:tab/>
        <w:t>centrales</w:t>
      </w:r>
      <w:r>
        <w:tab/>
        <w:t>que</w:t>
      </w:r>
      <w:r>
        <w:tab/>
        <w:t>orientan</w:t>
      </w:r>
      <w:r>
        <w:tab/>
        <w:t>al</w:t>
      </w:r>
      <w:r>
        <w:tab/>
        <w:t>método</w:t>
      </w:r>
      <w:r>
        <w:tab/>
        <w:t>científico;</w:t>
      </w:r>
    </w:p>
    <w:p w:rsidR="00307F7D" w:rsidRDefault="00307F7D" w:rsidP="00307F7D">
      <w:pPr>
        <w:widowControl w:val="0"/>
        <w:ind w:firstLine="0"/>
      </w:pPr>
      <w:r>
        <w:t>-Exponer la naturaleza de las Ciencias Sociales y su relación con el método científico.</w:t>
      </w:r>
    </w:p>
    <w:p w:rsidR="00307F7D" w:rsidRDefault="00307F7D" w:rsidP="00307F7D">
      <w:pPr>
        <w:ind w:hanging="2"/>
        <w:jc w:val="both"/>
      </w:pPr>
    </w:p>
    <w:p w:rsidR="00307F7D" w:rsidRDefault="00307F7D" w:rsidP="00307F7D">
      <w:pPr>
        <w:numPr>
          <w:ilvl w:val="0"/>
          <w:numId w:val="4"/>
        </w:numPr>
        <w:pBdr>
          <w:top w:val="nil"/>
          <w:left w:val="nil"/>
          <w:bottom w:val="nil"/>
          <w:right w:val="nil"/>
          <w:between w:val="nil"/>
        </w:pBdr>
        <w:ind w:left="0" w:hanging="2"/>
        <w:jc w:val="both"/>
        <w:rPr>
          <w:color w:val="000000"/>
        </w:rPr>
      </w:pPr>
      <w:r>
        <w:rPr>
          <w:b/>
          <w:bCs/>
          <w:color w:val="000000"/>
        </w:rPr>
        <w:t xml:space="preserve">ASIGNACIÓN HORARIA: </w:t>
      </w:r>
    </w:p>
    <w:p w:rsidR="00307F7D" w:rsidRDefault="00307F7D" w:rsidP="00307F7D">
      <w:pPr>
        <w:pBdr>
          <w:top w:val="nil"/>
          <w:left w:val="nil"/>
          <w:bottom w:val="nil"/>
          <w:right w:val="nil"/>
          <w:between w:val="nil"/>
        </w:pBdr>
        <w:ind w:hanging="2"/>
        <w:jc w:val="both"/>
        <w:rPr>
          <w:i/>
          <w:iCs/>
          <w:color w:val="4A442A"/>
        </w:rPr>
      </w:pPr>
      <w:r>
        <w:rPr>
          <w:i/>
          <w:iCs/>
          <w:color w:val="4A442A"/>
        </w:rPr>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307F7D" w:rsidTr="00BE2A13">
        <w:trPr>
          <w:trHeight w:val="348"/>
          <w:jc w:val="center"/>
        </w:trPr>
        <w:tc>
          <w:tcPr>
            <w:tcW w:w="4905" w:type="dxa"/>
            <w:tcBorders>
              <w:top w:val="nil"/>
              <w:left w:val="nil"/>
              <w:bottom w:val="single" w:sz="4" w:space="0" w:color="6AA84F"/>
              <w:right w:val="single" w:sz="4" w:space="0" w:color="6AA84F"/>
            </w:tcBorders>
            <w:vAlign w:val="center"/>
          </w:tcPr>
          <w:p w:rsidR="00307F7D" w:rsidRDefault="00307F7D" w:rsidP="00BE2A13">
            <w:pPr>
              <w:ind w:hanging="2"/>
              <w:jc w:val="both"/>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jc w:val="center"/>
            </w:pPr>
            <w:r>
              <w:rPr>
                <w:b/>
                <w:bCs/>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jc w:val="center"/>
            </w:pPr>
            <w:r>
              <w:rPr>
                <w:b/>
                <w:bCs/>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jc w:val="center"/>
            </w:pPr>
            <w:r>
              <w:rPr>
                <w:b/>
                <w:bCs/>
              </w:rPr>
              <w:t>Total</w:t>
            </w:r>
          </w:p>
        </w:tc>
      </w:tr>
      <w:tr w:rsidR="00307F7D" w:rsidTr="00BE2A1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pPr>
            <w:r>
              <w:rPr>
                <w:b/>
                <w:bCs/>
              </w:rPr>
              <w:t xml:space="preserve">Carga horaria de trabajo sincrónico </w:t>
            </w:r>
            <w:r>
              <w:t>(presencial)</w:t>
            </w:r>
          </w:p>
        </w:tc>
        <w:tc>
          <w:tcPr>
            <w:tcW w:w="91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r>
              <w:t>30</w:t>
            </w:r>
          </w:p>
        </w:tc>
        <w:tc>
          <w:tcPr>
            <w:tcW w:w="115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r>
              <w:t>15</w:t>
            </w:r>
          </w:p>
        </w:tc>
        <w:tc>
          <w:tcPr>
            <w:tcW w:w="103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r>
              <w:t>45</w:t>
            </w:r>
          </w:p>
        </w:tc>
      </w:tr>
      <w:tr w:rsidR="00307F7D" w:rsidTr="00BE2A1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rPr>
                <w:b/>
                <w:bCs/>
              </w:rPr>
            </w:pPr>
            <w:r>
              <w:rPr>
                <w:b/>
                <w:bCs/>
              </w:rPr>
              <w:t>Carga horaria de trabajo asincrónico</w:t>
            </w:r>
          </w:p>
          <w:p w:rsidR="00307F7D" w:rsidRDefault="00307F7D" w:rsidP="00BE2A13">
            <w:pPr>
              <w:ind w:hanging="2"/>
              <w:rPr>
                <w:b/>
                <w:bCs/>
              </w:rPr>
            </w:pPr>
            <w:r>
              <w:t>(trabajo asincrónico en plataformas</w:t>
            </w:r>
            <w:r>
              <w:rPr>
                <w:b/>
                <w:bCs/>
              </w:rPr>
              <w:t xml:space="preserve"> - </w:t>
            </w:r>
            <w: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p>
        </w:tc>
        <w:tc>
          <w:tcPr>
            <w:tcW w:w="115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p>
        </w:tc>
      </w:tr>
      <w:tr w:rsidR="00307F7D" w:rsidTr="00BE2A1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07F7D" w:rsidRDefault="00307F7D" w:rsidP="00BE2A13">
            <w:pPr>
              <w:ind w:hanging="2"/>
              <w:rPr>
                <w:b/>
                <w:bCs/>
              </w:rPr>
            </w:pPr>
            <w:r>
              <w:rPr>
                <w:b/>
                <w:bCs/>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r>
              <w:t>30</w:t>
            </w:r>
          </w:p>
        </w:tc>
        <w:tc>
          <w:tcPr>
            <w:tcW w:w="115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r>
              <w:t>15</w:t>
            </w:r>
          </w:p>
        </w:tc>
        <w:tc>
          <w:tcPr>
            <w:tcW w:w="1035" w:type="dxa"/>
            <w:tcBorders>
              <w:top w:val="single" w:sz="4" w:space="0" w:color="6AA84F"/>
              <w:left w:val="single" w:sz="4" w:space="0" w:color="6AA84F"/>
              <w:bottom w:val="single" w:sz="4" w:space="0" w:color="6AA84F"/>
              <w:right w:val="single" w:sz="4" w:space="0" w:color="6AA84F"/>
            </w:tcBorders>
            <w:vAlign w:val="center"/>
          </w:tcPr>
          <w:p w:rsidR="00307F7D" w:rsidRDefault="00307F7D" w:rsidP="00BE2A13">
            <w:pPr>
              <w:ind w:hanging="2"/>
              <w:jc w:val="both"/>
            </w:pPr>
            <w:r>
              <w:t>45</w:t>
            </w:r>
          </w:p>
        </w:tc>
      </w:tr>
    </w:tbl>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pPr>
    </w:p>
    <w:p w:rsidR="00307F7D" w:rsidRDefault="00307F7D" w:rsidP="00307F7D">
      <w:pPr>
        <w:numPr>
          <w:ilvl w:val="0"/>
          <w:numId w:val="4"/>
        </w:numPr>
        <w:ind w:left="0" w:hanging="2"/>
        <w:jc w:val="both"/>
      </w:pPr>
      <w:r>
        <w:rPr>
          <w:b/>
          <w:bCs/>
        </w:rPr>
        <w:t>UNIDADES TEMÁTICAS, CONTENIDOS, BIBLIOGRAFÍA POR UNIDAD TEMÁTICA:</w:t>
      </w:r>
    </w:p>
    <w:p w:rsidR="00307F7D" w:rsidRDefault="00307F7D" w:rsidP="00307F7D">
      <w:pPr>
        <w:widowControl w:val="0"/>
        <w:ind w:firstLine="0"/>
        <w:jc w:val="both"/>
      </w:pPr>
    </w:p>
    <w:p w:rsidR="00307F7D" w:rsidRDefault="00307F7D" w:rsidP="00307F7D">
      <w:pPr>
        <w:widowControl w:val="0"/>
        <w:ind w:firstLine="0"/>
        <w:jc w:val="both"/>
      </w:pPr>
      <w:r>
        <w:rPr>
          <w:u w:val="single"/>
        </w:rPr>
        <w:t>Unidad 1:</w:t>
      </w:r>
      <w:r>
        <w:t xml:space="preserve"> El conocimiento científico. Rasgos y elementos  constitutivos  de  la  Ciencia. Las ciencias formales y las ciencias fácticas. Orígenes del conocimiento científico.</w:t>
      </w:r>
    </w:p>
    <w:p w:rsidR="00307F7D" w:rsidRDefault="00307F7D" w:rsidP="00307F7D">
      <w:pPr>
        <w:widowControl w:val="0"/>
        <w:ind w:firstLine="0"/>
        <w:jc w:val="both"/>
      </w:pPr>
    </w:p>
    <w:p w:rsidR="00307F7D" w:rsidRDefault="00307F7D" w:rsidP="00307F7D">
      <w:pPr>
        <w:widowControl w:val="0"/>
        <w:ind w:firstLine="0"/>
        <w:jc w:val="both"/>
        <w:rPr>
          <w:u w:val="single"/>
        </w:rPr>
      </w:pPr>
      <w:r>
        <w:rPr>
          <w:u w:val="single"/>
        </w:rPr>
        <w:t>Bibliografía:</w:t>
      </w:r>
    </w:p>
    <w:p w:rsidR="00307F7D" w:rsidRDefault="00307F7D" w:rsidP="00307F7D">
      <w:pPr>
        <w:widowControl w:val="0"/>
        <w:ind w:firstLine="0"/>
        <w:jc w:val="both"/>
      </w:pPr>
      <w:r>
        <w:t>Bunge,</w:t>
      </w:r>
      <w:r>
        <w:tab/>
        <w:t xml:space="preserve">M.(1992). </w:t>
      </w:r>
      <w:r>
        <w:rPr>
          <w:i/>
          <w:iCs/>
        </w:rPr>
        <w:t>La Ciencia,</w:t>
      </w:r>
      <w:r>
        <w:rPr>
          <w:i/>
          <w:iCs/>
        </w:rPr>
        <w:tab/>
        <w:t>su método y su filosofía</w:t>
      </w:r>
      <w:r>
        <w:t>. Siglo XX. Pág.6 a 24.</w:t>
      </w:r>
    </w:p>
    <w:p w:rsidR="00307F7D" w:rsidRDefault="00307F7D" w:rsidP="00307F7D">
      <w:pPr>
        <w:widowControl w:val="0"/>
        <w:ind w:firstLine="0"/>
        <w:jc w:val="both"/>
      </w:pPr>
      <w:r>
        <w:t xml:space="preserve">Obiols, G.   (1997).   </w:t>
      </w:r>
      <w:r>
        <w:rPr>
          <w:i/>
          <w:iCs/>
        </w:rPr>
        <w:t>Nuevo   Curso   de   Lógica   y   Filosofía</w:t>
      </w:r>
      <w:r>
        <w:t>.   Kapelusz.   Pág.  95  a  110.</w:t>
      </w:r>
    </w:p>
    <w:p w:rsidR="00307F7D" w:rsidRDefault="00307F7D" w:rsidP="00307F7D">
      <w:pPr>
        <w:widowControl w:val="0"/>
        <w:ind w:firstLine="0"/>
        <w:jc w:val="both"/>
      </w:pPr>
    </w:p>
    <w:p w:rsidR="00307F7D" w:rsidRDefault="00307F7D" w:rsidP="00307F7D">
      <w:pPr>
        <w:widowControl w:val="0"/>
        <w:ind w:firstLine="0"/>
        <w:jc w:val="both"/>
      </w:pPr>
      <w:r>
        <w:rPr>
          <w:u w:val="single"/>
        </w:rPr>
        <w:t>Unidad 2:</w:t>
      </w:r>
      <w:r>
        <w:t xml:space="preserve">  Evolución de la discusión acerca de los problemas del conocimiento. Racionalismo y empirismo. El método científico. ¿Método o métodos? Panorama de la evolución histórica del debate metodológico. El método inductivo.</w:t>
      </w:r>
    </w:p>
    <w:p w:rsidR="00307F7D" w:rsidRDefault="00307F7D" w:rsidP="00307F7D">
      <w:pPr>
        <w:widowControl w:val="0"/>
        <w:ind w:firstLine="0"/>
        <w:jc w:val="both"/>
      </w:pPr>
    </w:p>
    <w:p w:rsidR="00307F7D" w:rsidRDefault="00307F7D" w:rsidP="00307F7D">
      <w:pPr>
        <w:widowControl w:val="0"/>
        <w:ind w:firstLine="0"/>
        <w:jc w:val="both"/>
        <w:rPr>
          <w:u w:val="single"/>
        </w:rPr>
      </w:pPr>
      <w:r>
        <w:rPr>
          <w:u w:val="single"/>
        </w:rPr>
        <w:t>Bibliografía:</w:t>
      </w:r>
    </w:p>
    <w:p w:rsidR="00307F7D" w:rsidRDefault="00307F7D" w:rsidP="00307F7D">
      <w:pPr>
        <w:widowControl w:val="0"/>
        <w:ind w:firstLine="0"/>
        <w:jc w:val="both"/>
      </w:pPr>
      <w:r>
        <w:t xml:space="preserve">Paruelo, J. (1998). Origen de la ciencia natural moderna. Flichman, E., Miguel, H. Paruelo, J. y Pissinis, G. (Editores). </w:t>
      </w:r>
      <w:r>
        <w:rPr>
          <w:i/>
          <w:iCs/>
        </w:rPr>
        <w:t>Las raíces y los frutos. Temas de filosofía de la ciencia</w:t>
      </w:r>
      <w:r>
        <w:t>. Educando. Pág. 51 – 57.</w:t>
      </w:r>
    </w:p>
    <w:p w:rsidR="00307F7D" w:rsidRDefault="00307F7D" w:rsidP="00307F7D">
      <w:pPr>
        <w:widowControl w:val="0"/>
        <w:ind w:firstLine="0"/>
        <w:jc w:val="both"/>
      </w:pPr>
      <w:r>
        <w:t>Raffin,</w:t>
      </w:r>
      <w:r>
        <w:tab/>
        <w:t xml:space="preserve">M. (coordinador) (2007) </w:t>
      </w:r>
      <w:r>
        <w:rPr>
          <w:i/>
          <w:iCs/>
        </w:rPr>
        <w:t>Filosofía</w:t>
      </w:r>
      <w:r>
        <w:t>. Tinta Fresca. Pág.60 a 81.</w:t>
      </w:r>
    </w:p>
    <w:p w:rsidR="00307F7D" w:rsidRDefault="00307F7D" w:rsidP="00307F7D">
      <w:pPr>
        <w:widowControl w:val="0"/>
        <w:ind w:firstLine="0"/>
        <w:jc w:val="both"/>
      </w:pPr>
      <w:r>
        <w:t xml:space="preserve">Murillo, S. (2012). </w:t>
      </w:r>
      <w:r>
        <w:rPr>
          <w:i/>
          <w:iCs/>
        </w:rPr>
        <w:t>Prácticas científicas y procesos sociales: una genealogía de las relaciones entre ciencias naturales, ciencias sociales y tecnologías</w:t>
      </w:r>
      <w:r>
        <w:t>. Buenos Aires: Biblos.</w:t>
      </w:r>
    </w:p>
    <w:p w:rsidR="00307F7D" w:rsidRDefault="00307F7D" w:rsidP="00307F7D">
      <w:pPr>
        <w:widowControl w:val="0"/>
        <w:ind w:firstLine="0"/>
        <w:jc w:val="both"/>
      </w:pPr>
    </w:p>
    <w:p w:rsidR="00307F7D" w:rsidRDefault="00307F7D" w:rsidP="00307F7D">
      <w:pPr>
        <w:widowControl w:val="0"/>
        <w:ind w:firstLine="0"/>
        <w:jc w:val="both"/>
      </w:pPr>
      <w:r>
        <w:rPr>
          <w:u w:val="single"/>
        </w:rPr>
        <w:t>Unidad 3:</w:t>
      </w:r>
      <w:r>
        <w:t xml:space="preserve"> El falsacionismo. El método hipotético-deductivo. La lógica deductiva. El razonamiento. Formas de razonamiento deductivas. Formas válidas de razonamientos. Inferencias. Falacia.</w:t>
      </w:r>
    </w:p>
    <w:p w:rsidR="00307F7D" w:rsidRDefault="00307F7D" w:rsidP="00307F7D">
      <w:pPr>
        <w:widowControl w:val="0"/>
        <w:ind w:firstLine="0"/>
        <w:jc w:val="both"/>
      </w:pPr>
    </w:p>
    <w:p w:rsidR="00307F7D" w:rsidRDefault="00307F7D" w:rsidP="00307F7D">
      <w:pPr>
        <w:widowControl w:val="0"/>
        <w:ind w:firstLine="0"/>
        <w:jc w:val="both"/>
        <w:rPr>
          <w:u w:val="single"/>
        </w:rPr>
      </w:pPr>
      <w:r>
        <w:rPr>
          <w:u w:val="single"/>
        </w:rPr>
        <w:t>Bibliografía:</w:t>
      </w:r>
    </w:p>
    <w:p w:rsidR="00307F7D" w:rsidRDefault="00307F7D" w:rsidP="00307F7D">
      <w:pPr>
        <w:widowControl w:val="0"/>
        <w:ind w:firstLine="0"/>
        <w:jc w:val="both"/>
      </w:pPr>
      <w:r>
        <w:t xml:space="preserve">Stadler, F. (2011). </w:t>
      </w:r>
      <w:r>
        <w:rPr>
          <w:i/>
          <w:iCs/>
        </w:rPr>
        <w:t>El Círculo de Viena. Empirismo lógico, ciencia, cultura y política</w:t>
      </w:r>
      <w:r>
        <w:t>. FCE. Pág. 442 a 459.</w:t>
      </w:r>
    </w:p>
    <w:p w:rsidR="00307F7D" w:rsidRDefault="00307F7D" w:rsidP="00307F7D">
      <w:pPr>
        <w:widowControl w:val="0"/>
        <w:ind w:firstLine="0"/>
        <w:jc w:val="both"/>
      </w:pPr>
      <w:r>
        <w:t xml:space="preserve">Paruelo, J. (1998). Inductivismo y falsacionismo en el contexto de justificación. Flichman, E., Miguel, H. Paruelo, J. y Pissinis, G. (Editores). </w:t>
      </w:r>
      <w:r>
        <w:rPr>
          <w:i/>
          <w:iCs/>
        </w:rPr>
        <w:t>Las raíces y los frutos. Temas de filosofía de la ciencia</w:t>
      </w:r>
      <w:r>
        <w:t>. Educando. Pág. 179 – 187.</w:t>
      </w:r>
    </w:p>
    <w:p w:rsidR="00307F7D" w:rsidRDefault="00307F7D" w:rsidP="00307F7D">
      <w:pPr>
        <w:widowControl w:val="0"/>
        <w:ind w:firstLine="0"/>
        <w:jc w:val="both"/>
      </w:pPr>
      <w:r>
        <w:t xml:space="preserve">Popper, K. (1975) </w:t>
      </w:r>
      <w:r>
        <w:rPr>
          <w:i/>
          <w:iCs/>
        </w:rPr>
        <w:t>La lógica de la investigación científica</w:t>
      </w:r>
      <w:r>
        <w:t>. Buenos Aires. Pág. 27 a 47.</w:t>
      </w:r>
    </w:p>
    <w:p w:rsidR="00307F7D" w:rsidRDefault="00307F7D" w:rsidP="00307F7D">
      <w:pPr>
        <w:widowControl w:val="0"/>
        <w:ind w:firstLine="0"/>
        <w:jc w:val="both"/>
      </w:pPr>
      <w:r>
        <w:t xml:space="preserve">Copi,I.(1985). </w:t>
      </w:r>
      <w:r>
        <w:rPr>
          <w:i/>
          <w:iCs/>
        </w:rPr>
        <w:t>Introducción a la lógica</w:t>
      </w:r>
      <w:r>
        <w:t>. Eudeba. Pág. 3 a 37.</w:t>
      </w:r>
      <w:r>
        <w:tab/>
      </w:r>
    </w:p>
    <w:p w:rsidR="00307F7D" w:rsidRDefault="00307F7D" w:rsidP="00307F7D">
      <w:pPr>
        <w:widowControl w:val="0"/>
        <w:ind w:firstLine="0"/>
        <w:jc w:val="both"/>
      </w:pPr>
      <w:r>
        <w:t xml:space="preserve">Hempel,C.(1985). </w:t>
      </w:r>
      <w:r>
        <w:rPr>
          <w:i/>
          <w:iCs/>
        </w:rPr>
        <w:t>La</w:t>
      </w:r>
      <w:r>
        <w:rPr>
          <w:i/>
          <w:iCs/>
        </w:rPr>
        <w:tab/>
        <w:t>Filosofía de la</w:t>
      </w:r>
      <w:r>
        <w:rPr>
          <w:i/>
          <w:iCs/>
        </w:rPr>
        <w:tab/>
        <w:t>Ciencia Natural</w:t>
      </w:r>
      <w:r>
        <w:t>. Alianza. Cap. 2 y 3.</w:t>
      </w:r>
    </w:p>
    <w:p w:rsidR="00307F7D" w:rsidRDefault="00307F7D" w:rsidP="00307F7D">
      <w:pPr>
        <w:widowControl w:val="0"/>
        <w:ind w:firstLine="0"/>
        <w:jc w:val="both"/>
      </w:pPr>
    </w:p>
    <w:p w:rsidR="00307F7D" w:rsidRDefault="00307F7D" w:rsidP="00307F7D">
      <w:pPr>
        <w:widowControl w:val="0"/>
        <w:ind w:firstLine="0"/>
        <w:jc w:val="both"/>
      </w:pPr>
      <w:r>
        <w:rPr>
          <w:u w:val="single"/>
        </w:rPr>
        <w:t>Unidad 4:</w:t>
      </w:r>
      <w:r>
        <w:t xml:space="preserve"> Pensadores que relacionan la ciencia con los criterios que cambian a través de la historia. La noción de paradigma de Thomas Kuhn. Lakatos y el falsacionismo sofisticado. Los programas de investigación científica. El pluralismo metodológico de Feyerabend. La integración de las distintas </w:t>
      </w:r>
      <w:r>
        <w:lastRenderedPageBreak/>
        <w:t>posturas epistemológicas.</w:t>
      </w:r>
    </w:p>
    <w:p w:rsidR="00307F7D" w:rsidRDefault="00307F7D" w:rsidP="00307F7D">
      <w:pPr>
        <w:widowControl w:val="0"/>
        <w:ind w:firstLine="0"/>
        <w:jc w:val="both"/>
      </w:pPr>
    </w:p>
    <w:p w:rsidR="00307F7D" w:rsidRDefault="00307F7D" w:rsidP="00307F7D">
      <w:pPr>
        <w:widowControl w:val="0"/>
        <w:ind w:firstLine="0"/>
        <w:jc w:val="both"/>
        <w:rPr>
          <w:u w:val="single"/>
        </w:rPr>
      </w:pPr>
      <w:r>
        <w:rPr>
          <w:u w:val="single"/>
        </w:rPr>
        <w:t>Bibliografía:</w:t>
      </w:r>
    </w:p>
    <w:p w:rsidR="00307F7D" w:rsidRDefault="00307F7D" w:rsidP="00307F7D">
      <w:pPr>
        <w:widowControl w:val="0"/>
        <w:ind w:firstLine="0"/>
        <w:jc w:val="both"/>
      </w:pPr>
      <w:r>
        <w:t xml:space="preserve">Kuhn, T. (1985). </w:t>
      </w:r>
      <w:r>
        <w:rPr>
          <w:i/>
          <w:iCs/>
        </w:rPr>
        <w:t>La estructura de las revoluciones científicas</w:t>
      </w:r>
      <w:r>
        <w:t>. FCE. Prefacio, introducción y capítulo II.</w:t>
      </w:r>
    </w:p>
    <w:p w:rsidR="00307F7D" w:rsidRDefault="00307F7D" w:rsidP="00307F7D">
      <w:pPr>
        <w:widowControl w:val="0"/>
        <w:ind w:firstLine="0"/>
        <w:jc w:val="both"/>
      </w:pPr>
      <w:r>
        <w:t xml:space="preserve">Chalmers, A. (1987). </w:t>
      </w:r>
      <w:r>
        <w:rPr>
          <w:i/>
          <w:iCs/>
        </w:rPr>
        <w:t>¿Qué es esa cosa llamada Ciencia?</w:t>
      </w:r>
      <w:r>
        <w:t xml:space="preserve"> Siglo Veintiuno. Pág. 111 a 141. </w:t>
      </w:r>
    </w:p>
    <w:p w:rsidR="00307F7D" w:rsidRDefault="00307F7D" w:rsidP="00307F7D">
      <w:pPr>
        <w:widowControl w:val="0"/>
        <w:ind w:firstLine="0"/>
        <w:jc w:val="both"/>
      </w:pPr>
      <w:r>
        <w:t xml:space="preserve">Gaeta, R. (1999). Metodología de   Imre   Lakatos.   En   Scarano   Eduardo   (coord.) </w:t>
      </w:r>
      <w:r>
        <w:rPr>
          <w:i/>
          <w:iCs/>
        </w:rPr>
        <w:t>Metodología        de        Ciencias        Sociales</w:t>
      </w:r>
      <w:r>
        <w:t>. Macchi. Pág. 247 a 263.</w:t>
      </w:r>
    </w:p>
    <w:p w:rsidR="00307F7D" w:rsidRDefault="00307F7D" w:rsidP="00307F7D">
      <w:pPr>
        <w:widowControl w:val="0"/>
        <w:ind w:firstLine="0"/>
        <w:jc w:val="both"/>
      </w:pPr>
      <w:r>
        <w:t xml:space="preserve">Gaeta, R y Lucero, S. (2000). </w:t>
      </w:r>
      <w:r>
        <w:rPr>
          <w:i/>
          <w:iCs/>
        </w:rPr>
        <w:t>Imre Lakatos: El Falsacionismo Sofisticado</w:t>
      </w:r>
      <w:r>
        <w:t xml:space="preserve">. Eudeba. Pág. 5 a 38. Díaz,    E.    y    Heller,    M.    (2000).   </w:t>
      </w:r>
      <w:r>
        <w:rPr>
          <w:i/>
          <w:iCs/>
        </w:rPr>
        <w:t xml:space="preserve"> El    conocimiento    científico</w:t>
      </w:r>
      <w:r>
        <w:t>.    Eudeba.    Tomo    I:</w:t>
      </w:r>
    </w:p>
    <w:p w:rsidR="00307F7D" w:rsidRDefault="00307F7D" w:rsidP="00307F7D">
      <w:pPr>
        <w:widowControl w:val="0"/>
        <w:ind w:firstLine="0"/>
        <w:jc w:val="both"/>
      </w:pPr>
      <w:r>
        <w:t>Cap. 1. Tomo II: Cap.5, punto 2.</w:t>
      </w:r>
    </w:p>
    <w:p w:rsidR="00307F7D" w:rsidRDefault="00307F7D" w:rsidP="00307F7D">
      <w:pPr>
        <w:widowControl w:val="0"/>
        <w:ind w:firstLine="0"/>
        <w:jc w:val="both"/>
      </w:pPr>
    </w:p>
    <w:p w:rsidR="00307F7D" w:rsidRDefault="00307F7D" w:rsidP="00307F7D">
      <w:pPr>
        <w:widowControl w:val="0"/>
        <w:ind w:firstLine="0"/>
        <w:jc w:val="both"/>
      </w:pPr>
      <w:r>
        <w:rPr>
          <w:u w:val="single"/>
        </w:rPr>
        <w:t>Unidad 5:</w:t>
      </w:r>
      <w:r>
        <w:t xml:space="preserve"> Problemas de la epistemología transversales a todos los autores. Comparativa de posturas y opiniones respecto a la ciencia.</w:t>
      </w:r>
    </w:p>
    <w:p w:rsidR="00307F7D" w:rsidRDefault="00307F7D" w:rsidP="00307F7D">
      <w:pPr>
        <w:widowControl w:val="0"/>
        <w:ind w:firstLine="0"/>
        <w:jc w:val="both"/>
      </w:pPr>
    </w:p>
    <w:p w:rsidR="00307F7D" w:rsidRDefault="00307F7D" w:rsidP="00307F7D">
      <w:pPr>
        <w:widowControl w:val="0"/>
        <w:ind w:firstLine="0"/>
        <w:jc w:val="both"/>
        <w:rPr>
          <w:u w:val="single"/>
        </w:rPr>
      </w:pPr>
      <w:r>
        <w:rPr>
          <w:u w:val="single"/>
        </w:rPr>
        <w:t>Bibliografía:</w:t>
      </w:r>
    </w:p>
    <w:p w:rsidR="00307F7D" w:rsidRDefault="00307F7D" w:rsidP="00307F7D">
      <w:pPr>
        <w:widowControl w:val="0"/>
        <w:ind w:firstLine="0"/>
        <w:jc w:val="both"/>
      </w:pPr>
      <w:r>
        <w:t xml:space="preserve">Marradi, A, Archenti, N y Piovani, J. (2010). </w:t>
      </w:r>
      <w:r>
        <w:rPr>
          <w:i/>
          <w:iCs/>
        </w:rPr>
        <w:t>Metodología de las Ciencias Sociales</w:t>
      </w:r>
      <w:r>
        <w:t xml:space="preserve">. Pág. 31 a 36. García Jiménez, L. (2008). Aproximación epistemológica al concepto de ciencia: una propuesta básica   a   partir   de   Kuhn,  Popper,   Lakatos   y   Feyerabend.   </w:t>
      </w:r>
      <w:r>
        <w:rPr>
          <w:i/>
          <w:iCs/>
        </w:rPr>
        <w:t>Andamios</w:t>
      </w:r>
      <w:r>
        <w:t>,  4(8),   185-202.</w:t>
      </w:r>
    </w:p>
    <w:p w:rsidR="00307F7D" w:rsidRDefault="00307F7D" w:rsidP="00307F7D">
      <w:pPr>
        <w:widowControl w:val="0"/>
        <w:ind w:firstLine="0"/>
        <w:jc w:val="both"/>
      </w:pPr>
      <w:r>
        <w:t xml:space="preserve">Gaeta, R.y Gentile, N. (2001). </w:t>
      </w:r>
      <w:r>
        <w:rPr>
          <w:i/>
          <w:iCs/>
        </w:rPr>
        <w:t>Thomas Kuhn: de los paradigmas a la teoría evolucionista</w:t>
      </w:r>
      <w:r>
        <w:t>. Editorial Eudeba.</w:t>
      </w:r>
    </w:p>
    <w:p w:rsidR="00307F7D" w:rsidRDefault="00307F7D" w:rsidP="00307F7D">
      <w:pPr>
        <w:widowControl w:val="0"/>
        <w:ind w:firstLine="0"/>
        <w:jc w:val="both"/>
      </w:pPr>
    </w:p>
    <w:p w:rsidR="00307F7D" w:rsidRDefault="00307F7D" w:rsidP="00307F7D">
      <w:pPr>
        <w:widowControl w:val="0"/>
        <w:ind w:firstLine="0"/>
        <w:jc w:val="both"/>
      </w:pPr>
      <w:r>
        <w:rPr>
          <w:u w:val="single"/>
        </w:rPr>
        <w:t>Unidad 6</w:t>
      </w:r>
      <w:r>
        <w:t>: Las Ciencias Sociales. Las Ciencias Sociales y el método científico. Los problemas epistemológicos en las Ciencias Sociales. El experimento, el relativismo, las predicciones y la relación entre</w:t>
      </w:r>
      <w:r>
        <w:tab/>
        <w:t>el</w:t>
      </w:r>
      <w:r>
        <w:tab/>
        <w:t>investigador</w:t>
      </w:r>
      <w:r>
        <w:tab/>
        <w:t>y</w:t>
      </w:r>
      <w:r>
        <w:tab/>
        <w:t>el</w:t>
      </w:r>
      <w:r>
        <w:tab/>
        <w:t xml:space="preserve">objeto de estudio. El origen de las concepciones teóricas en ciencias sociales. </w:t>
      </w:r>
    </w:p>
    <w:p w:rsidR="00307F7D" w:rsidRDefault="00307F7D" w:rsidP="00307F7D">
      <w:pPr>
        <w:widowControl w:val="0"/>
        <w:ind w:firstLine="0"/>
        <w:jc w:val="both"/>
      </w:pPr>
    </w:p>
    <w:p w:rsidR="00307F7D" w:rsidRDefault="00307F7D" w:rsidP="00307F7D">
      <w:pPr>
        <w:widowControl w:val="0"/>
        <w:ind w:firstLine="0"/>
        <w:jc w:val="both"/>
      </w:pPr>
      <w:r>
        <w:rPr>
          <w:u w:val="single"/>
        </w:rPr>
        <w:t>Bibliografía</w:t>
      </w:r>
      <w:r>
        <w:t>:</w:t>
      </w:r>
    </w:p>
    <w:p w:rsidR="00307F7D" w:rsidRDefault="00307F7D" w:rsidP="00307F7D">
      <w:pPr>
        <w:widowControl w:val="0"/>
        <w:ind w:firstLine="0"/>
        <w:jc w:val="both"/>
      </w:pPr>
      <w:r>
        <w:t xml:space="preserve">Klimovsky,   G. e  Hidalgo,   C.   (1998).   </w:t>
      </w:r>
      <w:r>
        <w:rPr>
          <w:i/>
          <w:iCs/>
        </w:rPr>
        <w:t>La   inexplicable   sociedad</w:t>
      </w:r>
      <w:r>
        <w:t>.   AZ.  Pág. 165 a 192.</w:t>
      </w:r>
    </w:p>
    <w:p w:rsidR="00307F7D" w:rsidRDefault="00307F7D" w:rsidP="00307F7D">
      <w:pPr>
        <w:widowControl w:val="0"/>
        <w:ind w:firstLine="0"/>
        <w:jc w:val="both"/>
      </w:pPr>
      <w:r>
        <w:t xml:space="preserve">Perelló, B. P. (1982). Paul K. Feyerabend y el anarquismo epistemológico. </w:t>
      </w:r>
      <w:r>
        <w:rPr>
          <w:i/>
          <w:iCs/>
        </w:rPr>
        <w:t>Taula: Quaderns de pensament</w:t>
      </w:r>
      <w:r>
        <w:t xml:space="preserve">, 1, pp.21-26. https://dialnet.unirioja.es/servlet/articulo?codigo=6509798 </w:t>
      </w:r>
    </w:p>
    <w:p w:rsidR="00307F7D" w:rsidRDefault="00307F7D" w:rsidP="00307F7D">
      <w:pPr>
        <w:widowControl w:val="0"/>
        <w:ind w:firstLine="0"/>
        <w:jc w:val="both"/>
      </w:pPr>
      <w:r>
        <w:t xml:space="preserve">Diaz, E. (2000). </w:t>
      </w:r>
      <w:r>
        <w:rPr>
          <w:i/>
          <w:iCs/>
        </w:rPr>
        <w:t>La posciencia. El conocimiento científico en las postrimerías de la modernidad.</w:t>
      </w:r>
      <w:r>
        <w:t xml:space="preserve">  Editorial Biblos. Pag 369 a 382. </w:t>
      </w:r>
    </w:p>
    <w:p w:rsidR="00307F7D" w:rsidRDefault="00307F7D" w:rsidP="00307F7D">
      <w:pPr>
        <w:widowControl w:val="0"/>
        <w:ind w:firstLine="0"/>
        <w:jc w:val="both"/>
      </w:pPr>
      <w:r>
        <w:t xml:space="preserve">Glavich, E. (2000). </w:t>
      </w:r>
      <w:r>
        <w:rPr>
          <w:i/>
          <w:iCs/>
        </w:rPr>
        <w:t>Ciencia: un camino entre continuidades y rupturas</w:t>
      </w:r>
      <w:r>
        <w:t xml:space="preserve">. Editorial  Biblos. Buenos Aires. Pág. 200 a 223. </w:t>
      </w:r>
    </w:p>
    <w:p w:rsidR="00307F7D" w:rsidRDefault="00307F7D" w:rsidP="00307F7D">
      <w:pPr>
        <w:ind w:hanging="2"/>
        <w:rPr>
          <w:b/>
          <w:bCs/>
        </w:rPr>
      </w:pPr>
    </w:p>
    <w:p w:rsidR="00307F7D" w:rsidRDefault="00307F7D" w:rsidP="00307F7D">
      <w:pPr>
        <w:ind w:hanging="2"/>
        <w:jc w:val="both"/>
      </w:pPr>
    </w:p>
    <w:p w:rsidR="00307F7D" w:rsidRDefault="00307F7D" w:rsidP="00307F7D">
      <w:pPr>
        <w:numPr>
          <w:ilvl w:val="0"/>
          <w:numId w:val="4"/>
        </w:numPr>
        <w:ind w:left="0" w:hanging="2"/>
        <w:jc w:val="both"/>
        <w:rPr>
          <w:color w:val="4A442A"/>
        </w:rPr>
      </w:pPr>
      <w:r>
        <w:rPr>
          <w:b/>
          <w:bCs/>
        </w:rPr>
        <w:t>METODOLOGÍA</w:t>
      </w:r>
      <w:r>
        <w:t xml:space="preserve">: </w:t>
      </w:r>
    </w:p>
    <w:p w:rsidR="00307F7D" w:rsidRDefault="00307F7D" w:rsidP="00307F7D">
      <w:pPr>
        <w:ind w:hanging="2"/>
        <w:jc w:val="both"/>
      </w:pPr>
    </w:p>
    <w:p w:rsidR="00307F7D" w:rsidRDefault="00307F7D" w:rsidP="00307F7D">
      <w:pPr>
        <w:ind w:hanging="2"/>
        <w:jc w:val="both"/>
        <w:rPr>
          <w:color w:val="4A442A"/>
        </w:rPr>
      </w:pPr>
      <w:r>
        <w:t>En las clases prácticas, las y los alumnas/os deberán realizar trabajos prácticos en equipos de hasta cuatro integrantes en los que se les realizará preguntas de comprensión conceptual y relación entre autores.</w:t>
      </w:r>
    </w:p>
    <w:p w:rsidR="00307F7D" w:rsidRDefault="00307F7D" w:rsidP="00307F7D">
      <w:pPr>
        <w:ind w:hanging="2"/>
        <w:jc w:val="both"/>
        <w:rPr>
          <w:color w:val="4A442A"/>
        </w:rPr>
      </w:pPr>
    </w:p>
    <w:p w:rsidR="00307F7D" w:rsidRDefault="00307F7D" w:rsidP="00307F7D">
      <w:pPr>
        <w:pBdr>
          <w:top w:val="nil"/>
          <w:left w:val="nil"/>
          <w:bottom w:val="nil"/>
          <w:right w:val="nil"/>
          <w:between w:val="nil"/>
        </w:pBdr>
        <w:ind w:hanging="2"/>
        <w:jc w:val="both"/>
        <w:rPr>
          <w:b/>
          <w:bCs/>
          <w:color w:val="000000"/>
        </w:rPr>
      </w:pPr>
      <w:r>
        <w:rPr>
          <w:b/>
          <w:bCs/>
        </w:rPr>
        <w:t xml:space="preserve">9. 1. </w:t>
      </w:r>
      <w:r>
        <w:rPr>
          <w:b/>
          <w:bCs/>
          <w:color w:val="000000"/>
        </w:rPr>
        <w:t xml:space="preserve">PLAN DE ACTIVIDADES/SECUENCIA DE ACTIVIDADES </w:t>
      </w:r>
    </w:p>
    <w:p w:rsidR="00307F7D" w:rsidRDefault="00307F7D" w:rsidP="00307F7D">
      <w:pPr>
        <w:pBdr>
          <w:top w:val="nil"/>
          <w:left w:val="nil"/>
          <w:bottom w:val="nil"/>
          <w:right w:val="nil"/>
          <w:between w:val="nil"/>
        </w:pBdr>
        <w:ind w:hanging="2"/>
        <w:jc w:val="both"/>
        <w:rPr>
          <w:b/>
          <w:bCs/>
        </w:rPr>
      </w:pPr>
    </w:p>
    <w:p w:rsidR="00307F7D" w:rsidRDefault="00307F7D" w:rsidP="00307F7D">
      <w:pPr>
        <w:pBdr>
          <w:between w:val="nil"/>
        </w:pBdr>
        <w:ind w:hanging="2"/>
        <w:jc w:val="both"/>
        <w:rPr>
          <w:color w:val="434343"/>
        </w:rPr>
      </w:pPr>
      <w:r>
        <w:rPr>
          <w:color w:val="434343"/>
        </w:rPr>
        <w:t>Es un relato narrativo de las acciones que se desarrollan en el curso/cada módulo.</w:t>
      </w:r>
    </w:p>
    <w:p w:rsidR="00307F7D" w:rsidRDefault="00307F7D" w:rsidP="00307F7D">
      <w:pPr>
        <w:pBdr>
          <w:between w:val="nil"/>
        </w:pBdr>
        <w:ind w:hanging="2"/>
        <w:jc w:val="both"/>
        <w:rPr>
          <w:color w:val="434343"/>
        </w:rPr>
      </w:pPr>
      <w:r>
        <w:rPr>
          <w:color w:val="434343"/>
        </w:rPr>
        <w:t xml:space="preserve">Se realizaron trabajos prácticos relacionados con los contenidos de cada unidad . Estos se realizan en grupos de trabajo en parte en los horarios del práctico  y se entregan en fechas acordadas en el cronograma. </w:t>
      </w:r>
    </w:p>
    <w:p w:rsidR="00307F7D" w:rsidRDefault="00307F7D" w:rsidP="00307F7D">
      <w:pPr>
        <w:pBdr>
          <w:between w:val="nil"/>
        </w:pBdr>
        <w:ind w:hanging="2"/>
        <w:jc w:val="both"/>
        <w:rPr>
          <w:color w:val="434343"/>
        </w:rPr>
      </w:pPr>
      <w:r>
        <w:rPr>
          <w:color w:val="434343"/>
        </w:rPr>
        <w:lastRenderedPageBreak/>
        <w:t>Para la unidad 1 se usarán textos y videos de Mario Bunge acerca de ciencia, ciencia aplicada y tecnología . Y textos acerca de la evolución  del conocimiento científico. en base a ellos contestarán preguntas de conocimiento y reflexiones,</w:t>
      </w:r>
    </w:p>
    <w:p w:rsidR="00307F7D" w:rsidRDefault="00307F7D" w:rsidP="00307F7D">
      <w:pPr>
        <w:pBdr>
          <w:between w:val="nil"/>
        </w:pBdr>
        <w:ind w:hanging="2"/>
        <w:jc w:val="both"/>
        <w:rPr>
          <w:color w:val="434343"/>
        </w:rPr>
      </w:pPr>
      <w:r>
        <w:rPr>
          <w:color w:val="434343"/>
        </w:rPr>
        <w:t xml:space="preserve">Para la unidad 2. deberán leer textos acerca de la relación entre el contexto histórico y la evolución de las ciencias hasta la modernidad. con ellos contestaron  cuestionarios acerca de los problemas que se fueron desarrollando en las ciencias. </w:t>
      </w:r>
    </w:p>
    <w:p w:rsidR="00307F7D" w:rsidRDefault="00307F7D" w:rsidP="00307F7D">
      <w:pPr>
        <w:pBdr>
          <w:between w:val="nil"/>
        </w:pBdr>
        <w:ind w:hanging="2"/>
        <w:jc w:val="both"/>
        <w:rPr>
          <w:color w:val="434343"/>
        </w:rPr>
      </w:pPr>
      <w:r>
        <w:rPr>
          <w:color w:val="434343"/>
        </w:rPr>
        <w:t xml:space="preserve">Para la unidad 3  se plantean los principales problemas de la ciencia a partir de la lectura de los textos de Karl Popper y cuestionarios referidos a los mismos. </w:t>
      </w:r>
    </w:p>
    <w:p w:rsidR="00307F7D" w:rsidRDefault="00307F7D" w:rsidP="00307F7D">
      <w:pPr>
        <w:pBdr>
          <w:between w:val="nil"/>
        </w:pBdr>
        <w:ind w:hanging="2"/>
        <w:jc w:val="both"/>
        <w:rPr>
          <w:color w:val="434343"/>
        </w:rPr>
      </w:pPr>
      <w:r>
        <w:rPr>
          <w:color w:val="434343"/>
        </w:rPr>
        <w:t>Para la unidad 4, se aplicarán cuestionarios referidos a los mismos problemas que plantea Popper, pero en relación a textos de otros autores representativos de otras corrientes de pensamiento. Esta tarea apunta a realizar lecturas críticas sobre las diferentes posturas frente a  la ciencia que se realizará en la unidad 5.</w:t>
      </w:r>
    </w:p>
    <w:p w:rsidR="00307F7D" w:rsidRDefault="00307F7D" w:rsidP="00307F7D">
      <w:pPr>
        <w:pBdr>
          <w:between w:val="nil"/>
        </w:pBdr>
        <w:ind w:hanging="2"/>
        <w:jc w:val="both"/>
        <w:rPr>
          <w:color w:val="434343"/>
        </w:rPr>
      </w:pPr>
      <w:r>
        <w:rPr>
          <w:color w:val="434343"/>
        </w:rPr>
        <w:t xml:space="preserve">Por último, se presentan textos acerca de los problemas epistemológicos de la s ciencias sociales  y se les solicitará que analicen las respuestas dan los pensadores que defienden el status científico de las mismas. </w:t>
      </w:r>
    </w:p>
    <w:p w:rsidR="00307F7D" w:rsidRDefault="00307F7D" w:rsidP="00307F7D">
      <w:pPr>
        <w:pBdr>
          <w:between w:val="nil"/>
        </w:pBdr>
        <w:ind w:hanging="2"/>
        <w:jc w:val="both"/>
        <w:rPr>
          <w:color w:val="434343"/>
        </w:rPr>
      </w:pPr>
      <w:r>
        <w:rPr>
          <w:color w:val="434343"/>
        </w:rPr>
        <w:t xml:space="preserve">Para integrar conocimientos, y como actividad de cierre, se organizará un debate acerca de los problemas de la ciencia a partir de alguna película acerca de algún científico reconocido o algún escenario de discusión científica. </w:t>
      </w:r>
    </w:p>
    <w:p w:rsidR="00307F7D" w:rsidRDefault="00307F7D" w:rsidP="00307F7D">
      <w:pPr>
        <w:pBdr>
          <w:between w:val="nil"/>
        </w:pBdr>
        <w:ind w:hanging="2"/>
        <w:jc w:val="both"/>
        <w:rPr>
          <w:color w:val="434343"/>
        </w:rPr>
      </w:pPr>
      <w:r>
        <w:rPr>
          <w:color w:val="434343"/>
        </w:rPr>
        <w:t xml:space="preserve">Todas las actividades se realizarán en equipos de trabajo que deberán conservar todo el cuatrimestre. </w:t>
      </w:r>
    </w:p>
    <w:p w:rsidR="00307F7D" w:rsidRDefault="00307F7D" w:rsidP="00307F7D">
      <w:pPr>
        <w:pBdr>
          <w:between w:val="nil"/>
        </w:pBdr>
        <w:ind w:hanging="2"/>
        <w:jc w:val="both"/>
        <w:rPr>
          <w:color w:val="434343"/>
        </w:rPr>
      </w:pPr>
      <w:r>
        <w:rPr>
          <w:color w:val="434343"/>
        </w:rPr>
        <w:t xml:space="preserve">La evaluación parcial será individual y escrita. </w:t>
      </w:r>
    </w:p>
    <w:p w:rsidR="00307F7D" w:rsidRDefault="00307F7D" w:rsidP="00307F7D">
      <w:pPr>
        <w:ind w:hanging="2"/>
        <w:jc w:val="both"/>
        <w:rPr>
          <w:b/>
          <w:bCs/>
        </w:rPr>
      </w:pPr>
    </w:p>
    <w:p w:rsidR="00307F7D" w:rsidRDefault="00307F7D" w:rsidP="00307F7D">
      <w:pPr>
        <w:ind w:hanging="2"/>
        <w:jc w:val="both"/>
      </w:pPr>
    </w:p>
    <w:p w:rsidR="00307F7D" w:rsidRDefault="00307F7D" w:rsidP="00307F7D">
      <w:pPr>
        <w:numPr>
          <w:ilvl w:val="1"/>
          <w:numId w:val="9"/>
        </w:numPr>
        <w:pBdr>
          <w:top w:val="nil"/>
          <w:left w:val="nil"/>
          <w:bottom w:val="nil"/>
          <w:right w:val="nil"/>
          <w:between w:val="nil"/>
        </w:pBdr>
        <w:ind w:left="0" w:hanging="2"/>
        <w:jc w:val="both"/>
        <w:rPr>
          <w:color w:val="000000"/>
        </w:rPr>
      </w:pPr>
      <w:r>
        <w:rPr>
          <w:b/>
          <w:bCs/>
          <w:color w:val="000000"/>
        </w:rPr>
        <w:t xml:space="preserve">DETALLE DE ACTIVIDADES DE FORMACIÓN PRÁCTICA  </w:t>
      </w:r>
    </w:p>
    <w:p w:rsidR="00307F7D" w:rsidRDefault="00307F7D" w:rsidP="00307F7D">
      <w:pPr>
        <w:widowControl w:val="0"/>
        <w:spacing w:line="360" w:lineRule="auto"/>
        <w:ind w:left="332" w:right="5862" w:firstLine="0"/>
        <w:jc w:val="both"/>
        <w:rPr>
          <w:b/>
          <w:bCs/>
          <w:u w:val="single"/>
        </w:rPr>
      </w:pPr>
    </w:p>
    <w:p w:rsidR="00307F7D" w:rsidRDefault="00307F7D" w:rsidP="00307F7D">
      <w:pPr>
        <w:widowControl w:val="0"/>
        <w:spacing w:line="360" w:lineRule="auto"/>
        <w:ind w:left="332" w:right="5862" w:firstLine="0"/>
        <w:jc w:val="both"/>
      </w:pPr>
      <w:r>
        <w:rPr>
          <w:b/>
          <w:bCs/>
          <w:u w:val="single"/>
        </w:rPr>
        <w:t>Trabajo Práctico N°1</w:t>
      </w:r>
      <w:r>
        <w:rPr>
          <w:b/>
          <w:bCs/>
        </w:rPr>
        <w:t xml:space="preserve"> </w:t>
      </w:r>
      <w:r>
        <w:t xml:space="preserve">(Dos clases) </w:t>
      </w:r>
      <w:r>
        <w:rPr>
          <w:u w:val="single"/>
        </w:rPr>
        <w:t xml:space="preserve">Primera clase </w:t>
      </w:r>
      <w:r>
        <w:t>(2 y 4 de marzo) Texto:</w:t>
      </w:r>
    </w:p>
    <w:p w:rsidR="00307F7D" w:rsidRDefault="00307F7D" w:rsidP="00307F7D">
      <w:pPr>
        <w:widowControl w:val="0"/>
        <w:tabs>
          <w:tab w:val="left" w:pos="1052"/>
        </w:tabs>
        <w:spacing w:before="1"/>
        <w:ind w:left="692" w:firstLine="0"/>
        <w:jc w:val="both"/>
        <w:rPr>
          <w:color w:val="0000FF"/>
        </w:rPr>
      </w:pPr>
      <w:r>
        <w:t>-</w:t>
      </w:r>
      <w:r>
        <w:tab/>
        <w:t xml:space="preserve">Noticia: </w:t>
      </w:r>
      <w:hyperlink r:id="rId6">
        <w:r>
          <w:rPr>
            <w:color w:val="0000FF"/>
            <w:u w:val="single"/>
          </w:rPr>
          <w:t>https://www.perfil.com/noticias/opinion/por-que-leemos-a-mario-bunge.phtml</w:t>
        </w:r>
      </w:hyperlink>
    </w:p>
    <w:p w:rsidR="00307F7D" w:rsidRDefault="00307F7D" w:rsidP="00307F7D">
      <w:pPr>
        <w:widowControl w:val="0"/>
        <w:tabs>
          <w:tab w:val="left" w:pos="1052"/>
        </w:tabs>
        <w:spacing w:before="1"/>
        <w:ind w:left="692" w:firstLine="0"/>
        <w:jc w:val="both"/>
        <w:rPr>
          <w:color w:val="212121"/>
        </w:rPr>
      </w:pPr>
      <w:r>
        <w:rPr>
          <w:color w:val="212121"/>
        </w:rPr>
        <w:t xml:space="preserve">- </w:t>
      </w:r>
      <w:r>
        <w:rPr>
          <w:color w:val="212121"/>
        </w:rPr>
        <w:tab/>
        <w:t xml:space="preserve">Videos:  1. </w:t>
      </w:r>
      <w:hyperlink r:id="rId7">
        <w:r>
          <w:rPr>
            <w:color w:val="0000FF"/>
            <w:u w:val="single"/>
          </w:rPr>
          <w:t>https://www.youtube.com/watch?v=oiHSUXbSJwI</w:t>
        </w:r>
      </w:hyperlink>
    </w:p>
    <w:p w:rsidR="00307F7D" w:rsidRDefault="00307F7D" w:rsidP="00307F7D">
      <w:pPr>
        <w:widowControl w:val="0"/>
        <w:tabs>
          <w:tab w:val="left" w:pos="1052"/>
        </w:tabs>
        <w:spacing w:before="1"/>
        <w:ind w:left="692" w:firstLine="0"/>
        <w:jc w:val="both"/>
        <w:rPr>
          <w:color w:val="212121"/>
        </w:rPr>
      </w:pPr>
      <w:r>
        <w:rPr>
          <w:color w:val="212121"/>
        </w:rPr>
        <w:tab/>
      </w:r>
      <w:r>
        <w:rPr>
          <w:color w:val="212121"/>
        </w:rPr>
        <w:tab/>
        <w:t xml:space="preserve">        2. </w:t>
      </w:r>
      <w:hyperlink r:id="rId8">
        <w:r>
          <w:rPr>
            <w:color w:val="0000FF"/>
            <w:u w:val="single"/>
          </w:rPr>
          <w:t>https://www.youtube.com/watch?v=IPts-E0WY4o</w:t>
        </w:r>
      </w:hyperlink>
    </w:p>
    <w:p w:rsidR="00307F7D" w:rsidRDefault="00307F7D" w:rsidP="00307F7D">
      <w:pPr>
        <w:widowControl w:val="0"/>
        <w:spacing w:before="2"/>
        <w:ind w:firstLine="0"/>
        <w:jc w:val="both"/>
        <w:rPr>
          <w:color w:val="FF0000"/>
        </w:rPr>
      </w:pPr>
    </w:p>
    <w:p w:rsidR="00307F7D" w:rsidRDefault="00307F7D" w:rsidP="00307F7D">
      <w:pPr>
        <w:widowControl w:val="0"/>
        <w:numPr>
          <w:ilvl w:val="1"/>
          <w:numId w:val="6"/>
        </w:numPr>
        <w:tabs>
          <w:tab w:val="left" w:pos="864"/>
        </w:tabs>
        <w:spacing w:before="90" w:line="360" w:lineRule="auto"/>
        <w:ind w:left="360" w:right="252"/>
        <w:jc w:val="both"/>
      </w:pPr>
      <w:r>
        <w:t xml:space="preserve">En base a la noticia </w:t>
      </w:r>
      <w:r>
        <w:rPr>
          <w:i/>
          <w:iCs/>
        </w:rPr>
        <w:t>“¿Por qué leemos a Mario Bunge?”</w:t>
      </w:r>
      <w:r>
        <w:t xml:space="preserve"> y los videos, realizar una breve definición de este autor y explicar cuál es la forma en la que ve a la ciencia y la tecnología. (Comenzar en la hora del práctico).</w:t>
      </w:r>
    </w:p>
    <w:p w:rsidR="00307F7D" w:rsidRDefault="00307F7D" w:rsidP="00307F7D">
      <w:pPr>
        <w:widowControl w:val="0"/>
        <w:numPr>
          <w:ilvl w:val="1"/>
          <w:numId w:val="6"/>
        </w:numPr>
        <w:tabs>
          <w:tab w:val="left" w:pos="864"/>
        </w:tabs>
        <w:spacing w:before="139" w:line="360" w:lineRule="auto"/>
        <w:ind w:left="360" w:right="248"/>
        <w:jc w:val="both"/>
      </w:pPr>
      <w:r>
        <w:t xml:space="preserve">Luego de ver los videos de la entrevista realizada a Mario Bunge, teniendo en cuenta la definición de pseudociencia planteada a continuación, discutir en grupo y justificar qué disciplinas o corrientes podrían ser consideradas como pseudociencias, según este autor. </w:t>
      </w:r>
    </w:p>
    <w:p w:rsidR="00307F7D" w:rsidRDefault="00307F7D" w:rsidP="00307F7D">
      <w:pPr>
        <w:widowControl w:val="0"/>
        <w:ind w:firstLine="0"/>
        <w:jc w:val="both"/>
      </w:pPr>
    </w:p>
    <w:p w:rsidR="00307F7D" w:rsidRDefault="00307F7D" w:rsidP="00307F7D">
      <w:pPr>
        <w:widowControl w:val="0"/>
        <w:spacing w:before="1" w:line="360" w:lineRule="auto"/>
        <w:ind w:left="332" w:firstLine="0"/>
        <w:jc w:val="both"/>
        <w:rPr>
          <w:color w:val="212121"/>
        </w:rPr>
      </w:pPr>
      <w:r>
        <w:rPr>
          <w:color w:val="212121"/>
        </w:rPr>
        <w:t xml:space="preserve">La pseudociencia o seudociencia es aquella afirmación, creencia o práctica que es presentada como científica y fáctica, pero es incompatible con el método científico. Las pseudociencias se presentan como si fuesen ciencias auténticas, exhiben algunos de los atributos de la ciencia, como el uso de símbolos matemáticos, pero carecen de sus propiedades esenciales, particularmente de </w:t>
      </w:r>
      <w:r>
        <w:rPr>
          <w:color w:val="212121"/>
        </w:rPr>
        <w:lastRenderedPageBreak/>
        <w:t>la compatibilidad con el conocimiento anterior y la contrastabilidad empírica.</w:t>
      </w:r>
    </w:p>
    <w:p w:rsidR="00307F7D" w:rsidRDefault="00307F7D" w:rsidP="00307F7D">
      <w:pPr>
        <w:widowControl w:val="0"/>
        <w:spacing w:before="10"/>
        <w:ind w:left="1052" w:firstLine="0"/>
        <w:jc w:val="both"/>
      </w:pPr>
    </w:p>
    <w:p w:rsidR="00307F7D" w:rsidRDefault="00307F7D" w:rsidP="00307F7D">
      <w:pPr>
        <w:widowControl w:val="0"/>
        <w:spacing w:line="360" w:lineRule="auto"/>
        <w:ind w:left="332" w:right="6265" w:firstLine="0"/>
        <w:jc w:val="both"/>
      </w:pPr>
      <w:r>
        <w:rPr>
          <w:u w:val="single"/>
        </w:rPr>
        <w:t xml:space="preserve">Segunda clase </w:t>
      </w:r>
      <w:r>
        <w:t>(9 y 11 de marzo)</w:t>
      </w:r>
    </w:p>
    <w:p w:rsidR="00307F7D" w:rsidRDefault="00307F7D" w:rsidP="00307F7D">
      <w:pPr>
        <w:widowControl w:val="0"/>
        <w:spacing w:line="360" w:lineRule="auto"/>
        <w:ind w:left="332" w:right="6265" w:firstLine="0"/>
        <w:jc w:val="both"/>
      </w:pPr>
      <w:r>
        <w:t xml:space="preserve"> </w:t>
      </w:r>
      <w:r>
        <w:rPr>
          <w:u w:val="single"/>
        </w:rPr>
        <w:t>Textos:</w:t>
      </w:r>
    </w:p>
    <w:p w:rsidR="00307F7D" w:rsidRDefault="00307F7D" w:rsidP="00307F7D">
      <w:pPr>
        <w:widowControl w:val="0"/>
        <w:numPr>
          <w:ilvl w:val="2"/>
          <w:numId w:val="6"/>
        </w:numPr>
        <w:tabs>
          <w:tab w:val="left" w:pos="1052"/>
          <w:tab w:val="left" w:pos="1053"/>
          <w:tab w:val="left" w:pos="2027"/>
          <w:tab w:val="left" w:pos="2593"/>
          <w:tab w:val="left" w:pos="3584"/>
          <w:tab w:val="left" w:pos="4129"/>
          <w:tab w:val="left" w:pos="5226"/>
          <w:tab w:val="left" w:pos="5730"/>
          <w:tab w:val="left" w:pos="6726"/>
          <w:tab w:val="left" w:pos="7122"/>
          <w:tab w:val="left" w:pos="7626"/>
          <w:tab w:val="left" w:pos="8768"/>
          <w:tab w:val="left" w:pos="9565"/>
        </w:tabs>
        <w:spacing w:line="360" w:lineRule="auto"/>
        <w:ind w:left="1052" w:right="253"/>
        <w:jc w:val="both"/>
      </w:pPr>
      <w:r>
        <w:t>Bunge,</w:t>
      </w:r>
      <w:r>
        <w:tab/>
        <w:t>M.</w:t>
      </w:r>
      <w:r>
        <w:tab/>
        <w:t>(1992).</w:t>
      </w:r>
      <w:r>
        <w:tab/>
      </w:r>
      <w:r>
        <w:rPr>
          <w:i/>
          <w:iCs/>
        </w:rPr>
        <w:t>La</w:t>
      </w:r>
      <w:r>
        <w:rPr>
          <w:i/>
          <w:iCs/>
        </w:rPr>
        <w:tab/>
        <w:t>Ciencia,</w:t>
      </w:r>
      <w:r>
        <w:rPr>
          <w:i/>
          <w:iCs/>
        </w:rPr>
        <w:tab/>
        <w:t>su</w:t>
      </w:r>
      <w:r>
        <w:rPr>
          <w:i/>
          <w:iCs/>
        </w:rPr>
        <w:tab/>
        <w:t>método</w:t>
      </w:r>
      <w:r>
        <w:rPr>
          <w:i/>
          <w:iCs/>
        </w:rPr>
        <w:tab/>
        <w:t>y</w:t>
      </w:r>
      <w:r>
        <w:rPr>
          <w:i/>
          <w:iCs/>
        </w:rPr>
        <w:tab/>
        <w:t>su</w:t>
      </w:r>
      <w:r>
        <w:rPr>
          <w:i/>
          <w:iCs/>
        </w:rPr>
        <w:tab/>
        <w:t>filosofía.</w:t>
      </w:r>
      <w:r>
        <w:rPr>
          <w:i/>
          <w:iCs/>
        </w:rPr>
        <w:tab/>
      </w:r>
      <w:r>
        <w:t>Siglo</w:t>
      </w:r>
      <w:r>
        <w:tab/>
        <w:t>XX. Pág. 6 a 24.</w:t>
      </w:r>
    </w:p>
    <w:p w:rsidR="00307F7D" w:rsidRDefault="00307F7D" w:rsidP="00307F7D">
      <w:pPr>
        <w:widowControl w:val="0"/>
        <w:ind w:firstLine="0"/>
        <w:jc w:val="both"/>
      </w:pPr>
    </w:p>
    <w:p w:rsidR="00307F7D" w:rsidRDefault="00307F7D" w:rsidP="00307F7D">
      <w:pPr>
        <w:widowControl w:val="0"/>
        <w:numPr>
          <w:ilvl w:val="1"/>
          <w:numId w:val="6"/>
        </w:numPr>
        <w:tabs>
          <w:tab w:val="left" w:pos="864"/>
        </w:tabs>
        <w:spacing w:line="360" w:lineRule="auto"/>
        <w:ind w:left="360" w:right="252"/>
        <w:jc w:val="both"/>
      </w:pPr>
      <w:r>
        <w:t>Enumerar las características de las ciencias fácticas propuestas por Bunge. Explicar cada una de ellas y desarrollar brevemente las relaciones posibles entre dichas características.</w:t>
      </w:r>
    </w:p>
    <w:p w:rsidR="00307F7D" w:rsidRDefault="00307F7D" w:rsidP="00307F7D">
      <w:pPr>
        <w:widowControl w:val="0"/>
        <w:numPr>
          <w:ilvl w:val="1"/>
          <w:numId w:val="6"/>
        </w:numPr>
        <w:tabs>
          <w:tab w:val="left" w:pos="864"/>
        </w:tabs>
        <w:spacing w:before="2" w:line="360" w:lineRule="auto"/>
        <w:ind w:left="360" w:right="252"/>
        <w:jc w:val="both"/>
      </w:pPr>
      <w:r>
        <w:t>Diferenciar los conceptos de ciencia, ciencia aplicada y tecnología para este autor. Mencionar ejemplos de ciencias sociales para cada uno de los conceptos.</w:t>
      </w:r>
    </w:p>
    <w:p w:rsidR="00307F7D" w:rsidRDefault="00307F7D" w:rsidP="00307F7D">
      <w:pPr>
        <w:widowControl w:val="0"/>
        <w:numPr>
          <w:ilvl w:val="1"/>
          <w:numId w:val="6"/>
        </w:numPr>
        <w:tabs>
          <w:tab w:val="left" w:pos="864"/>
        </w:tabs>
        <w:spacing w:line="360" w:lineRule="auto"/>
        <w:ind w:left="360" w:right="254"/>
        <w:jc w:val="both"/>
      </w:pPr>
      <w:r>
        <w:t xml:space="preserve">Realizar un cuadro comparativo exponiendo las características principales de las ciencias formales y las ciencias fácticas. </w:t>
      </w:r>
    </w:p>
    <w:p w:rsidR="00307F7D" w:rsidRDefault="00307F7D" w:rsidP="00307F7D">
      <w:pPr>
        <w:widowControl w:val="0"/>
        <w:tabs>
          <w:tab w:val="left" w:pos="864"/>
        </w:tabs>
        <w:spacing w:before="2" w:line="360" w:lineRule="auto"/>
        <w:ind w:right="252" w:firstLine="0"/>
        <w:jc w:val="both"/>
      </w:pPr>
    </w:p>
    <w:p w:rsidR="00307F7D" w:rsidRDefault="00307F7D" w:rsidP="00307F7D">
      <w:pPr>
        <w:widowControl w:val="0"/>
        <w:spacing w:before="89" w:line="362" w:lineRule="auto"/>
        <w:ind w:left="332" w:right="3018" w:firstLine="0"/>
        <w:jc w:val="both"/>
      </w:pPr>
      <w:r>
        <w:rPr>
          <w:b/>
          <w:bCs/>
          <w:u w:val="single"/>
        </w:rPr>
        <w:t>Trabajo Práctico N° 2</w:t>
      </w:r>
      <w:r>
        <w:rPr>
          <w:b/>
          <w:bCs/>
        </w:rPr>
        <w:t xml:space="preserve"> </w:t>
      </w:r>
      <w:r>
        <w:t>( 16, 18, 25 y 30 de marzo) (dos clases)</w:t>
      </w:r>
    </w:p>
    <w:p w:rsidR="00307F7D" w:rsidRDefault="00307F7D" w:rsidP="00307F7D">
      <w:pPr>
        <w:widowControl w:val="0"/>
        <w:spacing w:before="89" w:line="360" w:lineRule="auto"/>
        <w:ind w:left="332" w:right="3018" w:firstLine="0"/>
        <w:jc w:val="both"/>
      </w:pPr>
      <w:r>
        <w:rPr>
          <w:u w:val="single"/>
        </w:rPr>
        <w:t>Textos</w:t>
      </w:r>
      <w:r>
        <w:t>:</w:t>
      </w:r>
    </w:p>
    <w:p w:rsidR="00307F7D" w:rsidRDefault="00307F7D" w:rsidP="00307F7D">
      <w:pPr>
        <w:widowControl w:val="0"/>
        <w:numPr>
          <w:ilvl w:val="2"/>
          <w:numId w:val="6"/>
        </w:numPr>
        <w:tabs>
          <w:tab w:val="left" w:pos="1052"/>
          <w:tab w:val="left" w:pos="1053"/>
        </w:tabs>
        <w:spacing w:after="200" w:line="276" w:lineRule="auto"/>
        <w:ind w:left="1052" w:hanging="361"/>
        <w:jc w:val="both"/>
      </w:pPr>
      <w:r>
        <w:t xml:space="preserve">Raffin, M. (coordinador) (2007). </w:t>
      </w:r>
      <w:r>
        <w:rPr>
          <w:i/>
          <w:iCs/>
        </w:rPr>
        <w:t xml:space="preserve">Filosofía. </w:t>
      </w:r>
      <w:r>
        <w:t>Tinta Fresca. Pág. 60 a 81.</w:t>
      </w:r>
    </w:p>
    <w:p w:rsidR="00307F7D" w:rsidRDefault="00307F7D" w:rsidP="00307F7D">
      <w:pPr>
        <w:keepLines/>
        <w:widowControl w:val="0"/>
        <w:numPr>
          <w:ilvl w:val="2"/>
          <w:numId w:val="6"/>
        </w:numPr>
        <w:tabs>
          <w:tab w:val="left" w:pos="1052"/>
          <w:tab w:val="left" w:pos="1053"/>
        </w:tabs>
        <w:spacing w:after="200" w:line="276" w:lineRule="auto"/>
        <w:ind w:left="1052"/>
        <w:jc w:val="both"/>
      </w:pPr>
      <w:r>
        <w:t xml:space="preserve">Murillo, S. (2012). </w:t>
      </w:r>
      <w:r>
        <w:rPr>
          <w:i/>
          <w:iCs/>
        </w:rPr>
        <w:t>Prácticas científicas y procesos sociales: una genealogía de las relaciones entre ciencias naturales, ciencias sociales y tecnologías.</w:t>
      </w:r>
      <w:r>
        <w:t xml:space="preserve"> (selección de cátedra)</w:t>
      </w:r>
    </w:p>
    <w:p w:rsidR="00307F7D" w:rsidRDefault="00307F7D" w:rsidP="00307F7D">
      <w:pPr>
        <w:keepLines/>
        <w:widowControl w:val="0"/>
        <w:numPr>
          <w:ilvl w:val="2"/>
          <w:numId w:val="6"/>
        </w:numPr>
        <w:tabs>
          <w:tab w:val="left" w:pos="1052"/>
          <w:tab w:val="left" w:pos="1053"/>
        </w:tabs>
        <w:spacing w:before="139" w:after="200" w:line="276" w:lineRule="auto"/>
        <w:ind w:left="1052" w:hanging="361"/>
        <w:jc w:val="both"/>
      </w:pPr>
      <w:r>
        <w:t xml:space="preserve">Paruelo, J. (1998). Origen de la ciencia natural moderna. Flichman, E., Miguel, H. Paruelo, J. y Pissinis, G. (Editores). </w:t>
      </w:r>
      <w:r>
        <w:rPr>
          <w:i/>
          <w:iCs/>
        </w:rPr>
        <w:t>Las raíces y los frutos. Temas de filosofía de la ciencia</w:t>
      </w:r>
      <w:r>
        <w:t>. Educando. Pág. 51 – 57.</w:t>
      </w:r>
    </w:p>
    <w:p w:rsidR="00307F7D" w:rsidRDefault="00307F7D" w:rsidP="00307F7D">
      <w:pPr>
        <w:widowControl w:val="0"/>
        <w:spacing w:before="10"/>
        <w:ind w:firstLine="0"/>
        <w:jc w:val="both"/>
      </w:pPr>
    </w:p>
    <w:p w:rsidR="00307F7D" w:rsidRDefault="00307F7D" w:rsidP="00307F7D">
      <w:pPr>
        <w:widowControl w:val="0"/>
        <w:numPr>
          <w:ilvl w:val="0"/>
          <w:numId w:val="8"/>
        </w:numPr>
        <w:tabs>
          <w:tab w:val="left" w:pos="1053"/>
        </w:tabs>
        <w:spacing w:line="360" w:lineRule="auto"/>
        <w:ind w:left="708" w:right="256"/>
        <w:jc w:val="both"/>
      </w:pPr>
      <w:r>
        <w:t>¿Cuáles son las diferencias entre las nociones de creencia, conocimiento y saber según el texto de Raffin? Ejemplificar cada concepto con cuestiones de la vida cotidiana.</w:t>
      </w:r>
    </w:p>
    <w:p w:rsidR="00307F7D" w:rsidRDefault="00307F7D" w:rsidP="00307F7D">
      <w:pPr>
        <w:widowControl w:val="0"/>
        <w:numPr>
          <w:ilvl w:val="0"/>
          <w:numId w:val="8"/>
        </w:numPr>
        <w:tabs>
          <w:tab w:val="left" w:pos="1053"/>
        </w:tabs>
        <w:spacing w:line="360" w:lineRule="auto"/>
        <w:ind w:left="708" w:right="254"/>
        <w:jc w:val="both"/>
      </w:pPr>
      <w:r>
        <w:t>Desarrollar cuál es el papel que juega el contexto sociohistórico en las discusiones acerca del conocimiento. ¿Qué implica entender la ciencia como una práctica social?</w:t>
      </w:r>
    </w:p>
    <w:p w:rsidR="00307F7D" w:rsidRDefault="00307F7D" w:rsidP="00307F7D">
      <w:pPr>
        <w:widowControl w:val="0"/>
        <w:numPr>
          <w:ilvl w:val="0"/>
          <w:numId w:val="8"/>
        </w:numPr>
        <w:tabs>
          <w:tab w:val="left" w:pos="1053"/>
        </w:tabs>
        <w:spacing w:line="360" w:lineRule="auto"/>
        <w:ind w:left="708" w:right="254"/>
        <w:jc w:val="both"/>
      </w:pPr>
      <w:r>
        <w:t>Describir cómo evolucionó el pensamiento científico durante la edad media (contextualizar).</w:t>
      </w:r>
    </w:p>
    <w:p w:rsidR="00307F7D" w:rsidRDefault="00307F7D" w:rsidP="00307F7D">
      <w:pPr>
        <w:widowControl w:val="0"/>
        <w:numPr>
          <w:ilvl w:val="0"/>
          <w:numId w:val="8"/>
        </w:numPr>
        <w:tabs>
          <w:tab w:val="left" w:pos="1053"/>
        </w:tabs>
        <w:spacing w:before="1" w:line="360" w:lineRule="auto"/>
        <w:ind w:left="708" w:right="256"/>
        <w:jc w:val="both"/>
      </w:pPr>
      <w:r>
        <w:t>¿Cuál es la contribución de Kant respecto del origen del conocimiento? ¿Qué es el criticismo?</w:t>
      </w:r>
    </w:p>
    <w:p w:rsidR="00307F7D" w:rsidRDefault="00307F7D" w:rsidP="00307F7D">
      <w:pPr>
        <w:widowControl w:val="0"/>
        <w:numPr>
          <w:ilvl w:val="0"/>
          <w:numId w:val="8"/>
        </w:numPr>
        <w:tabs>
          <w:tab w:val="left" w:pos="1053"/>
        </w:tabs>
        <w:spacing w:line="360" w:lineRule="auto"/>
        <w:ind w:left="708" w:right="256"/>
        <w:jc w:val="both"/>
      </w:pPr>
      <w:r>
        <w:t>Establecer las diferencias metodológicas entre la ciencia antigua y la ciencia moderna en cuanto a</w:t>
      </w:r>
    </w:p>
    <w:p w:rsidR="00307F7D" w:rsidRDefault="00307F7D" w:rsidP="00307F7D">
      <w:pPr>
        <w:widowControl w:val="0"/>
        <w:numPr>
          <w:ilvl w:val="2"/>
          <w:numId w:val="8"/>
        </w:numPr>
        <w:tabs>
          <w:tab w:val="left" w:pos="1773"/>
        </w:tabs>
        <w:spacing w:line="360" w:lineRule="auto"/>
        <w:ind w:left="708"/>
        <w:jc w:val="both"/>
      </w:pPr>
      <w:r>
        <w:lastRenderedPageBreak/>
        <w:t>La forma de poner a prueba las hipótesis.</w:t>
      </w:r>
    </w:p>
    <w:p w:rsidR="00307F7D" w:rsidRDefault="00307F7D" w:rsidP="00307F7D">
      <w:pPr>
        <w:widowControl w:val="0"/>
        <w:numPr>
          <w:ilvl w:val="2"/>
          <w:numId w:val="8"/>
        </w:numPr>
        <w:tabs>
          <w:tab w:val="left" w:pos="1773"/>
        </w:tabs>
        <w:spacing w:line="360" w:lineRule="auto"/>
        <w:ind w:left="708"/>
        <w:jc w:val="both"/>
      </w:pPr>
      <w:r>
        <w:t>La observación.</w:t>
      </w:r>
    </w:p>
    <w:p w:rsidR="00307F7D" w:rsidRDefault="00307F7D" w:rsidP="00307F7D">
      <w:pPr>
        <w:widowControl w:val="0"/>
        <w:numPr>
          <w:ilvl w:val="2"/>
          <w:numId w:val="8"/>
        </w:numPr>
        <w:tabs>
          <w:tab w:val="left" w:pos="1773"/>
        </w:tabs>
        <w:spacing w:line="360" w:lineRule="auto"/>
        <w:ind w:left="708"/>
        <w:jc w:val="both"/>
      </w:pPr>
      <w:r>
        <w:t>El rol de la experimentación.</w:t>
      </w:r>
    </w:p>
    <w:p w:rsidR="00307F7D" w:rsidRDefault="00307F7D" w:rsidP="00307F7D">
      <w:pPr>
        <w:widowControl w:val="0"/>
        <w:numPr>
          <w:ilvl w:val="0"/>
          <w:numId w:val="8"/>
        </w:numPr>
        <w:tabs>
          <w:tab w:val="left" w:pos="1773"/>
        </w:tabs>
        <w:spacing w:line="360" w:lineRule="auto"/>
        <w:ind w:left="708"/>
        <w:jc w:val="both"/>
      </w:pPr>
      <w:r>
        <w:t xml:space="preserve">(Segunda clase) Leer el texto de Guillermo Folguera: </w:t>
      </w:r>
      <w:hyperlink r:id="rId9">
        <w:r>
          <w:rPr>
            <w:color w:val="1155CC"/>
            <w:u w:val="single"/>
          </w:rPr>
          <w:t>https://www.lanacion.com.ar/opinion/guillermo-folguera-decir-que-la-ciencia-tiene-que-resolver-todos-los-problemas-es-pernicioso-nid1870205/</w:t>
        </w:r>
      </w:hyperlink>
    </w:p>
    <w:p w:rsidR="00307F7D" w:rsidRDefault="00307F7D" w:rsidP="00307F7D">
      <w:pPr>
        <w:widowControl w:val="0"/>
        <w:numPr>
          <w:ilvl w:val="0"/>
          <w:numId w:val="12"/>
        </w:numPr>
        <w:tabs>
          <w:tab w:val="left" w:pos="1773"/>
        </w:tabs>
        <w:spacing w:line="360" w:lineRule="auto"/>
        <w:jc w:val="both"/>
      </w:pPr>
      <w:r>
        <w:t>¿La ciencia está resolviendo problemas? ¿Cuáles sí y cuáles no?</w:t>
      </w:r>
    </w:p>
    <w:p w:rsidR="00307F7D" w:rsidRDefault="00307F7D" w:rsidP="00307F7D">
      <w:pPr>
        <w:widowControl w:val="0"/>
        <w:numPr>
          <w:ilvl w:val="0"/>
          <w:numId w:val="12"/>
        </w:numPr>
        <w:tabs>
          <w:tab w:val="left" w:pos="1773"/>
        </w:tabs>
        <w:spacing w:line="360" w:lineRule="auto"/>
        <w:jc w:val="both"/>
      </w:pPr>
      <w:r>
        <w:t>¿El autor tiene la misma visión que Bunge en relación al vínculo del ser humano con la naturaleza y el rol de la tecnología? Fundamentar.</w:t>
      </w:r>
    </w:p>
    <w:p w:rsidR="00307F7D" w:rsidRDefault="00307F7D" w:rsidP="00307F7D">
      <w:pPr>
        <w:widowControl w:val="0"/>
        <w:numPr>
          <w:ilvl w:val="0"/>
          <w:numId w:val="12"/>
        </w:numPr>
        <w:tabs>
          <w:tab w:val="left" w:pos="1773"/>
        </w:tabs>
        <w:spacing w:line="360" w:lineRule="auto"/>
        <w:jc w:val="both"/>
        <w:sectPr w:rsidR="00307F7D">
          <w:footerReference w:type="even" r:id="rId10"/>
          <w:footerReference w:type="default" r:id="rId11"/>
          <w:pgSz w:w="11906" w:h="16838"/>
          <w:pgMar w:top="1418" w:right="1133" w:bottom="1418" w:left="1134" w:header="709" w:footer="300" w:gutter="0"/>
          <w:pgNumType w:start="1"/>
          <w:cols w:space="720"/>
        </w:sectPr>
      </w:pPr>
      <w:r>
        <w:t>¿Qué papel juega la ética en las discusiones científicas-tecnológicas? Relacionar con la perspectiva de Bunge.</w:t>
      </w:r>
    </w:p>
    <w:p w:rsidR="00307F7D" w:rsidRDefault="00307F7D" w:rsidP="00307F7D">
      <w:pPr>
        <w:widowControl w:val="0"/>
        <w:spacing w:before="77" w:line="357" w:lineRule="auto"/>
        <w:ind w:left="332" w:right="3946" w:firstLine="0"/>
        <w:jc w:val="both"/>
      </w:pPr>
      <w:r>
        <w:rPr>
          <w:b/>
          <w:bCs/>
          <w:u w:val="single"/>
        </w:rPr>
        <w:lastRenderedPageBreak/>
        <w:t>Trabajo Práctico N° 3</w:t>
      </w:r>
      <w:r>
        <w:rPr>
          <w:b/>
          <w:bCs/>
        </w:rPr>
        <w:t xml:space="preserve"> </w:t>
      </w:r>
      <w:r>
        <w:t>(1 y 6 de abril)</w:t>
      </w:r>
    </w:p>
    <w:p w:rsidR="00307F7D" w:rsidRDefault="00307F7D" w:rsidP="00307F7D">
      <w:pPr>
        <w:widowControl w:val="0"/>
        <w:spacing w:before="77" w:line="357" w:lineRule="auto"/>
        <w:ind w:left="332" w:right="3946" w:firstLine="0"/>
        <w:jc w:val="both"/>
      </w:pPr>
      <w:r>
        <w:t xml:space="preserve"> </w:t>
      </w:r>
      <w:r>
        <w:rPr>
          <w:u w:val="single"/>
        </w:rPr>
        <w:t>Texto:</w:t>
      </w:r>
    </w:p>
    <w:p w:rsidR="00307F7D" w:rsidRDefault="00307F7D" w:rsidP="00307F7D">
      <w:pPr>
        <w:widowControl w:val="0"/>
        <w:numPr>
          <w:ilvl w:val="2"/>
          <w:numId w:val="6"/>
        </w:numPr>
        <w:tabs>
          <w:tab w:val="left" w:pos="1052"/>
          <w:tab w:val="left" w:pos="1053"/>
        </w:tabs>
        <w:spacing w:before="4" w:after="200"/>
        <w:ind w:left="1052" w:hanging="361"/>
        <w:jc w:val="both"/>
      </w:pPr>
      <w:r>
        <w:t xml:space="preserve">Obiols, G. (1997). </w:t>
      </w:r>
      <w:r>
        <w:rPr>
          <w:i/>
          <w:iCs/>
        </w:rPr>
        <w:t xml:space="preserve">Nuevo Curso de Lógica y Filosofía. </w:t>
      </w:r>
      <w:r>
        <w:t>Kapelusz. Pág. 95 a 110.</w:t>
      </w:r>
    </w:p>
    <w:p w:rsidR="00307F7D" w:rsidRDefault="00307F7D" w:rsidP="00307F7D">
      <w:pPr>
        <w:widowControl w:val="0"/>
        <w:tabs>
          <w:tab w:val="left" w:pos="1052"/>
          <w:tab w:val="left" w:pos="1053"/>
        </w:tabs>
        <w:spacing w:before="4" w:after="200"/>
        <w:ind w:firstLine="0"/>
        <w:jc w:val="both"/>
      </w:pPr>
    </w:p>
    <w:p w:rsidR="00307F7D" w:rsidRDefault="00307F7D" w:rsidP="00307F7D">
      <w:pPr>
        <w:widowControl w:val="0"/>
        <w:numPr>
          <w:ilvl w:val="0"/>
          <w:numId w:val="7"/>
        </w:numPr>
        <w:tabs>
          <w:tab w:val="left" w:pos="1053"/>
        </w:tabs>
        <w:spacing w:line="360" w:lineRule="auto"/>
        <w:ind w:left="1052" w:right="254"/>
        <w:jc w:val="both"/>
      </w:pPr>
      <w:r>
        <w:t xml:space="preserve">¿Qué es el método axiomático y en qué ciencia se aplica? ¿Qué se entiende por demostración? </w:t>
      </w:r>
    </w:p>
    <w:p w:rsidR="00307F7D" w:rsidRDefault="00307F7D" w:rsidP="00307F7D">
      <w:pPr>
        <w:widowControl w:val="0"/>
        <w:numPr>
          <w:ilvl w:val="0"/>
          <w:numId w:val="7"/>
        </w:numPr>
        <w:tabs>
          <w:tab w:val="left" w:pos="1053"/>
        </w:tabs>
        <w:spacing w:line="360" w:lineRule="auto"/>
        <w:ind w:left="1052" w:right="254"/>
        <w:jc w:val="both"/>
      </w:pPr>
      <w:r>
        <w:t>¿Es aplicable a ciencias sociales? Justificar la respuesta.</w:t>
      </w:r>
    </w:p>
    <w:p w:rsidR="00307F7D" w:rsidRDefault="00307F7D" w:rsidP="00307F7D">
      <w:pPr>
        <w:widowControl w:val="0"/>
        <w:numPr>
          <w:ilvl w:val="0"/>
          <w:numId w:val="7"/>
        </w:numPr>
        <w:tabs>
          <w:tab w:val="left" w:pos="1053"/>
        </w:tabs>
        <w:spacing w:line="360" w:lineRule="auto"/>
        <w:ind w:left="1052" w:right="251"/>
        <w:jc w:val="both"/>
      </w:pPr>
      <w:r>
        <w:t>Realizar un cuadro comparativo para establecer las diferencias entre inductivismo e hipotético-deductivismo. (Hacer en clase).</w:t>
      </w:r>
    </w:p>
    <w:p w:rsidR="00307F7D" w:rsidRDefault="00307F7D" w:rsidP="00307F7D">
      <w:pPr>
        <w:widowControl w:val="0"/>
        <w:spacing w:before="8"/>
        <w:ind w:firstLine="0"/>
        <w:jc w:val="both"/>
      </w:pPr>
    </w:p>
    <w:p w:rsidR="00307F7D" w:rsidRDefault="00307F7D" w:rsidP="00307F7D">
      <w:pPr>
        <w:widowControl w:val="0"/>
        <w:spacing w:before="1" w:line="362" w:lineRule="auto"/>
        <w:ind w:left="332" w:right="1555" w:firstLine="0"/>
        <w:jc w:val="both"/>
      </w:pPr>
      <w:r>
        <w:rPr>
          <w:b/>
          <w:bCs/>
          <w:u w:val="single"/>
        </w:rPr>
        <w:t>Trabajo Práctico N° 4</w:t>
      </w:r>
      <w:r>
        <w:rPr>
          <w:b/>
          <w:bCs/>
        </w:rPr>
        <w:t xml:space="preserve"> </w:t>
      </w:r>
      <w:r>
        <w:t xml:space="preserve">(13 y 15 de abril) </w:t>
      </w:r>
    </w:p>
    <w:p w:rsidR="00307F7D" w:rsidRDefault="00307F7D" w:rsidP="00307F7D">
      <w:pPr>
        <w:widowControl w:val="0"/>
        <w:spacing w:before="1" w:line="362" w:lineRule="auto"/>
        <w:ind w:left="332" w:right="1555" w:firstLine="0"/>
        <w:jc w:val="both"/>
      </w:pPr>
      <w:r>
        <w:rPr>
          <w:u w:val="single"/>
        </w:rPr>
        <w:t>Textos:</w:t>
      </w:r>
    </w:p>
    <w:p w:rsidR="00307F7D" w:rsidRDefault="00307F7D" w:rsidP="00307F7D">
      <w:pPr>
        <w:widowControl w:val="0"/>
        <w:numPr>
          <w:ilvl w:val="2"/>
          <w:numId w:val="6"/>
        </w:numPr>
        <w:tabs>
          <w:tab w:val="left" w:pos="1053"/>
        </w:tabs>
        <w:spacing w:line="360" w:lineRule="auto"/>
        <w:ind w:left="1052" w:right="251"/>
        <w:jc w:val="both"/>
      </w:pPr>
      <w:r>
        <w:t xml:space="preserve">Stadler, F. (2011). </w:t>
      </w:r>
      <w:r>
        <w:rPr>
          <w:i/>
          <w:iCs/>
        </w:rPr>
        <w:t xml:space="preserve">El Círculo de Viena. Empirismo lógico, ciencia, cultura y política. </w:t>
      </w:r>
      <w:r>
        <w:t>FCE. Pág. 442 a 459.</w:t>
      </w:r>
    </w:p>
    <w:p w:rsidR="00307F7D" w:rsidRDefault="00307F7D" w:rsidP="00307F7D">
      <w:pPr>
        <w:widowControl w:val="0"/>
        <w:numPr>
          <w:ilvl w:val="2"/>
          <w:numId w:val="6"/>
        </w:numPr>
        <w:tabs>
          <w:tab w:val="left" w:pos="1053"/>
        </w:tabs>
        <w:spacing w:line="360" w:lineRule="auto"/>
        <w:ind w:left="1052" w:right="250"/>
        <w:jc w:val="both"/>
      </w:pPr>
      <w:r>
        <w:t xml:space="preserve">Paruelo, J. (1998). Inductivismo y falsacionismo en el contexto de justificación. Flichman, E., Miguel, H. Paruelo, J. y Pissinis, G. (Editores). </w:t>
      </w:r>
      <w:r>
        <w:rPr>
          <w:i/>
          <w:iCs/>
        </w:rPr>
        <w:t>Las raíces y los frutos. Temas de filosofía de la ciencia</w:t>
      </w:r>
      <w:r>
        <w:t>. Educando. Pág. 179 – 187.</w:t>
      </w:r>
    </w:p>
    <w:p w:rsidR="00307F7D" w:rsidRDefault="00307F7D" w:rsidP="00307F7D">
      <w:pPr>
        <w:widowControl w:val="0"/>
        <w:numPr>
          <w:ilvl w:val="2"/>
          <w:numId w:val="6"/>
        </w:numPr>
        <w:tabs>
          <w:tab w:val="left" w:pos="1053"/>
        </w:tabs>
        <w:ind w:left="1052" w:hanging="361"/>
        <w:jc w:val="both"/>
      </w:pPr>
      <w:r>
        <w:t xml:space="preserve">Popper, K. (1975) </w:t>
      </w:r>
      <w:r>
        <w:rPr>
          <w:i/>
          <w:iCs/>
        </w:rPr>
        <w:t xml:space="preserve">La lógica de la investigación científica. </w:t>
      </w:r>
      <w:r>
        <w:t>Buenos Aires. Pág. 27 a 47.</w:t>
      </w:r>
    </w:p>
    <w:p w:rsidR="00307F7D" w:rsidRDefault="00307F7D" w:rsidP="00307F7D">
      <w:pPr>
        <w:widowControl w:val="0"/>
        <w:ind w:firstLine="0"/>
        <w:jc w:val="both"/>
      </w:pPr>
    </w:p>
    <w:p w:rsidR="00307F7D" w:rsidRDefault="00307F7D" w:rsidP="00307F7D">
      <w:pPr>
        <w:widowControl w:val="0"/>
        <w:spacing w:before="1"/>
        <w:ind w:firstLine="0"/>
        <w:jc w:val="both"/>
      </w:pPr>
    </w:p>
    <w:p w:rsidR="00307F7D" w:rsidRDefault="00307F7D" w:rsidP="00307F7D">
      <w:pPr>
        <w:widowControl w:val="0"/>
        <w:numPr>
          <w:ilvl w:val="0"/>
          <w:numId w:val="5"/>
        </w:numPr>
        <w:tabs>
          <w:tab w:val="left" w:pos="1053"/>
        </w:tabs>
        <w:spacing w:before="1" w:line="360" w:lineRule="auto"/>
        <w:ind w:left="1052" w:right="253"/>
        <w:jc w:val="both"/>
      </w:pPr>
      <w:r>
        <w:t>Distinguir qué entiende Popper por la lógica del conocimiento científico y la psicología del conocimiento.</w:t>
      </w:r>
    </w:p>
    <w:p w:rsidR="00307F7D" w:rsidRDefault="00307F7D" w:rsidP="00307F7D">
      <w:pPr>
        <w:widowControl w:val="0"/>
        <w:numPr>
          <w:ilvl w:val="0"/>
          <w:numId w:val="5"/>
        </w:numPr>
        <w:tabs>
          <w:tab w:val="left" w:pos="1053"/>
        </w:tabs>
        <w:spacing w:line="360" w:lineRule="auto"/>
        <w:ind w:left="1052" w:right="252"/>
        <w:jc w:val="both"/>
      </w:pPr>
      <w:r>
        <w:t xml:space="preserve">¿Cuál es la crítica que le hace Popper al inductivismo? ¿A qué se denomina “problema de la inducción”? </w:t>
      </w:r>
    </w:p>
    <w:p w:rsidR="00307F7D" w:rsidRDefault="00307F7D" w:rsidP="00307F7D">
      <w:pPr>
        <w:widowControl w:val="0"/>
        <w:numPr>
          <w:ilvl w:val="0"/>
          <w:numId w:val="5"/>
        </w:numPr>
        <w:tabs>
          <w:tab w:val="left" w:pos="1053"/>
        </w:tabs>
        <w:ind w:left="1052" w:hanging="361"/>
        <w:jc w:val="both"/>
      </w:pPr>
      <w:r>
        <w:t>¿Cuáles son los pasos que propone Popper para contrastar una teoría científica?</w:t>
      </w:r>
    </w:p>
    <w:p w:rsidR="00307F7D" w:rsidRDefault="00307F7D" w:rsidP="00307F7D">
      <w:pPr>
        <w:widowControl w:val="0"/>
        <w:numPr>
          <w:ilvl w:val="0"/>
          <w:numId w:val="5"/>
        </w:numPr>
        <w:tabs>
          <w:tab w:val="left" w:pos="1053"/>
        </w:tabs>
        <w:spacing w:before="140" w:line="360" w:lineRule="auto"/>
        <w:ind w:left="1052" w:right="253"/>
        <w:jc w:val="both"/>
      </w:pPr>
      <w:r>
        <w:t>¿Qué quiere decir que Popper establece un “criterio demarcatorio” entre ciencia y metafísica/ filosofía?</w:t>
      </w:r>
    </w:p>
    <w:p w:rsidR="00307F7D" w:rsidRDefault="00307F7D" w:rsidP="00307F7D">
      <w:pPr>
        <w:widowControl w:val="0"/>
        <w:numPr>
          <w:ilvl w:val="0"/>
          <w:numId w:val="5"/>
        </w:numPr>
        <w:tabs>
          <w:tab w:val="left" w:pos="1053"/>
        </w:tabs>
        <w:spacing w:before="140" w:line="360" w:lineRule="auto"/>
        <w:ind w:left="1052" w:right="253"/>
        <w:jc w:val="both"/>
        <w:sectPr w:rsidR="00307F7D">
          <w:pgSz w:w="11906" w:h="16838"/>
          <w:pgMar w:top="1320" w:right="880" w:bottom="1260" w:left="800" w:header="0" w:footer="1070" w:gutter="0"/>
          <w:cols w:space="720"/>
        </w:sectPr>
      </w:pPr>
      <w:r>
        <w:t>¿Qué es la contrastación intersubjetiva y por qué es tan importante para el conocimiento científico? (Hacer en clase). ¿Qué temas o conversaciones actuales se dan acerca de la ciencia como proceso de conocimiento definitivo?</w:t>
      </w:r>
    </w:p>
    <w:p w:rsidR="00307F7D" w:rsidRDefault="00307F7D" w:rsidP="00307F7D">
      <w:pPr>
        <w:widowControl w:val="0"/>
        <w:spacing w:before="77" w:line="357" w:lineRule="auto"/>
        <w:ind w:left="332" w:right="3018" w:firstLine="0"/>
        <w:jc w:val="both"/>
      </w:pPr>
      <w:r>
        <w:rPr>
          <w:b/>
          <w:bCs/>
          <w:u w:val="single"/>
        </w:rPr>
        <w:lastRenderedPageBreak/>
        <w:t>Trabajo Práctico N° 5:</w:t>
      </w:r>
      <w:r>
        <w:rPr>
          <w:b/>
          <w:bCs/>
        </w:rPr>
        <w:t xml:space="preserve"> </w:t>
      </w:r>
      <w:r>
        <w:t xml:space="preserve">(20 y 22 de abril) </w:t>
      </w:r>
    </w:p>
    <w:p w:rsidR="00307F7D" w:rsidRDefault="00307F7D" w:rsidP="00307F7D">
      <w:pPr>
        <w:widowControl w:val="0"/>
        <w:spacing w:before="77" w:line="357" w:lineRule="auto"/>
        <w:ind w:left="332" w:right="3018" w:firstLine="0"/>
        <w:jc w:val="both"/>
      </w:pPr>
      <w:r>
        <w:t xml:space="preserve"> </w:t>
      </w:r>
      <w:r>
        <w:rPr>
          <w:u w:val="single"/>
        </w:rPr>
        <w:t>Textos</w:t>
      </w:r>
      <w:r>
        <w:t>:</w:t>
      </w:r>
    </w:p>
    <w:p w:rsidR="00307F7D" w:rsidRDefault="00307F7D" w:rsidP="00307F7D">
      <w:pPr>
        <w:widowControl w:val="0"/>
        <w:numPr>
          <w:ilvl w:val="2"/>
          <w:numId w:val="6"/>
        </w:numPr>
        <w:tabs>
          <w:tab w:val="left" w:pos="1052"/>
          <w:tab w:val="left" w:pos="1053"/>
        </w:tabs>
        <w:spacing w:before="4"/>
        <w:ind w:left="1052" w:hanging="361"/>
        <w:jc w:val="both"/>
      </w:pPr>
      <w:r>
        <w:t xml:space="preserve">Hempel, C. (1985) </w:t>
      </w:r>
      <w:r>
        <w:rPr>
          <w:i/>
          <w:iCs/>
        </w:rPr>
        <w:t xml:space="preserve">La Filosofía de la Ciencia Natural. </w:t>
      </w:r>
      <w:r>
        <w:t>Alianza. Cap. 2 y 3.</w:t>
      </w:r>
    </w:p>
    <w:p w:rsidR="00307F7D" w:rsidRDefault="00307F7D" w:rsidP="00307F7D">
      <w:pPr>
        <w:widowControl w:val="0"/>
        <w:numPr>
          <w:ilvl w:val="2"/>
          <w:numId w:val="6"/>
        </w:numPr>
        <w:tabs>
          <w:tab w:val="left" w:pos="1052"/>
          <w:tab w:val="left" w:pos="1053"/>
        </w:tabs>
        <w:spacing w:before="137"/>
        <w:ind w:left="1052" w:hanging="361"/>
        <w:jc w:val="both"/>
      </w:pPr>
      <w:r>
        <w:t xml:space="preserve">Copi, I. (1985). </w:t>
      </w:r>
      <w:r>
        <w:rPr>
          <w:i/>
          <w:iCs/>
        </w:rPr>
        <w:t xml:space="preserve">Introducción a la lógica. </w:t>
      </w:r>
      <w:r>
        <w:t>Eudeba. Pág. 3 a 37.</w:t>
      </w:r>
    </w:p>
    <w:p w:rsidR="00307F7D" w:rsidRDefault="00307F7D" w:rsidP="00307F7D">
      <w:pPr>
        <w:widowControl w:val="0"/>
        <w:spacing w:before="11"/>
        <w:ind w:firstLine="0"/>
        <w:jc w:val="both"/>
      </w:pPr>
      <w:bookmarkStart w:id="1" w:name="_heading=h.uq4uum6w4ilc" w:colFirst="0" w:colLast="0"/>
      <w:bookmarkEnd w:id="1"/>
    </w:p>
    <w:p w:rsidR="00307F7D" w:rsidRDefault="00307F7D" w:rsidP="00307F7D">
      <w:pPr>
        <w:widowControl w:val="0"/>
        <w:spacing w:before="11"/>
        <w:ind w:firstLine="0"/>
        <w:jc w:val="both"/>
      </w:pPr>
      <w:bookmarkStart w:id="2" w:name="_heading=h.30j0zll" w:colFirst="0" w:colLast="0"/>
      <w:bookmarkEnd w:id="2"/>
    </w:p>
    <w:p w:rsidR="00307F7D" w:rsidRDefault="00307F7D" w:rsidP="00307F7D">
      <w:pPr>
        <w:widowControl w:val="0"/>
        <w:spacing w:line="360" w:lineRule="auto"/>
        <w:ind w:left="332" w:right="251" w:firstLine="0"/>
        <w:jc w:val="both"/>
      </w:pPr>
      <w:r>
        <w:t>Hempel describe el caso histórico de la fiebre puerperal investigada por Semmelweis para demostrar algunos aspectos de la investigación científica.</w:t>
      </w:r>
    </w:p>
    <w:p w:rsidR="00307F7D" w:rsidRDefault="00307F7D" w:rsidP="00307F7D">
      <w:pPr>
        <w:widowControl w:val="0"/>
        <w:numPr>
          <w:ilvl w:val="0"/>
          <w:numId w:val="9"/>
        </w:numPr>
        <w:tabs>
          <w:tab w:val="left" w:pos="1053"/>
        </w:tabs>
        <w:spacing w:line="360" w:lineRule="auto"/>
        <w:ind w:right="253"/>
        <w:jc w:val="both"/>
      </w:pPr>
      <w:r>
        <w:t xml:space="preserve">Realizar un cuadro detallando las distintas opciones consideradas por Semmelweis como causas de la enfermedad. En él también deben figurar cuál fue el resultado de cada una y como se llegó al mismo. </w:t>
      </w:r>
      <w:r>
        <w:rPr>
          <w:b/>
          <w:bCs/>
        </w:rPr>
        <w:t>Acompañar con la estructura lógica correspondiente.</w:t>
      </w:r>
    </w:p>
    <w:p w:rsidR="00307F7D" w:rsidRDefault="00307F7D" w:rsidP="00307F7D">
      <w:pPr>
        <w:widowControl w:val="0"/>
        <w:numPr>
          <w:ilvl w:val="0"/>
          <w:numId w:val="9"/>
        </w:numPr>
        <w:tabs>
          <w:tab w:val="left" w:pos="1053"/>
        </w:tabs>
        <w:spacing w:line="360" w:lineRule="auto"/>
        <w:ind w:right="252"/>
        <w:jc w:val="both"/>
      </w:pPr>
      <w:r>
        <w:t xml:space="preserve">¿Con qué razonamiento relaciona Hempel la hipótesis del “envenenamiento de la sangre”? Formular y esquematizar dicho razonamiento. </w:t>
      </w:r>
      <w:r>
        <w:rPr>
          <w:b/>
          <w:bCs/>
        </w:rPr>
        <w:t>Señalar sobre qué hipótesis auxiliar se apoya la contrastación de la hipótesis principal.</w:t>
      </w:r>
    </w:p>
    <w:p w:rsidR="00307F7D" w:rsidRDefault="00307F7D" w:rsidP="00307F7D">
      <w:pPr>
        <w:widowControl w:val="0"/>
        <w:numPr>
          <w:ilvl w:val="0"/>
          <w:numId w:val="9"/>
        </w:numPr>
        <w:tabs>
          <w:tab w:val="left" w:pos="1053"/>
        </w:tabs>
        <w:spacing w:line="360" w:lineRule="auto"/>
        <w:jc w:val="both"/>
      </w:pPr>
      <w:r>
        <w:t xml:space="preserve">¿Por qué la </w:t>
      </w:r>
      <w:r>
        <w:rPr>
          <w:i/>
          <w:iCs/>
        </w:rPr>
        <w:t xml:space="preserve">falacia de afirmación del consecuente </w:t>
      </w:r>
      <w:r>
        <w:t>no prueba de un modo concluyente? (Hacer en clase). Ejemplificar con situaciones cotidianas (saber de sentido común).</w:t>
      </w:r>
    </w:p>
    <w:p w:rsidR="00307F7D" w:rsidRDefault="00307F7D" w:rsidP="00307F7D">
      <w:pPr>
        <w:widowControl w:val="0"/>
        <w:numPr>
          <w:ilvl w:val="0"/>
          <w:numId w:val="9"/>
        </w:numPr>
        <w:tabs>
          <w:tab w:val="left" w:pos="1053"/>
        </w:tabs>
        <w:spacing w:before="138" w:line="360" w:lineRule="auto"/>
        <w:ind w:right="254"/>
        <w:jc w:val="both"/>
      </w:pPr>
      <w:r>
        <w:t>¿Con cuál de los razonamientos desarrollados vincularía el criterio de demarcación de Popper? ¿Por qué?</w:t>
      </w:r>
    </w:p>
    <w:p w:rsidR="00307F7D" w:rsidRDefault="00307F7D" w:rsidP="00307F7D">
      <w:pPr>
        <w:widowControl w:val="0"/>
        <w:numPr>
          <w:ilvl w:val="0"/>
          <w:numId w:val="9"/>
        </w:numPr>
        <w:tabs>
          <w:tab w:val="left" w:pos="1053"/>
        </w:tabs>
        <w:spacing w:line="360" w:lineRule="auto"/>
        <w:ind w:right="255"/>
        <w:jc w:val="both"/>
      </w:pPr>
      <w:r>
        <w:t xml:space="preserve">Desarrollar los conceptos de </w:t>
      </w:r>
      <w:r>
        <w:rPr>
          <w:b/>
          <w:bCs/>
        </w:rPr>
        <w:t>verdad</w:t>
      </w:r>
      <w:r>
        <w:t xml:space="preserve"> y </w:t>
      </w:r>
      <w:r>
        <w:rPr>
          <w:b/>
          <w:bCs/>
        </w:rPr>
        <w:t xml:space="preserve">validez </w:t>
      </w:r>
      <w:r>
        <w:t>en lógica en relación a las proposiciones y los razonamientos. Establecer cuál tiene que ver con la estructura de razonamiento y cuál con los contenidos. (Copi, 1985).</w:t>
      </w:r>
    </w:p>
    <w:p w:rsidR="00307F7D" w:rsidRDefault="00307F7D" w:rsidP="00307F7D">
      <w:pPr>
        <w:widowControl w:val="0"/>
        <w:spacing w:before="2"/>
        <w:ind w:firstLine="0"/>
        <w:jc w:val="both"/>
      </w:pPr>
    </w:p>
    <w:p w:rsidR="00307F7D" w:rsidRDefault="00307F7D" w:rsidP="00307F7D">
      <w:pPr>
        <w:widowControl w:val="0"/>
        <w:spacing w:line="357" w:lineRule="auto"/>
        <w:ind w:left="332" w:right="3946" w:firstLine="0"/>
        <w:jc w:val="both"/>
      </w:pPr>
      <w:r>
        <w:rPr>
          <w:b/>
          <w:bCs/>
          <w:u w:val="single"/>
        </w:rPr>
        <w:t>Trabajo Práctico N°6:</w:t>
      </w:r>
      <w:r>
        <w:rPr>
          <w:b/>
          <w:bCs/>
        </w:rPr>
        <w:t xml:space="preserve"> </w:t>
      </w:r>
      <w:r>
        <w:t xml:space="preserve">(27 y 29 de abril) </w:t>
      </w:r>
    </w:p>
    <w:p w:rsidR="00307F7D" w:rsidRDefault="00307F7D" w:rsidP="00307F7D">
      <w:pPr>
        <w:widowControl w:val="0"/>
        <w:spacing w:line="357" w:lineRule="auto"/>
        <w:ind w:left="332" w:right="3946" w:firstLine="0"/>
        <w:jc w:val="both"/>
      </w:pPr>
      <w:r>
        <w:rPr>
          <w:u w:val="single"/>
        </w:rPr>
        <w:t>Previo a la clase</w:t>
      </w:r>
      <w:r>
        <w:t xml:space="preserve">, mirar el siguiente video: </w:t>
      </w:r>
      <w:hyperlink r:id="rId12">
        <w:r>
          <w:rPr>
            <w:color w:val="1155CC"/>
            <w:u w:val="single"/>
          </w:rPr>
          <w:t>https://www.youtube.com/watch?v=Zgk8UdV7GQ0</w:t>
        </w:r>
      </w:hyperlink>
    </w:p>
    <w:p w:rsidR="00307F7D" w:rsidRDefault="00307F7D" w:rsidP="00307F7D">
      <w:pPr>
        <w:widowControl w:val="0"/>
        <w:numPr>
          <w:ilvl w:val="0"/>
          <w:numId w:val="1"/>
        </w:numPr>
        <w:spacing w:line="357" w:lineRule="auto"/>
        <w:ind w:right="302"/>
        <w:jc w:val="both"/>
      </w:pPr>
      <w:r>
        <w:t>¿Hay alguna garantía de avance del conocimiento científico de forma lineal? ¿Por qué?</w:t>
      </w:r>
    </w:p>
    <w:p w:rsidR="00307F7D" w:rsidRDefault="00307F7D" w:rsidP="00307F7D">
      <w:pPr>
        <w:widowControl w:val="0"/>
        <w:numPr>
          <w:ilvl w:val="0"/>
          <w:numId w:val="1"/>
        </w:numPr>
        <w:spacing w:line="357" w:lineRule="auto"/>
        <w:ind w:right="161"/>
        <w:jc w:val="both"/>
      </w:pPr>
      <w:r>
        <w:t>Teniendo en cuenta el concepto de hipótesis auxiliar (Hempel), ¿qué riesgo puede presentar para el avance de la ciencia?</w:t>
      </w:r>
    </w:p>
    <w:p w:rsidR="00307F7D" w:rsidRDefault="00307F7D" w:rsidP="00307F7D">
      <w:pPr>
        <w:widowControl w:val="0"/>
        <w:spacing w:line="357" w:lineRule="auto"/>
        <w:ind w:left="332" w:right="3946" w:firstLine="0"/>
        <w:jc w:val="both"/>
      </w:pPr>
      <w:r>
        <w:rPr>
          <w:u w:val="single"/>
        </w:rPr>
        <w:t>Texto:</w:t>
      </w:r>
    </w:p>
    <w:p w:rsidR="00307F7D" w:rsidRDefault="00307F7D" w:rsidP="00307F7D">
      <w:pPr>
        <w:widowControl w:val="0"/>
        <w:numPr>
          <w:ilvl w:val="2"/>
          <w:numId w:val="6"/>
        </w:numPr>
        <w:tabs>
          <w:tab w:val="left" w:pos="1052"/>
          <w:tab w:val="left" w:pos="1053"/>
        </w:tabs>
        <w:spacing w:before="4"/>
        <w:ind w:left="1052" w:hanging="361"/>
        <w:jc w:val="both"/>
      </w:pPr>
      <w:r>
        <w:t xml:space="preserve">Kuhn, T (1985) </w:t>
      </w:r>
      <w:r>
        <w:rPr>
          <w:i/>
          <w:iCs/>
        </w:rPr>
        <w:t>La estructura de las revoluciones científicas</w:t>
      </w:r>
      <w:r>
        <w:t>. México: FCE.</w:t>
      </w:r>
    </w:p>
    <w:p w:rsidR="00307F7D" w:rsidRDefault="00307F7D" w:rsidP="00307F7D">
      <w:pPr>
        <w:widowControl w:val="0"/>
        <w:ind w:firstLine="0"/>
        <w:jc w:val="both"/>
      </w:pPr>
    </w:p>
    <w:p w:rsidR="00307F7D" w:rsidRDefault="00307F7D" w:rsidP="00307F7D">
      <w:pPr>
        <w:widowControl w:val="0"/>
        <w:numPr>
          <w:ilvl w:val="0"/>
          <w:numId w:val="4"/>
        </w:numPr>
        <w:tabs>
          <w:tab w:val="left" w:pos="873"/>
        </w:tabs>
        <w:ind w:left="872" w:hanging="361"/>
        <w:jc w:val="both"/>
      </w:pPr>
      <w:r>
        <w:t>¿Qué tuvo en cuenta Kuhn para formular su teoría de las revoluciones científicas?</w:t>
      </w:r>
    </w:p>
    <w:p w:rsidR="00307F7D" w:rsidRDefault="00307F7D" w:rsidP="00307F7D">
      <w:pPr>
        <w:widowControl w:val="0"/>
        <w:numPr>
          <w:ilvl w:val="0"/>
          <w:numId w:val="4"/>
        </w:numPr>
        <w:tabs>
          <w:tab w:val="left" w:pos="873"/>
        </w:tabs>
        <w:spacing w:before="139"/>
        <w:ind w:left="872" w:hanging="361"/>
        <w:jc w:val="both"/>
      </w:pPr>
      <w:r>
        <w:t>Criticar el falsacionismo de Popper desde la noción de historia de Kuhn.</w:t>
      </w:r>
    </w:p>
    <w:p w:rsidR="00307F7D" w:rsidRDefault="00307F7D" w:rsidP="00307F7D">
      <w:pPr>
        <w:widowControl w:val="0"/>
        <w:numPr>
          <w:ilvl w:val="0"/>
          <w:numId w:val="4"/>
        </w:numPr>
        <w:tabs>
          <w:tab w:val="left" w:pos="873"/>
        </w:tabs>
        <w:spacing w:before="137" w:line="360" w:lineRule="auto"/>
        <w:ind w:left="872" w:right="254"/>
        <w:jc w:val="both"/>
      </w:pPr>
      <w:r>
        <w:t>Listar las distintas definiciones que plantea Kuhn para el concepto de “paradigma”. Luego en forma grupal construir una que exprese de la mejor manera posible el concepto de paradigma.</w:t>
      </w:r>
    </w:p>
    <w:p w:rsidR="00307F7D" w:rsidRDefault="00307F7D" w:rsidP="00307F7D">
      <w:pPr>
        <w:widowControl w:val="0"/>
        <w:numPr>
          <w:ilvl w:val="0"/>
          <w:numId w:val="4"/>
        </w:numPr>
        <w:tabs>
          <w:tab w:val="left" w:pos="873"/>
        </w:tabs>
        <w:spacing w:line="360" w:lineRule="auto"/>
        <w:ind w:left="872" w:right="250"/>
        <w:jc w:val="both"/>
      </w:pPr>
      <w:r>
        <w:lastRenderedPageBreak/>
        <w:t>Enumerar y explicar las distintas etapas de desarrollo de la ciencia según Kuhn (pre-ciencia – ciencia normal – crisis – revolución). Hacer en clase.</w:t>
      </w:r>
    </w:p>
    <w:p w:rsidR="00307F7D" w:rsidRDefault="00307F7D" w:rsidP="00307F7D">
      <w:pPr>
        <w:widowControl w:val="0"/>
        <w:numPr>
          <w:ilvl w:val="0"/>
          <w:numId w:val="4"/>
        </w:numPr>
        <w:tabs>
          <w:tab w:val="left" w:pos="873"/>
        </w:tabs>
        <w:spacing w:line="360" w:lineRule="auto"/>
        <w:ind w:left="872" w:right="250" w:hanging="362"/>
        <w:jc w:val="both"/>
      </w:pPr>
      <w:r>
        <w:t>¿Por qué se dice que Kuhn es relativista?</w:t>
      </w:r>
    </w:p>
    <w:p w:rsidR="00307F7D" w:rsidRDefault="00307F7D" w:rsidP="00307F7D">
      <w:pPr>
        <w:widowControl w:val="0"/>
        <w:tabs>
          <w:tab w:val="left" w:pos="873"/>
        </w:tabs>
        <w:spacing w:line="360" w:lineRule="auto"/>
        <w:ind w:left="425" w:right="250" w:firstLine="0"/>
        <w:jc w:val="both"/>
      </w:pPr>
    </w:p>
    <w:p w:rsidR="00307F7D" w:rsidRDefault="00307F7D" w:rsidP="00307F7D">
      <w:pPr>
        <w:widowControl w:val="0"/>
        <w:tabs>
          <w:tab w:val="left" w:pos="873"/>
        </w:tabs>
        <w:spacing w:line="360" w:lineRule="auto"/>
        <w:ind w:left="425" w:right="250" w:firstLine="0"/>
        <w:jc w:val="both"/>
      </w:pPr>
      <w:r>
        <w:rPr>
          <w:b/>
          <w:bCs/>
          <w:u w:val="single"/>
        </w:rPr>
        <w:t>Trabajo Práctico N° 7</w:t>
      </w:r>
      <w:r>
        <w:rPr>
          <w:u w:val="single"/>
        </w:rPr>
        <w:t>:</w:t>
      </w:r>
      <w:r>
        <w:t xml:space="preserve"> (4 y 6 de mayo) </w:t>
      </w:r>
    </w:p>
    <w:p w:rsidR="00307F7D" w:rsidRDefault="00307F7D" w:rsidP="00307F7D">
      <w:pPr>
        <w:widowControl w:val="0"/>
        <w:spacing w:before="1" w:line="357" w:lineRule="auto"/>
        <w:ind w:left="425" w:right="3946" w:firstLine="0"/>
        <w:jc w:val="both"/>
      </w:pPr>
      <w:r>
        <w:rPr>
          <w:u w:val="single"/>
        </w:rPr>
        <w:t>Textos</w:t>
      </w:r>
      <w:r>
        <w:t>:</w:t>
      </w:r>
    </w:p>
    <w:p w:rsidR="00307F7D" w:rsidRDefault="00307F7D" w:rsidP="00307F7D">
      <w:pPr>
        <w:widowControl w:val="0"/>
        <w:numPr>
          <w:ilvl w:val="1"/>
          <w:numId w:val="4"/>
        </w:numPr>
        <w:tabs>
          <w:tab w:val="left" w:pos="1052"/>
          <w:tab w:val="left" w:pos="1053"/>
        </w:tabs>
        <w:spacing w:before="3"/>
        <w:ind w:left="1052" w:hanging="361"/>
        <w:jc w:val="both"/>
      </w:pPr>
      <w:r>
        <w:t xml:space="preserve">Chalmers, A. (1987). </w:t>
      </w:r>
      <w:r>
        <w:rPr>
          <w:i/>
          <w:iCs/>
        </w:rPr>
        <w:t xml:space="preserve">¿Qué es esa cosa llamada Ciencia? </w:t>
      </w:r>
      <w:r>
        <w:t>Siglo Veintiuno. Pág. 111 a 141.</w:t>
      </w:r>
    </w:p>
    <w:p w:rsidR="00307F7D" w:rsidRDefault="00307F7D" w:rsidP="00307F7D">
      <w:pPr>
        <w:widowControl w:val="0"/>
        <w:numPr>
          <w:ilvl w:val="1"/>
          <w:numId w:val="4"/>
        </w:numPr>
        <w:tabs>
          <w:tab w:val="left" w:pos="1052"/>
          <w:tab w:val="left" w:pos="1053"/>
          <w:tab w:val="left" w:pos="1873"/>
          <w:tab w:val="left" w:pos="2298"/>
          <w:tab w:val="left" w:pos="3200"/>
          <w:tab w:val="left" w:pos="4631"/>
          <w:tab w:val="left" w:pos="5063"/>
          <w:tab w:val="left" w:pos="5720"/>
          <w:tab w:val="left" w:pos="6743"/>
          <w:tab w:val="left" w:pos="7213"/>
          <w:tab w:val="left" w:pos="8190"/>
          <w:tab w:val="left" w:pos="9205"/>
        </w:tabs>
        <w:spacing w:before="137"/>
        <w:ind w:left="1052" w:hanging="361"/>
        <w:jc w:val="both"/>
      </w:pPr>
      <w:r>
        <w:t>Gaeta,</w:t>
      </w:r>
      <w:r>
        <w:tab/>
        <w:t>R.</w:t>
      </w:r>
      <w:r>
        <w:tab/>
        <w:t>(1999).</w:t>
      </w:r>
      <w:r>
        <w:tab/>
        <w:t>Metodología</w:t>
      </w:r>
      <w:r>
        <w:tab/>
        <w:t>de</w:t>
      </w:r>
      <w:r>
        <w:tab/>
        <w:t>Imre</w:t>
      </w:r>
      <w:r>
        <w:tab/>
        <w:t>Lakatos.</w:t>
      </w:r>
      <w:r>
        <w:tab/>
        <w:t>En</w:t>
      </w:r>
      <w:r>
        <w:tab/>
        <w:t>Scarano</w:t>
      </w:r>
      <w:r>
        <w:tab/>
        <w:t>Eduardo</w:t>
      </w:r>
      <w:r>
        <w:tab/>
        <w:t>(coord.)</w:t>
      </w:r>
    </w:p>
    <w:p w:rsidR="00307F7D" w:rsidRDefault="00307F7D" w:rsidP="00307F7D">
      <w:pPr>
        <w:widowControl w:val="0"/>
        <w:spacing w:before="139"/>
        <w:ind w:left="1052" w:firstLine="0"/>
        <w:jc w:val="both"/>
      </w:pPr>
      <w:r>
        <w:rPr>
          <w:i/>
          <w:iCs/>
        </w:rPr>
        <w:t xml:space="preserve">Metodología de Ciencias Sociales. </w:t>
      </w:r>
      <w:r>
        <w:t>Macchi. Pág. 247 a 263.</w:t>
      </w:r>
    </w:p>
    <w:p w:rsidR="00307F7D" w:rsidRDefault="00307F7D" w:rsidP="00307F7D">
      <w:pPr>
        <w:widowControl w:val="0"/>
        <w:numPr>
          <w:ilvl w:val="1"/>
          <w:numId w:val="4"/>
        </w:numPr>
        <w:tabs>
          <w:tab w:val="left" w:pos="1052"/>
          <w:tab w:val="left" w:pos="1053"/>
        </w:tabs>
        <w:spacing w:before="137" w:line="360" w:lineRule="auto"/>
        <w:ind w:left="1052" w:right="254" w:hanging="360"/>
        <w:jc w:val="both"/>
      </w:pPr>
      <w:r>
        <w:t xml:space="preserve">Gaeta, R y Lucero, S. (2000). </w:t>
      </w:r>
      <w:r>
        <w:rPr>
          <w:i/>
          <w:iCs/>
        </w:rPr>
        <w:t xml:space="preserve">Imre Lakatos: El Falsacionismo Sofisticado. </w:t>
      </w:r>
      <w:r>
        <w:t>Eudeba. Pág. 5 a 38.</w:t>
      </w:r>
    </w:p>
    <w:p w:rsidR="00307F7D" w:rsidRDefault="00307F7D" w:rsidP="00307F7D">
      <w:pPr>
        <w:widowControl w:val="0"/>
        <w:numPr>
          <w:ilvl w:val="1"/>
          <w:numId w:val="4"/>
        </w:numPr>
        <w:tabs>
          <w:tab w:val="left" w:pos="1052"/>
          <w:tab w:val="left" w:pos="1053"/>
        </w:tabs>
        <w:spacing w:line="360" w:lineRule="auto"/>
        <w:ind w:left="1052" w:right="255" w:hanging="360"/>
        <w:jc w:val="both"/>
      </w:pPr>
      <w:r>
        <w:t xml:space="preserve">Marradi, A, Archenti, N y Piovani, J. (2010). </w:t>
      </w:r>
      <w:r>
        <w:rPr>
          <w:i/>
          <w:iCs/>
        </w:rPr>
        <w:t xml:space="preserve">Metodología de las Ciencias Sociales. </w:t>
      </w:r>
      <w:r>
        <w:t>Pág. 31 a 36.</w:t>
      </w:r>
    </w:p>
    <w:p w:rsidR="00307F7D" w:rsidRDefault="00307F7D" w:rsidP="00307F7D">
      <w:pPr>
        <w:widowControl w:val="0"/>
        <w:spacing w:before="1"/>
        <w:ind w:firstLine="0"/>
        <w:jc w:val="both"/>
      </w:pPr>
    </w:p>
    <w:p w:rsidR="00307F7D" w:rsidRDefault="00307F7D" w:rsidP="00307F7D">
      <w:pPr>
        <w:widowControl w:val="0"/>
        <w:numPr>
          <w:ilvl w:val="0"/>
          <w:numId w:val="13"/>
        </w:numPr>
        <w:tabs>
          <w:tab w:val="left" w:pos="1053"/>
        </w:tabs>
        <w:spacing w:line="360" w:lineRule="auto"/>
        <w:ind w:right="254"/>
        <w:jc w:val="both"/>
      </w:pPr>
      <w:r>
        <w:t>¿Qué aspectos toma Lakatos de la postura de Popper? ¿Por qué se denomina a su teoría falsacionismo “sofisticado”?</w:t>
      </w:r>
    </w:p>
    <w:p w:rsidR="00307F7D" w:rsidRDefault="00307F7D" w:rsidP="00307F7D">
      <w:pPr>
        <w:widowControl w:val="0"/>
        <w:numPr>
          <w:ilvl w:val="0"/>
          <w:numId w:val="13"/>
        </w:numPr>
        <w:tabs>
          <w:tab w:val="left" w:pos="1053"/>
        </w:tabs>
        <w:spacing w:line="360" w:lineRule="auto"/>
        <w:ind w:right="249"/>
        <w:jc w:val="both"/>
      </w:pPr>
      <w:r>
        <w:t>¿Cómo está constituido un Programa de Investigación Científica (PIC) para Lakatos? ¿Qué  función tienen los científicos en relación a los PICs?</w:t>
      </w:r>
    </w:p>
    <w:p w:rsidR="00307F7D" w:rsidRDefault="00307F7D" w:rsidP="00307F7D">
      <w:pPr>
        <w:widowControl w:val="0"/>
        <w:numPr>
          <w:ilvl w:val="0"/>
          <w:numId w:val="13"/>
        </w:numPr>
        <w:tabs>
          <w:tab w:val="left" w:pos="1112"/>
          <w:tab w:val="left" w:pos="1113"/>
        </w:tabs>
        <w:spacing w:line="360" w:lineRule="auto"/>
        <w:ind w:right="251"/>
        <w:jc w:val="both"/>
      </w:pPr>
      <w:r>
        <w:t>¿Qué papel cumplen la heurística positiva y la heurística negativa en un PIC? ¿Cómo explica Lakatos los distintos “progresos” en ciencia? (Hacer en clase)</w:t>
      </w:r>
    </w:p>
    <w:p w:rsidR="00307F7D" w:rsidRDefault="00307F7D" w:rsidP="00307F7D">
      <w:pPr>
        <w:widowControl w:val="0"/>
        <w:spacing w:before="4"/>
        <w:ind w:firstLine="0"/>
        <w:jc w:val="both"/>
      </w:pPr>
    </w:p>
    <w:p w:rsidR="00307F7D" w:rsidRDefault="00307F7D" w:rsidP="00307F7D">
      <w:pPr>
        <w:widowControl w:val="0"/>
        <w:ind w:left="332" w:firstLine="0"/>
        <w:jc w:val="both"/>
        <w:rPr>
          <w:b/>
          <w:bCs/>
        </w:rPr>
      </w:pPr>
    </w:p>
    <w:p w:rsidR="00307F7D" w:rsidRDefault="00307F7D" w:rsidP="00307F7D">
      <w:pPr>
        <w:widowControl w:val="0"/>
        <w:ind w:left="332" w:firstLine="0"/>
        <w:jc w:val="both"/>
        <w:rPr>
          <w:b/>
          <w:bCs/>
        </w:rPr>
      </w:pPr>
      <w:r>
        <w:rPr>
          <w:b/>
          <w:bCs/>
        </w:rPr>
        <w:t>11 y 13 de mayo repaso para el parcial.</w:t>
      </w:r>
    </w:p>
    <w:p w:rsidR="00307F7D" w:rsidRDefault="00307F7D" w:rsidP="00307F7D">
      <w:pPr>
        <w:widowControl w:val="0"/>
        <w:spacing w:before="225" w:line="360" w:lineRule="auto"/>
        <w:ind w:left="332" w:right="250" w:firstLine="0"/>
        <w:jc w:val="both"/>
      </w:pPr>
      <w:r>
        <w:t>Lecturas complementarias:</w:t>
      </w:r>
    </w:p>
    <w:p w:rsidR="00307F7D" w:rsidRDefault="00307F7D" w:rsidP="00307F7D">
      <w:pPr>
        <w:widowControl w:val="0"/>
        <w:numPr>
          <w:ilvl w:val="1"/>
          <w:numId w:val="4"/>
        </w:numPr>
        <w:spacing w:before="225" w:line="360" w:lineRule="auto"/>
        <w:ind w:left="1052" w:right="250" w:hanging="360"/>
        <w:jc w:val="both"/>
      </w:pPr>
      <w:r>
        <w:t xml:space="preserve">Marradi, A, Archenti, N y Piovani, J. (2010). Metodologia de las Ciencias Sociales. Pág. 31 a 36. </w:t>
      </w:r>
    </w:p>
    <w:p w:rsidR="00307F7D" w:rsidRDefault="00307F7D" w:rsidP="00307F7D">
      <w:pPr>
        <w:widowControl w:val="0"/>
        <w:numPr>
          <w:ilvl w:val="1"/>
          <w:numId w:val="4"/>
        </w:numPr>
        <w:spacing w:before="225" w:line="360" w:lineRule="auto"/>
        <w:ind w:left="1052" w:right="250" w:hanging="360"/>
        <w:jc w:val="both"/>
      </w:pPr>
      <w:r>
        <w:t xml:space="preserve">García Jiménez, L. (2008). Aproximación epistemológica al concepto de ciencia: una propuesta básica a partir de Kuhn, Popper, Lakatos y Feyerabend. </w:t>
      </w:r>
      <w:r>
        <w:rPr>
          <w:i/>
          <w:iCs/>
        </w:rPr>
        <w:t>Andamios</w:t>
      </w:r>
      <w:r>
        <w:t>, 4(8), 185- 202.</w:t>
      </w:r>
    </w:p>
    <w:p w:rsidR="00307F7D" w:rsidRDefault="00307F7D" w:rsidP="00307F7D">
      <w:pPr>
        <w:widowControl w:val="0"/>
        <w:spacing w:before="3"/>
        <w:ind w:firstLine="0"/>
        <w:jc w:val="both"/>
      </w:pPr>
    </w:p>
    <w:p w:rsidR="00307F7D" w:rsidRDefault="00307F7D" w:rsidP="00307F7D">
      <w:pPr>
        <w:widowControl w:val="0"/>
        <w:ind w:left="332" w:firstLine="0"/>
        <w:jc w:val="both"/>
        <w:rPr>
          <w:b/>
          <w:bCs/>
        </w:rPr>
        <w:sectPr w:rsidR="00307F7D">
          <w:pgSz w:w="11906" w:h="16838"/>
          <w:pgMar w:top="1320" w:right="880" w:bottom="1260" w:left="800" w:header="0" w:footer="1070" w:gutter="0"/>
          <w:cols w:space="720"/>
        </w:sectPr>
      </w:pPr>
      <w:r>
        <w:rPr>
          <w:b/>
          <w:bCs/>
        </w:rPr>
        <w:t>18 y 20 de mayo Parcial.</w:t>
      </w:r>
    </w:p>
    <w:p w:rsidR="00307F7D" w:rsidRDefault="00307F7D" w:rsidP="00307F7D">
      <w:pPr>
        <w:widowControl w:val="0"/>
        <w:spacing w:before="73" w:line="360" w:lineRule="auto"/>
        <w:ind w:left="332" w:right="3018" w:firstLine="0"/>
        <w:jc w:val="both"/>
      </w:pPr>
      <w:r>
        <w:rPr>
          <w:b/>
          <w:bCs/>
          <w:u w:val="single"/>
        </w:rPr>
        <w:lastRenderedPageBreak/>
        <w:t>Trabajo Práctico Nº 8</w:t>
      </w:r>
      <w:r>
        <w:rPr>
          <w:u w:val="single"/>
        </w:rPr>
        <w:t>:</w:t>
      </w:r>
      <w:r>
        <w:t xml:space="preserve"> (27 de mayo y 1 de junio)</w:t>
      </w:r>
    </w:p>
    <w:p w:rsidR="00307F7D" w:rsidRDefault="00307F7D" w:rsidP="00307F7D">
      <w:pPr>
        <w:widowControl w:val="0"/>
        <w:spacing w:before="73" w:line="360" w:lineRule="auto"/>
        <w:ind w:left="332" w:right="3018" w:firstLine="0"/>
        <w:jc w:val="both"/>
      </w:pPr>
      <w:r>
        <w:rPr>
          <w:u w:val="single"/>
        </w:rPr>
        <w:t>Textos:</w:t>
      </w:r>
    </w:p>
    <w:p w:rsidR="00307F7D" w:rsidRDefault="00307F7D" w:rsidP="00307F7D">
      <w:pPr>
        <w:widowControl w:val="0"/>
        <w:numPr>
          <w:ilvl w:val="0"/>
          <w:numId w:val="11"/>
        </w:numPr>
        <w:tabs>
          <w:tab w:val="left" w:pos="1052"/>
          <w:tab w:val="left" w:pos="1053"/>
        </w:tabs>
        <w:spacing w:before="2" w:line="360" w:lineRule="auto"/>
        <w:jc w:val="both"/>
      </w:pPr>
      <w:r>
        <w:t xml:space="preserve">Perelló, B. P. (1982). Paul K. Feyerabend y el anarquismo epistemológico. </w:t>
      </w:r>
      <w:r>
        <w:rPr>
          <w:i/>
          <w:iCs/>
        </w:rPr>
        <w:t xml:space="preserve">Taula: Quaderns de pensament, </w:t>
      </w:r>
      <w:r>
        <w:t>1, pp.21-26</w:t>
      </w:r>
      <w:r>
        <w:rPr>
          <w:i/>
          <w:iCs/>
        </w:rPr>
        <w:t xml:space="preserve">.  </w:t>
      </w:r>
      <w:r>
        <w:t>Disponible en: https://dialnet.unirioja.es/servlet/articulo?codigo=6509798</w:t>
      </w:r>
    </w:p>
    <w:p w:rsidR="00307F7D" w:rsidRDefault="00307F7D" w:rsidP="00307F7D">
      <w:pPr>
        <w:widowControl w:val="0"/>
        <w:spacing w:before="73" w:line="360" w:lineRule="auto"/>
        <w:ind w:left="332" w:right="19" w:firstLine="0"/>
        <w:jc w:val="both"/>
      </w:pPr>
      <w:r>
        <w:t>A partir de la siguiente noticia:</w:t>
      </w:r>
    </w:p>
    <w:p w:rsidR="00307F7D" w:rsidRDefault="00307F7D" w:rsidP="00307F7D">
      <w:pPr>
        <w:widowControl w:val="0"/>
        <w:spacing w:before="73" w:line="360" w:lineRule="auto"/>
        <w:ind w:left="332" w:right="19" w:firstLine="0"/>
        <w:jc w:val="both"/>
      </w:pPr>
      <w:hyperlink r:id="rId13">
        <w:r>
          <w:rPr>
            <w:color w:val="1155CC"/>
            <w:u w:val="single"/>
          </w:rPr>
          <w:t>https://www.nytimes.com/es/2015/08/20/espanol/coca-cola-financia-a-cientificos-que-buscan-explicaciones-alternativas-para-la-obesidad.html</w:t>
        </w:r>
      </w:hyperlink>
    </w:p>
    <w:p w:rsidR="00307F7D" w:rsidRDefault="00307F7D" w:rsidP="00307F7D">
      <w:pPr>
        <w:widowControl w:val="0"/>
        <w:numPr>
          <w:ilvl w:val="0"/>
          <w:numId w:val="2"/>
        </w:numPr>
        <w:spacing w:before="73" w:line="360" w:lineRule="auto"/>
        <w:ind w:right="19"/>
        <w:jc w:val="both"/>
      </w:pPr>
      <w:r>
        <w:t>Desde la perspectiva de Feyerabend, ¿qué problemas aparecen cuando una sola explicación científica se presenta como “la más racional” o “la única válida”?</w:t>
      </w:r>
    </w:p>
    <w:p w:rsidR="00307F7D" w:rsidRDefault="00307F7D" w:rsidP="00307F7D">
      <w:pPr>
        <w:widowControl w:val="0"/>
        <w:numPr>
          <w:ilvl w:val="0"/>
          <w:numId w:val="2"/>
        </w:numPr>
        <w:spacing w:line="360" w:lineRule="auto"/>
        <w:ind w:right="19"/>
        <w:jc w:val="both"/>
      </w:pPr>
      <w:r>
        <w:t>¿Cuál es el significado de anarquismo? ¿Cuál es el sentido que le da Feyerabend?</w:t>
      </w:r>
    </w:p>
    <w:p w:rsidR="00307F7D" w:rsidRDefault="00307F7D" w:rsidP="00307F7D">
      <w:pPr>
        <w:widowControl w:val="0"/>
        <w:numPr>
          <w:ilvl w:val="0"/>
          <w:numId w:val="2"/>
        </w:numPr>
        <w:spacing w:line="360" w:lineRule="auto"/>
        <w:ind w:right="19"/>
        <w:jc w:val="both"/>
      </w:pPr>
      <w:r>
        <w:t>¿Este caso pone en cuestión la idea de ciencia objetiva y neutral? Justificá tu respuesta.</w:t>
      </w:r>
    </w:p>
    <w:p w:rsidR="00307F7D" w:rsidRDefault="00307F7D" w:rsidP="00307F7D">
      <w:pPr>
        <w:widowControl w:val="0"/>
        <w:numPr>
          <w:ilvl w:val="0"/>
          <w:numId w:val="2"/>
        </w:numPr>
        <w:spacing w:line="360" w:lineRule="auto"/>
        <w:ind w:right="19"/>
        <w:jc w:val="both"/>
      </w:pPr>
      <w:r>
        <w:t>¿Es posible una ciencia completamente independiente de intereses económicos, políticos o sociales? Explicá tu postura utilizando al menos un autor visto en clase. (Hacer en clase)</w:t>
      </w:r>
    </w:p>
    <w:p w:rsidR="00307F7D" w:rsidRDefault="00307F7D" w:rsidP="00307F7D">
      <w:pPr>
        <w:widowControl w:val="0"/>
        <w:spacing w:before="73" w:line="360" w:lineRule="auto"/>
        <w:ind w:right="19" w:firstLine="0"/>
        <w:jc w:val="both"/>
      </w:pPr>
    </w:p>
    <w:p w:rsidR="00307F7D" w:rsidRDefault="00307F7D" w:rsidP="00307F7D">
      <w:pPr>
        <w:widowControl w:val="0"/>
        <w:spacing w:before="73" w:line="360" w:lineRule="auto"/>
        <w:ind w:left="332" w:right="3018" w:firstLine="0"/>
        <w:jc w:val="both"/>
      </w:pPr>
      <w:r>
        <w:rPr>
          <w:b/>
          <w:bCs/>
          <w:u w:val="single"/>
        </w:rPr>
        <w:t>Trabajo Práctico Nº 9</w:t>
      </w:r>
      <w:r>
        <w:rPr>
          <w:u w:val="single"/>
        </w:rPr>
        <w:t>:</w:t>
      </w:r>
      <w:r>
        <w:t xml:space="preserve"> (3, 8 y 10 de junio)</w:t>
      </w:r>
    </w:p>
    <w:p w:rsidR="00307F7D" w:rsidRDefault="00307F7D" w:rsidP="00307F7D">
      <w:pPr>
        <w:widowControl w:val="0"/>
        <w:spacing w:before="73" w:line="360" w:lineRule="auto"/>
        <w:ind w:left="332" w:right="3018" w:firstLine="0"/>
        <w:jc w:val="both"/>
      </w:pPr>
      <w:r>
        <w:rPr>
          <w:u w:val="single"/>
        </w:rPr>
        <w:t>Textos:</w:t>
      </w:r>
    </w:p>
    <w:p w:rsidR="00307F7D" w:rsidRDefault="00307F7D" w:rsidP="00307F7D">
      <w:pPr>
        <w:widowControl w:val="0"/>
        <w:numPr>
          <w:ilvl w:val="0"/>
          <w:numId w:val="11"/>
        </w:numPr>
        <w:tabs>
          <w:tab w:val="left" w:pos="1052"/>
          <w:tab w:val="left" w:pos="1053"/>
        </w:tabs>
        <w:spacing w:before="2" w:line="360" w:lineRule="auto"/>
        <w:ind w:hanging="361"/>
        <w:jc w:val="both"/>
      </w:pPr>
      <w:r>
        <w:t xml:space="preserve">Klimovsky, G. e Hidalgo, C. (1998). </w:t>
      </w:r>
      <w:r>
        <w:rPr>
          <w:i/>
          <w:iCs/>
        </w:rPr>
        <w:t xml:space="preserve">La inexplicable sociedad. </w:t>
      </w:r>
      <w:r>
        <w:t>AZ. Pág. 165 a 192.</w:t>
      </w:r>
    </w:p>
    <w:p w:rsidR="00307F7D" w:rsidRDefault="00307F7D" w:rsidP="00307F7D">
      <w:pPr>
        <w:widowControl w:val="0"/>
        <w:numPr>
          <w:ilvl w:val="0"/>
          <w:numId w:val="11"/>
        </w:numPr>
        <w:tabs>
          <w:tab w:val="left" w:pos="3239"/>
          <w:tab w:val="left" w:pos="5466"/>
          <w:tab w:val="left" w:pos="7633"/>
          <w:tab w:val="left" w:pos="9548"/>
        </w:tabs>
        <w:spacing w:line="360" w:lineRule="auto"/>
        <w:ind w:right="253"/>
      </w:pPr>
      <w:r>
        <w:t xml:space="preserve">Glavich, E. (2000) en </w:t>
      </w:r>
      <w:r>
        <w:rPr>
          <w:i/>
          <w:iCs/>
        </w:rPr>
        <w:t>Ciencia: un camino entre continuidades y rupturas</w:t>
      </w:r>
      <w:r>
        <w:t xml:space="preserve">. Editorial  Biblos. Buenos Aires. Pág. 200 a 223. </w:t>
      </w:r>
    </w:p>
    <w:p w:rsidR="00307F7D" w:rsidRDefault="00307F7D" w:rsidP="00307F7D">
      <w:pPr>
        <w:widowControl w:val="0"/>
        <w:ind w:firstLine="0"/>
        <w:jc w:val="both"/>
      </w:pPr>
    </w:p>
    <w:p w:rsidR="00307F7D" w:rsidRDefault="00307F7D" w:rsidP="00307F7D">
      <w:pPr>
        <w:widowControl w:val="0"/>
        <w:numPr>
          <w:ilvl w:val="0"/>
          <w:numId w:val="10"/>
        </w:numPr>
        <w:tabs>
          <w:tab w:val="left" w:pos="1413"/>
        </w:tabs>
        <w:spacing w:line="360" w:lineRule="auto"/>
        <w:ind w:left="720" w:right="253"/>
        <w:jc w:val="both"/>
      </w:pPr>
      <w:r>
        <w:t>Exponer para cada uno de los problemas epistemológicos de las ciencias sociales presentados por Klimovsky e Hidalgo del cap. 8:</w:t>
      </w:r>
    </w:p>
    <w:p w:rsidR="00307F7D" w:rsidRDefault="00307F7D" w:rsidP="00307F7D">
      <w:pPr>
        <w:widowControl w:val="0"/>
        <w:numPr>
          <w:ilvl w:val="0"/>
          <w:numId w:val="3"/>
        </w:numPr>
        <w:tabs>
          <w:tab w:val="left" w:pos="1192"/>
        </w:tabs>
        <w:jc w:val="both"/>
      </w:pPr>
      <w:r>
        <w:t>Una breve descripción del problema presentado.</w:t>
      </w:r>
    </w:p>
    <w:p w:rsidR="00307F7D" w:rsidRDefault="00307F7D" w:rsidP="00307F7D">
      <w:pPr>
        <w:widowControl w:val="0"/>
        <w:numPr>
          <w:ilvl w:val="0"/>
          <w:numId w:val="3"/>
        </w:numPr>
        <w:tabs>
          <w:tab w:val="left" w:pos="1195"/>
        </w:tabs>
        <w:spacing w:before="139"/>
        <w:jc w:val="both"/>
      </w:pPr>
      <w:r>
        <w:t>La/s postura/s del/los autor/es mencionado/s para cada problema.</w:t>
      </w:r>
    </w:p>
    <w:p w:rsidR="00307F7D" w:rsidRDefault="00307F7D" w:rsidP="00307F7D">
      <w:pPr>
        <w:widowControl w:val="0"/>
        <w:numPr>
          <w:ilvl w:val="0"/>
          <w:numId w:val="3"/>
        </w:numPr>
        <w:tabs>
          <w:tab w:val="left" w:pos="1195"/>
        </w:tabs>
        <w:spacing w:before="137"/>
        <w:jc w:val="both"/>
      </w:pPr>
      <w:r>
        <w:t>La conclusión elaborada por Klimovsky e Hidalgo acerca del problema en cuestión.</w:t>
      </w:r>
    </w:p>
    <w:p w:rsidR="00307F7D" w:rsidRDefault="00307F7D" w:rsidP="00307F7D">
      <w:pPr>
        <w:widowControl w:val="0"/>
        <w:numPr>
          <w:ilvl w:val="0"/>
          <w:numId w:val="10"/>
        </w:numPr>
        <w:tabs>
          <w:tab w:val="left" w:pos="1413"/>
        </w:tabs>
        <w:spacing w:before="137" w:line="360" w:lineRule="auto"/>
        <w:ind w:left="720" w:right="253"/>
        <w:jc w:val="both"/>
      </w:pPr>
      <w:r>
        <w:t xml:space="preserve">Establecer qué cambios históricos y sociales son los que provocan el surgimiento de los grandes marcos teóricos de las ciencias sociales. </w:t>
      </w:r>
    </w:p>
    <w:p w:rsidR="00307F7D" w:rsidRDefault="00307F7D" w:rsidP="00307F7D">
      <w:pPr>
        <w:widowControl w:val="0"/>
        <w:numPr>
          <w:ilvl w:val="0"/>
          <w:numId w:val="10"/>
        </w:numPr>
        <w:tabs>
          <w:tab w:val="left" w:pos="1413"/>
        </w:tabs>
        <w:spacing w:before="137" w:line="360" w:lineRule="auto"/>
        <w:ind w:left="720" w:right="253"/>
        <w:jc w:val="both"/>
      </w:pPr>
      <w:r>
        <w:t>Explicar con tus propias palabras, la diferencia entre los dos grandes enfoques teóricos. (No superar los 10 renglones). (Hacer en clase)</w:t>
      </w:r>
    </w:p>
    <w:p w:rsidR="00307F7D" w:rsidRDefault="00307F7D" w:rsidP="00307F7D">
      <w:pPr>
        <w:widowControl w:val="0"/>
        <w:ind w:firstLine="0"/>
        <w:jc w:val="both"/>
        <w:rPr>
          <w:b/>
          <w:bCs/>
        </w:rPr>
      </w:pPr>
      <w:r>
        <w:rPr>
          <w:b/>
          <w:bCs/>
        </w:rPr>
        <w:t>Recuperatorio (17 de junio)</w:t>
      </w:r>
    </w:p>
    <w:p w:rsidR="00307F7D" w:rsidRDefault="00307F7D" w:rsidP="00307F7D">
      <w:pPr>
        <w:widowControl w:val="0"/>
        <w:spacing w:before="1"/>
        <w:ind w:firstLine="0"/>
        <w:jc w:val="both"/>
        <w:rPr>
          <w:b/>
          <w:bCs/>
        </w:rPr>
      </w:pPr>
    </w:p>
    <w:p w:rsidR="00307F7D" w:rsidRDefault="00307F7D" w:rsidP="00307F7D">
      <w:pPr>
        <w:widowControl w:val="0"/>
        <w:spacing w:before="1"/>
        <w:ind w:firstLine="0"/>
        <w:jc w:val="both"/>
        <w:rPr>
          <w:b/>
          <w:bCs/>
        </w:rPr>
        <w:sectPr w:rsidR="00307F7D">
          <w:pgSz w:w="11906" w:h="16838"/>
          <w:pgMar w:top="1320" w:right="880" w:bottom="1260" w:left="800" w:header="0" w:footer="1070" w:gutter="0"/>
          <w:cols w:space="720"/>
        </w:sectPr>
      </w:pPr>
      <w:r>
        <w:rPr>
          <w:b/>
          <w:bCs/>
        </w:rPr>
        <w:t>22 y 24 de junio: Cierre de notas y repaso para el final. Actividad especial.</w:t>
      </w:r>
    </w:p>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rPr>
          <w:b/>
          <w:bCs/>
        </w:rPr>
      </w:pPr>
      <w:r>
        <w:rPr>
          <w:b/>
          <w:bCs/>
        </w:rPr>
        <w:t>11. SEGUIMIENTO DE ALUMNOS</w:t>
      </w:r>
    </w:p>
    <w:p w:rsidR="00307F7D" w:rsidRDefault="00307F7D" w:rsidP="00307F7D">
      <w:pPr>
        <w:ind w:hanging="2"/>
        <w:jc w:val="both"/>
        <w:rPr>
          <w:b/>
          <w:bCs/>
        </w:rPr>
      </w:pPr>
    </w:p>
    <w:p w:rsidR="00307F7D" w:rsidRDefault="00307F7D" w:rsidP="00307F7D">
      <w:pPr>
        <w:widowControl w:val="0"/>
        <w:ind w:right="233" w:hanging="2"/>
        <w:jc w:val="both"/>
      </w:pPr>
      <w:r>
        <w:t xml:space="preserve">Los docentes realizarán correcciones semanales de los trabajos prácticos (grupales)  y se harán devoluciones a través de correos y, de ser necesario, en forma presencial en los horarios de prácticos. Los grupos deberán realizar parte de los trabajos prácticos en la segunda parte de la clase (horarios del práctico). Eso permitirá , con el acompañamiento de las docentes, aclarar conceptos y consignas. </w:t>
      </w:r>
    </w:p>
    <w:p w:rsidR="00307F7D" w:rsidRDefault="00307F7D" w:rsidP="00307F7D">
      <w:pPr>
        <w:widowControl w:val="0"/>
        <w:ind w:right="233" w:hanging="2"/>
        <w:jc w:val="both"/>
      </w:pPr>
      <w:r>
        <w:t xml:space="preserve">Todos los trabajos prácticos son obligatorios y deberán ser aprobados  con calificación no inferior a 4 puntos. </w:t>
      </w:r>
    </w:p>
    <w:p w:rsidR="00307F7D" w:rsidRDefault="00307F7D" w:rsidP="00307F7D">
      <w:pPr>
        <w:widowControl w:val="0"/>
        <w:ind w:right="233" w:hanging="2"/>
        <w:jc w:val="both"/>
      </w:pPr>
      <w:r>
        <w:t xml:space="preserve">La segunda clasificación provendrá de la evaluación parcial que también deberá tener uan calificación no inferior a 4. </w:t>
      </w:r>
    </w:p>
    <w:p w:rsidR="00307F7D" w:rsidRDefault="00307F7D" w:rsidP="00307F7D">
      <w:pPr>
        <w:ind w:hanging="2"/>
        <w:jc w:val="both"/>
      </w:pPr>
    </w:p>
    <w:p w:rsidR="00307F7D" w:rsidRDefault="00307F7D" w:rsidP="00307F7D">
      <w:pPr>
        <w:ind w:hanging="2"/>
        <w:jc w:val="both"/>
        <w:rPr>
          <w:b/>
          <w:bCs/>
        </w:rPr>
      </w:pPr>
    </w:p>
    <w:p w:rsidR="00307F7D" w:rsidRDefault="00307F7D" w:rsidP="00307F7D">
      <w:pPr>
        <w:ind w:hanging="2"/>
        <w:jc w:val="both"/>
        <w:rPr>
          <w:b/>
          <w:bCs/>
        </w:rPr>
      </w:pPr>
    </w:p>
    <w:p w:rsidR="00307F7D" w:rsidRDefault="00307F7D" w:rsidP="00307F7D">
      <w:pPr>
        <w:ind w:hanging="2"/>
        <w:jc w:val="both"/>
      </w:pPr>
      <w:r>
        <w:rPr>
          <w:b/>
          <w:bCs/>
        </w:rPr>
        <w:t>12. MODALIDAD DE EVALUACIÓN:</w:t>
      </w:r>
    </w:p>
    <w:p w:rsidR="00307F7D" w:rsidRDefault="00307F7D" w:rsidP="00307F7D">
      <w:pPr>
        <w:ind w:hanging="2"/>
        <w:jc w:val="both"/>
      </w:pPr>
    </w:p>
    <w:p w:rsidR="00307F7D" w:rsidRDefault="00307F7D" w:rsidP="00307F7D">
      <w:pPr>
        <w:ind w:hanging="2"/>
        <w:jc w:val="both"/>
      </w:pPr>
      <w:r>
        <w:t>Se tratará de una evaluación escrita con preguntas teórico-prácticas.</w:t>
      </w:r>
    </w:p>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pPr>
      <w:r>
        <w:rPr>
          <w:b/>
          <w:bCs/>
        </w:rPr>
        <w:t>13. BIBLIOGRAFÍA COMPLEMENTARIA:</w:t>
      </w:r>
    </w:p>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pPr>
      <w:r>
        <w:rPr>
          <w:b/>
          <w:bCs/>
        </w:rPr>
        <w:t>14. FIRMA DE DOCENTES:</w:t>
      </w:r>
    </w:p>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pPr>
    </w:p>
    <w:p w:rsidR="00307F7D" w:rsidRDefault="00307F7D" w:rsidP="00307F7D">
      <w:pPr>
        <w:ind w:hanging="2"/>
        <w:jc w:val="both"/>
      </w:pPr>
      <w:r>
        <w:rPr>
          <w:b/>
          <w:bCs/>
        </w:rPr>
        <w:t>15. FIRMA DEL DIRECTOR DE LA CARRERA</w:t>
      </w:r>
    </w:p>
    <w:p w:rsidR="003B64A7" w:rsidRDefault="00307F7D">
      <w:bookmarkStart w:id="3" w:name="_GoBack"/>
      <w:bookmarkEnd w:id="3"/>
    </w:p>
    <w:sectPr w:rsidR="003B64A7">
      <w:type w:val="continuous"/>
      <w:pgSz w:w="11906" w:h="16838"/>
      <w:pgMar w:top="1418" w:right="1133" w:bottom="1418" w:left="1134" w:header="709" w:footer="3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2D5" w:rsidRDefault="00307F7D">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C422D5" w:rsidRDefault="00307F7D">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2D5" w:rsidRDefault="00307F7D">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12</w:t>
    </w:r>
    <w:r>
      <w:rPr>
        <w:color w:val="000000"/>
      </w:rPr>
      <w:fldChar w:fldCharType="end"/>
    </w:r>
  </w:p>
  <w:p w:rsidR="00C422D5" w:rsidRDefault="00307F7D">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234"/>
    <w:multiLevelType w:val="multilevel"/>
    <w:tmpl w:val="F5DEF9B4"/>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9E0003"/>
    <w:multiLevelType w:val="multilevel"/>
    <w:tmpl w:val="3432D5DA"/>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2" w15:restartNumberingAfterBreak="0">
    <w:nsid w:val="0ABD3230"/>
    <w:multiLevelType w:val="multilevel"/>
    <w:tmpl w:val="41BACB58"/>
    <w:lvl w:ilvl="0">
      <w:start w:val="1"/>
      <w:numFmt w:val="decimal"/>
      <w:lvlText w:val="%1."/>
      <w:lvlJc w:val="left"/>
      <w:pPr>
        <w:ind w:left="1052" w:hanging="360"/>
      </w:pPr>
      <w:rPr>
        <w:u w:val="none"/>
      </w:rPr>
    </w:lvl>
    <w:lvl w:ilvl="1">
      <w:numFmt w:val="bullet"/>
      <w:lvlText w:val="•"/>
      <w:lvlJc w:val="left"/>
      <w:pPr>
        <w:ind w:left="1976" w:hanging="360"/>
      </w:pPr>
      <w:rPr>
        <w:u w:val="none"/>
      </w:rPr>
    </w:lvl>
    <w:lvl w:ilvl="2">
      <w:numFmt w:val="bullet"/>
      <w:lvlText w:val="•"/>
      <w:lvlJc w:val="left"/>
      <w:pPr>
        <w:ind w:left="2893" w:hanging="360"/>
      </w:pPr>
      <w:rPr>
        <w:u w:val="none"/>
      </w:rPr>
    </w:lvl>
    <w:lvl w:ilvl="3">
      <w:numFmt w:val="bullet"/>
      <w:lvlText w:val="•"/>
      <w:lvlJc w:val="left"/>
      <w:pPr>
        <w:ind w:left="3809" w:hanging="360"/>
      </w:pPr>
      <w:rPr>
        <w:u w:val="none"/>
      </w:rPr>
    </w:lvl>
    <w:lvl w:ilvl="4">
      <w:numFmt w:val="bullet"/>
      <w:lvlText w:val="•"/>
      <w:lvlJc w:val="left"/>
      <w:pPr>
        <w:ind w:left="4726" w:hanging="360"/>
      </w:pPr>
      <w:rPr>
        <w:u w:val="none"/>
      </w:rPr>
    </w:lvl>
    <w:lvl w:ilvl="5">
      <w:numFmt w:val="bullet"/>
      <w:lvlText w:val="•"/>
      <w:lvlJc w:val="left"/>
      <w:pPr>
        <w:ind w:left="5643" w:hanging="360"/>
      </w:pPr>
      <w:rPr>
        <w:u w:val="none"/>
      </w:rPr>
    </w:lvl>
    <w:lvl w:ilvl="6">
      <w:numFmt w:val="bullet"/>
      <w:lvlText w:val="•"/>
      <w:lvlJc w:val="left"/>
      <w:pPr>
        <w:ind w:left="6559" w:hanging="360"/>
      </w:pPr>
      <w:rPr>
        <w:u w:val="none"/>
      </w:rPr>
    </w:lvl>
    <w:lvl w:ilvl="7">
      <w:numFmt w:val="bullet"/>
      <w:lvlText w:val="•"/>
      <w:lvlJc w:val="left"/>
      <w:pPr>
        <w:ind w:left="7476" w:hanging="360"/>
      </w:pPr>
      <w:rPr>
        <w:u w:val="none"/>
      </w:rPr>
    </w:lvl>
    <w:lvl w:ilvl="8">
      <w:numFmt w:val="bullet"/>
      <w:lvlText w:val="•"/>
      <w:lvlJc w:val="left"/>
      <w:pPr>
        <w:ind w:left="8393" w:hanging="360"/>
      </w:pPr>
      <w:rPr>
        <w:u w:val="none"/>
      </w:rPr>
    </w:lvl>
  </w:abstractNum>
  <w:abstractNum w:abstractNumId="3" w15:restartNumberingAfterBreak="0">
    <w:nsid w:val="0E725031"/>
    <w:multiLevelType w:val="multilevel"/>
    <w:tmpl w:val="499A1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93F3C"/>
    <w:multiLevelType w:val="multilevel"/>
    <w:tmpl w:val="502AC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1900BF"/>
    <w:multiLevelType w:val="multilevel"/>
    <w:tmpl w:val="7BC6C5BE"/>
    <w:lvl w:ilvl="0">
      <w:numFmt w:val="bullet"/>
      <w:lvlText w:val="-"/>
      <w:lvlJc w:val="left"/>
      <w:pPr>
        <w:ind w:left="1052" w:hanging="360"/>
      </w:pPr>
      <w:rPr>
        <w:u w:val="none"/>
      </w:rPr>
    </w:lvl>
    <w:lvl w:ilvl="1">
      <w:numFmt w:val="bullet"/>
      <w:lvlText w:val="-"/>
      <w:lvlJc w:val="left"/>
      <w:pPr>
        <w:ind w:left="1192" w:hanging="140"/>
      </w:pPr>
      <w:rPr>
        <w:u w:val="none"/>
      </w:rPr>
    </w:lvl>
    <w:lvl w:ilvl="2">
      <w:numFmt w:val="bullet"/>
      <w:lvlText w:val="•"/>
      <w:lvlJc w:val="left"/>
      <w:pPr>
        <w:ind w:left="2202" w:hanging="140"/>
      </w:pPr>
      <w:rPr>
        <w:u w:val="none"/>
      </w:rPr>
    </w:lvl>
    <w:lvl w:ilvl="3">
      <w:numFmt w:val="bullet"/>
      <w:lvlText w:val="•"/>
      <w:lvlJc w:val="left"/>
      <w:pPr>
        <w:ind w:left="3205" w:hanging="140"/>
      </w:pPr>
      <w:rPr>
        <w:u w:val="none"/>
      </w:rPr>
    </w:lvl>
    <w:lvl w:ilvl="4">
      <w:numFmt w:val="bullet"/>
      <w:lvlText w:val="•"/>
      <w:lvlJc w:val="left"/>
      <w:pPr>
        <w:ind w:left="4208" w:hanging="140"/>
      </w:pPr>
      <w:rPr>
        <w:u w:val="none"/>
      </w:rPr>
    </w:lvl>
    <w:lvl w:ilvl="5">
      <w:numFmt w:val="bullet"/>
      <w:lvlText w:val="•"/>
      <w:lvlJc w:val="left"/>
      <w:pPr>
        <w:ind w:left="5211" w:hanging="140"/>
      </w:pPr>
      <w:rPr>
        <w:u w:val="none"/>
      </w:rPr>
    </w:lvl>
    <w:lvl w:ilvl="6">
      <w:numFmt w:val="bullet"/>
      <w:lvlText w:val="•"/>
      <w:lvlJc w:val="left"/>
      <w:pPr>
        <w:ind w:left="6214" w:hanging="140"/>
      </w:pPr>
      <w:rPr>
        <w:u w:val="none"/>
      </w:rPr>
    </w:lvl>
    <w:lvl w:ilvl="7">
      <w:numFmt w:val="bullet"/>
      <w:lvlText w:val="•"/>
      <w:lvlJc w:val="left"/>
      <w:pPr>
        <w:ind w:left="7217" w:hanging="140"/>
      </w:pPr>
      <w:rPr>
        <w:u w:val="none"/>
      </w:rPr>
    </w:lvl>
    <w:lvl w:ilvl="8">
      <w:numFmt w:val="bullet"/>
      <w:lvlText w:val="•"/>
      <w:lvlJc w:val="left"/>
      <w:pPr>
        <w:ind w:left="8220" w:hanging="140"/>
      </w:pPr>
      <w:rPr>
        <w:u w:val="none"/>
      </w:rPr>
    </w:lvl>
  </w:abstractNum>
  <w:abstractNum w:abstractNumId="6" w15:restartNumberingAfterBreak="0">
    <w:nsid w:val="1F0C4737"/>
    <w:multiLevelType w:val="multilevel"/>
    <w:tmpl w:val="7736B3E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AE6687"/>
    <w:multiLevelType w:val="multilevel"/>
    <w:tmpl w:val="44C4753C"/>
    <w:lvl w:ilvl="0">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46D7591"/>
    <w:multiLevelType w:val="multilevel"/>
    <w:tmpl w:val="240E9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2BA2859"/>
    <w:multiLevelType w:val="multilevel"/>
    <w:tmpl w:val="22A8029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5914E1"/>
    <w:multiLevelType w:val="multilevel"/>
    <w:tmpl w:val="7870FA5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C8D474D"/>
    <w:multiLevelType w:val="multilevel"/>
    <w:tmpl w:val="44D4F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9365C5"/>
    <w:multiLevelType w:val="multilevel"/>
    <w:tmpl w:val="EFA4FFC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11"/>
  </w:num>
  <w:num w:numId="3">
    <w:abstractNumId w:val="7"/>
  </w:num>
  <w:num w:numId="4">
    <w:abstractNumId w:val="0"/>
  </w:num>
  <w:num w:numId="5">
    <w:abstractNumId w:val="4"/>
  </w:num>
  <w:num w:numId="6">
    <w:abstractNumId w:val="6"/>
  </w:num>
  <w:num w:numId="7">
    <w:abstractNumId w:val="9"/>
  </w:num>
  <w:num w:numId="8">
    <w:abstractNumId w:val="3"/>
  </w:num>
  <w:num w:numId="9">
    <w:abstractNumId w:val="1"/>
  </w:num>
  <w:num w:numId="10">
    <w:abstractNumId w:val="12"/>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7D"/>
    <w:rsid w:val="00307F7D"/>
    <w:rsid w:val="00724957"/>
    <w:rsid w:val="00835B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897AE-23E8-4076-8725-D3EC415D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7F7D"/>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ts-E0WY4o" TargetMode="External"/><Relationship Id="rId13" Type="http://schemas.openxmlformats.org/officeDocument/2006/relationships/hyperlink" Target="https://www.nytimes.com/es/2015/08/20/espanol/coca-cola-financia-a-cientificos-que-buscan-explicaciones-alternativas-para-la-obesidad.html" TargetMode="External"/><Relationship Id="rId3" Type="http://schemas.openxmlformats.org/officeDocument/2006/relationships/settings" Target="settings.xml"/><Relationship Id="rId7" Type="http://schemas.openxmlformats.org/officeDocument/2006/relationships/hyperlink" Target="https://www.youtube.com/watch?v=oiHSUXbSJwI" TargetMode="External"/><Relationship Id="rId12" Type="http://schemas.openxmlformats.org/officeDocument/2006/relationships/hyperlink" Target="https://www.youtube.com/watch?v=Zgk8UdV7GQ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fil.com/noticias/opinion/por-que-leemos-a-mario-bunge.phtml" TargetMode="External"/><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nacion.com.ar/opinion/guillermo-folguera-decir-que-la-ciencia-tiene-que-resolver-todos-los-problemas-es-pernicioso-nid187020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3188</Words>
  <Characters>17538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2026-06-10T17:18:00Z</dcterms:created>
  <dcterms:modified xsi:type="dcterms:W3CDTF">2026-06-10T17:18:00Z</dcterms:modified>
</cp:coreProperties>
</file>