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77FEB" w:rsidTr="00977FEB">
        <w:trPr>
          <w:trHeight w:val="273"/>
        </w:trPr>
        <w:tc>
          <w:tcPr>
            <w:tcW w:w="4697" w:type="dxa"/>
          </w:tcPr>
          <w:p w:rsidR="00977FEB" w:rsidRDefault="00977FEB" w:rsidP="00977FE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6745964" wp14:editId="689651C1">
                  <wp:extent cx="562610" cy="712470"/>
                  <wp:effectExtent l="0" t="0" r="0" b="0"/>
                  <wp:docPr id="328" name="Picture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UNIVERSIDAD DEL SALVADOR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Facultad de Ciencias Sociales, Educación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>y Comunicación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</w:pPr>
          </w:p>
        </w:tc>
        <w:tc>
          <w:tcPr>
            <w:tcW w:w="4697" w:type="dxa"/>
          </w:tcPr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Ciencias de la Comunicación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Relaciones Públicas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Periodismo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 w:rsidRPr="00977FEB">
              <w:rPr>
                <w:b/>
                <w:i/>
                <w:sz w:val="22"/>
              </w:rPr>
              <w:t>Licenciatura en Periodismo Deportivo</w:t>
            </w:r>
          </w:p>
        </w:tc>
      </w:tr>
    </w:tbl>
    <w:p w:rsidR="00977FEB" w:rsidRDefault="00977FEB" w:rsidP="00977FEB">
      <w:pPr>
        <w:spacing w:after="0" w:line="259" w:lineRule="auto"/>
        <w:ind w:right="0"/>
      </w:pPr>
    </w:p>
    <w:p w:rsidR="00977FEB" w:rsidRDefault="00977FEB">
      <w:pPr>
        <w:spacing w:after="0" w:line="259" w:lineRule="auto"/>
        <w:ind w:left="2217" w:right="0" w:firstLine="0"/>
      </w:pPr>
    </w:p>
    <w:p w:rsidR="00245179" w:rsidRDefault="00245179">
      <w:pPr>
        <w:spacing w:after="0" w:line="259" w:lineRule="auto"/>
        <w:ind w:left="2217" w:right="0" w:firstLine="0"/>
      </w:pPr>
    </w:p>
    <w:p w:rsidR="00245179" w:rsidRDefault="00A616E3">
      <w:pPr>
        <w:spacing w:after="0" w:line="259" w:lineRule="auto"/>
        <w:ind w:left="2217" w:right="0" w:firstLine="0"/>
        <w:jc w:val="center"/>
      </w:pPr>
      <w:r>
        <w:rPr>
          <w:sz w:val="22"/>
        </w:rPr>
        <w:t xml:space="preserve"> </w:t>
      </w:r>
    </w:p>
    <w:p w:rsidR="00245179" w:rsidRDefault="00A616E3">
      <w:pPr>
        <w:spacing w:after="12" w:line="249" w:lineRule="auto"/>
        <w:ind w:left="850" w:right="0" w:hanging="10"/>
      </w:pPr>
      <w:r>
        <w:rPr>
          <w:b/>
          <w:sz w:val="22"/>
        </w:rPr>
        <w:t xml:space="preserve">    </w:t>
      </w:r>
    </w:p>
    <w:p w:rsidR="00245179" w:rsidRDefault="00A616E3">
      <w:pPr>
        <w:spacing w:after="0" w:line="259" w:lineRule="auto"/>
        <w:ind w:left="15" w:right="0" w:firstLine="0"/>
        <w:jc w:val="center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2679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5" w:right="0" w:firstLine="0"/>
        <w:jc w:val="center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231" w:right="0" w:hanging="10"/>
      </w:pPr>
      <w:r>
        <w:rPr>
          <w:b/>
          <w:i/>
          <w:sz w:val="22"/>
        </w:rPr>
        <w:t xml:space="preserve">             </w:t>
      </w:r>
    </w:p>
    <w:p w:rsidR="00245179" w:rsidRDefault="00245179">
      <w:pPr>
        <w:spacing w:after="0" w:line="259" w:lineRule="auto"/>
        <w:ind w:left="127" w:right="0" w:firstLine="0"/>
      </w:pPr>
      <w:bookmarkStart w:id="0" w:name="_GoBack"/>
      <w:bookmarkEnd w:id="0"/>
    </w:p>
    <w:p w:rsidR="00245179" w:rsidRDefault="00A616E3">
      <w:pPr>
        <w:spacing w:after="0" w:line="259" w:lineRule="auto"/>
        <w:ind w:left="0" w:right="826" w:firstLine="0"/>
        <w:jc w:val="center"/>
      </w:pPr>
      <w:r>
        <w:rPr>
          <w:b/>
          <w:sz w:val="22"/>
        </w:rPr>
        <w:t xml:space="preserve">PROGRAMA 2026 </w:t>
      </w:r>
    </w:p>
    <w:p w:rsidR="00245179" w:rsidRDefault="00A616E3">
      <w:pPr>
        <w:spacing w:after="0" w:line="259" w:lineRule="auto"/>
        <w:ind w:left="0" w:right="773" w:firstLine="0"/>
        <w:jc w:val="center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0" w:right="773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789" w:type="dxa"/>
        <w:tblInd w:w="130" w:type="dxa"/>
        <w:tblCellMar>
          <w:top w:w="0" w:type="dxa"/>
          <w:left w:w="106" w:type="dxa"/>
          <w:bottom w:w="68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66"/>
        <w:gridCol w:w="106"/>
        <w:gridCol w:w="1411"/>
        <w:gridCol w:w="385"/>
        <w:gridCol w:w="712"/>
        <w:gridCol w:w="1529"/>
        <w:gridCol w:w="2072"/>
        <w:gridCol w:w="1649"/>
      </w:tblGrid>
      <w:tr w:rsidR="00245179">
        <w:trPr>
          <w:trHeight w:val="594"/>
        </w:trPr>
        <w:tc>
          <w:tcPr>
            <w:tcW w:w="3828" w:type="dxa"/>
            <w:gridSpan w:val="5"/>
            <w:tcBorders>
              <w:top w:val="single" w:sz="44" w:space="0" w:color="93C47D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ACTIVIDAD CURRICULAR: 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>Periodismo de Investigación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707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  <w:sz w:val="20"/>
              </w:rPr>
              <w:t xml:space="preserve">CÁTEDRA: 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Lic. Laura Diaz  </w:t>
            </w:r>
          </w:p>
        </w:tc>
      </w:tr>
      <w:tr w:rsidR="00245179">
        <w:trPr>
          <w:trHeight w:val="632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MODALIDAD: </w:t>
            </w:r>
          </w:p>
        </w:tc>
        <w:tc>
          <w:tcPr>
            <w:tcW w:w="4037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Presencial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AÑO ACADÉMICO: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2026 </w:t>
            </w:r>
          </w:p>
        </w:tc>
      </w:tr>
      <w:tr w:rsidR="00245179">
        <w:trPr>
          <w:trHeight w:val="673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CARGA HORARIA SEMANAL: </w:t>
            </w:r>
          </w:p>
        </w:tc>
        <w:tc>
          <w:tcPr>
            <w:tcW w:w="2241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b/>
                <w:sz w:val="20"/>
              </w:rPr>
              <w:t>CARGA HORARIA TOTAL: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72 </w:t>
            </w:r>
          </w:p>
        </w:tc>
      </w:tr>
      <w:tr w:rsidR="00245179">
        <w:trPr>
          <w:trHeight w:val="673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3" w:right="0" w:hanging="2"/>
            </w:pPr>
            <w:r>
              <w:rPr>
                <w:b/>
                <w:sz w:val="20"/>
              </w:rPr>
              <w:t>HORARIOS DE DICTADO/ ENCUENTROS SINCRÓNICOS: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61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(para las horas presenciales y/o actividades sincrónicas) </w:t>
            </w:r>
          </w:p>
        </w:tc>
      </w:tr>
      <w:tr w:rsidR="00245179">
        <w:trPr>
          <w:trHeight w:val="670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CURSO: </w:t>
            </w:r>
          </w:p>
        </w:tc>
        <w:tc>
          <w:tcPr>
            <w:tcW w:w="2084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4 LP-4LPD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TURNO: </w:t>
            </w:r>
          </w:p>
        </w:tc>
        <w:tc>
          <w:tcPr>
            <w:tcW w:w="152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Mañana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SEDE: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Centro/Pilar </w:t>
            </w:r>
          </w:p>
        </w:tc>
      </w:tr>
      <w:tr w:rsidR="00245179">
        <w:trPr>
          <w:trHeight w:val="670"/>
        </w:trPr>
        <w:tc>
          <w:tcPr>
            <w:tcW w:w="1926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IDIOMA: </w:t>
            </w:r>
          </w:p>
        </w:tc>
        <w:tc>
          <w:tcPr>
            <w:tcW w:w="7863" w:type="dxa"/>
            <w:gridSpan w:val="7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español 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709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URL: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color w:val="999999"/>
                <w:sz w:val="22"/>
              </w:rPr>
              <w:t>(dirección de acceso al campus)</w:t>
            </w:r>
            <w:r>
              <w:rPr>
                <w:sz w:val="20"/>
              </w:rPr>
              <w:t xml:space="preserve"> </w:t>
            </w:r>
          </w:p>
        </w:tc>
      </w:tr>
    </w:tbl>
    <w:p w:rsidR="00245179" w:rsidRDefault="00A616E3">
      <w:pPr>
        <w:spacing w:after="15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sz w:val="20"/>
        </w:rPr>
        <w:t xml:space="preserve">(Marque con una cruz el ciclo correspondiente)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sz w:val="20"/>
        </w:rPr>
        <w:t xml:space="preserve"> </w:t>
      </w:r>
    </w:p>
    <w:p w:rsidR="00245179" w:rsidRDefault="00A616E3">
      <w:pPr>
        <w:spacing w:after="57" w:line="259" w:lineRule="auto"/>
        <w:ind w:left="255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9491" cy="428625"/>
                <wp:effectExtent l="0" t="0" r="0" b="0"/>
                <wp:docPr id="39607" name="Group 39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625"/>
                          <a:chOff x="0" y="0"/>
                          <a:chExt cx="3039491" cy="428625"/>
                        </a:xfrm>
                      </wpg:grpSpPr>
                      <wps:wsp>
                        <wps:cNvPr id="46807" name="Shape 46807"/>
                        <wps:cNvSpPr/>
                        <wps:spPr>
                          <a:xfrm>
                            <a:off x="6096" y="6172"/>
                            <a:ext cx="590093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356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356"/>
                                </a:lnTo>
                                <a:lnTo>
                                  <a:pt x="0" y="41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8" name="Shape 46808"/>
                        <wps:cNvSpPr/>
                        <wps:spPr>
                          <a:xfrm>
                            <a:off x="71628" y="132588"/>
                            <a:ext cx="45902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1544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5537" y="170221"/>
                            <a:ext cx="518405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94157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44093" y="170221"/>
                            <a:ext cx="93238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814197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09" name="Shape 46809"/>
                        <wps:cNvSpPr/>
                        <wps:spPr>
                          <a:xfrm>
                            <a:off x="963549" y="6172"/>
                            <a:ext cx="172847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356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356"/>
                                </a:lnTo>
                                <a:lnTo>
                                  <a:pt x="0" y="41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0" name="Shape 46810"/>
                        <wps:cNvSpPr/>
                        <wps:spPr>
                          <a:xfrm>
                            <a:off x="1029081" y="132588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204341" y="170221"/>
                            <a:ext cx="165237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446655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865755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616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11" name="Shape 46811"/>
                        <wps:cNvSpPr/>
                        <wps:spPr>
                          <a:xfrm>
                            <a:off x="0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2" name="Shape 468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3" name="Shape 46813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4" name="Shape 46814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5" name="Shape 46815"/>
                        <wps:cNvSpPr/>
                        <wps:spPr>
                          <a:xfrm>
                            <a:off x="596265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6" name="Shape 46816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7" name="Shape 46817"/>
                        <wps:cNvSpPr/>
                        <wps:spPr>
                          <a:xfrm>
                            <a:off x="957453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8" name="Shape 46818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9" name="Shape 46819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0" name="Shape 46820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1" name="Shape 46821"/>
                        <wps:cNvSpPr/>
                        <wps:spPr>
                          <a:xfrm>
                            <a:off x="2692019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2" name="Shape 46822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3" name="Shape 46823"/>
                        <wps:cNvSpPr/>
                        <wps:spPr>
                          <a:xfrm>
                            <a:off x="3048" y="358216"/>
                            <a:ext cx="596189" cy="6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312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312"/>
                                </a:lnTo>
                                <a:lnTo>
                                  <a:pt x="0" y="64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4" name="Shape 46824"/>
                        <wps:cNvSpPr/>
                        <wps:spPr>
                          <a:xfrm>
                            <a:off x="0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5" name="Shape 46825"/>
                        <wps:cNvSpPr/>
                        <wps:spPr>
                          <a:xfrm>
                            <a:off x="0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6" name="Shape 46826"/>
                        <wps:cNvSpPr/>
                        <wps:spPr>
                          <a:xfrm>
                            <a:off x="6096" y="422528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7" name="Shape 46827"/>
                        <wps:cNvSpPr/>
                        <wps:spPr>
                          <a:xfrm>
                            <a:off x="596265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8" name="Shape 46828"/>
                        <wps:cNvSpPr/>
                        <wps:spPr>
                          <a:xfrm>
                            <a:off x="596265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9" name="Shape 46829"/>
                        <wps:cNvSpPr/>
                        <wps:spPr>
                          <a:xfrm>
                            <a:off x="602361" y="42252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0" name="Shape 46830"/>
                        <wps:cNvSpPr/>
                        <wps:spPr>
                          <a:xfrm>
                            <a:off x="960501" y="358216"/>
                            <a:ext cx="1734566" cy="6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312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312"/>
                                </a:lnTo>
                                <a:lnTo>
                                  <a:pt x="0" y="64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1" name="Shape 46831"/>
                        <wps:cNvSpPr/>
                        <wps:spPr>
                          <a:xfrm>
                            <a:off x="957453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2" name="Shape 46832"/>
                        <wps:cNvSpPr/>
                        <wps:spPr>
                          <a:xfrm>
                            <a:off x="957453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3" name="Shape 46833"/>
                        <wps:cNvSpPr/>
                        <wps:spPr>
                          <a:xfrm>
                            <a:off x="963549" y="42252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4" name="Shape 46834"/>
                        <wps:cNvSpPr/>
                        <wps:spPr>
                          <a:xfrm>
                            <a:off x="2692019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5" name="Shape 46835"/>
                        <wps:cNvSpPr/>
                        <wps:spPr>
                          <a:xfrm>
                            <a:off x="2692019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6" name="Shape 46836"/>
                        <wps:cNvSpPr/>
                        <wps:spPr>
                          <a:xfrm>
                            <a:off x="2698115" y="42252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7" style="width:239.33pt;height:33.75pt;mso-position-horizontal-relative:char;mso-position-vertical-relative:line" coordsize="30394,4286">
                <v:shape id="Shape 46837" style="position:absolute;width:5900;height:4163;left:60;top:61;" coordsize="590093,416356" path="m0,0l590093,0l590093,416356l0,416356l0,0">
                  <v:stroke weight="0pt" endcap="flat" joinstyle="miter" miterlimit="10" on="false" color="#000000" opacity="0"/>
                  <v:fill on="true" color="#93c47d"/>
                </v:shape>
                <v:shape id="Shape 46838" style="position:absolute;width:4590;height:1615;left:716;top:1325;" coordsize="459029,161544" path="m0,0l459029,0l459029,161544l0,161544l0,0">
                  <v:stroke weight="0pt" endcap="flat" joinstyle="miter" miterlimit="10" on="false" color="#000000" opacity="0"/>
                  <v:fill on="true" color="#93c47d"/>
                </v:shape>
                <v:rect id="Rectangle 279" style="position:absolute;width:5184;height:1666;left:1055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80" style="position:absolute;width:466;height:1666;left:49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style="position:absolute;width:932;height:1666;left:7440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82" style="position:absolute;width:466;height:1666;left:81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839" style="position:absolute;width:17284;height:4163;left:9635;top:61;" coordsize="1728470,416356" path="m0,0l1728470,0l1728470,416356l0,416356l0,0">
                  <v:stroke weight="0pt" endcap="flat" joinstyle="miter" miterlimit="10" on="false" color="#000000" opacity="0"/>
                  <v:fill on="true" color="#93c47d"/>
                </v:shape>
                <v:shape id="Shape 46840" style="position:absolute;width:15974;height:1615;left:10290;top:1325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285" style="position:absolute;width:16523;height:1666;left:12043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86" style="position:absolute;width:466;height:1666;left:24466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style="position:absolute;width:466;height:1666;left:2865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841" style="position:absolute;width:91;height:701;left: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3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46844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46845" style="position:absolute;width:91;height:701;left:5962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6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7" style="position:absolute;width:91;height:701;left:9574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8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9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6850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46851" style="position:absolute;width:91;height:701;left:2692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52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3" style="position:absolute;width:5961;height:643;left:30;top:3582;" coordsize="596189,64312" path="m0,0l596189,0l596189,64312l0,64312l0,0">
                  <v:stroke weight="0pt" endcap="flat" joinstyle="miter" miterlimit="10" on="false" color="#000000" opacity="0"/>
                  <v:fill on="true" color="#93c47d"/>
                </v:shape>
                <v:shape id="Shape 46854" style="position:absolute;width:91;height:3523;left:0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55" style="position:absolute;width:91;height:91;left:0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6" style="position:absolute;width:5900;height:91;left:60;top:4225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46857" style="position:absolute;width:91;height:3523;left:5962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58" style="position:absolute;width:91;height:91;left:5962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9" style="position:absolute;width:3550;height:91;left:6023;top:4225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46860" style="position:absolute;width:17345;height:643;left:9605;top:3582;" coordsize="1734566,64312" path="m0,0l1734566,0l1734566,64312l0,64312l0,0">
                  <v:stroke weight="0pt" endcap="flat" joinstyle="miter" miterlimit="10" on="false" color="#000000" opacity="0"/>
                  <v:fill on="true" color="#93c47d"/>
                </v:shape>
                <v:shape id="Shape 46861" style="position:absolute;width:91;height:3523;left:9574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62" style="position:absolute;width:91;height:91;left:9574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63" style="position:absolute;width:17284;height:91;left:9635;top:4225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6864" style="position:absolute;width:91;height:3523;left:26920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65" style="position:absolute;width:91;height:91;left:26920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66" style="position:absolute;width:3413;height:91;left:26981;top:4225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lastRenderedPageBreak/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15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2" w:type="dxa"/>
        <w:tblInd w:w="143" w:type="dxa"/>
        <w:tblCellMar>
          <w:top w:w="127" w:type="dxa"/>
          <w:left w:w="95" w:type="dxa"/>
          <w:bottom w:w="0" w:type="dxa"/>
          <w:right w:w="838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245179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245179" w:rsidRDefault="00A616E3">
            <w:pPr>
              <w:spacing w:after="0" w:line="259" w:lineRule="auto"/>
              <w:ind w:left="6" w:right="0" w:firstLine="0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245179" w:rsidRDefault="00A616E3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245179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Lic. Laura Diaz 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6" w:right="0" w:firstLine="0"/>
            </w:pPr>
            <w:r>
              <w:rPr>
                <w:b/>
                <w:sz w:val="22"/>
              </w:rPr>
              <w:t xml:space="preserve">Titular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5" w:right="0" w:firstLine="0"/>
            </w:pPr>
            <w:r>
              <w:rPr>
                <w:b/>
                <w:color w:val="0000FF"/>
                <w:sz w:val="18"/>
                <w:u w:val="single" w:color="0000FF"/>
              </w:rPr>
              <w:t>Laura.diaz1@usal.edu.ar</w:t>
            </w:r>
            <w:r>
              <w:rPr>
                <w:color w:val="0000FF"/>
                <w:sz w:val="18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5179">
        <w:trPr>
          <w:trHeight w:val="66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5179">
        <w:trPr>
          <w:trHeight w:val="667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4" w:space="0" w:color="000000"/>
              <w:right w:val="single" w:sz="8" w:space="0" w:color="38761D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5" w:right="1992" w:firstLine="0"/>
              <w:jc w:val="both"/>
            </w:pPr>
            <w:r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245179">
        <w:trPr>
          <w:trHeight w:val="675"/>
        </w:trPr>
        <w:tc>
          <w:tcPr>
            <w:tcW w:w="4001" w:type="dxa"/>
            <w:tcBorders>
              <w:top w:val="single" w:sz="4" w:space="0" w:color="000000"/>
              <w:left w:val="single" w:sz="8" w:space="0" w:color="38761D"/>
              <w:bottom w:val="single" w:sz="4" w:space="0" w:color="000000"/>
              <w:right w:val="single" w:sz="8" w:space="0" w:color="38761D"/>
            </w:tcBorders>
          </w:tcPr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8" w:right="1990" w:firstLine="0"/>
              <w:jc w:val="both"/>
            </w:pPr>
            <w:r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245179" w:rsidRDefault="00A616E3">
      <w:pPr>
        <w:spacing w:after="0" w:line="259" w:lineRule="auto"/>
        <w:ind w:left="130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4" w:type="dxa"/>
        <w:tblInd w:w="143" w:type="dxa"/>
        <w:tblCellMar>
          <w:top w:w="127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245179">
        <w:trPr>
          <w:trHeight w:val="606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Asesor técnico-pedagógico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spacing w:after="19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9" w:line="249" w:lineRule="auto"/>
        <w:ind w:left="125" w:right="946" w:hanging="10"/>
        <w:jc w:val="both"/>
      </w:pPr>
      <w:r>
        <w:rPr>
          <w:sz w:val="22"/>
        </w:rPr>
        <w:t xml:space="preserve"> Periodismo/ Periodismo Deportivo  </w:t>
      </w:r>
    </w:p>
    <w:p w:rsidR="00245179" w:rsidRDefault="00A616E3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245179" w:rsidRDefault="00A616E3">
      <w:pPr>
        <w:spacing w:after="2" w:line="242" w:lineRule="auto"/>
        <w:ind w:left="123" w:right="944"/>
        <w:jc w:val="both"/>
      </w:pPr>
      <w:r>
        <w:rPr>
          <w:color w:val="222222"/>
        </w:rPr>
        <w:t xml:space="preserve"> </w:t>
      </w:r>
      <w:r>
        <w:t>La necesidad de trabajar con una metodología rigurosa es fundamental para que el periodista investigador alcance los objetivos propuestos en el tiempo y la forma convenidos y logre una visión exacta d</w:t>
      </w:r>
      <w:r>
        <w:t xml:space="preserve">e la realidad. Al mismo tiempo, se hace imprescindible para su trabajo la necesidad de dominar las técnicas de almacenamiento y recuperación de fuentes de información. Por ello, es de </w:t>
      </w:r>
      <w:r>
        <w:lastRenderedPageBreak/>
        <w:t>suma importancia que todo periodista conozca tanto las técnicas y estrat</w:t>
      </w:r>
      <w:r>
        <w:t xml:space="preserve">egias de investigación como la aplicación de las tecnologías para un eficiente aprovechamiento de fuentes periodísticas.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30" w:right="0" w:firstLine="0"/>
      </w:pPr>
      <w:r>
        <w:t xml:space="preserve"> </w:t>
      </w:r>
    </w:p>
    <w:p w:rsidR="00245179" w:rsidRDefault="00A616E3">
      <w:pPr>
        <w:spacing w:after="267"/>
        <w:ind w:left="123" w:right="952"/>
      </w:pPr>
      <w:r>
        <w:t xml:space="preserve">Que el estudiante logre: </w:t>
      </w:r>
    </w:p>
    <w:p w:rsidR="00245179" w:rsidRDefault="00A616E3">
      <w:pPr>
        <w:numPr>
          <w:ilvl w:val="0"/>
          <w:numId w:val="2"/>
        </w:numPr>
        <w:spacing w:after="265"/>
        <w:ind w:left="255" w:right="952" w:hanging="140"/>
      </w:pPr>
      <w:r>
        <w:t xml:space="preserve">Desarrollar una clara y ética conciencia periodística. </w:t>
      </w:r>
    </w:p>
    <w:p w:rsidR="00245179" w:rsidRDefault="00A616E3">
      <w:pPr>
        <w:numPr>
          <w:ilvl w:val="0"/>
          <w:numId w:val="2"/>
        </w:numPr>
        <w:spacing w:after="267"/>
        <w:ind w:left="255" w:right="952" w:hanging="140"/>
      </w:pPr>
      <w:r>
        <w:t xml:space="preserve">Obtener conocimientos básicos sobre la disponibilidad de fuentes documentales. </w:t>
      </w:r>
    </w:p>
    <w:p w:rsidR="00245179" w:rsidRDefault="00A616E3">
      <w:pPr>
        <w:numPr>
          <w:ilvl w:val="0"/>
          <w:numId w:val="2"/>
        </w:numPr>
        <w:spacing w:after="267"/>
        <w:ind w:left="255" w:right="952" w:hanging="140"/>
      </w:pPr>
      <w:r>
        <w:t xml:space="preserve">Obtener conocimientos básicos sobre el proceso de investigación periodística. </w:t>
      </w:r>
    </w:p>
    <w:p w:rsidR="00245179" w:rsidRDefault="00A616E3">
      <w:pPr>
        <w:numPr>
          <w:ilvl w:val="0"/>
          <w:numId w:val="2"/>
        </w:numPr>
        <w:ind w:left="255" w:right="952" w:hanging="140"/>
      </w:pPr>
      <w:r>
        <w:t xml:space="preserve">Valorar la relación entre la investigación documental y la calidad informativa. </w:t>
      </w:r>
    </w:p>
    <w:p w:rsidR="00245179" w:rsidRDefault="00A616E3">
      <w:pPr>
        <w:numPr>
          <w:ilvl w:val="0"/>
          <w:numId w:val="2"/>
        </w:numPr>
        <w:spacing w:after="268"/>
        <w:ind w:left="255" w:right="952" w:hanging="140"/>
      </w:pPr>
      <w:r>
        <w:t>Aplicar los recu</w:t>
      </w:r>
      <w:r>
        <w:t xml:space="preserve">rsos necesarios para la organización y el aprovechamiento de la documentación en   orden a la labor periodística. </w:t>
      </w:r>
    </w:p>
    <w:p w:rsidR="00245179" w:rsidRDefault="00A616E3">
      <w:pPr>
        <w:numPr>
          <w:ilvl w:val="0"/>
          <w:numId w:val="2"/>
        </w:numPr>
        <w:spacing w:after="267"/>
        <w:ind w:left="255" w:right="952" w:hanging="140"/>
      </w:pPr>
      <w:r>
        <w:t xml:space="preserve">Desarrollar habilidades en la expresión periodística basada en fuentes documentales. </w:t>
      </w:r>
    </w:p>
    <w:p w:rsidR="00245179" w:rsidRDefault="00A616E3">
      <w:pPr>
        <w:numPr>
          <w:ilvl w:val="0"/>
          <w:numId w:val="2"/>
        </w:numPr>
        <w:spacing w:after="267"/>
        <w:ind w:left="255" w:right="952" w:hanging="140"/>
      </w:pPr>
      <w:r>
        <w:t>Desarrollar capacidades que le permitan trabajar en for</w:t>
      </w:r>
      <w:r>
        <w:t xml:space="preserve">ma individual y/o grupal.  </w:t>
      </w:r>
    </w:p>
    <w:p w:rsidR="00245179" w:rsidRDefault="00A616E3">
      <w:pPr>
        <w:spacing w:after="0" w:line="259" w:lineRule="auto"/>
        <w:ind w:left="488" w:right="0" w:firstLine="0"/>
      </w:pPr>
      <w:r>
        <w:t xml:space="preserve">  </w:t>
      </w:r>
    </w:p>
    <w:p w:rsidR="00245179" w:rsidRDefault="00A616E3">
      <w:pPr>
        <w:spacing w:after="0" w:line="259" w:lineRule="auto"/>
        <w:ind w:left="130" w:right="0" w:firstLine="0"/>
      </w:pPr>
      <w:r>
        <w:t xml:space="preserve"> </w:t>
      </w:r>
    </w:p>
    <w:p w:rsidR="00245179" w:rsidRDefault="00A616E3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3"/>
        </w:numPr>
        <w:spacing w:after="12" w:line="249" w:lineRule="auto"/>
        <w:ind w:right="0" w:hanging="723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363" w:type="dxa"/>
        <w:tblInd w:w="767" w:type="dxa"/>
        <w:tblCellMar>
          <w:top w:w="0" w:type="dxa"/>
          <w:left w:w="104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284"/>
        <w:gridCol w:w="1155"/>
        <w:gridCol w:w="1388"/>
      </w:tblGrid>
      <w:tr w:rsidR="00245179">
        <w:trPr>
          <w:trHeight w:val="519"/>
        </w:trPr>
        <w:tc>
          <w:tcPr>
            <w:tcW w:w="4536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>Teórica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80" w:right="0" w:firstLine="0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A616E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245179">
        <w:trPr>
          <w:trHeight w:val="845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349" w:right="0" w:firstLine="0"/>
              <w:jc w:val="center"/>
            </w:pPr>
            <w:r>
              <w:rPr>
                <w:sz w:val="22"/>
              </w:rPr>
              <w:t xml:space="preserve">30 hs 42 %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284" w:right="0" w:firstLine="0"/>
              <w:jc w:val="center"/>
            </w:pPr>
            <w:r>
              <w:rPr>
                <w:sz w:val="22"/>
              </w:rPr>
              <w:t xml:space="preserve">42 hs 58 %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347" w:right="0" w:firstLine="0"/>
              <w:jc w:val="center"/>
            </w:pPr>
            <w:r>
              <w:rPr>
                <w:sz w:val="22"/>
              </w:rPr>
              <w:t xml:space="preserve">72 hs 100 % </w:t>
            </w:r>
          </w:p>
        </w:tc>
      </w:tr>
      <w:tr w:rsidR="00245179">
        <w:trPr>
          <w:trHeight w:val="926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245179">
        <w:trPr>
          <w:trHeight w:val="776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164" w:right="96" w:firstLine="0"/>
              <w:jc w:val="center"/>
            </w:pPr>
            <w:r>
              <w:t>30 hs 42 %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100" w:right="32" w:firstLine="0"/>
              <w:jc w:val="center"/>
            </w:pPr>
            <w:r>
              <w:t>42 hs 58 %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616E3">
            <w:pPr>
              <w:spacing w:after="0" w:line="259" w:lineRule="auto"/>
              <w:ind w:left="157" w:right="88" w:firstLine="0"/>
              <w:jc w:val="center"/>
            </w:pPr>
            <w:r>
              <w:t>72 hs 100 %</w:t>
            </w:r>
            <w:r>
              <w:rPr>
                <w:sz w:val="22"/>
              </w:rPr>
              <w:t xml:space="preserve"> </w:t>
            </w:r>
          </w:p>
        </w:tc>
      </w:tr>
    </w:tbl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17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3"/>
        </w:numPr>
        <w:spacing w:after="12" w:line="249" w:lineRule="auto"/>
        <w:ind w:right="0" w:hanging="723"/>
      </w:pPr>
      <w:r>
        <w:rPr>
          <w:b/>
          <w:sz w:val="22"/>
        </w:rPr>
        <w:t>ASIGNACIÓN DE CRÉDITOS: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9636" w:type="dxa"/>
        <w:tblInd w:w="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6166"/>
      </w:tblGrid>
      <w:tr w:rsidR="00245179">
        <w:trPr>
          <w:trHeight w:val="1344"/>
        </w:trPr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25898" cy="853439"/>
                      <wp:effectExtent l="0" t="0" r="0" b="0"/>
                      <wp:docPr id="39270" name="Group 39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5898" cy="853439"/>
                                <a:chOff x="0" y="0"/>
                                <a:chExt cx="5025898" cy="853439"/>
                              </a:xfrm>
                            </wpg:grpSpPr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71933" y="84141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1" name="Rectangle 751"/>
                              <wps:cNvSpPr/>
                              <wps:spPr>
                                <a:xfrm>
                                  <a:off x="2216531" y="89448"/>
                                  <a:ext cx="81546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Presencial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>
                                  <a:off x="2829179" y="72725"/>
                                  <a:ext cx="58781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2873375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3199511" y="89448"/>
                                  <a:ext cx="879610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Dedicación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3859657" y="72725"/>
                                  <a:ext cx="58781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3903853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4290949" y="89448"/>
                                  <a:ext cx="42460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4609465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4990846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67" name="Shape 4686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8" name="Shape 46868"/>
                              <wps:cNvSpPr/>
                              <wps:spPr>
                                <a:xfrm>
                                  <a:off x="6096" y="0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9" name="Shape 46869"/>
                              <wps:cNvSpPr/>
                              <wps:spPr>
                                <a:xfrm>
                                  <a:off x="203974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0" name="Shape 46870"/>
                              <wps:cNvSpPr/>
                              <wps:spPr>
                                <a:xfrm>
                                  <a:off x="2045843" y="0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1" name="Shape 46871"/>
                              <wps:cNvSpPr/>
                              <wps:spPr>
                                <a:xfrm>
                                  <a:off x="304406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2" name="Shape 46872"/>
                              <wps:cNvSpPr/>
                              <wps:spPr>
                                <a:xfrm>
                                  <a:off x="3050159" y="0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3" name="Shape 46873"/>
                              <wps:cNvSpPr/>
                              <wps:spPr>
                                <a:xfrm>
                                  <a:off x="405168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4" name="Shape 46874"/>
                              <wps:cNvSpPr/>
                              <wps:spPr>
                                <a:xfrm>
                                  <a:off x="4057777" y="0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5" name="Shape 46875"/>
                              <wps:cNvSpPr/>
                              <wps:spPr>
                                <a:xfrm>
                                  <a:off x="484606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6" name="Shape 46876"/>
                              <wps:cNvSpPr/>
                              <wps:spPr>
                                <a:xfrm>
                                  <a:off x="0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7" name="Shape 46877"/>
                              <wps:cNvSpPr/>
                              <wps:spPr>
                                <a:xfrm>
                                  <a:off x="2039747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8" name="Shape 46878"/>
                              <wps:cNvSpPr/>
                              <wps:spPr>
                                <a:xfrm>
                                  <a:off x="3044063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9" name="Shape 46879"/>
                              <wps:cNvSpPr/>
                              <wps:spPr>
                                <a:xfrm>
                                  <a:off x="4051681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0" name="Shape 46880"/>
                              <wps:cNvSpPr/>
                              <wps:spPr>
                                <a:xfrm>
                                  <a:off x="4846066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Rectangle 785"/>
                              <wps:cNvSpPr/>
                              <wps:spPr>
                                <a:xfrm>
                                  <a:off x="71933" y="365292"/>
                                  <a:ext cx="191119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Carga Horaria asociada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" name="Rectangle 786"/>
                              <wps:cNvSpPr/>
                              <wps:spPr>
                                <a:xfrm>
                                  <a:off x="1507490" y="365292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" name="Rectangle 787"/>
                              <wps:cNvSpPr/>
                              <wps:spPr>
                                <a:xfrm>
                                  <a:off x="2474087" y="365292"/>
                                  <a:ext cx="18647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72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" name="Rectangle 788"/>
                              <wps:cNvSpPr/>
                              <wps:spPr>
                                <a:xfrm>
                                  <a:off x="261429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" name="Rectangle 789"/>
                              <wps:cNvSpPr/>
                              <wps:spPr>
                                <a:xfrm>
                                  <a:off x="3446653" y="365292"/>
                                  <a:ext cx="2797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144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" name="Rectangle 790"/>
                              <wps:cNvSpPr/>
                              <wps:spPr>
                                <a:xfrm>
                                  <a:off x="365696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" name="Rectangle 791"/>
                              <wps:cNvSpPr/>
                              <wps:spPr>
                                <a:xfrm>
                                  <a:off x="4345813" y="365292"/>
                                  <a:ext cx="2797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216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>
                                  <a:off x="455612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" name="Rectangle 793"/>
                              <wps:cNvSpPr/>
                              <wps:spPr>
                                <a:xfrm>
                                  <a:off x="4990846" y="350052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81" name="Shape 46881"/>
                              <wps:cNvSpPr/>
                              <wps:spPr>
                                <a:xfrm>
                                  <a:off x="0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2" name="Shape 46882"/>
                              <wps:cNvSpPr/>
                              <wps:spPr>
                                <a:xfrm>
                                  <a:off x="6096" y="259080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3" name="Shape 46883"/>
                              <wps:cNvSpPr/>
                              <wps:spPr>
                                <a:xfrm>
                                  <a:off x="2039747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4" name="Shape 46884"/>
                              <wps:cNvSpPr/>
                              <wps:spPr>
                                <a:xfrm>
                                  <a:off x="2045843" y="259080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5" name="Shape 46885"/>
                              <wps:cNvSpPr/>
                              <wps:spPr>
                                <a:xfrm>
                                  <a:off x="3044063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6" name="Shape 46886"/>
                              <wps:cNvSpPr/>
                              <wps:spPr>
                                <a:xfrm>
                                  <a:off x="3050159" y="259080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7" name="Shape 46887"/>
                              <wps:cNvSpPr/>
                              <wps:spPr>
                                <a:xfrm>
                                  <a:off x="4051681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8" name="Shape 46888"/>
                              <wps:cNvSpPr/>
                              <wps:spPr>
                                <a:xfrm>
                                  <a:off x="4057777" y="259080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9" name="Shape 46889"/>
                              <wps:cNvSpPr/>
                              <wps:spPr>
                                <a:xfrm>
                                  <a:off x="4846066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0" name="Shape 46890"/>
                              <wps:cNvSpPr/>
                              <wps:spPr>
                                <a:xfrm>
                                  <a:off x="0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1" name="Shape 46891"/>
                              <wps:cNvSpPr/>
                              <wps:spPr>
                                <a:xfrm>
                                  <a:off x="2039747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2" name="Shape 46892"/>
                              <wps:cNvSpPr/>
                              <wps:spPr>
                                <a:xfrm>
                                  <a:off x="3044063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3" name="Shape 46893"/>
                              <wps:cNvSpPr/>
                              <wps:spPr>
                                <a:xfrm>
                                  <a:off x="4051681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4" name="Shape 46894"/>
                              <wps:cNvSpPr/>
                              <wps:spPr>
                                <a:xfrm>
                                  <a:off x="4846066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Rectangle 815"/>
                              <wps:cNvSpPr/>
                              <wps:spPr>
                                <a:xfrm>
                                  <a:off x="71933" y="659425"/>
                                  <a:ext cx="201450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Porcentaje de Asignación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6" name="Rectangle 816"/>
                              <wps:cNvSpPr/>
                              <wps:spPr>
                                <a:xfrm>
                                  <a:off x="1585214" y="659425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8" name="Rectangle 35108"/>
                              <wps:cNvSpPr/>
                              <wps:spPr>
                                <a:xfrm>
                                  <a:off x="2556383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7" name="Rectangle 35107"/>
                              <wps:cNvSpPr/>
                              <wps:spPr>
                                <a:xfrm>
                                  <a:off x="2416175" y="654117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>
                                  <a:off x="2672207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9" name="Rectangle 35109"/>
                              <wps:cNvSpPr/>
                              <wps:spPr>
                                <a:xfrm>
                                  <a:off x="3423793" y="654117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66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0" name="Rectangle 35110"/>
                              <wps:cNvSpPr/>
                              <wps:spPr>
                                <a:xfrm>
                                  <a:off x="3564001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>
                                  <a:off x="3679825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1" name="Rectangle 35111"/>
                              <wps:cNvSpPr/>
                              <wps:spPr>
                                <a:xfrm>
                                  <a:off x="4287901" y="654117"/>
                                  <a:ext cx="27971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2" name="Rectangle 35112"/>
                              <wps:cNvSpPr/>
                              <wps:spPr>
                                <a:xfrm>
                                  <a:off x="4498213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>
                                  <a:off x="4614037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>
                                  <a:off x="4990846" y="65411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616E3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95" name="Shape 46895"/>
                              <wps:cNvSpPr/>
                              <wps:spPr>
                                <a:xfrm>
                                  <a:off x="0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6" name="Shape 46896"/>
                              <wps:cNvSpPr/>
                              <wps:spPr>
                                <a:xfrm>
                                  <a:off x="6096" y="553212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7" name="Shape 46897"/>
                              <wps:cNvSpPr/>
                              <wps:spPr>
                                <a:xfrm>
                                  <a:off x="2039747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8" name="Shape 46898"/>
                              <wps:cNvSpPr/>
                              <wps:spPr>
                                <a:xfrm>
                                  <a:off x="2045843" y="553212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9" name="Shape 46899"/>
                              <wps:cNvSpPr/>
                              <wps:spPr>
                                <a:xfrm>
                                  <a:off x="3044063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0" name="Shape 46900"/>
                              <wps:cNvSpPr/>
                              <wps:spPr>
                                <a:xfrm>
                                  <a:off x="3050159" y="553212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1" name="Shape 46901"/>
                              <wps:cNvSpPr/>
                              <wps:spPr>
                                <a:xfrm>
                                  <a:off x="4051681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2" name="Shape 46902"/>
                              <wps:cNvSpPr/>
                              <wps:spPr>
                                <a:xfrm>
                                  <a:off x="4057777" y="553212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3" name="Shape 46903"/>
                              <wps:cNvSpPr/>
                              <wps:spPr>
                                <a:xfrm>
                                  <a:off x="4846066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4" name="Shape 46904"/>
                              <wps:cNvSpPr/>
                              <wps:spPr>
                                <a:xfrm>
                                  <a:off x="0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5" name="Shape 46905"/>
                              <wps:cNvSpPr/>
                              <wps:spPr>
                                <a:xfrm>
                                  <a:off x="0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6" name="Shape 46906"/>
                              <wps:cNvSpPr/>
                              <wps:spPr>
                                <a:xfrm>
                                  <a:off x="6096" y="847344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7" name="Shape 46907"/>
                              <wps:cNvSpPr/>
                              <wps:spPr>
                                <a:xfrm>
                                  <a:off x="2039747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8" name="Shape 46908"/>
                              <wps:cNvSpPr/>
                              <wps:spPr>
                                <a:xfrm>
                                  <a:off x="2039747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9" name="Shape 46909"/>
                              <wps:cNvSpPr/>
                              <wps:spPr>
                                <a:xfrm>
                                  <a:off x="2045843" y="847344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0" name="Shape 46910"/>
                              <wps:cNvSpPr/>
                              <wps:spPr>
                                <a:xfrm>
                                  <a:off x="3044063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1" name="Shape 46911"/>
                              <wps:cNvSpPr/>
                              <wps:spPr>
                                <a:xfrm>
                                  <a:off x="3044063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2" name="Shape 46912"/>
                              <wps:cNvSpPr/>
                              <wps:spPr>
                                <a:xfrm>
                                  <a:off x="3050159" y="847344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3" name="Shape 46913"/>
                              <wps:cNvSpPr/>
                              <wps:spPr>
                                <a:xfrm>
                                  <a:off x="4051681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4" name="Shape 46914"/>
                              <wps:cNvSpPr/>
                              <wps:spPr>
                                <a:xfrm>
                                  <a:off x="4051681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5" name="Shape 46915"/>
                              <wps:cNvSpPr/>
                              <wps:spPr>
                                <a:xfrm>
                                  <a:off x="4057777" y="847344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6" name="Shape 46916"/>
                              <wps:cNvSpPr/>
                              <wps:spPr>
                                <a:xfrm>
                                  <a:off x="4846066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7" name="Shape 46917"/>
                              <wps:cNvSpPr/>
                              <wps:spPr>
                                <a:xfrm>
                                  <a:off x="4846066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835652" y="388874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5715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270" style="width:395.74pt;height:67.2pt;mso-position-horizontal-relative:char;mso-position-vertical-relative:line" coordsize="50258,8534">
                      <v:rect id="Rectangle 750" style="position:absolute;width:466;height:1696;left:719;top: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1" style="position:absolute;width:8154;height:1666;left:22165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Presencial</w:t>
                              </w:r>
                            </w:p>
                          </w:txbxContent>
                        </v:textbox>
                      </v:rect>
                      <v:rect id="Rectangle 752" style="position:absolute;width:587;height:1050;left:28291;top:7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4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753" style="position:absolute;width:466;height:1666;left:28733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4" style="position:absolute;width:8796;height:1666;left:31995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Dedicación</w:t>
                              </w:r>
                            </w:p>
                          </w:txbxContent>
                        </v:textbox>
                      </v:rect>
                      <v:rect id="Rectangle 755" style="position:absolute;width:587;height:1050;left:38596;top:7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4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756" style="position:absolute;width:466;height:1666;left:39038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style="position:absolute;width:4246;height:1666;left:42909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Total</w:t>
                              </w:r>
                            </w:p>
                          </w:txbxContent>
                        </v:textbox>
                      </v:rect>
                      <v:rect id="Rectangle 758" style="position:absolute;width:466;height:1666;left:46094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" style="position:absolute;width:466;height:1666;left:49908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1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19" style="position:absolute;width:20336;height:91;left:60;top:0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0" style="position:absolute;width:91;height:91;left:2039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1" style="position:absolute;width:9982;height:91;left:20458;top:0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2" style="position:absolute;width:91;height:91;left:3044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3" style="position:absolute;width:10015;height:91;left:30501;top:0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4" style="position:absolute;width:91;height:91;left:4051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5" style="position:absolute;width:7882;height:91;left:40577;top:0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6" style="position:absolute;width:91;height:91;left:4846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7" style="position:absolute;width:91;height:2529;left: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8" style="position:absolute;width:91;height:2529;left:20397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9" style="position:absolute;width:91;height:2529;left:3044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0" style="position:absolute;width:91;height:2529;left:40516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1" style="position:absolute;width:91;height:2529;left:4846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785" style="position:absolute;width:19111;height:1666;left:719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Carga Horaria asociada</w:t>
                              </w:r>
                            </w:p>
                          </w:txbxContent>
                        </v:textbox>
                      </v:rect>
                      <v:rect id="Rectangle 786" style="position:absolute;width:466;height:1666;left:15074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7" style="position:absolute;width:1864;height:1666;left:24740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72</w:t>
                              </w:r>
                            </w:p>
                          </w:txbxContent>
                        </v:textbox>
                      </v:rect>
                      <v:rect id="Rectangle 788" style="position:absolute;width:506;height:1843;left:26142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" style="position:absolute;width:2797;height:1666;left:34466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144</w:t>
                              </w:r>
                            </w:p>
                          </w:txbxContent>
                        </v:textbox>
                      </v:rect>
                      <v:rect id="Rectangle 790" style="position:absolute;width:506;height:1843;left:36569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1" style="position:absolute;width:2797;height:1666;left:43458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216</w:t>
                              </w:r>
                            </w:p>
                          </w:txbxContent>
                        </v:textbox>
                      </v:rect>
                      <v:rect id="Rectangle 792" style="position:absolute;width:506;height:1843;left:45561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3" style="position:absolute;width:466;height:1666;left:49908;top:350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32" style="position:absolute;width:91;height:91;left: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3" style="position:absolute;width:20336;height:91;left:60;top:2590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4" style="position:absolute;width:91;height:91;left:20397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5" style="position:absolute;width:9982;height:91;left:20458;top:2590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6" style="position:absolute;width:91;height:91;left:3044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7" style="position:absolute;width:10015;height:91;left:30501;top:2590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8" style="position:absolute;width:91;height:91;left:40516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9" style="position:absolute;width:7882;height:91;left:40577;top:2590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0" style="position:absolute;width:91;height:91;left:4846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1" style="position:absolute;width:91;height:2880;left: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2" style="position:absolute;width:91;height:2880;left:20397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3" style="position:absolute;width:91;height:2880;left:3044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4" style="position:absolute;width:91;height:2880;left:40516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5" style="position:absolute;width:91;height:2880;left:4846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815" style="position:absolute;width:20145;height:1666;left:719;top:65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Porcentaje de Asignación</w:t>
                              </w:r>
                            </w:p>
                          </w:txbxContent>
                        </v:textbox>
                      </v:rect>
                      <v:rect id="Rectangle 816" style="position:absolute;width:466;height:1666;left:15852;top:65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08" style="position:absolute;width:1553;height:1696;left:25563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35107" style="position:absolute;width:1864;height:1696;left:24161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34</w:t>
                              </w:r>
                            </w:p>
                          </w:txbxContent>
                        </v:textbox>
                      </v:rect>
                      <v:rect id="Rectangle 818" style="position:absolute;width:506;height:1843;left:26722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09" style="position:absolute;width:1864;height:1696;left:34237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66</w:t>
                              </w:r>
                            </w:p>
                          </w:txbxContent>
                        </v:textbox>
                      </v:rect>
                      <v:rect id="Rectangle 35110" style="position:absolute;width:1553;height:1696;left:35640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820" style="position:absolute;width:506;height:1843;left:36798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11" style="position:absolute;width:2797;height:1696;left:42879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100</w:t>
                              </w:r>
                            </w:p>
                          </w:txbxContent>
                        </v:textbox>
                      </v:rect>
                      <v:rect id="Rectangle 35112" style="position:absolute;width:1553;height:1696;left:44982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822" style="position:absolute;width:506;height:1843;left:46140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3" style="position:absolute;width:466;height:1696;left:49908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46" style="position:absolute;width:91;height:91;left: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7" style="position:absolute;width:20336;height:91;left:60;top:5532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8" style="position:absolute;width:91;height:91;left:20397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9" style="position:absolute;width:9982;height:91;left:20458;top:5532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0" style="position:absolute;width:91;height:91;left:3044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1" style="position:absolute;width:10015;height:91;left:30501;top:5532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2" style="position:absolute;width:91;height:91;left:40516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3" style="position:absolute;width:7882;height:91;left:40577;top:5532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4" style="position:absolute;width:91;height:91;left:4846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5" style="position:absolute;width:91;height:2880;left: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6" style="position:absolute;width:91;height:91;left: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7" style="position:absolute;width:20336;height:91;left:60;top:8473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8" style="position:absolute;width:91;height:2880;left:20397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9" style="position:absolute;width:91;height:91;left:20397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0" style="position:absolute;width:9982;height:91;left:20458;top:8473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1" style="position:absolute;width:91;height:2880;left:3044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2" style="position:absolute;width:91;height:91;left:3044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3" style="position:absolute;width:10015;height:91;left:30501;top:8473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4" style="position:absolute;width:91;height:2880;left:40516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5" style="position:absolute;width:91;height:91;left:40516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6" style="position:absolute;width:7882;height:91;left:40577;top:8473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7" style="position:absolute;width:91;height:2880;left:4846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8" style="position:absolute;width:91;height:91;left:4846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1143;height:1143;left:48356;top:3888;" coordsize="114300,114300" path="m0,0l114300,0l57150,114300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245179" w:rsidRDefault="00245179">
            <w:pPr>
              <w:spacing w:after="0" w:line="259" w:lineRule="auto"/>
              <w:ind w:left="-9132" w:right="10768" w:firstLine="0"/>
            </w:pPr>
          </w:p>
          <w:tbl>
            <w:tblPr>
              <w:tblStyle w:val="TableGrid"/>
              <w:tblW w:w="1553" w:type="dxa"/>
              <w:tblInd w:w="84" w:type="dxa"/>
              <w:tblCellMar>
                <w:top w:w="13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3"/>
            </w:tblGrid>
            <w:tr w:rsidR="00245179">
              <w:trPr>
                <w:trHeight w:val="408"/>
              </w:trPr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5179" w:rsidRDefault="00A616E3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b/>
                      <w:sz w:val="22"/>
                    </w:rPr>
                    <w:t xml:space="preserve">Créditos </w:t>
                  </w:r>
                </w:p>
              </w:tc>
            </w:tr>
            <w:tr w:rsidR="00245179">
              <w:trPr>
                <w:trHeight w:val="926"/>
              </w:trPr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45179" w:rsidRDefault="00A616E3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b/>
                      <w:sz w:val="22"/>
                    </w:rPr>
                    <w:t xml:space="preserve">6 </w:t>
                  </w:r>
                </w:p>
              </w:tc>
            </w:tr>
          </w:tbl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</w:tbl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12" w:line="249" w:lineRule="auto"/>
        <w:ind w:left="122" w:right="4946" w:hanging="10"/>
      </w:pPr>
      <w:r>
        <w:rPr>
          <w:b/>
          <w:sz w:val="22"/>
        </w:rPr>
        <w:t xml:space="preserve">Distribución de las horas en las diferentes actividades  </w:t>
      </w:r>
      <w:r>
        <w:rPr>
          <w:i/>
          <w:sz w:val="20"/>
        </w:rPr>
        <w:t xml:space="preserve">(hacer doble click en el cuadro siguiente) </w:t>
      </w:r>
    </w:p>
    <w:p w:rsidR="00245179" w:rsidRDefault="00A616E3">
      <w:pPr>
        <w:spacing w:after="3353" w:line="259" w:lineRule="auto"/>
        <w:ind w:left="127" w:right="0" w:firstLine="0"/>
      </w:pPr>
      <w:r>
        <w:rPr>
          <w:b/>
          <w:color w:val="366091"/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435" cy="7621"/>
                <wp:effectExtent l="0" t="0" r="0" b="0"/>
                <wp:docPr id="39271" name="Group 39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1"/>
                          <a:chOff x="0" y="0"/>
                          <a:chExt cx="1829435" cy="7621"/>
                        </a:xfrm>
                      </wpg:grpSpPr>
                      <wps:wsp>
                        <wps:cNvPr id="46969" name="Shape 46969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71" style="width:144.05pt;height:0.600098pt;mso-position-horizontal-relative:char;mso-position-vertical-relative:line" coordsize="18294,76">
                <v:shape id="Shape 46970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245179" w:rsidRDefault="00A616E3">
      <w:pPr>
        <w:numPr>
          <w:ilvl w:val="0"/>
          <w:numId w:val="4"/>
        </w:numPr>
        <w:spacing w:after="44" w:line="259" w:lineRule="auto"/>
        <w:ind w:left="244" w:right="0" w:hanging="132"/>
      </w:pPr>
      <w:r>
        <w:rPr>
          <w:sz w:val="20"/>
        </w:rPr>
        <w:t xml:space="preserve">Carga horaria que figura por plan de estudios (Resolución Rectoral) </w:t>
      </w:r>
    </w:p>
    <w:p w:rsidR="00245179" w:rsidRDefault="00A616E3">
      <w:pPr>
        <w:numPr>
          <w:ilvl w:val="0"/>
          <w:numId w:val="4"/>
        </w:numPr>
        <w:spacing w:after="44" w:line="259" w:lineRule="auto"/>
        <w:ind w:left="244" w:right="0" w:hanging="132"/>
      </w:pPr>
      <w:r>
        <w:rPr>
          <w:sz w:val="20"/>
        </w:rPr>
        <w:t xml:space="preserve">Trabajo autónomo del estudiante </w:t>
      </w:r>
    </w:p>
    <w:tbl>
      <w:tblPr>
        <w:tblStyle w:val="TableGrid"/>
        <w:tblW w:w="9311" w:type="dxa"/>
        <w:tblInd w:w="142" w:type="dxa"/>
        <w:tblCellMar>
          <w:top w:w="48" w:type="dxa"/>
          <w:left w:w="31" w:type="dxa"/>
          <w:bottom w:w="26" w:type="dxa"/>
          <w:right w:w="111" w:type="dxa"/>
        </w:tblCellMar>
        <w:tblLook w:val="04A0" w:firstRow="1" w:lastRow="0" w:firstColumn="1" w:lastColumn="0" w:noHBand="0" w:noVBand="1"/>
      </w:tblPr>
      <w:tblGrid>
        <w:gridCol w:w="4955"/>
        <w:gridCol w:w="1311"/>
        <w:gridCol w:w="1839"/>
        <w:gridCol w:w="1206"/>
      </w:tblGrid>
      <w:tr w:rsidR="00245179">
        <w:trPr>
          <w:trHeight w:val="613"/>
        </w:trPr>
        <w:tc>
          <w:tcPr>
            <w:tcW w:w="4954" w:type="dxa"/>
            <w:tcBorders>
              <w:top w:val="single" w:sz="12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Actividad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presenciales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de trabajo autónomo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TOTALES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Clases teóricas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245179">
        <w:trPr>
          <w:trHeight w:val="608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nil"/>
              <w:right w:val="single" w:sz="15" w:space="0" w:color="000000"/>
            </w:tcBorders>
          </w:tcPr>
          <w:p w:rsidR="00245179" w:rsidRDefault="00A616E3">
            <w:pPr>
              <w:spacing w:after="23" w:line="259" w:lineRule="auto"/>
              <w:ind w:left="0" w:right="0" w:firstLine="0"/>
            </w:pPr>
            <w:r>
              <w:rPr>
                <w:b/>
                <w:sz w:val="22"/>
              </w:rPr>
              <w:t>Clases prácticas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-</w:t>
            </w:r>
            <w:r>
              <w:rPr>
                <w:b/>
                <w:sz w:val="14"/>
              </w:rPr>
              <w:t xml:space="preserve">   </w:t>
            </w:r>
            <w:r>
              <w:rPr>
                <w:b/>
                <w:sz w:val="22"/>
              </w:rPr>
              <w:t xml:space="preserve">en el aula 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bottom"/>
          </w:tcPr>
          <w:p w:rsidR="00245179" w:rsidRDefault="00A616E3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bottom"/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42</w:t>
            </w:r>
          </w:p>
        </w:tc>
      </w:tr>
      <w:tr w:rsidR="00245179">
        <w:trPr>
          <w:trHeight w:val="873"/>
        </w:trPr>
        <w:tc>
          <w:tcPr>
            <w:tcW w:w="4954" w:type="dxa"/>
            <w:tcBorders>
              <w:top w:val="nil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numPr>
                <w:ilvl w:val="0"/>
                <w:numId w:val="27"/>
              </w:numPr>
              <w:spacing w:after="21" w:line="259" w:lineRule="auto"/>
              <w:ind w:right="0" w:hanging="168"/>
            </w:pPr>
            <w:r>
              <w:rPr>
                <w:b/>
                <w:sz w:val="22"/>
              </w:rPr>
              <w:t>en el laboratorio</w:t>
            </w:r>
          </w:p>
          <w:p w:rsidR="00245179" w:rsidRDefault="00A616E3">
            <w:pPr>
              <w:numPr>
                <w:ilvl w:val="0"/>
                <w:numId w:val="27"/>
              </w:numPr>
              <w:spacing w:after="24" w:line="259" w:lineRule="auto"/>
              <w:ind w:right="0" w:hanging="168"/>
            </w:pPr>
            <w:r>
              <w:rPr>
                <w:b/>
                <w:sz w:val="22"/>
              </w:rPr>
              <w:t>en el aula de informática</w:t>
            </w:r>
          </w:p>
          <w:p w:rsidR="00245179" w:rsidRDefault="00A616E3">
            <w:pPr>
              <w:numPr>
                <w:ilvl w:val="0"/>
                <w:numId w:val="27"/>
              </w:numPr>
              <w:spacing w:after="0" w:line="259" w:lineRule="auto"/>
              <w:ind w:right="0" w:hanging="168"/>
            </w:pPr>
            <w:r>
              <w:rPr>
                <w:b/>
                <w:sz w:val="22"/>
              </w:rPr>
              <w:t>de campo</w:t>
            </w:r>
          </w:p>
        </w:tc>
        <w:tc>
          <w:tcPr>
            <w:tcW w:w="1311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83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0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Tutorías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Actividades de Seguimiento online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14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Preparación de trabajos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245179">
        <w:trPr>
          <w:trHeight w:val="323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Lectura autónoma y rastreo bibliográfico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90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Exámenes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8</w:t>
            </w:r>
          </w:p>
        </w:tc>
      </w:tr>
      <w:tr w:rsidR="00245179">
        <w:trPr>
          <w:trHeight w:val="528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Otras actividades (especificar)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2</w:t>
            </w:r>
          </w:p>
        </w:tc>
      </w:tr>
      <w:tr w:rsidR="00245179">
        <w:trPr>
          <w:trHeight w:val="293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616E3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  <w:sz w:val="22"/>
              </w:rPr>
              <w:t>144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616E3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  <w:sz w:val="22"/>
              </w:rPr>
              <w:t>216</w:t>
            </w:r>
          </w:p>
        </w:tc>
      </w:tr>
    </w:tbl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18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tabs>
          <w:tab w:val="center" w:pos="5189"/>
        </w:tabs>
        <w:spacing w:after="119" w:line="249" w:lineRule="auto"/>
        <w:ind w:left="0" w:right="0" w:firstLine="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sz w:val="22"/>
        </w:rPr>
        <w:t>UNIDADES TEMÁTICAS, CONTENIDOS, BIBLIOGRAFÍA POR UNIDAD TEMÁTICA:</w:t>
      </w:r>
      <w:r>
        <w:rPr>
          <w:b/>
        </w:rPr>
        <w:t xml:space="preserve"> </w:t>
      </w:r>
      <w:r>
        <w:rPr>
          <w:sz w:val="22"/>
        </w:rPr>
        <w:t xml:space="preserve"> </w:t>
      </w:r>
    </w:p>
    <w:p w:rsidR="00245179" w:rsidRDefault="00A616E3">
      <w:pPr>
        <w:pStyle w:val="Ttulo1"/>
        <w:spacing w:after="94" w:line="248" w:lineRule="auto"/>
        <w:ind w:left="125" w:right="301" w:hanging="10"/>
      </w:pPr>
      <w:r>
        <w:rPr>
          <w:sz w:val="22"/>
          <w:u w:val="none"/>
        </w:rPr>
        <w:t xml:space="preserve">UNIDAD I: </w:t>
      </w:r>
      <w:r>
        <w:rPr>
          <w:u w:val="none"/>
        </w:rPr>
        <w:t xml:space="preserve">Introducción al periodismo de investigación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ind w:left="123" w:right="952"/>
      </w:pPr>
      <w:r>
        <w:t xml:space="preserve">a) Definición del periodismo de investigación. Características y objetivos. Breve reseña histórica del periodismo de investigación. El periodismo de investigación en Estados Unidos y en </w:t>
      </w:r>
    </w:p>
    <w:p w:rsidR="00245179" w:rsidRDefault="00A616E3">
      <w:pPr>
        <w:ind w:left="123" w:right="952"/>
      </w:pPr>
      <w:r>
        <w:t xml:space="preserve">Latinoamérica. El periodismo de investigación en la Argentina </w:t>
      </w:r>
    </w:p>
    <w:p w:rsidR="00245179" w:rsidRDefault="00A616E3">
      <w:pPr>
        <w:numPr>
          <w:ilvl w:val="0"/>
          <w:numId w:val="5"/>
        </w:numPr>
        <w:ind w:right="952" w:hanging="260"/>
      </w:pPr>
      <w:r>
        <w:t>Period</w:t>
      </w:r>
      <w:r>
        <w:t xml:space="preserve">ismo de Investigación e Investigación Social: semejanzas y diferencias. </w:t>
      </w:r>
    </w:p>
    <w:p w:rsidR="00245179" w:rsidRDefault="00A616E3">
      <w:pPr>
        <w:numPr>
          <w:ilvl w:val="0"/>
          <w:numId w:val="5"/>
        </w:numPr>
        <w:ind w:right="952" w:hanging="260"/>
      </w:pPr>
      <w:r>
        <w:t xml:space="preserve">El periodismo de investigación, salvaguarda del sistema democrático. </w:t>
      </w:r>
    </w:p>
    <w:p w:rsidR="00245179" w:rsidRDefault="00A616E3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 </w:t>
      </w:r>
    </w:p>
    <w:p w:rsidR="00245179" w:rsidRDefault="00A616E3">
      <w:pPr>
        <w:ind w:left="125" w:right="301" w:hanging="10"/>
      </w:pPr>
      <w:r>
        <w:rPr>
          <w:b/>
        </w:rPr>
        <w:t>Bibliografía Obligatoria:</w:t>
      </w:r>
      <w:r>
        <w:t xml:space="preserve">   </w:t>
      </w:r>
    </w:p>
    <w:p w:rsidR="00245179" w:rsidRDefault="00A616E3">
      <w:pPr>
        <w:ind w:left="123" w:right="952"/>
      </w:pPr>
      <w:r>
        <w:rPr>
          <w:b/>
        </w:rPr>
        <w:t xml:space="preserve"> </w:t>
      </w:r>
      <w:r>
        <w:t xml:space="preserve">- </w:t>
      </w:r>
      <w:r>
        <w:t xml:space="preserve">Albarrán de Alba, G. (2001). Diferencias en el periodismo de investigación en Estados Unidos y </w:t>
      </w:r>
    </w:p>
    <w:p w:rsidR="00245179" w:rsidRDefault="00A616E3">
      <w:pPr>
        <w:ind w:left="123" w:right="952"/>
      </w:pPr>
      <w:r>
        <w:t xml:space="preserve">Latinoamérica. Sala de Prensa, N ª32, Año III, vol. 2, en </w:t>
      </w:r>
    </w:p>
    <w:p w:rsidR="00245179" w:rsidRDefault="00A616E3">
      <w:pPr>
        <w:pStyle w:val="Ttulo2"/>
        <w:spacing w:after="0" w:line="259" w:lineRule="auto"/>
        <w:ind w:left="130" w:firstLine="0"/>
      </w:pPr>
      <w:r>
        <w:rPr>
          <w:b w:val="0"/>
          <w:u w:val="single" w:color="000000"/>
        </w:rPr>
        <w:t>http://www.razonypalabra.org.mx/anteriores/n22/22_galbarran.html</w:t>
      </w:r>
      <w:r>
        <w:rPr>
          <w:b w:val="0"/>
        </w:rPr>
        <w:t xml:space="preserve"> </w:t>
      </w:r>
    </w:p>
    <w:p w:rsidR="00245179" w:rsidRDefault="00A616E3">
      <w:pPr>
        <w:numPr>
          <w:ilvl w:val="0"/>
          <w:numId w:val="6"/>
        </w:numPr>
        <w:ind w:left="255" w:right="952" w:hanging="140"/>
      </w:pPr>
      <w:r>
        <w:t>Casal, F. (2001) Introducción al pe</w:t>
      </w:r>
      <w:r>
        <w:t xml:space="preserve">riodismo de investigación contemporáneo en la prensa </w:t>
      </w:r>
      <w:r>
        <w:t xml:space="preserve">estadounidense” Doxa Comunicación Nº5, en </w:t>
      </w:r>
      <w:r>
        <w:t xml:space="preserve"> </w:t>
      </w:r>
      <w:hyperlink r:id="rId8">
        <w:r>
          <w:rPr>
            <w:color w:val="0000FF"/>
            <w:u w:val="single" w:color="0000FF"/>
          </w:rPr>
          <w:t>http://dspace.ceu.es/bitstream/10637/5938/1/N%C2%BAV_pp121_139.pdf</w:t>
        </w:r>
      </w:hyperlink>
      <w:hyperlink r:id="rId9">
        <w:r>
          <w:t xml:space="preserve"> </w:t>
        </w:r>
      </w:hyperlink>
    </w:p>
    <w:p w:rsidR="00245179" w:rsidRDefault="00A616E3">
      <w:pPr>
        <w:numPr>
          <w:ilvl w:val="0"/>
          <w:numId w:val="6"/>
        </w:numPr>
        <w:spacing w:after="0" w:line="249" w:lineRule="auto"/>
        <w:ind w:left="255" w:right="952" w:hanging="140"/>
      </w:pPr>
      <w:r>
        <w:t xml:space="preserve">De Pablos Coello, J. (1999) “Periodismo de investigación, las cinco fases P”. Sala de Prensa, l Nº </w:t>
      </w:r>
    </w:p>
    <w:p w:rsidR="00245179" w:rsidRDefault="00A616E3">
      <w:pPr>
        <w:ind w:left="123" w:right="3499"/>
      </w:pPr>
      <w:r>
        <w:t xml:space="preserve">21, Año II, vol. 2, en </w:t>
      </w:r>
      <w:hyperlink r:id="rId10">
        <w:r>
          <w:rPr>
            <w:color w:val="0000FF"/>
            <w:u w:val="single" w:color="0000FF"/>
          </w:rPr>
          <w:t>http://www.ull.es/publicaciones/latina/a/475fp.htm</w:t>
        </w:r>
      </w:hyperlink>
      <w:hyperlink r:id="rId11">
        <w:r>
          <w:t xml:space="preserve"> </w:t>
        </w:r>
      </w:hyperlink>
      <w:r>
        <w:t xml:space="preserve">-  Del Río, J. (1978) El Reportaje México:  Ed.. CIESPAL. </w:t>
      </w:r>
    </w:p>
    <w:p w:rsidR="00245179" w:rsidRDefault="00A616E3">
      <w:pPr>
        <w:numPr>
          <w:ilvl w:val="0"/>
          <w:numId w:val="6"/>
        </w:numPr>
        <w:ind w:left="255" w:right="952" w:hanging="140"/>
      </w:pPr>
      <w:r>
        <w:t>Gaines, W. (1996) Periodismo investigativo. Colombia: TM Ed</w:t>
      </w:r>
      <w:r>
        <w:t xml:space="preserve">itores. </w:t>
      </w:r>
    </w:p>
    <w:p w:rsidR="00245179" w:rsidRDefault="00A616E3">
      <w:pPr>
        <w:ind w:left="123" w:right="952"/>
      </w:pPr>
      <w:r>
        <w:t>-García Luna, A. (2016). Debates actuales en el periodismo de investigación en la Argentina.</w:t>
      </w:r>
      <w:r>
        <w:rPr>
          <w:i/>
        </w:rPr>
        <w:t xml:space="preserve"> </w:t>
      </w:r>
      <w:r>
        <w:t>Parte I. Capítulo V. En busca del periodismo que indaga al poder. De la universidad a los medios. Compiladores Miguel Mendoza Padilla y Sebastián Di Domén</w:t>
      </w:r>
      <w:r>
        <w:t xml:space="preserve">ica. </w:t>
      </w:r>
    </w:p>
    <w:p w:rsidR="00245179" w:rsidRDefault="00A616E3">
      <w:pPr>
        <w:numPr>
          <w:ilvl w:val="0"/>
          <w:numId w:val="6"/>
        </w:numPr>
        <w:ind w:left="255" w:right="952" w:hanging="140"/>
      </w:pPr>
      <w:r>
        <w:t xml:space="preserve">Klein, D. (2001) El papel del periodismo de investigación en la sociedad democrática (I). Sala de  </w:t>
      </w:r>
    </w:p>
    <w:p w:rsidR="00245179" w:rsidRDefault="00A616E3">
      <w:pPr>
        <w:spacing w:after="0" w:line="249" w:lineRule="auto"/>
        <w:ind w:left="125" w:right="613" w:hanging="10"/>
      </w:pPr>
      <w:r>
        <w:t xml:space="preserve">Prensa, Nª 29,   Año III, vol. 2, en </w:t>
      </w:r>
      <w:hyperlink r:id="rId12">
        <w:r>
          <w:rPr>
            <w:color w:val="0000FF"/>
            <w:u w:val="single" w:color="0000FF"/>
          </w:rPr>
          <w:t>http://www.saladeprensa.org/art202.htm</w:t>
        </w:r>
      </w:hyperlink>
      <w:hyperlink r:id="rId13">
        <w:r>
          <w:t xml:space="preserve"> </w:t>
        </w:r>
      </w:hyperlink>
    </w:p>
    <w:p w:rsidR="00245179" w:rsidRDefault="00A616E3">
      <w:pPr>
        <w:ind w:left="123" w:right="952"/>
      </w:pPr>
      <w:r>
        <w:t xml:space="preserve">-Klein, D. (2001) El papel del periodismo de investigación en la sociedad democrática II; Sala de </w:t>
      </w:r>
    </w:p>
    <w:p w:rsidR="00245179" w:rsidRDefault="00A616E3">
      <w:pPr>
        <w:ind w:left="123" w:right="952"/>
      </w:pPr>
      <w:r>
        <w:t xml:space="preserve">Prensa,  Nª 30, Año III, vol.2, en la siguiente dirección: </w:t>
      </w:r>
      <w:hyperlink r:id="rId14">
        <w:r>
          <w:rPr>
            <w:color w:val="0000FF"/>
            <w:u w:val="single" w:color="0000FF"/>
          </w:rPr>
          <w:t>http://www.saladeprensa.org/art211.htm</w:t>
        </w:r>
      </w:hyperlink>
      <w:hyperlink r:id="rId15">
        <w:r>
          <w:t xml:space="preserve"> </w:t>
        </w:r>
      </w:hyperlink>
    </w:p>
    <w:p w:rsidR="00245179" w:rsidRDefault="00A616E3">
      <w:pPr>
        <w:ind w:left="123" w:right="952"/>
      </w:pPr>
      <w:r>
        <w:t>-</w:t>
      </w:r>
      <w:r>
        <w:t xml:space="preserve">Lee Hunter, M. y Hanson, N. (2013) ¿Qué es el periodismo de investigación? Capítulo I en Manual para periodistas de Investigación. Mark Hunter Lee. Ediciones UNESCO. </w:t>
      </w:r>
    </w:p>
    <w:p w:rsidR="00245179" w:rsidRDefault="00A616E3">
      <w:pPr>
        <w:ind w:left="123" w:right="952"/>
      </w:pPr>
      <w:r>
        <w:t>-Mendoza Padilla, M.y Jofre, C. (2016) El sube y baja del periodismo de investigación</w:t>
      </w:r>
      <w:r>
        <w:rPr>
          <w:i/>
        </w:rPr>
        <w:t xml:space="preserve"> </w:t>
      </w:r>
      <w:r>
        <w:t>Par</w:t>
      </w:r>
      <w:r>
        <w:t xml:space="preserve">te I. </w:t>
      </w:r>
    </w:p>
    <w:p w:rsidR="00245179" w:rsidRDefault="00A616E3">
      <w:pPr>
        <w:spacing w:after="110"/>
        <w:ind w:left="123" w:right="952"/>
      </w:pPr>
      <w:r>
        <w:t xml:space="preserve">Capítulo VI. En busca del periodismo que indaga al poder. De la universidad a los medios. Compiladores Miguel Mendoza Padilla y Sebastián Di Doménica. </w:t>
      </w:r>
    </w:p>
    <w:p w:rsidR="00245179" w:rsidRDefault="00A616E3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A616E3">
      <w:pPr>
        <w:pStyle w:val="Ttulo1"/>
      </w:pPr>
      <w:r>
        <w:t>Material audiovisual</w:t>
      </w:r>
      <w:r>
        <w:rPr>
          <w:u w:val="none"/>
        </w:rPr>
        <w:t xml:space="preserve"> </w:t>
      </w:r>
    </w:p>
    <w:p w:rsidR="00245179" w:rsidRDefault="00A616E3">
      <w:pPr>
        <w:spacing w:after="0" w:line="249" w:lineRule="auto"/>
        <w:ind w:left="125" w:right="1070" w:hanging="10"/>
      </w:pPr>
      <w:r>
        <w:t>-</w:t>
      </w:r>
      <w:r>
        <w:t xml:space="preserve">Programa “En el medio”. Cana Encuentro. Especial Periodismo de Investigación Conducción: </w:t>
      </w:r>
      <w:r>
        <w:t xml:space="preserve">Gisela Busaniche (1.54 a 10.50) disponible en: </w:t>
      </w:r>
      <w:hyperlink r:id="rId16">
        <w:r>
          <w:rPr>
            <w:color w:val="0000FF"/>
            <w:u w:val="single" w:color="0000FF"/>
          </w:rPr>
          <w:t>http://www.youtube.com/watch?v=fQ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qcupYQDc</w:t>
        </w:r>
      </w:hyperlink>
      <w:hyperlink r:id="rId19">
        <w:r>
          <w:t xml:space="preserve"> </w:t>
        </w:r>
      </w:hyperlink>
      <w:r>
        <w:t xml:space="preserve">- Trabajos presentados por  la Unidad de Investigación de FOPEA: </w:t>
      </w:r>
      <w:hyperlink r:id="rId20" w:anchor="3">
        <w:r>
          <w:rPr>
            <w:color w:val="0000FF"/>
            <w:u w:val="single" w:color="0000FF"/>
          </w:rPr>
          <w:t>http://www.investigacionesfopea.com/cristo</w:t>
        </w:r>
      </w:hyperlink>
      <w:hyperlink r:id="rId21" w:anchor="3">
        <w:r>
          <w:rPr>
            <w:color w:val="0000FF"/>
            <w:u w:val="single" w:color="0000FF"/>
          </w:rPr>
          <w:t>-</w:t>
        </w:r>
      </w:hyperlink>
      <w:hyperlink r:id="rId22" w:anchor="3">
        <w:r>
          <w:rPr>
            <w:color w:val="0000FF"/>
            <w:u w:val="single" w:color="0000FF"/>
          </w:rPr>
          <w:t>redentor/las_cautivas_del_cristo_redentor.php#3</w:t>
        </w:r>
      </w:hyperlink>
      <w:hyperlink r:id="rId23" w:anchor="3">
        <w:r>
          <w:t xml:space="preserve"> </w:t>
        </w:r>
      </w:hyperlink>
      <w:hyperlink r:id="rId24">
        <w:r>
          <w:rPr>
            <w:color w:val="0000FF"/>
            <w:u w:val="single" w:color="0000FF"/>
          </w:rPr>
          <w:t>http://www.investigacionesfopea.com/negocio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del</w:t>
        </w:r>
      </w:hyperlink>
      <w:hyperlink r:id="rId27">
        <w:r>
          <w:rPr>
            <w:color w:val="0000FF"/>
            <w:u w:val="single" w:color="0000FF"/>
          </w:rPr>
          <w:t>-</w:t>
        </w:r>
      </w:hyperlink>
      <w:hyperlink r:id="rId28">
        <w:r>
          <w:rPr>
            <w:color w:val="0000FF"/>
            <w:u w:val="single" w:color="0000FF"/>
          </w:rPr>
          <w:t>sexo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cuestion</w:t>
        </w:r>
      </w:hyperlink>
      <w:hyperlink r:id="rId31">
        <w:r>
          <w:rPr>
            <w:color w:val="0000FF"/>
            <w:u w:val="single" w:color="0000FF"/>
          </w:rPr>
          <w:t>-</w:t>
        </w:r>
      </w:hyperlink>
      <w:hyperlink r:id="rId32">
        <w:r>
          <w:rPr>
            <w:color w:val="0000FF"/>
            <w:u w:val="single" w:color="0000FF"/>
          </w:rPr>
          <w:t>de</w:t>
        </w:r>
      </w:hyperlink>
      <w:hyperlink r:id="rId33"/>
      <w:hyperlink r:id="rId34">
        <w:r>
          <w:rPr>
            <w:color w:val="0000FF"/>
            <w:u w:val="single" w:color="0000FF"/>
          </w:rPr>
          <w:t>familia/el_negocio_del_sexo.php</w:t>
        </w:r>
      </w:hyperlink>
      <w:hyperlink r:id="rId35">
        <w:r>
          <w:t xml:space="preserve"> </w:t>
        </w:r>
      </w:hyperlink>
    </w:p>
    <w:p w:rsidR="00245179" w:rsidRDefault="00A616E3">
      <w:pPr>
        <w:spacing w:after="0" w:line="259" w:lineRule="auto"/>
        <w:ind w:left="130" w:right="0" w:firstLine="0"/>
      </w:pPr>
      <w: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 xml:space="preserve">Unidad II: </w:t>
      </w:r>
      <w:r>
        <w:t xml:space="preserve">El proceso de investigación </w:t>
      </w:r>
      <w:r>
        <w:rPr>
          <w:b w:val="0"/>
        </w:rPr>
        <w:t xml:space="preserve"> </w:t>
      </w:r>
    </w:p>
    <w:p w:rsidR="00245179" w:rsidRDefault="00A616E3">
      <w:pPr>
        <w:numPr>
          <w:ilvl w:val="0"/>
          <w:numId w:val="7"/>
        </w:numPr>
        <w:ind w:left="361" w:right="952" w:hanging="246"/>
      </w:pPr>
      <w:r>
        <w:t xml:space="preserve">Etapas que componen la investigación periodística: detección de hechos investigables, búsqueda de fuentes de información, recopilación clasificación y ordenamiento de datos; conclusiones, redacción y difusión. </w:t>
      </w:r>
    </w:p>
    <w:p w:rsidR="00245179" w:rsidRDefault="00A616E3">
      <w:pPr>
        <w:numPr>
          <w:ilvl w:val="0"/>
          <w:numId w:val="7"/>
        </w:numPr>
        <w:ind w:left="361" w:right="952" w:hanging="246"/>
      </w:pPr>
      <w:r>
        <w:t xml:space="preserve">El proyecto de </w:t>
      </w:r>
      <w:r>
        <w:t xml:space="preserve">investigación: el tema, el esquema, las previsiones (lugar, costo y tiempo), la selección de técnicas.  </w:t>
      </w:r>
    </w:p>
    <w:p w:rsidR="00245179" w:rsidRDefault="00A616E3">
      <w:pPr>
        <w:numPr>
          <w:ilvl w:val="0"/>
          <w:numId w:val="7"/>
        </w:numPr>
        <w:ind w:left="361" w:right="952" w:hanging="246"/>
      </w:pPr>
      <w:r>
        <w:t xml:space="preserve">Áreas de Interés básico de un objetivo a investigar (persona, hecho o entidad). </w:t>
      </w:r>
    </w:p>
    <w:p w:rsidR="00245179" w:rsidRDefault="00A616E3">
      <w:pPr>
        <w:numPr>
          <w:ilvl w:val="0"/>
          <w:numId w:val="7"/>
        </w:numPr>
        <w:ind w:left="361" w:right="952" w:hanging="246"/>
      </w:pPr>
      <w:r>
        <w:t>Técnicas y Estrategias de la investigación periodística. Técnicas bási</w:t>
      </w:r>
      <w:r>
        <w:t xml:space="preserve">cas: observación, entrevista y recopilación de documentos. Clasificación. Técnicas especiales: Infiltración propia, Infiltración de terceros, participación en los hechos investigados, ayudas instrumentales.  </w:t>
      </w:r>
    </w:p>
    <w:p w:rsidR="00245179" w:rsidRDefault="00A616E3">
      <w:pPr>
        <w:numPr>
          <w:ilvl w:val="0"/>
          <w:numId w:val="7"/>
        </w:numPr>
        <w:ind w:left="361" w:right="952" w:hanging="246"/>
      </w:pPr>
      <w:r>
        <w:t>La entrevista como técnica de recolección de in</w:t>
      </w:r>
      <w:r>
        <w:t xml:space="preserve">formación del periodismo de investigación. </w:t>
      </w:r>
    </w:p>
    <w:p w:rsidR="00245179" w:rsidRDefault="00A616E3">
      <w:pPr>
        <w:numPr>
          <w:ilvl w:val="0"/>
          <w:numId w:val="7"/>
        </w:numPr>
        <w:ind w:left="361" w:right="952" w:hanging="246"/>
      </w:pPr>
      <w:r>
        <w:t xml:space="preserve">Organización de la información y redacción. </w:t>
      </w:r>
    </w:p>
    <w:p w:rsidR="00245179" w:rsidRDefault="00A616E3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A616E3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A616E3">
      <w:pPr>
        <w:ind w:left="123" w:right="952"/>
      </w:pPr>
      <w:r>
        <w:t>-Alderete, M. (2016) La entrevista. En busca de la información</w:t>
      </w:r>
      <w:r>
        <w:rPr>
          <w:i/>
        </w:rPr>
        <w:t xml:space="preserve"> </w:t>
      </w:r>
      <w:r>
        <w:t xml:space="preserve">Parte III. Capítulo I. En busca del periodismo que indaga al poder. De la universidad a los medios. Compiladores Miguel Mendoza Padilla y Sebastián Di Doménica.  </w:t>
      </w:r>
    </w:p>
    <w:p w:rsidR="00245179" w:rsidRDefault="00A616E3">
      <w:pPr>
        <w:numPr>
          <w:ilvl w:val="0"/>
          <w:numId w:val="8"/>
        </w:numPr>
        <w:ind w:left="255" w:right="952" w:hanging="140"/>
      </w:pPr>
      <w:r>
        <w:t>Gaines, W. (1996) Periodismo investigativo</w:t>
      </w:r>
      <w:r>
        <w:rPr>
          <w:i/>
        </w:rPr>
        <w:t xml:space="preserve">. </w:t>
      </w:r>
      <w:r>
        <w:t xml:space="preserve">Colombia.TM Editores, Cap 2., 4, 7 y 8. </w:t>
      </w:r>
    </w:p>
    <w:p w:rsidR="00245179" w:rsidRDefault="00A616E3">
      <w:pPr>
        <w:ind w:left="123" w:right="952"/>
      </w:pPr>
      <w:r>
        <w:t>-Lee Hun</w:t>
      </w:r>
      <w:r>
        <w:t xml:space="preserve">ter, Mark y otros (2013) El uso de hipótesis. El núcleo del método de investigación. </w:t>
      </w:r>
    </w:p>
    <w:p w:rsidR="00245179" w:rsidRDefault="00A616E3">
      <w:pPr>
        <w:ind w:left="123" w:right="952"/>
      </w:pPr>
      <w:r>
        <w:t>Capítulo III en Manual para periodistas de Investigación en Lee Hunter, M. Ediciones UNESCO. -Lee Hunter, M. y otros (2013) Organización: cómo armarse para triunfar. Capí</w:t>
      </w:r>
      <w:r>
        <w:t>tulo V en Manual para periodistas de Investigación. Lee Hunter, M. Ediciones UNESCO</w:t>
      </w:r>
      <w:r>
        <w:rPr>
          <w:i/>
        </w:rPr>
        <w:t xml:space="preserve">. </w:t>
      </w:r>
    </w:p>
    <w:p w:rsidR="00245179" w:rsidRDefault="00A616E3">
      <w:pPr>
        <w:ind w:left="123" w:right="952"/>
      </w:pPr>
      <w:r>
        <w:rPr>
          <w:i/>
        </w:rPr>
        <w:t>-</w:t>
      </w:r>
      <w:r>
        <w:t xml:space="preserve">Lee Hunter, M. y otros (2013) Redacción de investigaciones Capítulo VI en Manual para periodistas de Investigación. Mark Hunter Lee. Ediciones UNESCO.  </w:t>
      </w:r>
    </w:p>
    <w:p w:rsidR="00245179" w:rsidRDefault="00A616E3">
      <w:pPr>
        <w:numPr>
          <w:ilvl w:val="0"/>
          <w:numId w:val="8"/>
        </w:numPr>
        <w:ind w:left="255" w:right="952" w:hanging="140"/>
      </w:pPr>
      <w:r>
        <w:t>Rodríguez, P. (1</w:t>
      </w:r>
      <w:r>
        <w:t xml:space="preserve">994) Periodismo de Investigación. Técnicas y Estrategias. Barcelona: Ed. Paidós, 1994, Cap.2, 3, 6 y 7. </w:t>
      </w:r>
    </w:p>
    <w:p w:rsidR="00245179" w:rsidRDefault="00A616E3">
      <w:pPr>
        <w:spacing w:after="85" w:line="259" w:lineRule="auto"/>
        <w:ind w:left="130" w:right="0" w:firstLine="0"/>
      </w:pPr>
      <w:r>
        <w:rPr>
          <w:b/>
        </w:rPr>
        <w:t xml:space="preserve">  </w:t>
      </w:r>
      <w:r>
        <w:t xml:space="preserve"> </w:t>
      </w:r>
    </w:p>
    <w:p w:rsidR="00245179" w:rsidRDefault="00A616E3">
      <w:pPr>
        <w:spacing w:after="12" w:line="249" w:lineRule="auto"/>
        <w:ind w:left="122" w:right="0" w:hanging="10"/>
      </w:pPr>
      <w:r>
        <w:rPr>
          <w:b/>
          <w:sz w:val="22"/>
        </w:rPr>
        <w:t>UNIDAD III: Fuentes</w:t>
      </w: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9"/>
        </w:numPr>
        <w:ind w:right="952" w:hanging="260"/>
      </w:pPr>
      <w:r>
        <w:t xml:space="preserve">Definición de fuentes </w:t>
      </w:r>
    </w:p>
    <w:p w:rsidR="00245179" w:rsidRDefault="00A616E3">
      <w:pPr>
        <w:numPr>
          <w:ilvl w:val="0"/>
          <w:numId w:val="9"/>
        </w:numPr>
        <w:ind w:right="952" w:hanging="260"/>
      </w:pPr>
      <w:r>
        <w:t xml:space="preserve">Clasificación. Fuentes personales, documentales y digitales </w:t>
      </w:r>
    </w:p>
    <w:p w:rsidR="00245179" w:rsidRDefault="00A616E3">
      <w:pPr>
        <w:numPr>
          <w:ilvl w:val="0"/>
          <w:numId w:val="9"/>
        </w:numPr>
        <w:spacing w:after="0" w:line="249" w:lineRule="auto"/>
        <w:ind w:right="952" w:hanging="260"/>
      </w:pPr>
      <w:r>
        <w:t>Tratamiento de informaciones interesadas o</w:t>
      </w:r>
      <w:r>
        <w:t xml:space="preserve"> confidenciales: el “off de record”, el rumor, </w:t>
      </w:r>
      <w:r>
        <w:t xml:space="preserve">trascendido y filtraciones. </w:t>
      </w:r>
    </w:p>
    <w:p w:rsidR="00245179" w:rsidRDefault="00A616E3">
      <w:pPr>
        <w:numPr>
          <w:ilvl w:val="0"/>
          <w:numId w:val="9"/>
        </w:numPr>
        <w:ind w:right="952" w:hanging="260"/>
      </w:pPr>
      <w:r>
        <w:t xml:space="preserve">La confirmación de los datos. Análisis de la información según su procedencia oral o documental. Búsqueda de fuentes ajenas concordantes. Búsqueda de prueba documental. Validación </w:t>
      </w:r>
      <w:r>
        <w:t xml:space="preserve">de la fuente. Validación del contenido y del soporte documental. Contraste con los implicados en el contenido del documento y con un análisis especializado.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A616E3">
      <w:pPr>
        <w:ind w:left="123" w:right="952"/>
      </w:pPr>
      <w:r>
        <w:t xml:space="preserve">-Albertini E. y Ruiz, A. (2015). </w:t>
      </w:r>
      <w:r>
        <w:t>Fuentes de información. Concepto, Clasificación y modos de atribución.</w:t>
      </w:r>
      <w:r>
        <w:rPr>
          <w:i/>
        </w:rPr>
        <w:t xml:space="preserve"> </w:t>
      </w:r>
      <w:r>
        <w:t xml:space="preserve">en </w:t>
      </w:r>
      <w:r>
        <w:rPr>
          <w:color w:val="0070C0"/>
        </w:rPr>
        <w:t>https://es.scribd.com/document/285022177/Ruiz-Albertini</w:t>
      </w:r>
      <w:r>
        <w:t xml:space="preserve"> </w:t>
      </w:r>
    </w:p>
    <w:p w:rsidR="00245179" w:rsidRDefault="00A616E3">
      <w:pPr>
        <w:ind w:left="123" w:right="952"/>
      </w:pPr>
      <w:r>
        <w:t>-Caminos Marcel, J. (1997) Periodismo de filtración, periodismo de investigación. Revista de Estudios de comunicación. País V</w:t>
      </w:r>
      <w:r>
        <w:t xml:space="preserve">asco. </w:t>
      </w:r>
    </w:p>
    <w:p w:rsidR="00245179" w:rsidRDefault="00A616E3">
      <w:pPr>
        <w:ind w:left="123" w:right="952"/>
      </w:pPr>
      <w:r>
        <w:t>-Lee Hunter, M. (2013) El uso de las puertas abiertas. Contextualización y deducción, Capítulo III en Manual para periodistas de Investigación. Mark Hunter Lee. Ediciones UNESCO. -Lee Hunter, M. y Hanson, N. (2013) El uso de las fuentes personales C</w:t>
      </w:r>
      <w:r>
        <w:t xml:space="preserve">apítulo IV en Manual para periodistas de Investigación. Mark Hunter Lee. Ediciones UNESCO.  </w:t>
      </w:r>
    </w:p>
    <w:p w:rsidR="00245179" w:rsidRDefault="00A616E3">
      <w:pPr>
        <w:ind w:left="123" w:right="952"/>
      </w:pPr>
      <w:r>
        <w:t>-Morosi, P. (2016) Fuentes de Información. El insumo esencial del periodismo</w:t>
      </w:r>
      <w:r>
        <w:rPr>
          <w:i/>
        </w:rPr>
        <w:t xml:space="preserve"> </w:t>
      </w:r>
      <w:r>
        <w:t>Parte I</w:t>
      </w:r>
      <w:r>
        <w:rPr>
          <w:i/>
        </w:rPr>
        <w:t xml:space="preserve">. </w:t>
      </w:r>
      <w:r>
        <w:t>Capítulo II. En busca del periodismo que indaga al poder. De la universidad a</w:t>
      </w:r>
      <w:r>
        <w:t xml:space="preserve"> los medios. Compiladores Miguel Mendoza Padilla y Sebastián Di Doménica.  </w:t>
      </w:r>
    </w:p>
    <w:p w:rsidR="00245179" w:rsidRDefault="00A616E3">
      <w:pPr>
        <w:ind w:left="123" w:right="952"/>
      </w:pPr>
      <w:r>
        <w:rPr>
          <w:b/>
        </w:rPr>
        <w:t>-</w:t>
      </w:r>
      <w:r>
        <w:t>Rodríguez, P. (1994) Periodismo de Investigación. Técnicas y Estrategias. Barcelona: Ed. Paidós, Cap.4</w:t>
      </w:r>
      <w:r>
        <w:rPr>
          <w:b/>
        </w:rPr>
        <w:t xml:space="preserve"> </w:t>
      </w:r>
      <w: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  <w: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>UNIDAD IV: Periodismo de investigación en contextos digitales</w:t>
      </w:r>
      <w:r>
        <w:rPr>
          <w:b w:val="0"/>
        </w:rPr>
        <w:t xml:space="preserve"> </w:t>
      </w:r>
    </w:p>
    <w:p w:rsidR="00245179" w:rsidRDefault="00A616E3">
      <w:pPr>
        <w:numPr>
          <w:ilvl w:val="0"/>
          <w:numId w:val="10"/>
        </w:numPr>
        <w:ind w:right="952" w:hanging="260"/>
      </w:pPr>
      <w:r>
        <w:t>Impact</w:t>
      </w:r>
      <w:r>
        <w:t xml:space="preserve">o de las nuevas tecnologías en el periodismo de investigación </w:t>
      </w:r>
    </w:p>
    <w:p w:rsidR="00245179" w:rsidRDefault="00A616E3">
      <w:pPr>
        <w:numPr>
          <w:ilvl w:val="0"/>
          <w:numId w:val="10"/>
        </w:numPr>
        <w:ind w:right="952" w:hanging="260"/>
      </w:pPr>
      <w:r>
        <w:t xml:space="preserve">Periodismo de datos. Definición. Impacto en el trabajo del periodista. Datos en la red. </w:t>
      </w:r>
    </w:p>
    <w:p w:rsidR="00245179" w:rsidRDefault="00A616E3">
      <w:pPr>
        <w:ind w:left="123" w:right="952"/>
      </w:pPr>
      <w:r>
        <w:t xml:space="preserve">Herramientas web para buscar información. Usar y compartir datos: reglas técnicas y legales. Pasos para </w:t>
      </w:r>
      <w:r>
        <w:t xml:space="preserve">trabajar con datos. </w:t>
      </w:r>
    </w:p>
    <w:p w:rsidR="00245179" w:rsidRDefault="00A616E3">
      <w:pPr>
        <w:numPr>
          <w:ilvl w:val="0"/>
          <w:numId w:val="10"/>
        </w:numPr>
        <w:ind w:right="952" w:hanging="260"/>
      </w:pPr>
      <w:r>
        <w:t xml:space="preserve">Verificación de datos con herramientas digitales: imagen, texto y video. </w:t>
      </w:r>
    </w:p>
    <w:p w:rsidR="00245179" w:rsidRDefault="00A616E3">
      <w:pPr>
        <w:numPr>
          <w:ilvl w:val="0"/>
          <w:numId w:val="10"/>
        </w:numPr>
        <w:ind w:right="952" w:hanging="260"/>
      </w:pPr>
      <w:r>
        <w:t xml:space="preserve">Periodismo de Investigación e Inteligencia Artificial.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616E3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A616E3">
      <w:pPr>
        <w:spacing w:after="2" w:line="242" w:lineRule="auto"/>
        <w:ind w:left="123" w:right="944"/>
        <w:jc w:val="both"/>
      </w:pPr>
      <w:r>
        <w:t>-Castro, M. y Mendoza Padilla, M. (2024) Innovación y desafíos de la Intelig</w:t>
      </w:r>
      <w:r>
        <w:t xml:space="preserve">encia Artificial en la Formación Universitaria en Comunicación. Question Universidad Nacional de La Plata.  </w:t>
      </w:r>
      <w:hyperlink r:id="rId36">
        <w:r>
          <w:rPr>
            <w:color w:val="0000FF"/>
            <w:u w:val="single" w:color="0000FF"/>
          </w:rPr>
          <w:t>https://perio.unlp.edu.ar/ojs/index.php/question/article/view/8275?fbclid=PAY2xjawHUG2lleHRu</w:t>
        </w:r>
      </w:hyperlink>
    </w:p>
    <w:p w:rsidR="00245179" w:rsidRDefault="00A616E3">
      <w:pPr>
        <w:spacing w:after="0" w:line="249" w:lineRule="auto"/>
        <w:ind w:left="125" w:right="613" w:hanging="10"/>
      </w:pPr>
      <w:hyperlink r:id="rId37">
        <w:r>
          <w:rPr>
            <w:color w:val="0000FF"/>
            <w:u w:val="single" w:color="0000FF"/>
          </w:rPr>
          <w:t>A2FlbQIxMAABpnLJ6uZcV9A9aP3I_zg7vkIO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NpIpep_fk</w:t>
        </w:r>
      </w:hyperlink>
      <w:hyperlink r:id="rId40"/>
      <w:hyperlink r:id="rId41">
        <w:r>
          <w:rPr>
            <w:color w:val="0000FF"/>
            <w:u w:val="single" w:color="0000FF"/>
          </w:rPr>
          <w:t>H4Hijvs_cyYQPDB2JB_QP6g_aem_BsVetpb</w:t>
        </w:r>
        <w:r>
          <w:rPr>
            <w:color w:val="0000FF"/>
            <w:u w:val="single" w:color="0000FF"/>
          </w:rPr>
          <w:t>g7mAZYvfiijYs5g</w:t>
        </w:r>
      </w:hyperlink>
      <w:hyperlink r:id="rId42">
        <w:r>
          <w:t xml:space="preserve"> </w:t>
        </w:r>
      </w:hyperlink>
    </w:p>
    <w:p w:rsidR="00245179" w:rsidRDefault="00A616E3">
      <w:pPr>
        <w:spacing w:after="2" w:line="242" w:lineRule="auto"/>
        <w:ind w:left="123" w:right="944"/>
        <w:jc w:val="both"/>
      </w:pPr>
      <w:r>
        <w:t>-</w:t>
      </w:r>
      <w:r>
        <w:t xml:space="preserve">Chequeado (2024) Desinformación e Impacto de la Inteligencia Artificial.  Inteligencia artificial y desinformación Herramientas y estrategias para abordar en las aulas el desafío del momento. </w:t>
      </w:r>
      <w:hyperlink r:id="rId43">
        <w:r>
          <w:rPr>
            <w:color w:val="0000FF"/>
            <w:u w:val="single" w:color="0000FF"/>
          </w:rPr>
          <w:t>https://chequeado.com/desinformacion</w:t>
        </w:r>
      </w:hyperlink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e</w:t>
        </w:r>
      </w:hyperlink>
      <w:hyperlink r:id="rId46">
        <w:r>
          <w:rPr>
            <w:color w:val="0000FF"/>
            <w:u w:val="single" w:color="0000FF"/>
          </w:rPr>
          <w:t>-</w:t>
        </w:r>
      </w:hyperlink>
      <w:hyperlink r:id="rId47">
        <w:r>
          <w:rPr>
            <w:color w:val="0000FF"/>
            <w:u w:val="single" w:color="0000FF"/>
          </w:rPr>
          <w:t>inteligencia</w:t>
        </w:r>
      </w:hyperlink>
      <w:hyperlink r:id="rId48">
        <w:r>
          <w:rPr>
            <w:color w:val="0000FF"/>
            <w:u w:val="single" w:color="0000FF"/>
          </w:rPr>
          <w:t>-</w:t>
        </w:r>
      </w:hyperlink>
      <w:hyperlink r:id="rId49">
        <w:r>
          <w:rPr>
            <w:color w:val="0000FF"/>
            <w:u w:val="single" w:color="0000FF"/>
          </w:rPr>
          <w:t>artificial</w:t>
        </w:r>
      </w:hyperlink>
      <w:hyperlink r:id="rId50">
        <w:r>
          <w:rPr>
            <w:color w:val="0000FF"/>
            <w:u w:val="single" w:color="0000FF"/>
          </w:rPr>
          <w:t>-</w:t>
        </w:r>
      </w:hyperlink>
      <w:hyperlink r:id="rId51">
        <w:r>
          <w:rPr>
            <w:color w:val="0000FF"/>
            <w:u w:val="single" w:color="0000FF"/>
          </w:rPr>
          <w:t>una</w:t>
        </w:r>
      </w:hyperlink>
      <w:hyperlink r:id="rId52">
        <w:r>
          <w:rPr>
            <w:color w:val="0000FF"/>
            <w:u w:val="single" w:color="0000FF"/>
          </w:rPr>
          <w:t>-</w:t>
        </w:r>
      </w:hyperlink>
      <w:hyperlink r:id="rId53">
        <w:r>
          <w:rPr>
            <w:color w:val="0000FF"/>
            <w:u w:val="single" w:color="0000FF"/>
          </w:rPr>
          <w:t>guia</w:t>
        </w:r>
      </w:hyperlink>
      <w:hyperlink r:id="rId54">
        <w:r>
          <w:rPr>
            <w:color w:val="0000FF"/>
            <w:u w:val="single" w:color="0000FF"/>
          </w:rPr>
          <w:t>-</w:t>
        </w:r>
      </w:hyperlink>
      <w:hyperlink r:id="rId55">
        <w:r>
          <w:rPr>
            <w:color w:val="0000FF"/>
            <w:u w:val="single" w:color="0000FF"/>
          </w:rPr>
          <w:t>teorico</w:t>
        </w:r>
      </w:hyperlink>
      <w:hyperlink r:id="rId56">
        <w:r>
          <w:rPr>
            <w:color w:val="0000FF"/>
            <w:u w:val="single" w:color="0000FF"/>
          </w:rPr>
          <w:t>-</w:t>
        </w:r>
      </w:hyperlink>
      <w:hyperlink r:id="rId57">
        <w:r>
          <w:rPr>
            <w:color w:val="0000FF"/>
            <w:u w:val="single" w:color="0000FF"/>
          </w:rPr>
          <w:t>practica</w:t>
        </w:r>
      </w:hyperlink>
      <w:hyperlink r:id="rId58">
        <w:r>
          <w:rPr>
            <w:color w:val="0000FF"/>
            <w:u w:val="single" w:color="0000FF"/>
          </w:rPr>
          <w:t>-</w:t>
        </w:r>
      </w:hyperlink>
      <w:hyperlink r:id="rId59">
        <w:r>
          <w:rPr>
            <w:color w:val="0000FF"/>
            <w:u w:val="single" w:color="0000FF"/>
          </w:rPr>
          <w:t>para</w:t>
        </w:r>
      </w:hyperlink>
      <w:hyperlink r:id="rId60"/>
      <w:hyperlink r:id="rId61">
        <w:r>
          <w:rPr>
            <w:color w:val="0000FF"/>
            <w:u w:val="single" w:color="0000FF"/>
          </w:rPr>
          <w:t>profesores</w:t>
        </w:r>
      </w:hyperlink>
      <w:hyperlink r:id="rId62">
        <w:r>
          <w:rPr>
            <w:color w:val="0000FF"/>
            <w:u w:val="single" w:color="0000FF"/>
          </w:rPr>
          <w:t>-</w:t>
        </w:r>
      </w:hyperlink>
      <w:hyperlink r:id="rId63">
        <w:r>
          <w:rPr>
            <w:color w:val="0000FF"/>
            <w:u w:val="single" w:color="0000FF"/>
          </w:rPr>
          <w:t>de</w:t>
        </w:r>
      </w:hyperlink>
      <w:hyperlink r:id="rId64">
        <w:r>
          <w:rPr>
            <w:color w:val="0000FF"/>
            <w:u w:val="single" w:color="0000FF"/>
          </w:rPr>
          <w:t>-</w:t>
        </w:r>
      </w:hyperlink>
      <w:hyperlink r:id="rId65">
        <w:r>
          <w:rPr>
            <w:color w:val="0000FF"/>
            <w:u w:val="single" w:color="0000FF"/>
          </w:rPr>
          <w:t>periodismo</w:t>
        </w:r>
      </w:hyperlink>
      <w:hyperlink r:id="rId66">
        <w:r>
          <w:rPr>
            <w:color w:val="0000FF"/>
            <w:u w:val="single" w:color="0000FF"/>
          </w:rPr>
          <w:t>-</w:t>
        </w:r>
      </w:hyperlink>
      <w:hyperlink r:id="rId67">
        <w:r>
          <w:rPr>
            <w:color w:val="0000FF"/>
            <w:u w:val="single" w:color="0000FF"/>
          </w:rPr>
          <w:t>y</w:t>
        </w:r>
      </w:hyperlink>
      <w:hyperlink r:id="rId68">
        <w:r>
          <w:rPr>
            <w:color w:val="0000FF"/>
            <w:u w:val="single" w:color="0000FF"/>
          </w:rPr>
          <w:t>-</w:t>
        </w:r>
      </w:hyperlink>
      <w:hyperlink r:id="rId69">
        <w:r>
          <w:rPr>
            <w:color w:val="0000FF"/>
            <w:u w:val="single" w:color="0000FF"/>
          </w:rPr>
          <w:t>comunicacion/</w:t>
        </w:r>
      </w:hyperlink>
      <w:hyperlink r:id="rId70">
        <w:r>
          <w:t xml:space="preserve"> </w:t>
        </w:r>
      </w:hyperlink>
    </w:p>
    <w:p w:rsidR="00245179" w:rsidRDefault="00A616E3">
      <w:pPr>
        <w:spacing w:after="0" w:line="249" w:lineRule="auto"/>
        <w:ind w:left="125" w:right="613" w:hanging="10"/>
      </w:pPr>
      <w:r>
        <w:t>-Di Doménica, S. (2025).  Qué no  le</w:t>
      </w:r>
      <w:r>
        <w:t xml:space="preserve"> puede ofrecer la inteligencia artificial al periodismo. Página 12  en </w:t>
      </w:r>
      <w:r>
        <w:tab/>
      </w:r>
      <w:hyperlink r:id="rId71">
        <w:r>
          <w:rPr>
            <w:color w:val="0000FF"/>
            <w:u w:val="single" w:color="0000FF"/>
          </w:rPr>
          <w:t>https://www.pagina12.com.ar/802852</w:t>
        </w:r>
      </w:hyperlink>
      <w:hyperlink r:id="rId72">
        <w:r>
          <w:rPr>
            <w:color w:val="0000FF"/>
            <w:u w:val="single" w:color="0000FF"/>
          </w:rPr>
          <w:t>-</w:t>
        </w:r>
      </w:hyperlink>
      <w:hyperlink r:id="rId73">
        <w:r>
          <w:rPr>
            <w:color w:val="0000FF"/>
            <w:u w:val="single" w:color="0000FF"/>
          </w:rPr>
          <w:t>que</w:t>
        </w:r>
      </w:hyperlink>
      <w:hyperlink r:id="rId74">
        <w:r>
          <w:rPr>
            <w:color w:val="0000FF"/>
            <w:u w:val="single" w:color="0000FF"/>
          </w:rPr>
          <w:t>-</w:t>
        </w:r>
      </w:hyperlink>
      <w:hyperlink r:id="rId75">
        <w:r>
          <w:rPr>
            <w:color w:val="0000FF"/>
            <w:u w:val="single" w:color="0000FF"/>
          </w:rPr>
          <w:t>no</w:t>
        </w:r>
      </w:hyperlink>
      <w:hyperlink r:id="rId76">
        <w:r>
          <w:rPr>
            <w:color w:val="0000FF"/>
            <w:u w:val="single" w:color="0000FF"/>
          </w:rPr>
          <w:t>-</w:t>
        </w:r>
      </w:hyperlink>
      <w:hyperlink r:id="rId77">
        <w:r>
          <w:rPr>
            <w:color w:val="0000FF"/>
            <w:u w:val="single" w:color="0000FF"/>
          </w:rPr>
          <w:t>le</w:t>
        </w:r>
      </w:hyperlink>
      <w:hyperlink r:id="rId78">
        <w:r>
          <w:rPr>
            <w:color w:val="0000FF"/>
            <w:u w:val="single" w:color="0000FF"/>
          </w:rPr>
          <w:t>-</w:t>
        </w:r>
      </w:hyperlink>
      <w:hyperlink r:id="rId79">
        <w:r>
          <w:rPr>
            <w:color w:val="0000FF"/>
            <w:u w:val="single" w:color="0000FF"/>
          </w:rPr>
          <w:t>puede</w:t>
        </w:r>
      </w:hyperlink>
      <w:hyperlink r:id="rId80">
        <w:r>
          <w:rPr>
            <w:color w:val="0000FF"/>
            <w:u w:val="single" w:color="0000FF"/>
          </w:rPr>
          <w:t>-</w:t>
        </w:r>
      </w:hyperlink>
      <w:hyperlink r:id="rId81">
        <w:r>
          <w:rPr>
            <w:color w:val="0000FF"/>
            <w:u w:val="single" w:color="0000FF"/>
          </w:rPr>
          <w:t>ofrecer</w:t>
        </w:r>
      </w:hyperlink>
      <w:hyperlink r:id="rId82">
        <w:r>
          <w:rPr>
            <w:color w:val="0000FF"/>
            <w:u w:val="single" w:color="0000FF"/>
          </w:rPr>
          <w:t>-</w:t>
        </w:r>
      </w:hyperlink>
      <w:hyperlink r:id="rId83">
        <w:r>
          <w:rPr>
            <w:color w:val="0000FF"/>
            <w:u w:val="single" w:color="0000FF"/>
          </w:rPr>
          <w:t>la</w:t>
        </w:r>
      </w:hyperlink>
      <w:hyperlink r:id="rId84">
        <w:r>
          <w:rPr>
            <w:color w:val="0000FF"/>
            <w:u w:val="single" w:color="0000FF"/>
          </w:rPr>
          <w:t>-</w:t>
        </w:r>
      </w:hyperlink>
      <w:hyperlink r:id="rId85">
        <w:r>
          <w:rPr>
            <w:color w:val="0000FF"/>
            <w:u w:val="single" w:color="0000FF"/>
          </w:rPr>
          <w:t>inteligencia</w:t>
        </w:r>
      </w:hyperlink>
      <w:hyperlink r:id="rId86">
        <w:r>
          <w:rPr>
            <w:color w:val="0000FF"/>
            <w:u w:val="single" w:color="0000FF"/>
          </w:rPr>
          <w:t>-</w:t>
        </w:r>
      </w:hyperlink>
      <w:hyperlink r:id="rId87">
        <w:r>
          <w:rPr>
            <w:color w:val="0000FF"/>
            <w:u w:val="single" w:color="0000FF"/>
          </w:rPr>
          <w:t>artificial</w:t>
        </w:r>
      </w:hyperlink>
      <w:hyperlink r:id="rId88"/>
      <w:hyperlink r:id="rId89">
        <w:r>
          <w:rPr>
            <w:color w:val="0000FF"/>
            <w:u w:val="single" w:color="0000FF"/>
          </w:rPr>
          <w:t xml:space="preserve">generativ?fbclid=IwY2xjawIYd8VleHRuA2FlbQIxMAABHWewQ0g3kcCSsqwqA1ctR950j0NBn </w:t>
        </w:r>
      </w:hyperlink>
      <w:hyperlink r:id="rId90">
        <w:r>
          <w:rPr>
            <w:color w:val="0000FF"/>
            <w:u w:val="single" w:color="0000FF"/>
          </w:rPr>
          <w:t>o32lYV4QHi</w:t>
        </w:r>
      </w:hyperlink>
      <w:hyperlink r:id="rId91">
        <w:r>
          <w:rPr>
            <w:color w:val="0000FF"/>
            <w:u w:val="single" w:color="0000FF"/>
          </w:rPr>
          <w:t>-</w:t>
        </w:r>
      </w:hyperlink>
      <w:hyperlink r:id="rId92">
        <w:r>
          <w:rPr>
            <w:color w:val="0000FF"/>
            <w:u w:val="single" w:color="0000FF"/>
          </w:rPr>
          <w:t>SifoCaXZ6WIWbqbicw_a</w:t>
        </w:r>
        <w:r>
          <w:rPr>
            <w:color w:val="0000FF"/>
            <w:u w:val="single" w:color="0000FF"/>
          </w:rPr>
          <w:t>em_PJYKJ22i634U4824g2XBUg</w:t>
        </w:r>
      </w:hyperlink>
      <w:hyperlink r:id="rId93">
        <w:r>
          <w:t xml:space="preserve"> </w:t>
        </w:r>
      </w:hyperlink>
    </w:p>
    <w:p w:rsidR="00245179" w:rsidRDefault="00A616E3">
      <w:pPr>
        <w:ind w:left="123" w:right="952"/>
      </w:pPr>
      <w:r>
        <w:t xml:space="preserve">-Manual de Periodismo de datos de La Nación en </w:t>
      </w:r>
      <w:hyperlink r:id="rId94">
        <w:r>
          <w:rPr>
            <w:color w:val="0000FF"/>
            <w:u w:val="single" w:color="0000FF"/>
          </w:rPr>
          <w:t>http://interactivos.lanacion.com.ar/manual</w:t>
        </w:r>
      </w:hyperlink>
      <w:hyperlink r:id="rId95">
        <w:r>
          <w:rPr>
            <w:color w:val="0000FF"/>
            <w:u w:val="single" w:color="0000FF"/>
          </w:rPr>
          <w:t>-</w:t>
        </w:r>
      </w:hyperlink>
      <w:hyperlink r:id="rId96">
        <w:r>
          <w:rPr>
            <w:color w:val="0000FF"/>
            <w:u w:val="single" w:color="0000FF"/>
          </w:rPr>
          <w:t>data/</w:t>
        </w:r>
      </w:hyperlink>
      <w:hyperlink r:id="rId97">
        <w:r>
          <w:rPr>
            <w:color w:val="0000FF"/>
            <w:u w:val="single" w:color="0000FF"/>
          </w:rPr>
          <w:t>-</w:t>
        </w:r>
      </w:hyperlink>
      <w:hyperlink r:id="rId98">
        <w:r>
          <w:t xml:space="preserve"> </w:t>
        </w:r>
      </w:hyperlink>
      <w:r>
        <w:t xml:space="preserve"> -Martínez, S. (2016). Periodismo de investigación: entre el </w:t>
      </w:r>
      <w:r>
        <w:t>mundo virtual y el mundo real.</w:t>
      </w:r>
      <w:r>
        <w:rPr>
          <w:i/>
        </w:rPr>
        <w:t xml:space="preserve"> </w:t>
      </w:r>
      <w:r>
        <w:t>Parte II</w:t>
      </w:r>
      <w:r>
        <w:rPr>
          <w:i/>
        </w:rPr>
        <w:t xml:space="preserve">. </w:t>
      </w:r>
    </w:p>
    <w:p w:rsidR="00245179" w:rsidRDefault="00A616E3">
      <w:pPr>
        <w:ind w:left="123" w:right="952"/>
      </w:pPr>
      <w:r>
        <w:t xml:space="preserve">Capítulo II. En busca del periodismo que indaga al poder. De la universidad a los medios. Compiladores Miguel Mendoza Padilla y Sebastián Di Doménica.  </w:t>
      </w:r>
    </w:p>
    <w:p w:rsidR="00245179" w:rsidRDefault="00A616E3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616E3">
      <w:pPr>
        <w:pStyle w:val="Ttulo2"/>
        <w:spacing w:after="0"/>
        <w:ind w:left="125" w:right="4815"/>
      </w:pPr>
      <w:r>
        <w:t>UNIDAD V: Periodismo de Investigación en televisión</w:t>
      </w:r>
      <w:r>
        <w:rPr>
          <w:b w:val="0"/>
        </w:rPr>
        <w:t xml:space="preserve"> a) Recursos de la Neotelevisión: Infoshow </w:t>
      </w:r>
    </w:p>
    <w:p w:rsidR="00245179" w:rsidRDefault="00A616E3">
      <w:pPr>
        <w:numPr>
          <w:ilvl w:val="0"/>
          <w:numId w:val="11"/>
        </w:numPr>
        <w:ind w:right="952" w:hanging="260"/>
      </w:pPr>
      <w:r>
        <w:t xml:space="preserve">Cámara oculta. Argumentos a favor y en contra. Legislación </w:t>
      </w:r>
    </w:p>
    <w:p w:rsidR="00245179" w:rsidRDefault="00A616E3">
      <w:pPr>
        <w:numPr>
          <w:ilvl w:val="0"/>
          <w:numId w:val="11"/>
        </w:numPr>
        <w:ind w:right="952" w:hanging="260"/>
      </w:pPr>
      <w:r>
        <w:t xml:space="preserve">Justicia mediática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 xml:space="preserve">Bibliografía obligatoria </w:t>
      </w:r>
    </w:p>
    <w:p w:rsidR="00245179" w:rsidRDefault="00A616E3">
      <w:pPr>
        <w:ind w:left="123" w:right="952"/>
      </w:pPr>
      <w:r>
        <w:rPr>
          <w:b/>
        </w:rPr>
        <w:t>-</w:t>
      </w:r>
      <w:r>
        <w:t>Gonzalez, N (2017) Periodismo de Investigación en la televisión argentina https://sedici.unlp.edu.ar/ha</w:t>
      </w:r>
      <w:r>
        <w:t xml:space="preserve">ndle/10915/66924 </w:t>
      </w:r>
    </w:p>
    <w:p w:rsidR="00245179" w:rsidRDefault="00A616E3">
      <w:pPr>
        <w:ind w:left="123" w:right="952"/>
      </w:pPr>
      <w:r>
        <w:t xml:space="preserve">-Barahona Kruger, Pablo. Justicia Mediática IUS Doctrina. Año 2 Nº3 </w:t>
      </w:r>
    </w:p>
    <w:p w:rsidR="00245179" w:rsidRDefault="00A616E3">
      <w:pPr>
        <w:ind w:left="123" w:right="952"/>
      </w:pPr>
      <w:r>
        <w:t xml:space="preserve">-Ficha de cátedra- Periodismo de Investigación en Televisión (PPT) </w:t>
      </w:r>
    </w:p>
    <w:p w:rsidR="00245179" w:rsidRDefault="00A616E3">
      <w:pPr>
        <w:ind w:left="123" w:right="952"/>
      </w:pPr>
      <w:r>
        <w:t>-Ficha de cátedra- Informe sobre PDI en Televisión. Caso Edición Plus, Telenoche investiga, etc. -</w:t>
      </w:r>
      <w:r>
        <w:t xml:space="preserve">Informe audiovisual “Cámara oculta. La fascinación del mal” Universidad Nacional de La Plata. </w:t>
      </w:r>
      <w:r>
        <w:t xml:space="preserve">Cátedra Periodismo de Investigación. </w:t>
      </w:r>
    </w:p>
    <w:p w:rsidR="00245179" w:rsidRDefault="00A616E3">
      <w:pPr>
        <w:ind w:left="123" w:right="952"/>
      </w:pPr>
      <w:r>
        <w:t>-Kaufman, G. (2006) Neoliberalismo, peronismo y televisión: formas de narrar al poder. Análisis y seguimiento de un caso: Lo</w:t>
      </w:r>
      <w:r>
        <w:t xml:space="preserve">s programas periodísticos de investigación. Buenos Aires: Universidad de San Martín. 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>UNIDAD VI: Estudio de Casos</w:t>
      </w:r>
      <w:r>
        <w:rPr>
          <w:b w:val="0"/>
        </w:rPr>
        <w:t xml:space="preserve"> </w:t>
      </w:r>
    </w:p>
    <w:p w:rsidR="00245179" w:rsidRDefault="00A616E3">
      <w:pPr>
        <w:numPr>
          <w:ilvl w:val="0"/>
          <w:numId w:val="12"/>
        </w:numPr>
        <w:ind w:right="952" w:hanging="260"/>
      </w:pPr>
      <w:r>
        <w:t xml:space="preserve">El caso Watergate, paradigma del periodismo de investigación </w:t>
      </w:r>
    </w:p>
    <w:p w:rsidR="00245179" w:rsidRDefault="00A616E3">
      <w:pPr>
        <w:numPr>
          <w:ilvl w:val="0"/>
          <w:numId w:val="12"/>
        </w:numPr>
        <w:ind w:right="952" w:hanging="260"/>
      </w:pPr>
      <w:r>
        <w:t xml:space="preserve">El uso de fuentes  </w:t>
      </w:r>
    </w:p>
    <w:p w:rsidR="00245179" w:rsidRDefault="00A616E3">
      <w:pPr>
        <w:numPr>
          <w:ilvl w:val="0"/>
          <w:numId w:val="13"/>
        </w:numPr>
        <w:ind w:right="952" w:hanging="260"/>
      </w:pPr>
      <w:r>
        <w:t xml:space="preserve">Riesgos del periodismo de investigación  </w:t>
      </w:r>
    </w:p>
    <w:p w:rsidR="00245179" w:rsidRDefault="00A616E3">
      <w:pPr>
        <w:numPr>
          <w:ilvl w:val="0"/>
          <w:numId w:val="13"/>
        </w:numPr>
        <w:ind w:right="952" w:hanging="260"/>
      </w:pPr>
      <w:r>
        <w:t xml:space="preserve">Investigación documental: relación iglesia, militares y dictadura </w:t>
      </w:r>
    </w:p>
    <w:p w:rsidR="00245179" w:rsidRDefault="00A616E3">
      <w:pPr>
        <w:numPr>
          <w:ilvl w:val="0"/>
          <w:numId w:val="13"/>
        </w:numPr>
        <w:ind w:right="952" w:hanging="260"/>
      </w:pPr>
      <w:r>
        <w:t xml:space="preserve">Filtración de información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 xml:space="preserve">Bibliografía obligatoria  </w:t>
      </w:r>
    </w:p>
    <w:p w:rsidR="00245179" w:rsidRDefault="00A616E3">
      <w:pPr>
        <w:ind w:left="123" w:right="952"/>
      </w:pPr>
      <w:r>
        <w:rPr>
          <w:b/>
        </w:rPr>
        <w:t>-</w:t>
      </w:r>
      <w:r>
        <w:t xml:space="preserve">Alconada Mon, H (2016 Panama Papers; Los secretos fiscales que impactaron en la  Argentina. Buenos Aires: La Nacion  </w:t>
      </w:r>
    </w:p>
    <w:p w:rsidR="00245179" w:rsidRDefault="00A616E3">
      <w:pPr>
        <w:ind w:left="123" w:right="952"/>
      </w:pPr>
      <w:r>
        <w:t xml:space="preserve">-Alconada Mon </w:t>
      </w:r>
      <w:r>
        <w:t xml:space="preserve">(2018) La raíz (de todos los males): como el poder monto un sistema para la corrupción y la impunidad en la Argentina. Buenos Aires: Ed. Planeta </w:t>
      </w:r>
    </w:p>
    <w:p w:rsidR="00245179" w:rsidRDefault="00A616E3">
      <w:pPr>
        <w:ind w:left="123" w:right="952"/>
      </w:pPr>
      <w:r>
        <w:t>-Alconada Mon, H (2009) Los secretos de la valija: del caso Anonini Wilson a la petrodiplomacia de Hugo Chavez</w:t>
      </w:r>
      <w:r>
        <w:t xml:space="preserve">. Buenos Aires: Ed. Planeta </w:t>
      </w:r>
    </w:p>
    <w:p w:rsidR="00245179" w:rsidRDefault="00A616E3">
      <w:pPr>
        <w:ind w:left="123" w:right="952"/>
      </w:pPr>
      <w:r>
        <w:t xml:space="preserve">Alconada Mon (2011) Las coimas del gigante alemán. La historia secreta de Siemens, los DNI y los gobiernos argentinos hasta los Kirchner. Buenos Aires: Planeta </w:t>
      </w:r>
    </w:p>
    <w:p w:rsidR="00245179" w:rsidRDefault="00A616E3">
      <w:pPr>
        <w:ind w:left="123" w:right="952"/>
      </w:pPr>
      <w:r>
        <w:t>-Alconada Mon, H (2015) El ABC de la corrupción, de la burguesía n</w:t>
      </w:r>
      <w:r>
        <w:t xml:space="preserve">acional kirchnerista y del </w:t>
      </w:r>
      <w:r>
        <w:t>“capitalismo de amigos”</w:t>
      </w:r>
      <w:r>
        <w:t xml:space="preserve"> </w:t>
      </w:r>
    </w:p>
    <w:p w:rsidR="00245179" w:rsidRDefault="00A616E3">
      <w:pPr>
        <w:ind w:left="123" w:right="952"/>
      </w:pPr>
      <w:r>
        <w:t xml:space="preserve"> -Amato, F. y Boyanovsky Bazán, C. (2008) </w:t>
      </w:r>
      <w:r>
        <w:t xml:space="preserve">Setentistas. De La Plata a la Casa Rosada”. </w:t>
      </w:r>
      <w:r>
        <w:t xml:space="preserve">Sudamericana. </w:t>
      </w:r>
      <w:r>
        <w:rPr>
          <w:i/>
          <w:sz w:val="22"/>
        </w:rPr>
        <w:t xml:space="preserve"> </w:t>
      </w:r>
    </w:p>
    <w:p w:rsidR="00245179" w:rsidRDefault="00A616E3">
      <w:pPr>
        <w:ind w:left="123" w:right="952"/>
      </w:pPr>
      <w:r>
        <w:t xml:space="preserve">-Beldi, L. (2011) Schoklender S.A.  Buenos Aires: Ediciones B. Argentina.  </w:t>
      </w:r>
    </w:p>
    <w:p w:rsidR="00245179" w:rsidRDefault="00A616E3">
      <w:pPr>
        <w:ind w:left="123" w:right="952"/>
      </w:pPr>
      <w:r>
        <w:t>-</w:t>
      </w:r>
      <w:r>
        <w:t xml:space="preserve">Cabot, D (2018) Los cuadernos: Como fue la investigación secreta del caso de corrupción mas importante de la historia argentina.  Buenos Aires: Sudamericana  </w:t>
      </w:r>
    </w:p>
    <w:p w:rsidR="00245179" w:rsidRDefault="00A616E3">
      <w:pPr>
        <w:ind w:left="123" w:right="952"/>
      </w:pPr>
      <w:r>
        <w:t xml:space="preserve">-Caballero, R. (2005) </w:t>
      </w:r>
      <w:r>
        <w:t>Amia. La verdad imposible”.</w:t>
      </w:r>
      <w:r>
        <w:t xml:space="preserve"> Buenos Aires: Sudamericana. </w:t>
      </w:r>
    </w:p>
    <w:p w:rsidR="00245179" w:rsidRDefault="00A616E3">
      <w:pPr>
        <w:ind w:left="123" w:right="952"/>
      </w:pPr>
      <w:r>
        <w:t xml:space="preserve">-Cacho, L. (2011) </w:t>
      </w:r>
      <w:r>
        <w:t xml:space="preserve">Esclavas del poder, un viaje al corazón de la trata sexual de mujeres y niñas en el </w:t>
      </w:r>
      <w:r>
        <w:t>mundo”.</w:t>
      </w:r>
      <w:r>
        <w:t xml:space="preserve"> Buenos Aires, Ed. Sudamericana.  </w:t>
      </w:r>
    </w:p>
    <w:p w:rsidR="00245179" w:rsidRDefault="00A616E3">
      <w:pPr>
        <w:ind w:left="123" w:right="1099"/>
      </w:pPr>
      <w:r>
        <w:t xml:space="preserve">-Camps, S. (2013) La Red. La trama oculta del caso Marita Verón. Buenos Aires: Planeta.   -Mura, G.  (2009) XII Apóstoles, Buenos </w:t>
      </w:r>
      <w:r>
        <w:t xml:space="preserve">Aires. Planeta. - Ottaviano, C. (2008) Crímenes en familia. Buenos Aires. Edhasa.  </w:t>
      </w:r>
    </w:p>
    <w:p w:rsidR="00245179" w:rsidRDefault="00A616E3">
      <w:pPr>
        <w:ind w:left="123" w:right="952"/>
      </w:pPr>
      <w:r>
        <w:t xml:space="preserve">-Reato, C. (2008). Operación Traviata. Buenos Aires. Sudamericana.  </w:t>
      </w:r>
    </w:p>
    <w:p w:rsidR="00245179" w:rsidRDefault="00A616E3">
      <w:pPr>
        <w:ind w:left="123" w:right="952"/>
      </w:pPr>
      <w:r>
        <w:t xml:space="preserve">-Santoro, D. (2015) Nissman debe morir. La trama secreta de Cristina Kirchner, el pacto con Irán y  la </w:t>
      </w:r>
      <w:r>
        <w:t xml:space="preserve">Muerte Violenta del Fiscal. Buenos Aires:  Ediciones B. Argentina.  </w:t>
      </w:r>
    </w:p>
    <w:p w:rsidR="00245179" w:rsidRDefault="00A616E3">
      <w:pPr>
        <w:ind w:left="123" w:right="952"/>
      </w:pPr>
      <w:r>
        <w:t xml:space="preserve">-Verbitsky, H. (2006). Doble Juego: la Argentina católica y militar. Buenos Aires: Sudamericana. -Walsh, R (1957) Operación Masacre. Buenos Aires: De la Flor. </w:t>
      </w:r>
    </w:p>
    <w:p w:rsidR="00245179" w:rsidRDefault="00A616E3">
      <w:pPr>
        <w:ind w:left="123" w:right="952"/>
      </w:pPr>
      <w:r>
        <w:t>-Woodword y Bernstein (1977</w:t>
      </w:r>
      <w:r>
        <w:t xml:space="preserve">). Todos los hombres del presidente. El escándalo  Watergate; Barcelona: Mundo Actual Ediciones. </w:t>
      </w:r>
    </w:p>
    <w:p w:rsidR="00245179" w:rsidRDefault="00A616E3">
      <w:pPr>
        <w:ind w:left="123" w:right="952"/>
      </w:pPr>
      <w:r>
        <w:t xml:space="preserve">-Young, G. (2008) Negro contra blanco Buenos Aires. Planeta.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spacing w:after="12" w:line="249" w:lineRule="auto"/>
        <w:ind w:left="122" w:right="0" w:hanging="10"/>
      </w:pPr>
      <w:r>
        <w:rPr>
          <w:b/>
          <w:sz w:val="22"/>
        </w:rPr>
        <w:t>Videografía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2" w:right="0" w:hanging="10"/>
      </w:pPr>
      <w:r>
        <w:rPr>
          <w:sz w:val="22"/>
        </w:rPr>
        <w:t>MANN, Michael (dir.), (1999)“The insider” (“El informante”), Estados Unidos.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2" w:right="0" w:hanging="10"/>
      </w:pPr>
      <w:r>
        <w:rPr>
          <w:sz w:val="22"/>
        </w:rPr>
        <w:t>MCC</w:t>
      </w:r>
      <w:r>
        <w:rPr>
          <w:sz w:val="22"/>
        </w:rPr>
        <w:t>ARTHY, Tom (dir.), (2015) “Spotlight” (“En primera plana”), Estados Unidos.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2" w:right="0" w:hanging="10"/>
      </w:pPr>
      <w:r>
        <w:rPr>
          <w:sz w:val="22"/>
        </w:rPr>
        <w:t>SPIELBERG, Steven (dir.) (2018) “The Post” (“Los archivos del pentágono”), Estados Unidos.</w:t>
      </w:r>
      <w:r>
        <w:t xml:space="preserve"> </w:t>
      </w:r>
    </w:p>
    <w:p w:rsidR="00245179" w:rsidRDefault="00A616E3">
      <w:pPr>
        <w:spacing w:after="81" w:line="259" w:lineRule="auto"/>
        <w:ind w:left="127" w:right="0" w:firstLine="0"/>
      </w:pPr>
      <w:r>
        <w:rPr>
          <w:rFonts w:ascii="Arial" w:eastAsia="Arial" w:hAnsi="Arial" w:cs="Arial"/>
          <w:color w:val="222222"/>
          <w:sz w:val="12"/>
        </w:rPr>
        <w:t xml:space="preserve"> </w:t>
      </w:r>
    </w:p>
    <w:p w:rsidR="00245179" w:rsidRDefault="00A616E3">
      <w:pPr>
        <w:spacing w:after="0" w:line="241" w:lineRule="auto"/>
        <w:ind w:left="127" w:right="10541" w:firstLine="0"/>
      </w:pPr>
      <w:r>
        <w:rPr>
          <w:sz w:val="22"/>
        </w:rPr>
        <w:t xml:space="preserve"> </w:t>
      </w:r>
      <w:r>
        <w:rPr>
          <w:b/>
          <w:i/>
          <w:sz w:val="22"/>
        </w:rPr>
        <w:t xml:space="preserve"> </w:t>
      </w:r>
    </w:p>
    <w:p w:rsidR="00245179" w:rsidRDefault="00A616E3">
      <w:pPr>
        <w:spacing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tabs>
          <w:tab w:val="center" w:pos="1750"/>
        </w:tabs>
        <w:spacing w:after="285" w:line="249" w:lineRule="auto"/>
        <w:ind w:left="0" w:right="0" w:firstLine="0"/>
      </w:pPr>
      <w:r>
        <w:rPr>
          <w:b/>
          <w:color w:val="4A442A"/>
        </w:rPr>
        <w:t>9.</w:t>
      </w:r>
      <w:r>
        <w:rPr>
          <w:rFonts w:ascii="Arial" w:eastAsia="Arial" w:hAnsi="Arial" w:cs="Arial"/>
          <w:b/>
          <w:color w:val="4A442A"/>
        </w:rPr>
        <w:t xml:space="preserve"> </w:t>
      </w:r>
      <w:r>
        <w:rPr>
          <w:rFonts w:ascii="Arial" w:eastAsia="Arial" w:hAnsi="Arial" w:cs="Arial"/>
          <w:b/>
          <w:color w:val="4A442A"/>
        </w:rPr>
        <w:tab/>
      </w: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245179" w:rsidRDefault="00A616E3">
      <w:pPr>
        <w:spacing w:after="275" w:line="242" w:lineRule="auto"/>
        <w:ind w:left="123" w:right="944"/>
        <w:jc w:val="both"/>
      </w:pPr>
      <w:r>
        <w:t>En este marco, se emplearán tanto recursos didácticos tradicionales como tecnologías digitales contemporáneas, tales como pantallas digitales interactivas, procesadores de texto colaborativos y entornos virtuales de aprendizaje. Asimismo, se incorporará de</w:t>
      </w:r>
      <w:r>
        <w:t xml:space="preserve"> manera guiada, explícita y reflexiva el uso de herramientas de inteligencia artificial generativa </w:t>
      </w:r>
      <w:r>
        <w:t>—</w:t>
      </w:r>
      <w:r>
        <w:t>entre ellas ChatGPT, Gemini y Claude</w:t>
      </w:r>
      <w:r>
        <w:t>—</w:t>
      </w:r>
      <w:r>
        <w:t xml:space="preserve"> entendidas como recursos de apoyo al trabajo intelectual y no como sustitutos de la producción discursiva del estudian</w:t>
      </w:r>
      <w:r>
        <w:t xml:space="preserve">te. </w:t>
      </w:r>
    </w:p>
    <w:p w:rsidR="00245179" w:rsidRDefault="00A616E3">
      <w:pPr>
        <w:spacing w:after="271"/>
        <w:ind w:left="123" w:right="952"/>
      </w:pPr>
      <w:r>
        <w:t>El empleo de estas tecnologías se realizará siempre bajo criterios éticos y académicos, promoviendo la conciencia sobre la autoría, el uso responsable de fuentes, la prevención del plagio y la valoración del trabajo humano como eje central en la const</w:t>
      </w:r>
      <w:r>
        <w:t xml:space="preserve">rucción del conocimiento. </w:t>
      </w:r>
    </w:p>
    <w:p w:rsidR="00245179" w:rsidRDefault="00A616E3">
      <w:pPr>
        <w:spacing w:after="271"/>
        <w:ind w:left="123" w:right="952"/>
      </w:pPr>
      <w:r>
        <w:t>La propuesta metodológica se apoyará en una didáctica activa, participativa y colaborativa, favoreciendo la mirada reflexiva y el desarrollo de competencias propias de los entornos digitales actuales. Se promoverán dinámicas de a</w:t>
      </w:r>
      <w:r>
        <w:t xml:space="preserve">ula invertida, en las que los materiales de lectura y análisis serán facilitados previamente a través del aula virtual, mediante enlaces a archivos o recursos en línea, a fin de optimizar el trabajo presencial y fortalecer la participación fundamentada de </w:t>
      </w:r>
      <w:r>
        <w:t xml:space="preserve">los estudiantes. </w:t>
      </w:r>
    </w:p>
    <w:p w:rsidR="00245179" w:rsidRDefault="00A616E3">
      <w:pPr>
        <w:spacing w:after="251"/>
        <w:ind w:left="123" w:right="952"/>
      </w:pPr>
      <w:r>
        <w:t xml:space="preserve">Con posterioridad a cada encuentro, se propondrán actividades asincrónicas, individuales y grupales, orientadas a la aplicación de los contenidos abordados y al fortalecimiento del proceso de escritura como práctica progresiva, crítica y </w:t>
      </w:r>
      <w:r>
        <w:t xml:space="preserve">consciente. La interacción entre los participantes constituye un eje central del espacio formativo, en tanto favorece la construcción colectiva de saberes y el desarrollo de una actitud responsable frente a los discursos propios y ajenos.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14"/>
        </w:numPr>
        <w:spacing w:after="12" w:line="249" w:lineRule="auto"/>
        <w:ind w:right="0" w:hanging="221"/>
      </w:pPr>
      <w:r>
        <w:rPr>
          <w:b/>
          <w:sz w:val="22"/>
        </w:rPr>
        <w:t>1. PLAN DE</w:t>
      </w:r>
      <w:r>
        <w:rPr>
          <w:b/>
          <w:sz w:val="22"/>
        </w:rPr>
        <w:t xml:space="preserve"> ACTIVIDADES/SECUENCIA DE ACTIVIDADES 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sz w:val="20"/>
        </w:rPr>
        <w:t xml:space="preserve"> 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tbl>
      <w:tblPr>
        <w:tblStyle w:val="TableGrid"/>
        <w:tblW w:w="9771" w:type="dxa"/>
        <w:tblInd w:w="263" w:type="dxa"/>
        <w:tblCellMar>
          <w:top w:w="0" w:type="dxa"/>
          <w:left w:w="4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683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17" w:line="259" w:lineRule="auto"/>
              <w:ind w:left="130" w:right="0" w:firstLine="0"/>
            </w:pPr>
            <w:r>
              <w:rPr>
                <w:sz w:val="20"/>
              </w:rPr>
              <w:t xml:space="preserve">Semana Nº </w:t>
            </w:r>
          </w:p>
          <w:p w:rsidR="00245179" w:rsidRDefault="00A616E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/Unidad </w:t>
            </w:r>
          </w:p>
        </w:tc>
        <w:tc>
          <w:tcPr>
            <w:tcW w:w="3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17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245179" w:rsidRDefault="00A616E3">
            <w:pPr>
              <w:spacing w:after="0" w:line="259" w:lineRule="auto"/>
              <w:ind w:left="3" w:right="5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15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24517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616E3">
            <w:pPr>
              <w:spacing w:after="0" w:line="259" w:lineRule="auto"/>
              <w:ind w:left="42" w:right="0" w:firstLine="0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218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01 </w:t>
            </w:r>
          </w:p>
          <w:p w:rsidR="00245179" w:rsidRDefault="00A616E3">
            <w:pPr>
              <w:spacing w:after="1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245179" w:rsidRDefault="00A616E3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  <w:sz w:val="18"/>
              </w:rPr>
              <w:t>04/03/2026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Presentación de la materia . </w:t>
            </w:r>
          </w:p>
          <w:p w:rsidR="00245179" w:rsidRDefault="00A616E3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Definición de Periodismo de Investigación . </w:t>
            </w:r>
            <w:r>
              <w:rPr>
                <w:i/>
                <w:sz w:val="20"/>
              </w:rPr>
              <w:t xml:space="preserve">Características y objetivos.. Perfil del periodista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investigador </w:t>
            </w:r>
          </w:p>
          <w:p w:rsidR="00245179" w:rsidRDefault="00A616E3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numPr>
                <w:ilvl w:val="0"/>
                <w:numId w:val="28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PPT/Canva </w:t>
            </w:r>
          </w:p>
          <w:p w:rsidR="00245179" w:rsidRDefault="00A616E3">
            <w:pPr>
              <w:numPr>
                <w:ilvl w:val="0"/>
                <w:numId w:val="28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Video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A616E3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4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29" w:line="241" w:lineRule="auto"/>
              <w:ind w:left="0" w:right="357" w:firstLine="0"/>
              <w:jc w:val="both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Breve  historia del P.D.I  El P.D. I en EEUU y Latinoamérica Recursos tecnológicos: </w:t>
            </w:r>
          </w:p>
          <w:p w:rsidR="00245179" w:rsidRDefault="00A616E3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PPT/Canva </w:t>
            </w:r>
          </w:p>
          <w:p w:rsidR="00245179" w:rsidRDefault="00A616E3">
            <w:pPr>
              <w:spacing w:after="0" w:line="259" w:lineRule="auto"/>
              <w:ind w:left="360" w:right="0" w:firstLine="0"/>
            </w:pPr>
            <w:r>
              <w:rPr>
                <w:i/>
                <w:sz w:val="20"/>
              </w:rPr>
              <w:t xml:space="preserve">      Video </w:t>
            </w:r>
          </w:p>
          <w:p w:rsidR="00245179" w:rsidRDefault="00A616E3">
            <w:pPr>
              <w:spacing w:after="0" w:line="259" w:lineRule="auto"/>
              <w:ind w:left="36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A616E3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31" w:firstLine="0"/>
              <w:jc w:val="center"/>
            </w:pPr>
            <w:r>
              <w:rPr>
                <w:i/>
                <w:sz w:val="20"/>
              </w:rPr>
              <w:t xml:space="preserve">docente-alumno </w:t>
            </w:r>
          </w:p>
        </w:tc>
      </w:tr>
      <w:tr w:rsidR="00245179">
        <w:trPr>
          <w:trHeight w:val="218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02 </w:t>
            </w:r>
          </w:p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11/03/2026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El P.D.I en Argentina  </w:t>
            </w:r>
          </w:p>
          <w:p w:rsidR="00245179" w:rsidRDefault="00A616E3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Periodismo de investigación  e investigación Social: Semejanzas y diferencias </w:t>
            </w:r>
          </w:p>
          <w:p w:rsidR="00245179" w:rsidRDefault="00A616E3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>PPT/Canva</w:t>
            </w: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1839" w:firstLine="0"/>
            </w:pPr>
            <w:r>
              <w:rPr>
                <w:i/>
                <w:sz w:val="20"/>
              </w:rPr>
              <w:t xml:space="preserve">                  Video 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A616E3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9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El periodismo de investigación :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salvaguarda del sistema democrático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616E3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PPT/Canva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           Video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77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  <w:r>
              <w:rPr>
                <w:i/>
                <w:sz w:val="20"/>
              </w:rPr>
              <w:t xml:space="preserve">individual </w:t>
            </w:r>
          </w:p>
          <w:p w:rsidR="00245179" w:rsidRDefault="00A616E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4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03 </w:t>
            </w:r>
          </w:p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>18/03/2026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Etapas que componen la investigación </w:t>
            </w:r>
          </w:p>
          <w:p w:rsidR="00245179" w:rsidRDefault="00A616E3">
            <w:pPr>
              <w:spacing w:after="0" w:line="242" w:lineRule="auto"/>
              <w:ind w:left="2" w:right="0" w:firstLine="0"/>
            </w:pPr>
            <w:r>
              <w:rPr>
                <w:i/>
                <w:sz w:val="20"/>
              </w:rPr>
              <w:t xml:space="preserve">periodística. El proyecto de investigación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295" w:firstLine="0"/>
            </w:pPr>
            <w:r>
              <w:rPr>
                <w:i/>
                <w:sz w:val="20"/>
              </w:rPr>
              <w:t xml:space="preserve"> Recursos tecnológicos: -PPT/Canva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Obligatoria individual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N°1 – Elaboración de un proyecto de investigación  </w:t>
            </w:r>
          </w:p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8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149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98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04 </w:t>
            </w:r>
          </w:p>
          <w:p w:rsidR="00245179" w:rsidRDefault="00A616E3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25/03/2026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41" w:lineRule="auto"/>
              <w:ind w:left="0" w:right="0" w:firstLine="0"/>
            </w:pPr>
            <w:r>
              <w:rPr>
                <w:i/>
                <w:sz w:val="20"/>
              </w:rPr>
              <w:t xml:space="preserve">Areas de interés básico de un objetivo a investigar (persona, hecho o entidad) técnicas y estrategias de la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investigación  periodística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Videos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112" w:right="48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265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" w:line="276" w:lineRule="auto"/>
              <w:ind w:left="2" w:right="98" w:hanging="2"/>
            </w:pPr>
            <w:r>
              <w:rPr>
                <w:i/>
                <w:sz w:val="20"/>
              </w:rPr>
              <w:t xml:space="preserve">Actividad Elaboración de un TP en base a la selección de un informe periodístico o nota de investigación con el fin de determinar las técnicas de investigación utilizadas. </w:t>
            </w:r>
          </w:p>
          <w:p w:rsidR="00245179" w:rsidRDefault="00A616E3">
            <w:pPr>
              <w:spacing w:after="17" w:line="259" w:lineRule="auto"/>
              <w:ind w:left="2" w:right="0" w:firstLine="0"/>
            </w:pPr>
            <w:r>
              <w:rPr>
                <w:i/>
                <w:sz w:val="20"/>
              </w:rPr>
              <w:t xml:space="preserve">Fundamentar. </w:t>
            </w:r>
          </w:p>
          <w:p w:rsidR="00245179" w:rsidRDefault="00A616E3">
            <w:pPr>
              <w:spacing w:after="12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1988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05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01/04/2026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La entrevista como técnica de recolección de información del periodismo de investigación..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-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5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 Elaboración de una entrevista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29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06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 08/04/2026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Organización de la información y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redacción  </w:t>
            </w:r>
          </w:p>
          <w:p w:rsidR="00245179" w:rsidRDefault="00A616E3">
            <w:pPr>
              <w:spacing w:after="0" w:line="259" w:lineRule="auto"/>
              <w:ind w:left="0" w:right="288" w:firstLine="0"/>
            </w:pPr>
            <w:r>
              <w:rPr>
                <w:i/>
                <w:sz w:val="20"/>
              </w:rPr>
              <w:t xml:space="preserve"> Recursos tecnológicos: -PPT/Canva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6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1" w:line="276" w:lineRule="auto"/>
              <w:ind w:left="2" w:right="69" w:hanging="2"/>
            </w:pPr>
            <w:r>
              <w:rPr>
                <w:i/>
                <w:sz w:val="20"/>
              </w:rPr>
              <w:t xml:space="preserve">Producción de un artículo investigativo  en </w:t>
            </w:r>
            <w:r>
              <w:rPr>
                <w:i/>
                <w:sz w:val="20"/>
              </w:rPr>
              <w:t xml:space="preserve">base al material que se ha ido seleccionando para la redacción de la nota de investigación que será calificada como parcial  </w:t>
            </w:r>
          </w:p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  <w:r>
              <w:rPr>
                <w:i/>
                <w:sz w:val="20"/>
              </w:rPr>
              <w:t xml:space="preserve">alumnos-alumnos </w:t>
            </w:r>
          </w:p>
        </w:tc>
      </w:tr>
      <w:tr w:rsidR="00245179">
        <w:trPr>
          <w:trHeight w:val="1988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07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A616E3">
            <w:pPr>
              <w:spacing w:after="17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15/04/2026 </w:t>
            </w:r>
          </w:p>
          <w:p w:rsidR="00245179" w:rsidRDefault="00A616E3">
            <w:pPr>
              <w:spacing w:after="17" w:line="259" w:lineRule="auto"/>
              <w:ind w:left="2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41" w:lineRule="auto"/>
              <w:ind w:left="2" w:right="10" w:hanging="2"/>
            </w:pPr>
            <w:r>
              <w:rPr>
                <w:i/>
                <w:sz w:val="20"/>
              </w:rPr>
              <w:t xml:space="preserve">Fuentes definición clasificación: fuentes personales , documentales y digitales.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</w:t>
            </w:r>
          </w:p>
        </w:tc>
      </w:tr>
      <w:tr w:rsidR="00245179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1" w:line="276" w:lineRule="auto"/>
              <w:ind w:left="2" w:right="0" w:hanging="2"/>
            </w:pPr>
            <w:r>
              <w:rPr>
                <w:i/>
                <w:sz w:val="20"/>
              </w:rPr>
              <w:t xml:space="preserve">Actividad  Seleccionar una noticia, reconocer las fuentes utilizadas y clasificarlas conforme al lo explicado en la clase anterior  </w:t>
            </w:r>
          </w:p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79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Internet, Medios digitales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221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08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22/04/2026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Tratamientos de informaciones interesadas o confidenciales: el off the record, el rumor, el trascendido y las filtraciones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1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 Seleccionar una noticia determinar el posible uso de fuentes oficiosas. Justificar la respuesta  </w:t>
            </w:r>
          </w:p>
          <w:p w:rsidR="00245179" w:rsidRDefault="00A616E3">
            <w:pPr>
              <w:spacing w:after="12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numPr>
                <w:ilvl w:val="0"/>
                <w:numId w:val="29"/>
              </w:numPr>
              <w:spacing w:line="259" w:lineRule="auto"/>
              <w:ind w:right="0" w:hanging="360"/>
            </w:pPr>
            <w:r>
              <w:rPr>
                <w:i/>
                <w:sz w:val="20"/>
              </w:rPr>
              <w:t xml:space="preserve">Internet </w:t>
            </w:r>
          </w:p>
          <w:p w:rsidR="00245179" w:rsidRDefault="00A616E3">
            <w:pPr>
              <w:numPr>
                <w:ilvl w:val="0"/>
                <w:numId w:val="29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Medios digitales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2021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8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09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29/04/2026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 La confirmación de datos . Analisis según su procedencia oral o documental. 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-Videos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1" w:line="276" w:lineRule="auto"/>
              <w:ind w:left="2" w:right="0" w:hanging="2"/>
            </w:pPr>
            <w:r>
              <w:rPr>
                <w:i/>
                <w:sz w:val="20"/>
              </w:rPr>
              <w:t xml:space="preserve">Actividad Seleccionar un informe periodístico, determinar las fuentes utilizadas comprobar la veracidad de las mismas </w:t>
            </w:r>
          </w:p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52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10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06/05/2026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41" w:lineRule="auto"/>
              <w:ind w:left="0" w:right="62" w:firstLine="0"/>
            </w:pPr>
            <w:r>
              <w:rPr>
                <w:i/>
                <w:sz w:val="20"/>
              </w:rPr>
              <w:t xml:space="preserve">Impacto de las nuevas tecnologías en el periodismo de investigación   Recursos tecnológicos: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Actividad; Análisis en base a textos de bibliografía obligatoria  </w:t>
            </w:r>
          </w:p>
          <w:p w:rsidR="00245179" w:rsidRDefault="00A616E3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027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11 </w:t>
            </w:r>
          </w:p>
          <w:p w:rsidR="00245179" w:rsidRDefault="00A616E3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13/05/2026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Periodismo de datos. Impacto en el trabajo de periodista. Datos en la red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245179" w:rsidRDefault="00245179">
      <w:pPr>
        <w:spacing w:after="0" w:line="259" w:lineRule="auto"/>
        <w:ind w:left="-1003" w:right="689" w:firstLine="0"/>
      </w:pPr>
    </w:p>
    <w:tbl>
      <w:tblPr>
        <w:tblStyle w:val="TableGrid"/>
        <w:tblW w:w="9771" w:type="dxa"/>
        <w:tblInd w:w="263" w:type="dxa"/>
        <w:tblCellMar>
          <w:top w:w="85" w:type="dxa"/>
          <w:left w:w="35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862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8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Videos.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21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77" w:lineRule="auto"/>
              <w:ind w:left="6" w:right="109" w:hanging="2"/>
            </w:pPr>
            <w:r>
              <w:rPr>
                <w:i/>
                <w:sz w:val="20"/>
              </w:rPr>
              <w:t xml:space="preserve">Actividad : Seleccionar una noticia  en la que se advierta el uso de periodismo de datos. Justificar la respuesta. </w:t>
            </w:r>
          </w:p>
          <w:p w:rsidR="00245179" w:rsidRDefault="00A616E3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 xml:space="preserve">Recursos tecnológicos::  -Internet. Medios digitales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docente-alumnos alumnos-</w:t>
            </w:r>
            <w:r>
              <w:rPr>
                <w:i/>
                <w:sz w:val="20"/>
              </w:rPr>
              <w:t xml:space="preserve">alumnos </w:t>
            </w:r>
          </w:p>
        </w:tc>
      </w:tr>
      <w:tr w:rsidR="00245179">
        <w:trPr>
          <w:trHeight w:val="2021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12 </w:t>
            </w:r>
          </w:p>
          <w:p w:rsidR="00245179" w:rsidRDefault="00A616E3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13/05/2026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42" w:lineRule="auto"/>
              <w:ind w:left="6" w:right="0" w:hanging="2"/>
            </w:pPr>
            <w:r>
              <w:rPr>
                <w:i/>
                <w:sz w:val="20"/>
              </w:rPr>
              <w:t xml:space="preserve">Verificacion de datos con herramientas digitales: imagen , texto y video . El </w:t>
            </w:r>
          </w:p>
          <w:p w:rsidR="00245179" w:rsidRDefault="00A616E3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empleo de la IA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– </w:t>
            </w:r>
          </w:p>
          <w:p w:rsidR="00245179" w:rsidRDefault="00A616E3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Internet.IA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0" w:line="277" w:lineRule="auto"/>
              <w:ind w:left="6" w:right="0" w:hanging="2"/>
            </w:pPr>
            <w:r>
              <w:rPr>
                <w:i/>
                <w:sz w:val="20"/>
              </w:rPr>
              <w:t xml:space="preserve">Actividad  Elaboración de un TP en base a la selección de una noticia  y aplicación de un proceso de veriifucacion de datos </w:t>
            </w:r>
          </w:p>
          <w:p w:rsidR="00245179" w:rsidRDefault="00A616E3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FDE9D9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FDE9D9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453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616E3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13 </w:t>
            </w:r>
          </w:p>
          <w:p w:rsidR="00245179" w:rsidRDefault="00A616E3">
            <w:pPr>
              <w:spacing w:after="17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20/05/2026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b/>
                <w:sz w:val="20"/>
              </w:rPr>
              <w:t xml:space="preserve">PRIMER PARCIAL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Presentación de Notas de investigación </w:t>
            </w:r>
          </w:p>
          <w:p w:rsidR="00245179" w:rsidRDefault="00A616E3">
            <w:pPr>
              <w:spacing w:after="0" w:line="259" w:lineRule="auto"/>
              <w:ind w:left="6" w:right="0" w:firstLine="0"/>
            </w:pPr>
            <w:r>
              <w:rPr>
                <w:sz w:val="20"/>
              </w:rPr>
              <w:t xml:space="preserve">.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>-Uso de IA  y  herramientas digitales de uso libre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616E3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16" w:space="0" w:color="FDE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616E3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obligatorio  grupal </w:t>
            </w:r>
          </w:p>
        </w:tc>
        <w:tc>
          <w:tcPr>
            <w:tcW w:w="1736" w:type="dxa"/>
            <w:tcBorders>
              <w:top w:val="single" w:sz="16" w:space="0" w:color="FDE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616E3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542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14 </w:t>
            </w:r>
          </w:p>
          <w:p w:rsidR="00245179" w:rsidRDefault="00A616E3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03/06/2026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de la Neotelevision : </w:t>
            </w:r>
          </w:p>
          <w:p w:rsidR="00245179" w:rsidRDefault="00A616E3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Infoshow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8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0" w:line="275" w:lineRule="auto"/>
              <w:ind w:left="6" w:right="114" w:hanging="2"/>
            </w:pPr>
            <w:r>
              <w:rPr>
                <w:i/>
                <w:sz w:val="20"/>
              </w:rPr>
              <w:t xml:space="preserve">Elaboracion de TP  en base a textos de bibliografía obligatoria 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4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15 </w:t>
            </w:r>
          </w:p>
          <w:p w:rsidR="00245179" w:rsidRDefault="00A616E3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616E3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03/06/2026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2" w:line="240" w:lineRule="auto"/>
              <w:ind w:left="6" w:right="0" w:hanging="2"/>
              <w:jc w:val="both"/>
            </w:pPr>
            <w:r>
              <w:rPr>
                <w:i/>
                <w:sz w:val="20"/>
              </w:rPr>
              <w:t xml:space="preserve">Camara oculta: Argumentos a favor y en contra  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 PPT/Canva </w:t>
            </w:r>
          </w:p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–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245179" w:rsidRDefault="00245179">
      <w:pPr>
        <w:spacing w:after="0" w:line="259" w:lineRule="auto"/>
        <w:ind w:left="-1003" w:right="689" w:firstLine="0"/>
      </w:pPr>
    </w:p>
    <w:tbl>
      <w:tblPr>
        <w:tblStyle w:val="TableGrid"/>
        <w:tblW w:w="9771" w:type="dxa"/>
        <w:tblInd w:w="263" w:type="dxa"/>
        <w:tblCellMar>
          <w:top w:w="79" w:type="dxa"/>
          <w:left w:w="37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2209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" w:line="276" w:lineRule="auto"/>
              <w:ind w:left="3" w:right="70" w:hanging="2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Elaboración de TP sobre análisis del uso de cámara oculta en  algún caso de investigación periodística  elegido en grupo </w:t>
            </w:r>
          </w:p>
          <w:p w:rsidR="00245179" w:rsidRDefault="00A616E3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3" w:right="5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EAF1DD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EAF1DD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120" w:right="0" w:firstLine="0"/>
            </w:pPr>
            <w:r>
              <w:rPr>
                <w:i/>
                <w:sz w:val="20"/>
              </w:rPr>
              <w:t xml:space="preserve">alumnos-alumnos </w:t>
            </w:r>
          </w:p>
        </w:tc>
      </w:tr>
      <w:tr w:rsidR="00245179">
        <w:trPr>
          <w:trHeight w:val="1773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16 </w:t>
            </w:r>
          </w:p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616E3">
            <w:pPr>
              <w:spacing w:after="18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10/06/2026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1" w:right="0" w:firstLine="0"/>
              <w:jc w:val="both"/>
            </w:pPr>
            <w:r>
              <w:rPr>
                <w:sz w:val="20"/>
              </w:rPr>
              <w:t xml:space="preserve"> Presentación de Notas de investigación </w:t>
            </w:r>
          </w:p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sz w:val="20"/>
              </w:rPr>
              <w:t xml:space="preserve">.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0" w:line="259" w:lineRule="auto"/>
              <w:ind w:left="3" w:right="5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16" w:space="0" w:color="EAF1DD"/>
              <w:left w:val="single" w:sz="8" w:space="0" w:color="000000"/>
              <w:bottom w:val="double" w:sz="16" w:space="0" w:color="EAF1DD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16" w:space="0" w:color="EAF1DD"/>
              <w:left w:val="single" w:sz="8" w:space="0" w:color="000000"/>
              <w:bottom w:val="double" w:sz="16" w:space="0" w:color="EAF1DD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RECUPERATORIO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TP 5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 xml:space="preserve"> Revisión y cierre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double" w:sz="16" w:space="0" w:color="EAF1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double" w:sz="16" w:space="0" w:color="EAF1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203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17 </w:t>
            </w:r>
          </w:p>
          <w:p w:rsidR="00245179" w:rsidRDefault="00A616E3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616E3">
            <w:pPr>
              <w:spacing w:after="0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17/06/2026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Justicia mediática 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 Video </w:t>
            </w:r>
          </w:p>
          <w:p w:rsidR="00245179" w:rsidRDefault="00A616E3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-Presentación audiovisual – Internet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616E3">
            <w:pPr>
              <w:spacing w:after="1" w:line="276" w:lineRule="auto"/>
              <w:ind w:left="3" w:right="43" w:hanging="2"/>
            </w:pPr>
            <w:r>
              <w:rPr>
                <w:i/>
                <w:sz w:val="20"/>
              </w:rPr>
              <w:t>Actividad  Elaboración de TP sobre  análisis de un caso de justicia mediática en base a contenidos teóricos vistos en la clase anterior</w:t>
            </w:r>
            <w:r>
              <w:rPr>
                <w:sz w:val="20"/>
              </w:rPr>
              <w:t xml:space="preserve"> </w:t>
            </w:r>
          </w:p>
          <w:p w:rsidR="00245179" w:rsidRDefault="00A616E3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3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05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18 </w:t>
            </w:r>
          </w:p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  <w:p w:rsidR="00245179" w:rsidRDefault="00A616E3">
            <w:pPr>
              <w:spacing w:after="17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18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24/06/2026 </w:t>
            </w:r>
          </w:p>
          <w:p w:rsidR="00245179" w:rsidRDefault="00A616E3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>Exposición de casos de investigación</w:t>
            </w: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8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616E3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616E3">
            <w:pPr>
              <w:spacing w:after="1" w:line="277" w:lineRule="auto"/>
              <w:ind w:left="3" w:right="119" w:hanging="2"/>
            </w:pPr>
            <w:r>
              <w:rPr>
                <w:i/>
                <w:sz w:val="20"/>
              </w:rPr>
              <w:t xml:space="preserve"> Exposición  de casos de  investigación </w:t>
            </w:r>
            <w:r>
              <w:rPr>
                <w:sz w:val="20"/>
              </w:rPr>
              <w:t xml:space="preserve"> </w:t>
            </w:r>
          </w:p>
          <w:p w:rsidR="00245179" w:rsidRDefault="00A616E3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0" w:line="259" w:lineRule="auto"/>
              <w:ind w:left="3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DBE5F1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DBE5F1"/>
              <w:right w:val="single" w:sz="8" w:space="0" w:color="000000"/>
            </w:tcBorders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5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19 </w:t>
            </w:r>
          </w:p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  <w:p w:rsidR="00245179" w:rsidRDefault="00A616E3">
            <w:pPr>
              <w:spacing w:after="17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01/07/2026 </w:t>
            </w:r>
          </w:p>
          <w:p w:rsidR="00245179" w:rsidRDefault="00A616E3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616E3">
            <w:pPr>
              <w:spacing w:after="2" w:line="240" w:lineRule="auto"/>
              <w:ind w:left="3" w:right="6" w:hanging="2"/>
            </w:pPr>
            <w:r>
              <w:rPr>
                <w:sz w:val="20"/>
              </w:rPr>
              <w:t xml:space="preserve">Síntesis conceptual de todo el programa. Integración teoría-práctica.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616E3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Video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16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616E3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16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759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Consultas sobre el examen final </w:t>
            </w:r>
          </w:p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Cierre de la materia  </w:t>
            </w:r>
          </w:p>
          <w:p w:rsidR="00245179" w:rsidRDefault="00A616E3">
            <w:pPr>
              <w:spacing w:after="0" w:line="259" w:lineRule="auto"/>
              <w:ind w:left="3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15" w:line="259" w:lineRule="auto"/>
              <w:ind w:left="62" w:right="0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616E3">
            <w:pPr>
              <w:spacing w:after="0" w:line="259" w:lineRule="auto"/>
              <w:ind w:left="65" w:right="0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616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 </w:t>
      </w:r>
    </w:p>
    <w:p w:rsidR="00245179" w:rsidRDefault="00A616E3">
      <w:pPr>
        <w:spacing w:after="1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tabs>
          <w:tab w:val="center" w:pos="3871"/>
        </w:tabs>
        <w:spacing w:after="12" w:line="249" w:lineRule="auto"/>
        <w:ind w:left="0" w:right="0" w:firstLine="0"/>
      </w:pPr>
      <w:r>
        <w:rPr>
          <w:b/>
          <w:sz w:val="22"/>
        </w:rPr>
        <w:t>9.2.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sz w:val="22"/>
        </w:rPr>
        <w:t xml:space="preserve">DETALLE DE ACTIVIDADES DE FORMACIÓN PRÁCTICA  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16" w:line="259" w:lineRule="auto"/>
        <w:ind w:left="130" w:right="0" w:firstLine="0"/>
      </w:pPr>
      <w:r>
        <w:rPr>
          <w:b/>
          <w:sz w:val="20"/>
        </w:rPr>
        <w:t xml:space="preserve">UNIDAD I Introducción al Periodismo de Investigación </w:t>
      </w:r>
      <w:r>
        <w:rPr>
          <w:sz w:val="22"/>
        </w:rPr>
        <w:t xml:space="preserve"> </w:t>
      </w:r>
    </w:p>
    <w:p w:rsidR="00245179" w:rsidRDefault="00A616E3">
      <w:pPr>
        <w:pStyle w:val="Ttulo2"/>
        <w:ind w:left="125" w:right="301"/>
      </w:pPr>
      <w:r>
        <w:t xml:space="preserve">Actividad 1: Elaboración de historia de vida (grupal) </w:t>
      </w:r>
    </w:p>
    <w:p w:rsidR="00245179" w:rsidRDefault="00A616E3">
      <w:pPr>
        <w:numPr>
          <w:ilvl w:val="0"/>
          <w:numId w:val="15"/>
        </w:numPr>
        <w:spacing w:after="159"/>
        <w:ind w:right="952" w:hanging="360"/>
      </w:pPr>
      <w:r>
        <w:t xml:space="preserve">A partir del material seleccionado en por lo menos cinco sitios de Internet, redactar una historia  de vida de entre 80 y 100 lineas de un personaje argentino, contemporáneo, del ámbito de la cultura. </w:t>
      </w:r>
    </w:p>
    <w:p w:rsidR="00245179" w:rsidRDefault="00A616E3">
      <w:pPr>
        <w:numPr>
          <w:ilvl w:val="0"/>
          <w:numId w:val="15"/>
        </w:numPr>
        <w:spacing w:after="115"/>
        <w:ind w:right="952" w:hanging="360"/>
      </w:pPr>
      <w:r>
        <w:t>Incluir las direcciones de los sitios seleccionados ju</w:t>
      </w:r>
      <w:r>
        <w:t xml:space="preserve">stificando la elección (por ejemplo, tener en cuenta el prestigio de la fuente, la calidad del material, el nivel de lenguaje utilizado, los links y los buscadores relacionados, etc.) </w:t>
      </w:r>
    </w:p>
    <w:p w:rsidR="00245179" w:rsidRDefault="00A616E3">
      <w:pPr>
        <w:spacing w:after="161" w:line="259" w:lineRule="auto"/>
        <w:ind w:left="127" w:right="0" w:firstLine="0"/>
      </w:pPr>
      <w:r>
        <w:rPr>
          <w:sz w:val="20"/>
        </w:rPr>
        <w:t xml:space="preserve">  </w:t>
      </w:r>
    </w:p>
    <w:p w:rsidR="00245179" w:rsidRDefault="00A616E3">
      <w:pPr>
        <w:spacing w:after="39" w:line="259" w:lineRule="auto"/>
        <w:ind w:left="130" w:right="0" w:firstLine="0"/>
      </w:pPr>
      <w:r>
        <w:rPr>
          <w:i/>
          <w:color w:val="434343"/>
          <w:sz w:val="20"/>
        </w:rPr>
        <w:t xml:space="preserve"> </w:t>
      </w:r>
      <w:r>
        <w:rPr>
          <w:i/>
          <w:color w:val="434343"/>
          <w:sz w:val="20"/>
        </w:rPr>
        <w:tab/>
        <w:t xml:space="preserve"> </w:t>
      </w:r>
    </w:p>
    <w:p w:rsidR="00245179" w:rsidRDefault="00A616E3">
      <w:pPr>
        <w:ind w:left="125" w:right="301" w:hanging="10"/>
      </w:pPr>
      <w:r>
        <w:rPr>
          <w:b/>
        </w:rPr>
        <w:t>9.2.1.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UNIDADII El proceso de investigación periodística </w:t>
      </w:r>
      <w: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>Activ</w:t>
      </w:r>
      <w:r>
        <w:t>idad 2: Elaboración de un proyecto de investigación (grupal)</w:t>
      </w:r>
      <w:r>
        <w:rPr>
          <w:b w:val="0"/>
        </w:rPr>
        <w:t xml:space="preserve"> </w:t>
      </w:r>
    </w:p>
    <w:p w:rsidR="00245179" w:rsidRDefault="00A616E3">
      <w:pPr>
        <w:numPr>
          <w:ilvl w:val="0"/>
          <w:numId w:val="16"/>
        </w:numPr>
        <w:ind w:right="952" w:hanging="360"/>
      </w:pPr>
      <w:r>
        <w:t xml:space="preserve">Buscar en un medio digital un articulo rutinario o breve </w:t>
      </w:r>
    </w:p>
    <w:p w:rsidR="00245179" w:rsidRDefault="00A616E3">
      <w:pPr>
        <w:numPr>
          <w:ilvl w:val="0"/>
          <w:numId w:val="16"/>
        </w:numPr>
        <w:ind w:right="952" w:hanging="360"/>
      </w:pPr>
      <w:r>
        <w:t xml:space="preserve">Elaborar un proyecto investigativo a partir de los problemas que el caso sugiere </w:t>
      </w:r>
    </w:p>
    <w:p w:rsidR="00245179" w:rsidRDefault="00A616E3">
      <w:pPr>
        <w:numPr>
          <w:ilvl w:val="0"/>
          <w:numId w:val="16"/>
        </w:numPr>
        <w:spacing w:after="164"/>
        <w:ind w:right="952" w:hanging="360"/>
      </w:pPr>
      <w:r>
        <w:t xml:space="preserve">Indicar: título tentativo, tema, subtemas hipótesis </w:t>
      </w:r>
      <w:r>
        <w:t>de trabajo, fuentes de inspiración (estímulos culturales, carencias, contradicciones, vida cotidiana, datos, rumores, etc) antecedentes publicados, necesidad, alcance de la investigación, previsiones (tiempo, costo y lugar) y fuentes propuestas (documentos</w:t>
      </w:r>
      <w:r>
        <w:t xml:space="preserve">, centros de documentación, investigación de campo con entrevistas, encuentstas observación directa, confidentes, etc. Se consignarán las fuentes conforme a las reglas APA. </w:t>
      </w:r>
    </w:p>
    <w:p w:rsidR="00245179" w:rsidRDefault="00A616E3">
      <w:pPr>
        <w:pStyle w:val="Ttulo2"/>
        <w:ind w:left="125" w:right="301"/>
      </w:pPr>
      <w:r>
        <w:t xml:space="preserve">Actividad 3: Reconocimiento de técnicas de investigación (grupal) </w:t>
      </w:r>
      <w:r>
        <w:rPr>
          <w:b w:val="0"/>
        </w:rPr>
        <w:t xml:space="preserve"> </w:t>
      </w:r>
    </w:p>
    <w:p w:rsidR="00245179" w:rsidRDefault="00A616E3">
      <w:pPr>
        <w:numPr>
          <w:ilvl w:val="0"/>
          <w:numId w:val="17"/>
        </w:numPr>
        <w:ind w:right="952" w:hanging="312"/>
      </w:pPr>
      <w:r>
        <w:t>Seleccionar  d</w:t>
      </w:r>
      <w:r>
        <w:t xml:space="preserve">e un informe periodístico o nota de investigación </w:t>
      </w:r>
    </w:p>
    <w:p w:rsidR="00245179" w:rsidRDefault="00A616E3">
      <w:pPr>
        <w:numPr>
          <w:ilvl w:val="0"/>
          <w:numId w:val="17"/>
        </w:numPr>
        <w:spacing w:after="35"/>
        <w:ind w:right="952" w:hanging="312"/>
      </w:pPr>
      <w:r>
        <w:t xml:space="preserve">Determinar las técnicas de investigación utilizadas.  </w:t>
      </w:r>
    </w:p>
    <w:p w:rsidR="00245179" w:rsidRDefault="00A616E3">
      <w:pPr>
        <w:ind w:left="123" w:right="952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Fundamentar en un informe.(80 líneas) </w:t>
      </w:r>
    </w:p>
    <w:p w:rsidR="00245179" w:rsidRDefault="00A616E3">
      <w:pPr>
        <w:spacing w:after="24" w:line="259" w:lineRule="auto"/>
        <w:ind w:left="639" w:right="0" w:firstLine="0"/>
      </w:pPr>
      <w:r>
        <w:t xml:space="preserve"> </w:t>
      </w:r>
    </w:p>
    <w:p w:rsidR="00245179" w:rsidRDefault="00A616E3">
      <w:pPr>
        <w:pStyle w:val="Ttulo2"/>
        <w:ind w:left="125" w:right="301"/>
      </w:pPr>
      <w:r>
        <w:t xml:space="preserve">Actividad 4: Elaboración de entrevista (grupal) </w:t>
      </w:r>
    </w:p>
    <w:p w:rsidR="00245179" w:rsidRDefault="00A616E3">
      <w:pPr>
        <w:numPr>
          <w:ilvl w:val="0"/>
          <w:numId w:val="18"/>
        </w:numPr>
        <w:ind w:right="952" w:hanging="360"/>
      </w:pPr>
      <w:r>
        <w:t xml:space="preserve">Elegir un personaje político argentino </w:t>
      </w:r>
    </w:p>
    <w:p w:rsidR="00245179" w:rsidRDefault="00A616E3">
      <w:pPr>
        <w:numPr>
          <w:ilvl w:val="0"/>
          <w:numId w:val="18"/>
        </w:numPr>
        <w:ind w:right="952" w:hanging="360"/>
      </w:pPr>
      <w:r>
        <w:t>Buscar informació</w:t>
      </w:r>
      <w:r>
        <w:t xml:space="preserve">n sobre el mismo en por lo menos cinco sitios de Internet </w:t>
      </w:r>
    </w:p>
    <w:p w:rsidR="00245179" w:rsidRDefault="00A616E3">
      <w:pPr>
        <w:numPr>
          <w:ilvl w:val="0"/>
          <w:numId w:val="18"/>
        </w:numPr>
        <w:ind w:right="952" w:hanging="360"/>
      </w:pPr>
      <w:r>
        <w:t xml:space="preserve">Elaborar un cuestionario para realizar una posible entrevista en base a la información obtenida </w:t>
      </w:r>
    </w:p>
    <w:p w:rsidR="00245179" w:rsidRDefault="00A616E3">
      <w:pPr>
        <w:numPr>
          <w:ilvl w:val="0"/>
          <w:numId w:val="18"/>
        </w:numPr>
        <w:spacing w:after="155"/>
        <w:ind w:right="952" w:hanging="360"/>
      </w:pPr>
      <w:r>
        <w:t xml:space="preserve">Incluir las direcciones de los sitios seleccionados justificando la elección (por ejemplo, tener en </w:t>
      </w:r>
      <w:r>
        <w:t xml:space="preserve">cuenta el prestigio de la fuente, la calidad del material, el nivel del lenguaje utilizado, los links, y buscadores seleccionados, etc) </w:t>
      </w:r>
    </w:p>
    <w:p w:rsidR="00245179" w:rsidRDefault="00A616E3">
      <w:pPr>
        <w:pStyle w:val="Ttulo2"/>
        <w:ind w:left="125" w:right="301"/>
      </w:pPr>
      <w:r>
        <w:t xml:space="preserve">Actividad 5: Estilos de redacción en PDI (grupal) </w:t>
      </w:r>
    </w:p>
    <w:p w:rsidR="00245179" w:rsidRDefault="00A616E3">
      <w:pPr>
        <w:spacing w:after="148"/>
        <w:ind w:left="123" w:right="952"/>
      </w:pPr>
      <w:r>
        <w:t xml:space="preserve">Elegir un tema para realizar una nota de investigación y redactarlo </w:t>
      </w:r>
      <w:r>
        <w:t xml:space="preserve">de acuerdo a las siguientes variantes </w:t>
      </w:r>
    </w:p>
    <w:p w:rsidR="00245179" w:rsidRDefault="00A616E3">
      <w:pPr>
        <w:spacing w:after="147"/>
        <w:ind w:left="123" w:right="952"/>
      </w:pPr>
      <w:r>
        <w:t xml:space="preserve">-Nota de investigación  </w:t>
      </w:r>
    </w:p>
    <w:p w:rsidR="00245179" w:rsidRDefault="00A616E3">
      <w:pPr>
        <w:ind w:left="123" w:right="952"/>
      </w:pPr>
      <w:r>
        <w:t xml:space="preserve">-Articulo de actualidad  </w:t>
      </w:r>
    </w:p>
    <w:p w:rsidR="00245179" w:rsidRDefault="00A616E3">
      <w:pPr>
        <w:spacing w:after="150"/>
        <w:ind w:left="123" w:right="952"/>
      </w:pPr>
      <w:r>
        <w:t xml:space="preserve">\- Articulo ameno  </w:t>
      </w:r>
    </w:p>
    <w:p w:rsidR="00245179" w:rsidRDefault="00A616E3">
      <w:pPr>
        <w:spacing w:after="145"/>
        <w:ind w:left="125" w:right="301" w:hanging="10"/>
      </w:pPr>
      <w:r>
        <w:rPr>
          <w:b/>
        </w:rPr>
        <w:t xml:space="preserve">Unidad III Fuentes </w:t>
      </w:r>
    </w:p>
    <w:p w:rsidR="00245179" w:rsidRDefault="00A616E3">
      <w:pPr>
        <w:pStyle w:val="Ttulo2"/>
        <w:ind w:left="125" w:right="301"/>
      </w:pPr>
      <w:r>
        <w:t xml:space="preserve">Actividad 6 Clasificación de fuentes (grupal) </w:t>
      </w:r>
    </w:p>
    <w:p w:rsidR="00245179" w:rsidRDefault="00A616E3">
      <w:pPr>
        <w:spacing w:after="153"/>
        <w:ind w:left="123" w:right="952"/>
      </w:pPr>
      <w:r>
        <w:t xml:space="preserve">A partir de dos artículos periodísticos: </w:t>
      </w:r>
    </w:p>
    <w:p w:rsidR="00245179" w:rsidRDefault="00A616E3">
      <w:pPr>
        <w:numPr>
          <w:ilvl w:val="0"/>
          <w:numId w:val="19"/>
        </w:numPr>
        <w:ind w:right="952" w:hanging="360"/>
      </w:pPr>
      <w:r>
        <w:t xml:space="preserve">Establecer cuáles </w:t>
      </w:r>
      <w:r>
        <w:t xml:space="preserve">fueron las fuentes utilizadas por los periodistas para cada uno de ellos </w:t>
      </w:r>
    </w:p>
    <w:p w:rsidR="00245179" w:rsidRDefault="00A616E3">
      <w:pPr>
        <w:numPr>
          <w:ilvl w:val="0"/>
          <w:numId w:val="19"/>
        </w:numPr>
        <w:ind w:right="952" w:hanging="360"/>
      </w:pPr>
      <w:r>
        <w:t xml:space="preserve">Establecer las fuentes a las que podría o debería haber acudido el periodista para profundizar cada uno de los artículos </w:t>
      </w:r>
    </w:p>
    <w:p w:rsidR="00245179" w:rsidRDefault="00A616E3">
      <w:pPr>
        <w:numPr>
          <w:ilvl w:val="0"/>
          <w:numId w:val="19"/>
        </w:numPr>
        <w:spacing w:after="155"/>
        <w:ind w:right="952" w:hanging="360"/>
      </w:pPr>
      <w:r>
        <w:t>Que temas de investigación podrían derivarse a parir de cada</w:t>
      </w:r>
      <w:r>
        <w:t xml:space="preserve"> una de las informaciones publicadas?  </w:t>
      </w:r>
    </w:p>
    <w:p w:rsidR="00245179" w:rsidRDefault="00A616E3">
      <w:pPr>
        <w:pStyle w:val="Ttulo2"/>
        <w:ind w:left="125" w:right="301"/>
      </w:pPr>
      <w:r>
        <w:t xml:space="preserve">Actividad 7 Estrategia de contacto informativo (grupal </w:t>
      </w:r>
    </w:p>
    <w:p w:rsidR="00245179" w:rsidRDefault="00A616E3">
      <w:pPr>
        <w:numPr>
          <w:ilvl w:val="0"/>
          <w:numId w:val="20"/>
        </w:numPr>
        <w:spacing w:after="149"/>
        <w:ind w:right="952" w:hanging="312"/>
      </w:pPr>
      <w:r>
        <w:t>Elegir un tema</w:t>
      </w:r>
      <w:r>
        <w:rPr>
          <w:b/>
        </w:rPr>
        <w:t xml:space="preserve"> </w:t>
      </w:r>
    </w:p>
    <w:p w:rsidR="00245179" w:rsidRDefault="00A616E3">
      <w:pPr>
        <w:numPr>
          <w:ilvl w:val="0"/>
          <w:numId w:val="20"/>
        </w:numPr>
        <w:spacing w:after="151"/>
        <w:ind w:right="952" w:hanging="312"/>
      </w:pPr>
      <w:r>
        <w:t xml:space="preserve">Establecer un listado de las posibles fuentes que se utilizarían para realizar una investigacion periodística </w:t>
      </w:r>
    </w:p>
    <w:p w:rsidR="00245179" w:rsidRDefault="00A616E3">
      <w:pPr>
        <w:numPr>
          <w:ilvl w:val="0"/>
          <w:numId w:val="20"/>
        </w:numPr>
        <w:spacing w:after="147"/>
        <w:ind w:right="952" w:hanging="312"/>
      </w:pPr>
      <w:r>
        <w:t xml:space="preserve">Clasificarlas </w:t>
      </w:r>
    </w:p>
    <w:p w:rsidR="00245179" w:rsidRDefault="00A616E3">
      <w:pPr>
        <w:numPr>
          <w:ilvl w:val="0"/>
          <w:numId w:val="20"/>
        </w:numPr>
        <w:spacing w:after="145"/>
        <w:ind w:right="952" w:hanging="312"/>
      </w:pPr>
      <w:r>
        <w:t xml:space="preserve">Elaborar </w:t>
      </w:r>
      <w:r>
        <w:t xml:space="preserve">una estrategia de contacto informativo en 70 lineas  </w:t>
      </w:r>
    </w:p>
    <w:p w:rsidR="00245179" w:rsidRDefault="00A616E3">
      <w:pPr>
        <w:spacing w:after="141" w:line="259" w:lineRule="auto"/>
        <w:ind w:left="1208" w:right="0" w:firstLine="0"/>
      </w:pPr>
      <w:r>
        <w:t xml:space="preserve"> </w:t>
      </w:r>
    </w:p>
    <w:p w:rsidR="00245179" w:rsidRDefault="00A616E3">
      <w:pPr>
        <w:pStyle w:val="Ttulo2"/>
        <w:ind w:left="125" w:right="301"/>
      </w:pPr>
      <w:r>
        <w:t xml:space="preserve">Actividad 8: Fuentes oficiosas (grupal) </w:t>
      </w:r>
    </w:p>
    <w:p w:rsidR="00245179" w:rsidRDefault="00A616E3">
      <w:pPr>
        <w:numPr>
          <w:ilvl w:val="0"/>
          <w:numId w:val="21"/>
        </w:numPr>
        <w:spacing w:after="145"/>
        <w:ind w:right="952" w:hanging="312"/>
      </w:pPr>
      <w:r>
        <w:t xml:space="preserve">Seleccionar una noticia </w:t>
      </w:r>
    </w:p>
    <w:p w:rsidR="00245179" w:rsidRDefault="00A616E3">
      <w:pPr>
        <w:numPr>
          <w:ilvl w:val="0"/>
          <w:numId w:val="21"/>
        </w:numPr>
        <w:spacing w:after="148"/>
        <w:ind w:right="952" w:hanging="312"/>
      </w:pPr>
      <w:r>
        <w:t xml:space="preserve">Determinar el posible uso de fuentes oficiosas </w:t>
      </w:r>
    </w:p>
    <w:p w:rsidR="00245179" w:rsidRDefault="00A616E3">
      <w:pPr>
        <w:numPr>
          <w:ilvl w:val="0"/>
          <w:numId w:val="21"/>
        </w:numPr>
        <w:spacing w:after="152"/>
        <w:ind w:right="952" w:hanging="312"/>
      </w:pPr>
      <w:r>
        <w:t xml:space="preserve">Justificar la respuesta en un informe periodístico de 70 lineas.  </w:t>
      </w:r>
    </w:p>
    <w:p w:rsidR="00245179" w:rsidRDefault="00A616E3">
      <w:pPr>
        <w:pStyle w:val="Ttulo2"/>
        <w:ind w:left="125" w:right="301"/>
      </w:pPr>
      <w:r>
        <w:t>Actividad 9:  Proce</w:t>
      </w:r>
      <w:r>
        <w:t xml:space="preserve">so de confirmación de datos (grupal) </w:t>
      </w:r>
    </w:p>
    <w:p w:rsidR="00245179" w:rsidRDefault="00A616E3">
      <w:pPr>
        <w:numPr>
          <w:ilvl w:val="0"/>
          <w:numId w:val="22"/>
        </w:numPr>
        <w:ind w:right="952" w:hanging="360"/>
      </w:pPr>
      <w:r>
        <w:t xml:space="preserve">Seleccionar un informe periodístico </w:t>
      </w:r>
    </w:p>
    <w:p w:rsidR="00245179" w:rsidRDefault="00A616E3">
      <w:pPr>
        <w:numPr>
          <w:ilvl w:val="0"/>
          <w:numId w:val="22"/>
        </w:numPr>
        <w:ind w:right="952" w:hanging="360"/>
      </w:pPr>
      <w:r>
        <w:t xml:space="preserve">Determinar las fuentes utilizadas </w:t>
      </w:r>
    </w:p>
    <w:p w:rsidR="00245179" w:rsidRDefault="00A616E3">
      <w:pPr>
        <w:numPr>
          <w:ilvl w:val="0"/>
          <w:numId w:val="22"/>
        </w:numPr>
        <w:ind w:right="952" w:hanging="360"/>
      </w:pPr>
      <w:r>
        <w:t xml:space="preserve">Comprobar la veracidad de la información de las fuentes </w:t>
      </w:r>
    </w:p>
    <w:p w:rsidR="00245179" w:rsidRDefault="00A616E3">
      <w:pPr>
        <w:numPr>
          <w:ilvl w:val="0"/>
          <w:numId w:val="22"/>
        </w:numPr>
        <w:spacing w:after="152"/>
        <w:ind w:right="952" w:hanging="360"/>
      </w:pPr>
      <w:r>
        <w:t xml:space="preserve">Justificar la respuesta en 70-80lineas </w:t>
      </w:r>
    </w:p>
    <w:p w:rsidR="00245179" w:rsidRDefault="00A616E3">
      <w:pPr>
        <w:spacing w:after="145"/>
        <w:ind w:left="125" w:right="301" w:hanging="10"/>
      </w:pPr>
      <w:r>
        <w:rPr>
          <w:b/>
        </w:rPr>
        <w:t>Unidad 5 Periodismo de investigación en contextos</w:t>
      </w:r>
      <w:r>
        <w:rPr>
          <w:b/>
        </w:rPr>
        <w:t xml:space="preserve"> digitales </w:t>
      </w:r>
    </w:p>
    <w:p w:rsidR="00245179" w:rsidRDefault="00A616E3">
      <w:pPr>
        <w:pStyle w:val="Ttulo2"/>
        <w:ind w:left="125" w:right="301"/>
      </w:pPr>
      <w:r>
        <w:t xml:space="preserve">Actividad 10: Periodismo de investigación y Periodismo de Datos (grupal) </w:t>
      </w:r>
    </w:p>
    <w:p w:rsidR="00245179" w:rsidRDefault="00A616E3">
      <w:pPr>
        <w:ind w:left="498" w:right="1099"/>
      </w:pPr>
      <w:r>
        <w:t>A)</w:t>
      </w:r>
      <w:r>
        <w:rPr>
          <w:rFonts w:ascii="Arial" w:eastAsia="Arial" w:hAnsi="Arial" w:cs="Arial"/>
        </w:rPr>
        <w:t xml:space="preserve"> </w:t>
      </w:r>
      <w:r>
        <w:t>Seleccionar una noticia en la que se pueda reconocer el empleo de Periodismo de Datos  B)</w:t>
      </w:r>
      <w:r>
        <w:rPr>
          <w:rFonts w:ascii="Arial" w:eastAsia="Arial" w:hAnsi="Arial" w:cs="Arial"/>
        </w:rPr>
        <w:t xml:space="preserve"> </w:t>
      </w:r>
      <w:r>
        <w:t xml:space="preserve">Analizar la información conforme a los textos vistos en clase </w:t>
      </w:r>
    </w:p>
    <w:p w:rsidR="00245179" w:rsidRDefault="00A616E3">
      <w:pPr>
        <w:spacing w:after="152"/>
        <w:ind w:left="498" w:right="952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Justificar la respuesta en un informe de 70 lineas.  </w:t>
      </w:r>
    </w:p>
    <w:p w:rsidR="00245179" w:rsidRDefault="00A616E3">
      <w:pPr>
        <w:pStyle w:val="Ttulo2"/>
        <w:ind w:left="125" w:right="301"/>
      </w:pPr>
      <w:r>
        <w:t xml:space="preserve">Actividad 11: Periodismo de investigación e Inteligencia Artificial (grupal) </w:t>
      </w:r>
    </w:p>
    <w:p w:rsidR="00245179" w:rsidRDefault="00A616E3">
      <w:pPr>
        <w:spacing w:after="2" w:line="242" w:lineRule="auto"/>
        <w:ind w:left="123" w:right="944"/>
        <w:jc w:val="both"/>
      </w:pPr>
      <w:r>
        <w:t>A) A partir de la lectura de los textos Di Doménica, S. (2025).  Qué no  le puede ofrecer la inteligencia artificial al peri</w:t>
      </w:r>
      <w:r>
        <w:t xml:space="preserve">odismo. Página 12  en </w:t>
      </w:r>
      <w:hyperlink r:id="rId99">
        <w:r>
          <w:rPr>
            <w:color w:val="0000FF"/>
            <w:u w:val="single" w:color="0000FF"/>
          </w:rPr>
          <w:t>https://www.pagina12.com.ar/802852</w:t>
        </w:r>
      </w:hyperlink>
      <w:hyperlink r:id="rId100">
        <w:r>
          <w:rPr>
            <w:color w:val="0000FF"/>
            <w:u w:val="single" w:color="0000FF"/>
          </w:rPr>
          <w:t>-</w:t>
        </w:r>
      </w:hyperlink>
      <w:hyperlink r:id="rId101">
        <w:r>
          <w:rPr>
            <w:color w:val="0000FF"/>
            <w:u w:val="single" w:color="0000FF"/>
          </w:rPr>
          <w:t>que</w:t>
        </w:r>
      </w:hyperlink>
      <w:hyperlink r:id="rId102">
        <w:r>
          <w:rPr>
            <w:color w:val="0000FF"/>
            <w:u w:val="single" w:color="0000FF"/>
          </w:rPr>
          <w:t>-</w:t>
        </w:r>
      </w:hyperlink>
      <w:hyperlink r:id="rId103">
        <w:r>
          <w:rPr>
            <w:color w:val="0000FF"/>
            <w:u w:val="single" w:color="0000FF"/>
          </w:rPr>
          <w:t>no</w:t>
        </w:r>
      </w:hyperlink>
      <w:hyperlink r:id="rId104">
        <w:r>
          <w:rPr>
            <w:color w:val="0000FF"/>
            <w:u w:val="single" w:color="0000FF"/>
          </w:rPr>
          <w:t>-</w:t>
        </w:r>
      </w:hyperlink>
      <w:hyperlink r:id="rId105">
        <w:r>
          <w:rPr>
            <w:color w:val="0000FF"/>
            <w:u w:val="single" w:color="0000FF"/>
          </w:rPr>
          <w:t>le</w:t>
        </w:r>
      </w:hyperlink>
      <w:hyperlink r:id="rId106">
        <w:r>
          <w:rPr>
            <w:color w:val="0000FF"/>
            <w:u w:val="single" w:color="0000FF"/>
          </w:rPr>
          <w:t>-</w:t>
        </w:r>
      </w:hyperlink>
      <w:hyperlink r:id="rId107">
        <w:r>
          <w:rPr>
            <w:color w:val="0000FF"/>
            <w:u w:val="single" w:color="0000FF"/>
          </w:rPr>
          <w:t>puede</w:t>
        </w:r>
      </w:hyperlink>
      <w:hyperlink r:id="rId108"/>
      <w:hyperlink r:id="rId109">
        <w:r>
          <w:rPr>
            <w:color w:val="0000FF"/>
            <w:u w:val="single" w:color="0000FF"/>
          </w:rPr>
          <w:t>ofrecer</w:t>
        </w:r>
      </w:hyperlink>
      <w:hyperlink r:id="rId110">
        <w:r>
          <w:rPr>
            <w:color w:val="0000FF"/>
            <w:u w:val="single" w:color="0000FF"/>
          </w:rPr>
          <w:t>-</w:t>
        </w:r>
      </w:hyperlink>
      <w:hyperlink r:id="rId111">
        <w:r>
          <w:rPr>
            <w:color w:val="0000FF"/>
            <w:u w:val="single" w:color="0000FF"/>
          </w:rPr>
          <w:t>la</w:t>
        </w:r>
      </w:hyperlink>
      <w:hyperlink r:id="rId112">
        <w:r>
          <w:rPr>
            <w:color w:val="0000FF"/>
            <w:u w:val="single" w:color="0000FF"/>
          </w:rPr>
          <w:t>-</w:t>
        </w:r>
      </w:hyperlink>
      <w:hyperlink r:id="rId113">
        <w:r>
          <w:rPr>
            <w:color w:val="0000FF"/>
            <w:u w:val="single" w:color="0000FF"/>
          </w:rPr>
          <w:t>inteligencia</w:t>
        </w:r>
      </w:hyperlink>
      <w:hyperlink r:id="rId114">
        <w:r>
          <w:rPr>
            <w:color w:val="0000FF"/>
            <w:u w:val="single" w:color="0000FF"/>
          </w:rPr>
          <w:t>-</w:t>
        </w:r>
      </w:hyperlink>
      <w:hyperlink r:id="rId115">
        <w:r>
          <w:rPr>
            <w:color w:val="0000FF"/>
            <w:u w:val="single" w:color="0000FF"/>
          </w:rPr>
          <w:t>artificial</w:t>
        </w:r>
      </w:hyperlink>
      <w:hyperlink r:id="rId116">
        <w:r>
          <w:rPr>
            <w:color w:val="0000FF"/>
            <w:u w:val="single" w:color="0000FF"/>
          </w:rPr>
          <w:t>-</w:t>
        </w:r>
      </w:hyperlink>
    </w:p>
    <w:p w:rsidR="00245179" w:rsidRDefault="00A616E3">
      <w:pPr>
        <w:spacing w:after="0" w:line="238" w:lineRule="auto"/>
        <w:ind w:left="130" w:right="953" w:firstLine="0"/>
        <w:jc w:val="both"/>
      </w:pPr>
      <w:hyperlink r:id="rId117">
        <w:r>
          <w:rPr>
            <w:color w:val="0000FF"/>
            <w:u w:val="single" w:color="0000FF"/>
          </w:rPr>
          <w:t xml:space="preserve">generativ?fbclid=IwY2xjawIYd8VleHRuA2FlbQIxMAABHWewQ0g3kcCSsqwqA1ctR950j0NBn </w:t>
        </w:r>
      </w:hyperlink>
      <w:hyperlink r:id="rId118">
        <w:r>
          <w:rPr>
            <w:color w:val="0000FF"/>
            <w:u w:val="single" w:color="0000FF"/>
          </w:rPr>
          <w:t>o32lYV4QHi</w:t>
        </w:r>
      </w:hyperlink>
      <w:hyperlink r:id="rId119">
        <w:r>
          <w:rPr>
            <w:color w:val="0000FF"/>
            <w:u w:val="single" w:color="0000FF"/>
          </w:rPr>
          <w:t>-</w:t>
        </w:r>
      </w:hyperlink>
      <w:hyperlink r:id="rId120">
        <w:r>
          <w:rPr>
            <w:color w:val="0000FF"/>
            <w:u w:val="single" w:color="0000FF"/>
          </w:rPr>
          <w:t>SifoCaXZ6WIWbqbicw_aem_PJYKJ22i634U4824g2XBUg</w:t>
        </w:r>
      </w:hyperlink>
      <w:hyperlink r:id="rId121">
        <w:r>
          <w:t xml:space="preserve"> </w:t>
        </w:r>
      </w:hyperlink>
      <w:r>
        <w:t>y Chequeado (2024) Desinformación e Impacto de la Inteligencia Artificial.  Inteligencia artificial y desinformación Herramientas y estrategias par</w:t>
      </w:r>
      <w:r>
        <w:t xml:space="preserve">a abordar en las aulas el desafío del momento. </w:t>
      </w:r>
      <w:hyperlink r:id="rId122">
        <w:r>
          <w:rPr>
            <w:color w:val="0000FF"/>
            <w:u w:val="single" w:color="0000FF"/>
          </w:rPr>
          <w:t>https://chequeado.com/desinformacion</w:t>
        </w:r>
      </w:hyperlink>
      <w:hyperlink r:id="rId123">
        <w:r>
          <w:rPr>
            <w:color w:val="0000FF"/>
            <w:u w:val="single" w:color="0000FF"/>
          </w:rPr>
          <w:t>-</w:t>
        </w:r>
      </w:hyperlink>
      <w:hyperlink r:id="rId124">
        <w:r>
          <w:rPr>
            <w:color w:val="0000FF"/>
            <w:u w:val="single" w:color="0000FF"/>
          </w:rPr>
          <w:t>e</w:t>
        </w:r>
      </w:hyperlink>
      <w:hyperlink r:id="rId125">
        <w:r>
          <w:rPr>
            <w:color w:val="0000FF"/>
            <w:u w:val="single" w:color="0000FF"/>
          </w:rPr>
          <w:t>-</w:t>
        </w:r>
      </w:hyperlink>
      <w:hyperlink r:id="rId126">
        <w:r>
          <w:rPr>
            <w:color w:val="0000FF"/>
            <w:u w:val="single" w:color="0000FF"/>
          </w:rPr>
          <w:t>inteligencia</w:t>
        </w:r>
      </w:hyperlink>
      <w:hyperlink r:id="rId127">
        <w:r>
          <w:rPr>
            <w:color w:val="0000FF"/>
            <w:u w:val="single" w:color="0000FF"/>
          </w:rPr>
          <w:t>-</w:t>
        </w:r>
      </w:hyperlink>
      <w:hyperlink r:id="rId128">
        <w:r>
          <w:rPr>
            <w:color w:val="0000FF"/>
            <w:u w:val="single" w:color="0000FF"/>
          </w:rPr>
          <w:t>artificial</w:t>
        </w:r>
      </w:hyperlink>
      <w:hyperlink r:id="rId129">
        <w:r>
          <w:rPr>
            <w:color w:val="0000FF"/>
            <w:u w:val="single" w:color="0000FF"/>
          </w:rPr>
          <w:t>-</w:t>
        </w:r>
      </w:hyperlink>
      <w:hyperlink r:id="rId130">
        <w:r>
          <w:rPr>
            <w:color w:val="0000FF"/>
            <w:u w:val="single" w:color="0000FF"/>
          </w:rPr>
          <w:t>una</w:t>
        </w:r>
      </w:hyperlink>
      <w:hyperlink r:id="rId131">
        <w:r>
          <w:rPr>
            <w:color w:val="0000FF"/>
            <w:u w:val="single" w:color="0000FF"/>
          </w:rPr>
          <w:t>-</w:t>
        </w:r>
      </w:hyperlink>
      <w:hyperlink r:id="rId132">
        <w:r>
          <w:rPr>
            <w:color w:val="0000FF"/>
            <w:u w:val="single" w:color="0000FF"/>
          </w:rPr>
          <w:t>guia</w:t>
        </w:r>
      </w:hyperlink>
      <w:hyperlink r:id="rId133">
        <w:r>
          <w:rPr>
            <w:color w:val="0000FF"/>
            <w:u w:val="single" w:color="0000FF"/>
          </w:rPr>
          <w:t>-</w:t>
        </w:r>
      </w:hyperlink>
      <w:hyperlink r:id="rId134">
        <w:r>
          <w:rPr>
            <w:color w:val="0000FF"/>
            <w:u w:val="single" w:color="0000FF"/>
          </w:rPr>
          <w:t>teorico</w:t>
        </w:r>
      </w:hyperlink>
      <w:hyperlink r:id="rId135">
        <w:r>
          <w:rPr>
            <w:color w:val="0000FF"/>
            <w:u w:val="single" w:color="0000FF"/>
          </w:rPr>
          <w:t>-</w:t>
        </w:r>
      </w:hyperlink>
      <w:hyperlink r:id="rId136">
        <w:r>
          <w:rPr>
            <w:color w:val="0000FF"/>
            <w:u w:val="single" w:color="0000FF"/>
          </w:rPr>
          <w:t>practica</w:t>
        </w:r>
      </w:hyperlink>
      <w:hyperlink r:id="rId137"/>
      <w:hyperlink r:id="rId138">
        <w:r>
          <w:rPr>
            <w:color w:val="0000FF"/>
            <w:u w:val="single" w:color="0000FF"/>
          </w:rPr>
          <w:t>paraprofesores</w:t>
        </w:r>
      </w:hyperlink>
      <w:hyperlink r:id="rId139">
        <w:r>
          <w:rPr>
            <w:color w:val="0000FF"/>
            <w:u w:val="single" w:color="0000FF"/>
          </w:rPr>
          <w:t>-</w:t>
        </w:r>
      </w:hyperlink>
      <w:hyperlink r:id="rId140">
        <w:r>
          <w:rPr>
            <w:color w:val="0000FF"/>
            <w:u w:val="single" w:color="0000FF"/>
          </w:rPr>
          <w:t>de</w:t>
        </w:r>
      </w:hyperlink>
      <w:hyperlink r:id="rId141">
        <w:r>
          <w:rPr>
            <w:color w:val="0000FF"/>
            <w:u w:val="single" w:color="0000FF"/>
          </w:rPr>
          <w:t>-</w:t>
        </w:r>
      </w:hyperlink>
      <w:hyperlink r:id="rId142">
        <w:r>
          <w:rPr>
            <w:color w:val="0000FF"/>
            <w:u w:val="single" w:color="0000FF"/>
          </w:rPr>
          <w:t>periodismo</w:t>
        </w:r>
      </w:hyperlink>
      <w:hyperlink r:id="rId143">
        <w:r>
          <w:rPr>
            <w:color w:val="0000FF"/>
            <w:u w:val="single" w:color="0000FF"/>
          </w:rPr>
          <w:t>-</w:t>
        </w:r>
      </w:hyperlink>
      <w:hyperlink r:id="rId144">
        <w:r>
          <w:rPr>
            <w:color w:val="0000FF"/>
            <w:u w:val="single" w:color="0000FF"/>
          </w:rPr>
          <w:t>y</w:t>
        </w:r>
      </w:hyperlink>
      <w:hyperlink r:id="rId145">
        <w:r>
          <w:rPr>
            <w:color w:val="0000FF"/>
            <w:u w:val="single" w:color="0000FF"/>
          </w:rPr>
          <w:t>-</w:t>
        </w:r>
      </w:hyperlink>
      <w:hyperlink r:id="rId146">
        <w:r>
          <w:rPr>
            <w:color w:val="0000FF"/>
            <w:u w:val="single" w:color="0000FF"/>
          </w:rPr>
          <w:t>comunicacion/</w:t>
        </w:r>
      </w:hyperlink>
      <w:hyperlink r:id="rId147">
        <w:r>
          <w:t xml:space="preserve"> </w:t>
        </w:r>
      </w:hyperlink>
      <w:r>
        <w:t xml:space="preserve">realizar un análisis de los mismos B Redactar un informe de 80 lineas </w:t>
      </w:r>
    </w:p>
    <w:p w:rsidR="00245179" w:rsidRDefault="00A616E3">
      <w:pPr>
        <w:spacing w:after="180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A616E3">
      <w:pPr>
        <w:pStyle w:val="Ttulo2"/>
        <w:ind w:left="125" w:right="301"/>
      </w:pPr>
      <w:r>
        <w:t xml:space="preserve">Actividad 12: Verificación de datos con herramientas digitales  </w:t>
      </w:r>
    </w:p>
    <w:p w:rsidR="00245179" w:rsidRDefault="00A616E3">
      <w:pPr>
        <w:numPr>
          <w:ilvl w:val="0"/>
          <w:numId w:val="23"/>
        </w:numPr>
        <w:spacing w:after="151"/>
        <w:ind w:right="952" w:hanging="300"/>
      </w:pPr>
      <w:r>
        <w:t xml:space="preserve">A partir de la selección de una noticia aplicar el </w:t>
      </w:r>
      <w:r>
        <w:t xml:space="preserve">proceso de verificación de datos con herramientas digitales </w:t>
      </w:r>
    </w:p>
    <w:p w:rsidR="00245179" w:rsidRDefault="00A616E3">
      <w:pPr>
        <w:numPr>
          <w:ilvl w:val="0"/>
          <w:numId w:val="23"/>
        </w:numPr>
        <w:spacing w:after="145"/>
        <w:ind w:right="952" w:hanging="300"/>
      </w:pPr>
      <w:r>
        <w:t xml:space="preserve">Determinar el posible uso de IA para la elaboración de la noticia </w:t>
      </w:r>
    </w:p>
    <w:p w:rsidR="00245179" w:rsidRDefault="00A616E3">
      <w:pPr>
        <w:numPr>
          <w:ilvl w:val="0"/>
          <w:numId w:val="23"/>
        </w:numPr>
        <w:spacing w:after="152"/>
        <w:ind w:right="952" w:hanging="300"/>
      </w:pPr>
      <w:r>
        <w:t xml:space="preserve">Justificar la respuesta en un informe de 70 lineas  </w:t>
      </w:r>
    </w:p>
    <w:p w:rsidR="00245179" w:rsidRDefault="00A616E3">
      <w:pPr>
        <w:spacing w:after="145"/>
        <w:ind w:left="125" w:right="301" w:hanging="10"/>
      </w:pPr>
      <w:r>
        <w:rPr>
          <w:b/>
        </w:rPr>
        <w:t xml:space="preserve">Unidad 5 Periodismo de investigación en televisión  </w:t>
      </w:r>
    </w:p>
    <w:p w:rsidR="00245179" w:rsidRDefault="00A616E3">
      <w:pPr>
        <w:pStyle w:val="Ttulo2"/>
        <w:ind w:left="125" w:right="301"/>
      </w:pPr>
      <w:r>
        <w:t xml:space="preserve">Actividad 13:  </w:t>
      </w:r>
      <w:r>
        <w:t xml:space="preserve">El PDI en televisión (grupal) </w:t>
      </w:r>
    </w:p>
    <w:p w:rsidR="00245179" w:rsidRDefault="00A616E3">
      <w:pPr>
        <w:ind w:left="123" w:right="952"/>
      </w:pPr>
      <w:r>
        <w:t>A partir de la lectura de los textos</w:t>
      </w:r>
      <w:r>
        <w:rPr>
          <w:b/>
        </w:rPr>
        <w:t xml:space="preserve"> </w:t>
      </w:r>
      <w:r>
        <w:t xml:space="preserve">Ficha de cátedra- Informe sobre PDI en Televisión. Caso Edición </w:t>
      </w:r>
    </w:p>
    <w:p w:rsidR="00245179" w:rsidRDefault="00A616E3">
      <w:pPr>
        <w:ind w:left="123" w:right="952"/>
      </w:pPr>
      <w:r>
        <w:t xml:space="preserve">Plus, Telenoche investiga, etc e </w:t>
      </w:r>
      <w:r>
        <w:t xml:space="preserve">Informe audiovisual “Cámara oculta. La fascinación del mal” </w:t>
      </w:r>
      <w:r>
        <w:t>Universidad Nacional de La Pla</w:t>
      </w:r>
      <w:r>
        <w:t xml:space="preserve">ta. Cátedra Periodismo de Investigación realizar un análisis de los mismos en un informe de 70 líneas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pStyle w:val="Ttulo2"/>
        <w:spacing w:after="11"/>
        <w:ind w:left="125" w:right="301"/>
      </w:pPr>
      <w:r>
        <w:t xml:space="preserve">Actividad 14: La cámara oculta (grupal) </w:t>
      </w:r>
    </w:p>
    <w:p w:rsidR="00245179" w:rsidRDefault="00A616E3">
      <w:pPr>
        <w:spacing w:after="32"/>
        <w:ind w:left="123" w:right="952"/>
      </w:pPr>
      <w:r>
        <w:t xml:space="preserve"> Elaborar un informe basado en el análisis del uso de cámara oculta en  algún caso de investigación periodísti</w:t>
      </w:r>
      <w:r>
        <w:t xml:space="preserve">ca  elegido en grupo </w:t>
      </w:r>
    </w:p>
    <w:p w:rsidR="00245179" w:rsidRDefault="00A616E3">
      <w:pPr>
        <w:pStyle w:val="Ttulo2"/>
        <w:spacing w:after="23"/>
        <w:ind w:left="125" w:right="301"/>
      </w:pPr>
      <w:r>
        <w:t xml:space="preserve">Actividad 15: Justicia mediática  </w:t>
      </w:r>
    </w:p>
    <w:p w:rsidR="00245179" w:rsidRDefault="00A616E3">
      <w:pPr>
        <w:ind w:left="123" w:right="952"/>
      </w:pPr>
      <w:r>
        <w:rPr>
          <w:i/>
        </w:rPr>
        <w:t xml:space="preserve"> </w:t>
      </w:r>
      <w:r>
        <w:t xml:space="preserve">Elaborar  un análisis de un caso de justicia mediática en base al texto Barahona Kruger, Pablo. Justicia Mediática IUS Doctrina. Año 2 N3 </w:t>
      </w:r>
    </w:p>
    <w:p w:rsidR="00245179" w:rsidRDefault="00A616E3">
      <w:pPr>
        <w:spacing w:after="183" w:line="259" w:lineRule="auto"/>
        <w:ind w:left="130" w:right="0" w:firstLine="0"/>
      </w:pPr>
      <w:r>
        <w:rPr>
          <w:b/>
          <w:sz w:val="20"/>
        </w:rPr>
        <w:t xml:space="preserve"> </w:t>
      </w:r>
    </w:p>
    <w:p w:rsidR="00245179" w:rsidRDefault="00A616E3">
      <w:pPr>
        <w:spacing w:after="145"/>
        <w:ind w:left="125" w:right="301" w:hanging="10"/>
      </w:pPr>
      <w:r>
        <w:rPr>
          <w:b/>
        </w:rPr>
        <w:t xml:space="preserve">Unidad Vl: Estudios de casos de investigación  </w:t>
      </w:r>
    </w:p>
    <w:p w:rsidR="00245179" w:rsidRDefault="00A616E3">
      <w:pPr>
        <w:pStyle w:val="Ttulo2"/>
        <w:ind w:left="125" w:right="301"/>
      </w:pPr>
      <w:r>
        <w:t>Actividad</w:t>
      </w:r>
      <w:r>
        <w:t xml:space="preserve"> 16: Análisis de casos de Periodismo de investigación (grupal, incluye presentación impresa y exposición oral en clase) </w:t>
      </w:r>
    </w:p>
    <w:p w:rsidR="00245179" w:rsidRDefault="00A616E3">
      <w:pPr>
        <w:spacing w:after="153"/>
        <w:ind w:left="123" w:right="952"/>
      </w:pPr>
      <w:r>
        <w:t xml:space="preserve">A partir de la lectura sobre un caso de Periodismo de Investigacion realizar un análisis de acuerdo a los siguientes ítems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>Integrantes</w:t>
      </w:r>
      <w:r>
        <w:t xml:space="preserve"> del equipo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Síntesis del hecho a analizar 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Objetivo/Hipótesis de la investigación 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Planificación del proceso de investigación 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Fuentes utilizadas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Clasificación de las Fuentes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Estrategia de contacto informativo (orden de abordaje de las fuentes y gradacion temporal)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Técnicas básicas de investigación utilizadas (explicar fundamentando)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Tecnicas especificas utilizadas (explicar fundamentando)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>Modo de publicación de la investiga</w:t>
      </w:r>
      <w:r>
        <w:t xml:space="preserve">ción 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Repercusiones legales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Contribución de la investigación al mejoramiento social </w:t>
      </w:r>
    </w:p>
    <w:p w:rsidR="00245179" w:rsidRDefault="00A616E3">
      <w:pPr>
        <w:numPr>
          <w:ilvl w:val="0"/>
          <w:numId w:val="24"/>
        </w:numPr>
        <w:ind w:right="952" w:hanging="360"/>
      </w:pPr>
      <w:r>
        <w:t xml:space="preserve">Contexto histórico </w:t>
      </w:r>
    </w:p>
    <w:p w:rsidR="00245179" w:rsidRDefault="00A616E3">
      <w:pPr>
        <w:numPr>
          <w:ilvl w:val="0"/>
          <w:numId w:val="24"/>
        </w:numPr>
        <w:spacing w:after="113"/>
        <w:ind w:right="952" w:hanging="360"/>
      </w:pPr>
      <w:r>
        <w:t xml:space="preserve">Biografía del autor </w:t>
      </w:r>
    </w:p>
    <w:p w:rsidR="00245179" w:rsidRDefault="00A616E3">
      <w:pPr>
        <w:spacing w:after="0" w:line="259" w:lineRule="auto"/>
        <w:ind w:left="130" w:right="0" w:firstLine="0"/>
      </w:pPr>
      <w:r>
        <w:rPr>
          <w:b/>
          <w:sz w:val="20"/>
        </w:rPr>
        <w:t xml:space="preserve"> </w:t>
      </w:r>
    </w:p>
    <w:p w:rsidR="00245179" w:rsidRDefault="00A616E3">
      <w:pPr>
        <w:spacing w:after="145"/>
        <w:ind w:left="10" w:right="301" w:hanging="10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Lineamiento transversal para todos las actividades prácticas. </w:t>
      </w:r>
    </w:p>
    <w:p w:rsidR="00245179" w:rsidRDefault="00A616E3">
      <w:pPr>
        <w:spacing w:after="115"/>
        <w:ind w:left="123" w:right="952"/>
      </w:pPr>
      <w:r>
        <w:t>Los trabajos prácticos deberán respetar la estructura y el l</w:t>
      </w:r>
      <w:r>
        <w:t xml:space="preserve">enguaje periodístico, salvo expresa indicación de la catedra. Además, siempre deberán indicar las fuentes utilizadas en la elaboración de manera clara, precisa y completa. </w:t>
      </w:r>
    </w:p>
    <w:p w:rsidR="00245179" w:rsidRDefault="00A616E3">
      <w:pPr>
        <w:spacing w:after="140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A616E3">
      <w:pPr>
        <w:spacing w:after="142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616E3">
      <w:pPr>
        <w:spacing w:after="5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616E3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 xml:space="preserve">PRÁCTICAS PROFESIONALES </w:t>
      </w:r>
      <w:r>
        <w:rPr>
          <w:sz w:val="22"/>
        </w:rPr>
        <w:t xml:space="preserve">(si corresponde) </w:t>
      </w:r>
    </w:p>
    <w:p w:rsidR="00245179" w:rsidRDefault="00A616E3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>SEGUIMIENTO DE ALUMNOS</w:t>
      </w:r>
      <w:r>
        <w:rPr>
          <w:sz w:val="22"/>
        </w:rPr>
        <w:t xml:space="preserve"> </w:t>
      </w:r>
    </w:p>
    <w:p w:rsidR="00245179" w:rsidRDefault="00A616E3">
      <w:pPr>
        <w:spacing w:after="20" w:line="259" w:lineRule="auto"/>
        <w:ind w:left="127" w:right="0" w:firstLine="0"/>
      </w:pPr>
      <w:r>
        <w:rPr>
          <w:i/>
          <w:sz w:val="20"/>
        </w:rPr>
        <w:t xml:space="preserve"> </w:t>
      </w:r>
    </w:p>
    <w:p w:rsidR="00245179" w:rsidRDefault="00A616E3">
      <w:pPr>
        <w:spacing w:after="2" w:line="242" w:lineRule="auto"/>
        <w:ind w:left="123" w:right="944"/>
        <w:jc w:val="both"/>
      </w:pPr>
      <w:r>
        <w:t xml:space="preserve">El seguimiento de los estudiantes será responsabilidad del docente y/o docente tutor y se realizará de manera </w:t>
      </w:r>
      <w:r>
        <w:rPr>
          <w:b/>
        </w:rPr>
        <w:t>continua y procesual</w:t>
      </w:r>
      <w:r>
        <w:t>, quedando registrado en la plataforma institucional mediante reportes de asistencia, entregas, participación y devolucione</w:t>
      </w:r>
      <w:r>
        <w:t xml:space="preserve">s. </w:t>
      </w:r>
    </w:p>
    <w:p w:rsidR="00245179" w:rsidRDefault="00A616E3">
      <w:pPr>
        <w:ind w:left="123" w:right="952"/>
      </w:pPr>
      <w:r>
        <w:t xml:space="preserve">El acompañamiento pedagógico se orientará al monitoreo del proceso de aprendizaje y de producción escrita, considerando: </w:t>
      </w:r>
    </w:p>
    <w:p w:rsidR="00245179" w:rsidRDefault="00A616E3">
      <w:pPr>
        <w:numPr>
          <w:ilvl w:val="1"/>
          <w:numId w:val="25"/>
        </w:numPr>
        <w:ind w:right="948" w:hanging="360"/>
      </w:pPr>
      <w:r>
        <w:rPr>
          <w:b/>
        </w:rPr>
        <w:t>Asistencia y participación</w:t>
      </w:r>
      <w:r>
        <w:t xml:space="preserve"> en clases presenciales y virtuales, intervenciones en debates y análisis de textos. </w:t>
      </w:r>
    </w:p>
    <w:p w:rsidR="00245179" w:rsidRDefault="00A616E3">
      <w:pPr>
        <w:numPr>
          <w:ilvl w:val="1"/>
          <w:numId w:val="25"/>
        </w:numPr>
        <w:ind w:right="948" w:hanging="360"/>
      </w:pPr>
      <w:r>
        <w:rPr>
          <w:b/>
        </w:rPr>
        <w:t>Entrega de trabajos prácticos y borradores parciales</w:t>
      </w:r>
      <w:r>
        <w:t xml:space="preserve">, con especial atención al proceso de revisión y reescritura. </w:t>
      </w:r>
    </w:p>
    <w:p w:rsidR="00245179" w:rsidRDefault="00A616E3">
      <w:pPr>
        <w:numPr>
          <w:ilvl w:val="1"/>
          <w:numId w:val="25"/>
        </w:numPr>
        <w:spacing w:after="0" w:line="259" w:lineRule="auto"/>
        <w:ind w:right="948" w:hanging="360"/>
      </w:pPr>
      <w:r>
        <w:rPr>
          <w:b/>
        </w:rPr>
        <w:t>Cumplimiento de actividades asincrónicas</w:t>
      </w:r>
      <w:r>
        <w:t xml:space="preserve"> de profundización e integración conceptual. </w:t>
      </w:r>
    </w:p>
    <w:p w:rsidR="00245179" w:rsidRDefault="00A616E3">
      <w:pPr>
        <w:numPr>
          <w:ilvl w:val="1"/>
          <w:numId w:val="25"/>
        </w:numPr>
        <w:spacing w:after="2" w:line="242" w:lineRule="auto"/>
        <w:ind w:right="948" w:hanging="360"/>
      </w:pPr>
      <w:r>
        <w:rPr>
          <w:b/>
        </w:rPr>
        <w:t>Tutorías individuales y grupales</w:t>
      </w:r>
      <w:r>
        <w:t xml:space="preserve"> destinadas a orientar </w:t>
      </w:r>
      <w:r>
        <w:t xml:space="preserve">la producción de trabajos específicos. Asimismo, dado que la materia incorpora herramientas digitales contemporáneas, el seguimiento contemplará el </w:t>
      </w:r>
      <w:r>
        <w:rPr>
          <w:b/>
        </w:rPr>
        <w:t>uso responsable y reflexivo de tecnologías e inteligencia artificial</w:t>
      </w:r>
      <w:r>
        <w:t>, promoviendo la autoría, la ética acadé</w:t>
      </w:r>
      <w:r>
        <w:t xml:space="preserve">mica y la coherencia entre proceso y producción final.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 </w:t>
      </w:r>
    </w:p>
    <w:p w:rsidR="00245179" w:rsidRDefault="00A616E3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A616E3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>MODALIDAD DE EVALUACIÓN:</w:t>
      </w:r>
      <w:r>
        <w:rPr>
          <w:sz w:val="22"/>
        </w:rPr>
        <w:t xml:space="preserve"> </w:t>
      </w:r>
    </w:p>
    <w:p w:rsidR="00245179" w:rsidRDefault="00A616E3">
      <w:pPr>
        <w:spacing w:after="22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616E3">
      <w:pPr>
        <w:spacing w:after="2" w:line="242" w:lineRule="auto"/>
        <w:ind w:left="123" w:right="944"/>
        <w:jc w:val="both"/>
      </w:pPr>
      <w:r>
        <w:t>La evaluación será formativa y continua a lo largo de la cursada. El docente supervisará y garantizará el seguimiento de los aprendizajes mediante la corrección y retr</w:t>
      </w:r>
      <w:r>
        <w:t xml:space="preserve">oalimentación de las actividades sincrónicas y asincrónicas, individuales y grupales, así como a través de los reportes brindados por la plataforma institucional. </w:t>
      </w:r>
    </w:p>
    <w:p w:rsidR="00245179" w:rsidRDefault="00A616E3">
      <w:pPr>
        <w:spacing w:after="2" w:line="242" w:lineRule="auto"/>
        <w:ind w:left="123" w:right="944"/>
        <w:jc w:val="both"/>
      </w:pPr>
      <w:r>
        <w:t>Se valorará especialmente el proceso de producción oral y escrita, la participación en clase</w:t>
      </w:r>
      <w:r>
        <w:t xml:space="preserve">, el cumplimiento de las consignas, la capacidad de revisión y reescritura, y la articulación entre teoría y práctica. </w:t>
      </w:r>
    </w:p>
    <w:p w:rsidR="00245179" w:rsidRDefault="00A616E3">
      <w:pPr>
        <w:ind w:left="123" w:right="952"/>
      </w:pPr>
      <w:r>
        <w:rPr>
          <w:sz w:val="20"/>
        </w:rPr>
        <w:t xml:space="preserve"> </w:t>
      </w:r>
      <w:r>
        <w:t xml:space="preserve">Los alumnos deberán aprobar dos parciales escritos y un trabajo práctico fijado por la cátedra para aprobar la cursada. </w:t>
      </w:r>
    </w:p>
    <w:p w:rsidR="00245179" w:rsidRDefault="00A616E3">
      <w:pPr>
        <w:ind w:left="123" w:right="952"/>
      </w:pPr>
      <w:r>
        <w:t xml:space="preserve">Además deberán tener aprobados los trabajos prácticos individuales y grupales sobre los temas analizados que se desarrollen en el cuatrimestre. </w:t>
      </w:r>
    </w:p>
    <w:p w:rsidR="00245179" w:rsidRDefault="00A616E3">
      <w:pPr>
        <w:spacing w:after="90" w:line="249" w:lineRule="auto"/>
        <w:ind w:left="125" w:right="946" w:hanging="10"/>
        <w:jc w:val="both"/>
      </w:pPr>
      <w:r>
        <w:rPr>
          <w:sz w:val="22"/>
        </w:rPr>
        <w:t>Por otro lado, se deberá obligatoriamente dar cumplimiento a la escolaridad de acuerdo al Art. 27 del citado Re</w:t>
      </w:r>
      <w:r>
        <w:rPr>
          <w:sz w:val="22"/>
        </w:rPr>
        <w:t xml:space="preserve">glamento, entendiéndose por ésta a) el cumplimiento de la asistencia a clase y b) la aprobación de las evaluaciones parciales, monografías, prácticas profesionales, actividades de investigación u otros trabajos.  </w:t>
      </w:r>
    </w:p>
    <w:p w:rsidR="00245179" w:rsidRDefault="00A616E3">
      <w:pPr>
        <w:spacing w:after="90" w:line="249" w:lineRule="auto"/>
        <w:ind w:left="125" w:right="946" w:hanging="10"/>
        <w:jc w:val="both"/>
      </w:pPr>
      <w:r>
        <w:rPr>
          <w:sz w:val="22"/>
        </w:rPr>
        <w:t>La Cátedra NO adscribe al sistema de promo</w:t>
      </w:r>
      <w:r>
        <w:rPr>
          <w:sz w:val="22"/>
        </w:rPr>
        <w:t>ción.</w:t>
      </w:r>
      <w:r>
        <w:t xml:space="preserve"> </w:t>
      </w:r>
    </w:p>
    <w:p w:rsidR="00245179" w:rsidRDefault="00A616E3">
      <w:pPr>
        <w:spacing w:after="0" w:line="249" w:lineRule="auto"/>
        <w:ind w:left="125" w:right="946" w:hanging="10"/>
        <w:jc w:val="both"/>
      </w:pPr>
      <w:r>
        <w:rPr>
          <w:sz w:val="22"/>
        </w:rPr>
        <w:t xml:space="preserve">El estudiante deberá concurrir a rendir el examen final presentando la libreta universitaria, conforme el programa de la obligación académica.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0"/>
        </w:rPr>
        <w:t xml:space="preserve"> 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12" w:line="249" w:lineRule="auto"/>
        <w:ind w:left="122" w:right="0" w:hanging="10"/>
      </w:pPr>
      <w:r>
        <w:rPr>
          <w:b/>
          <w:sz w:val="22"/>
        </w:rPr>
        <w:t>13. BIBLIOGRAFÍA COMPLEMENTARIA:</w:t>
      </w:r>
      <w:r>
        <w:t xml:space="preserve">  </w:t>
      </w:r>
    </w:p>
    <w:p w:rsidR="00245179" w:rsidRDefault="00A616E3">
      <w:pPr>
        <w:spacing w:after="0" w:line="259" w:lineRule="auto"/>
        <w:ind w:left="127" w:right="0" w:firstLine="0"/>
      </w:pPr>
      <w:r>
        <w:t xml:space="preserve"> </w:t>
      </w:r>
    </w:p>
    <w:p w:rsidR="00245179" w:rsidRDefault="00A616E3">
      <w:pPr>
        <w:ind w:left="123" w:right="952"/>
      </w:pPr>
      <w:r>
        <w:t xml:space="preserve">- Becerra, M.(comp) (2007) </w:t>
      </w:r>
      <w:r>
        <w:t xml:space="preserve">La investigación periodística en la Argentina. Buenos Airesa UNQ </w:t>
      </w:r>
    </w:p>
    <w:p w:rsidR="00245179" w:rsidRDefault="00A616E3">
      <w:pPr>
        <w:ind w:left="123" w:right="952"/>
      </w:pPr>
      <w:r>
        <w:t xml:space="preserve">-Malharro, Martin &amp; Lopez Gijberts, D. (1999) El periodismo de denuncia y de investigación en </w:t>
      </w:r>
    </w:p>
    <w:p w:rsidR="00245179" w:rsidRDefault="00A616E3">
      <w:pPr>
        <w:ind w:left="123" w:right="952"/>
      </w:pPr>
      <w:r>
        <w:t>Argentina: de la Gaceta a Operación Masacre. Buenos Aires: Ediciones de Periodismo y Comunicaci</w:t>
      </w:r>
      <w:r>
        <w:t xml:space="preserve">ón/Facultad de Periodismo y Comunicación Social, Universidad  Nacional de la Plata -Di Marco, L. (2017) Macri. Historia Íntima y secreta de la Elite Argentina que llegó al poder. </w:t>
      </w:r>
    </w:p>
    <w:p w:rsidR="00245179" w:rsidRDefault="00A616E3">
      <w:pPr>
        <w:ind w:left="123" w:right="952"/>
      </w:pPr>
      <w:r>
        <w:t xml:space="preserve">Buenos Aires, Ed. Sudamericana.  </w:t>
      </w:r>
    </w:p>
    <w:p w:rsidR="00245179" w:rsidRDefault="00A616E3">
      <w:pPr>
        <w:ind w:left="123" w:right="952"/>
      </w:pPr>
      <w:r>
        <w:t xml:space="preserve">-García Luna, A. (2017) </w:t>
      </w:r>
      <w:r>
        <w:t>“El secreto profes</w:t>
      </w:r>
      <w:r>
        <w:t xml:space="preserve">ional y el off the record </w:t>
      </w:r>
      <w:r>
        <w:t>Un estudio de la tensión entre el pacto de confidencialidad de las fuentes periodísticas y el interés público de los datos reservados en la investigación periodística del caso Papel Prensa en el diario Tiempo Argentino. Buenos Air</w:t>
      </w:r>
      <w:r>
        <w:t xml:space="preserve">es.  </w:t>
      </w:r>
    </w:p>
    <w:p w:rsidR="00245179" w:rsidRDefault="00A616E3">
      <w:pPr>
        <w:ind w:left="123" w:right="952"/>
      </w:pPr>
      <w:r>
        <w:t xml:space="preserve">-Verbitsky, H. (2006). Doble Juego: la Argentina católica y militar. Buenos Aires: Sudamericana. </w:t>
      </w:r>
    </w:p>
    <w:p w:rsidR="00245179" w:rsidRDefault="00A616E3">
      <w:pPr>
        <w:ind w:left="123" w:right="952"/>
      </w:pPr>
      <w:r>
        <w:t xml:space="preserve">-Verbitsky, H. (1985). Ezeiza. Buenos Aires: Contrapunto S. R. L.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26"/>
        </w:numPr>
        <w:spacing w:after="12" w:line="249" w:lineRule="auto"/>
        <w:ind w:right="0" w:hanging="331"/>
      </w:pPr>
      <w:r>
        <w:rPr>
          <w:b/>
          <w:sz w:val="22"/>
        </w:rPr>
        <w:t>FIRMA DE DOCENTES:</w:t>
      </w: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616E3">
      <w:pPr>
        <w:numPr>
          <w:ilvl w:val="0"/>
          <w:numId w:val="26"/>
        </w:numPr>
        <w:spacing w:after="12" w:line="249" w:lineRule="auto"/>
        <w:ind w:right="0" w:hanging="331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sectPr w:rsidR="00245179">
      <w:footerReference w:type="even" r:id="rId148"/>
      <w:footerReference w:type="default" r:id="rId149"/>
      <w:footerReference w:type="first" r:id="rId150"/>
      <w:pgSz w:w="11906" w:h="16838"/>
      <w:pgMar w:top="1428" w:right="180" w:bottom="1316" w:left="1003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16E3">
      <w:pPr>
        <w:spacing w:after="0" w:line="240" w:lineRule="auto"/>
      </w:pPr>
      <w:r>
        <w:separator/>
      </w:r>
    </w:p>
  </w:endnote>
  <w:endnote w:type="continuationSeparator" w:id="0">
    <w:p w:rsidR="00000000" w:rsidRDefault="00A6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A616E3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45179" w:rsidRDefault="00A616E3">
    <w:pPr>
      <w:spacing w:after="0" w:line="259" w:lineRule="auto"/>
      <w:ind w:left="127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A616E3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:rsidR="00245179" w:rsidRDefault="00A616E3">
    <w:pPr>
      <w:spacing w:after="0" w:line="259" w:lineRule="auto"/>
      <w:ind w:left="127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A616E3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45179" w:rsidRDefault="00A616E3">
    <w:pPr>
      <w:spacing w:after="0" w:line="259" w:lineRule="auto"/>
      <w:ind w:left="127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16E3">
      <w:pPr>
        <w:spacing w:after="0" w:line="240" w:lineRule="auto"/>
      </w:pPr>
      <w:r>
        <w:separator/>
      </w:r>
    </w:p>
  </w:footnote>
  <w:footnote w:type="continuationSeparator" w:id="0">
    <w:p w:rsidR="00000000" w:rsidRDefault="00A61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F53"/>
    <w:multiLevelType w:val="hybridMultilevel"/>
    <w:tmpl w:val="F6DAA968"/>
    <w:lvl w:ilvl="0" w:tplc="8D08FDD6">
      <w:start w:val="6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89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F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0C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3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6D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F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A7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B43A3"/>
    <w:multiLevelType w:val="hybridMultilevel"/>
    <w:tmpl w:val="1CF8AAE0"/>
    <w:lvl w:ilvl="0" w:tplc="F9F4B668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6944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A42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E47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2A0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42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CE1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6C88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6BAC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22245"/>
    <w:multiLevelType w:val="hybridMultilevel"/>
    <w:tmpl w:val="B14E7D9C"/>
    <w:lvl w:ilvl="0" w:tplc="41023686">
      <w:start w:val="10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A1AA8">
      <w:start w:val="1"/>
      <w:numFmt w:val="bullet"/>
      <w:lvlText w:val="•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AC628">
      <w:start w:val="1"/>
      <w:numFmt w:val="bullet"/>
      <w:lvlText w:val="▪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86294">
      <w:start w:val="1"/>
      <w:numFmt w:val="bullet"/>
      <w:lvlText w:val="•"/>
      <w:lvlJc w:val="left"/>
      <w:pPr>
        <w:ind w:left="2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C692C">
      <w:start w:val="1"/>
      <w:numFmt w:val="bullet"/>
      <w:lvlText w:val="o"/>
      <w:lvlJc w:val="left"/>
      <w:pPr>
        <w:ind w:left="3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0A0A4">
      <w:start w:val="1"/>
      <w:numFmt w:val="bullet"/>
      <w:lvlText w:val="▪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D44A">
      <w:start w:val="1"/>
      <w:numFmt w:val="bullet"/>
      <w:lvlText w:val="•"/>
      <w:lvlJc w:val="left"/>
      <w:pPr>
        <w:ind w:left="4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E2B8">
      <w:start w:val="1"/>
      <w:numFmt w:val="bullet"/>
      <w:lvlText w:val="o"/>
      <w:lvlJc w:val="left"/>
      <w:pPr>
        <w:ind w:left="5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81A54">
      <w:start w:val="1"/>
      <w:numFmt w:val="bullet"/>
      <w:lvlText w:val="▪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B754D"/>
    <w:multiLevelType w:val="hybridMultilevel"/>
    <w:tmpl w:val="92A8B6C6"/>
    <w:lvl w:ilvl="0" w:tplc="75E0807A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A58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63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7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AC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87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4B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C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A4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64459"/>
    <w:multiLevelType w:val="hybridMultilevel"/>
    <w:tmpl w:val="97BECD40"/>
    <w:lvl w:ilvl="0" w:tplc="9C584F90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6961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4EE5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EF96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4F92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B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4C94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D6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064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6E4BEF"/>
    <w:multiLevelType w:val="hybridMultilevel"/>
    <w:tmpl w:val="BB565622"/>
    <w:lvl w:ilvl="0" w:tplc="EC0419B0">
      <w:start w:val="4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8C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7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27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26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ED6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8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A4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A0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C205C4"/>
    <w:multiLevelType w:val="hybridMultilevel"/>
    <w:tmpl w:val="C66CB5C6"/>
    <w:lvl w:ilvl="0" w:tplc="EF4A9B36">
      <w:start w:val="14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073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44E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44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6C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08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E8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4C7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04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DC0F9E"/>
    <w:multiLevelType w:val="hybridMultilevel"/>
    <w:tmpl w:val="899A639A"/>
    <w:lvl w:ilvl="0" w:tplc="750EFFCA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EF81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044B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0BE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A6B8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EBF7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269A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8997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87A8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895C78"/>
    <w:multiLevelType w:val="hybridMultilevel"/>
    <w:tmpl w:val="510A84D0"/>
    <w:lvl w:ilvl="0" w:tplc="9B28E5C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EB9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C87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20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86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6F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28E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4E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D0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3A4F5F"/>
    <w:multiLevelType w:val="hybridMultilevel"/>
    <w:tmpl w:val="74F683C0"/>
    <w:lvl w:ilvl="0" w:tplc="F1C47768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A67F2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09B2E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27B06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85B6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AF410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0D35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A3284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C73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B205EF"/>
    <w:multiLevelType w:val="hybridMultilevel"/>
    <w:tmpl w:val="A3A8CE5E"/>
    <w:lvl w:ilvl="0" w:tplc="7E38B9C2">
      <w:start w:val="2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219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A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E26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7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E1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4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39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64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351044"/>
    <w:multiLevelType w:val="hybridMultilevel"/>
    <w:tmpl w:val="6C8C9212"/>
    <w:lvl w:ilvl="0" w:tplc="523659B4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4F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0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0C4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82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F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60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C4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E2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FA4278"/>
    <w:multiLevelType w:val="hybridMultilevel"/>
    <w:tmpl w:val="654CA316"/>
    <w:lvl w:ilvl="0" w:tplc="02C8220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2A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A1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E31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88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EC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2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88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658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0B51D3"/>
    <w:multiLevelType w:val="hybridMultilevel"/>
    <w:tmpl w:val="A1387334"/>
    <w:lvl w:ilvl="0" w:tplc="F3C80A6A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4622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CFB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C1C9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68D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4371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667A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E4BD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88E6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0B170B"/>
    <w:multiLevelType w:val="hybridMultilevel"/>
    <w:tmpl w:val="763C61EA"/>
    <w:lvl w:ilvl="0" w:tplc="E3B2C880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F8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6FE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A707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6F7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CBD9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4C60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04E7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8FC0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253BBC"/>
    <w:multiLevelType w:val="hybridMultilevel"/>
    <w:tmpl w:val="D9AC42F4"/>
    <w:lvl w:ilvl="0" w:tplc="F2E619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0E736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0331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2C63A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6D614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1C92E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ED1A0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3E1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E3D0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4E785E"/>
    <w:multiLevelType w:val="hybridMultilevel"/>
    <w:tmpl w:val="DAA0D2B6"/>
    <w:lvl w:ilvl="0" w:tplc="4352F6F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463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030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F4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CBF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2E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C9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447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2D3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690116"/>
    <w:multiLevelType w:val="hybridMultilevel"/>
    <w:tmpl w:val="91EC8D84"/>
    <w:lvl w:ilvl="0" w:tplc="7902D06C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62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CC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49C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06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1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AC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CC4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C9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99402A"/>
    <w:multiLevelType w:val="hybridMultilevel"/>
    <w:tmpl w:val="8886FB78"/>
    <w:lvl w:ilvl="0" w:tplc="C414E378">
      <w:start w:val="1"/>
      <w:numFmt w:val="upp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A43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087AE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28D9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AC2E8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0C12E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855C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6A36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E412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E4790A"/>
    <w:multiLevelType w:val="hybridMultilevel"/>
    <w:tmpl w:val="8466CE64"/>
    <w:lvl w:ilvl="0" w:tplc="545262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29ED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CCFF4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E85F5A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6552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A9E1C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20C7B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E2A5A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CCD34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364C5C"/>
    <w:multiLevelType w:val="hybridMultilevel"/>
    <w:tmpl w:val="79FE798C"/>
    <w:lvl w:ilvl="0" w:tplc="7DA0FC92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DA6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20C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B02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9CD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867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2E5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282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54C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C0C6A"/>
    <w:multiLevelType w:val="hybridMultilevel"/>
    <w:tmpl w:val="FB0C7D86"/>
    <w:lvl w:ilvl="0" w:tplc="E6A048A2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E4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4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22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A6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E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AE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09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85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A46120"/>
    <w:multiLevelType w:val="hybridMultilevel"/>
    <w:tmpl w:val="85801FEE"/>
    <w:lvl w:ilvl="0" w:tplc="4468DC2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6A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F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C9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8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D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9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C6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E7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134881"/>
    <w:multiLevelType w:val="hybridMultilevel"/>
    <w:tmpl w:val="76426196"/>
    <w:lvl w:ilvl="0" w:tplc="31FE43E4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6FFB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017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6209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4EF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9AF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CA16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4E3F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C866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8F15FE"/>
    <w:multiLevelType w:val="hybridMultilevel"/>
    <w:tmpl w:val="C9BCC968"/>
    <w:lvl w:ilvl="0" w:tplc="2F344DE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01C3A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B22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6726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7BEE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A5110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A5622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269A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2577E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2436AB"/>
    <w:multiLevelType w:val="hybridMultilevel"/>
    <w:tmpl w:val="E80CB906"/>
    <w:lvl w:ilvl="0" w:tplc="CE9E106E">
      <w:start w:val="1"/>
      <w:numFmt w:val="upperLetter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28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2B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CA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9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A25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A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4C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3C6147"/>
    <w:multiLevelType w:val="hybridMultilevel"/>
    <w:tmpl w:val="7E62FD14"/>
    <w:lvl w:ilvl="0" w:tplc="8988C4D4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AA970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8E348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42C76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C62FC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45592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43290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D05B0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E926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C1314"/>
    <w:multiLevelType w:val="hybridMultilevel"/>
    <w:tmpl w:val="547EE14E"/>
    <w:lvl w:ilvl="0" w:tplc="1C08E9BE">
      <w:start w:val="9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AC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E7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CC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26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A1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7C7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07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BB2993"/>
    <w:multiLevelType w:val="hybridMultilevel"/>
    <w:tmpl w:val="728264A4"/>
    <w:lvl w:ilvl="0" w:tplc="572A526A">
      <w:start w:val="3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EB5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8A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21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AD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0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AF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EA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E6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20"/>
  </w:num>
  <w:num w:numId="5">
    <w:abstractNumId w:val="28"/>
  </w:num>
  <w:num w:numId="6">
    <w:abstractNumId w:val="16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21"/>
  </w:num>
  <w:num w:numId="13">
    <w:abstractNumId w:val="5"/>
  </w:num>
  <w:num w:numId="14">
    <w:abstractNumId w:val="27"/>
  </w:num>
  <w:num w:numId="15">
    <w:abstractNumId w:val="14"/>
  </w:num>
  <w:num w:numId="16">
    <w:abstractNumId w:val="23"/>
  </w:num>
  <w:num w:numId="17">
    <w:abstractNumId w:val="1"/>
  </w:num>
  <w:num w:numId="18">
    <w:abstractNumId w:val="13"/>
  </w:num>
  <w:num w:numId="19">
    <w:abstractNumId w:val="17"/>
  </w:num>
  <w:num w:numId="20">
    <w:abstractNumId w:val="4"/>
  </w:num>
  <w:num w:numId="21">
    <w:abstractNumId w:val="7"/>
  </w:num>
  <w:num w:numId="22">
    <w:abstractNumId w:val="18"/>
  </w:num>
  <w:num w:numId="23">
    <w:abstractNumId w:val="25"/>
  </w:num>
  <w:num w:numId="24">
    <w:abstractNumId w:val="9"/>
  </w:num>
  <w:num w:numId="25">
    <w:abstractNumId w:val="2"/>
  </w:num>
  <w:num w:numId="26">
    <w:abstractNumId w:val="6"/>
  </w:num>
  <w:num w:numId="27">
    <w:abstractNumId w:val="26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9"/>
    <w:rsid w:val="00245179"/>
    <w:rsid w:val="00977FEB"/>
    <w:rsid w:val="00A6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ED9"/>
  <w15:docId w15:val="{B53E91F7-E95A-42DD-A183-98315C8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35" w:right="957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1"/>
      <w:ind w:left="127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5" w:line="248" w:lineRule="auto"/>
      <w:ind w:left="13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21" Type="http://schemas.openxmlformats.org/officeDocument/2006/relationships/hyperlink" Target="http://www.investigacionesfopea.com/cristo-redentor/las_cautivas_del_cristo_redentor.php" TargetMode="External"/><Relationship Id="rId42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63" Type="http://schemas.openxmlformats.org/officeDocument/2006/relationships/hyperlink" Target="https://chequeado.com/desinformacion-e-inteligencia-artificial-una-guia-teorico-practica-para-profesores-de-periodismo-y-comunicacion/" TargetMode="External"/><Relationship Id="rId8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8" Type="http://schemas.openxmlformats.org/officeDocument/2006/relationships/hyperlink" Target="https://chequeado.com/desinformacion-e-inteligencia-artificial-una-guia-teorico-practica-paraprofesores-de-periodismo-y-comunicacion/" TargetMode="External"/><Relationship Id="rId10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" Type="http://schemas.openxmlformats.org/officeDocument/2006/relationships/hyperlink" Target="http://www.ull.es/publicaciones/latina/a/475fp.htm" TargetMode="External"/><Relationship Id="rId32" Type="http://schemas.openxmlformats.org/officeDocument/2006/relationships/hyperlink" Target="http://www.investigacionesfopea.com/negocio-del-sexo-cuestion-de-familia/el_negocio_del_sexo.php" TargetMode="External"/><Relationship Id="rId53" Type="http://schemas.openxmlformats.org/officeDocument/2006/relationships/hyperlink" Target="https://chequeado.com/desinformacion-e-inteligencia-artificial-una-guia-teorico-practica-para-profesores-de-periodismo-y-comunicacion/" TargetMode="External"/><Relationship Id="rId7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8" Type="http://schemas.openxmlformats.org/officeDocument/2006/relationships/hyperlink" Target="https://chequeado.com/desinformacion-e-inteligencia-artificial-una-guia-teorico-practica-paraprofesores-de-periodismo-y-comunicacion/" TargetMode="External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5" Type="http://schemas.openxmlformats.org/officeDocument/2006/relationships/hyperlink" Target="http://interactivos.lanacion.com.ar/manual-data/-" TargetMode="External"/><Relationship Id="rId22" Type="http://schemas.openxmlformats.org/officeDocument/2006/relationships/hyperlink" Target="http://www.investigacionesfopea.com/cristo-redentor/las_cautivas_del_cristo_redentor.php" TargetMode="External"/><Relationship Id="rId27" Type="http://schemas.openxmlformats.org/officeDocument/2006/relationships/hyperlink" Target="http://www.investigacionesfopea.com/negocio-del-sexo-cuestion-de-familia/el_negocio_del_sexo.php" TargetMode="External"/><Relationship Id="rId43" Type="http://schemas.openxmlformats.org/officeDocument/2006/relationships/hyperlink" Target="https://chequeado.com/desinformacion-e-inteligencia-artificial-una-guia-teorico-practica-para-profesores-de-periodismo-y-comunicacion/" TargetMode="External"/><Relationship Id="rId48" Type="http://schemas.openxmlformats.org/officeDocument/2006/relationships/hyperlink" Target="https://chequeado.com/desinformacion-e-inteligencia-artificial-una-guia-teorico-practica-para-profesores-de-periodismo-y-comunicacion/" TargetMode="External"/><Relationship Id="rId64" Type="http://schemas.openxmlformats.org/officeDocument/2006/relationships/hyperlink" Target="https://chequeado.com/desinformacion-e-inteligencia-artificial-una-guia-teorico-practica-para-profesores-de-periodismo-y-comunicacion/" TargetMode="External"/><Relationship Id="rId69" Type="http://schemas.openxmlformats.org/officeDocument/2006/relationships/hyperlink" Target="https://chequeado.com/desinformacion-e-inteligencia-artificial-una-guia-teorico-practica-para-profesores-de-periodismo-y-comunicacion/" TargetMode="External"/><Relationship Id="rId11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4" Type="http://schemas.openxmlformats.org/officeDocument/2006/relationships/hyperlink" Target="https://chequeado.com/desinformacion-e-inteligencia-artificial-una-guia-teorico-practica-paraprofesores-de-periodismo-y-comunicacion/" TargetMode="External"/><Relationship Id="rId139" Type="http://schemas.openxmlformats.org/officeDocument/2006/relationships/hyperlink" Target="https://chequeado.com/desinformacion-e-inteligencia-artificial-una-guia-teorico-practica-paraprofesores-de-periodismo-y-comunicacion/" TargetMode="External"/><Relationship Id="rId8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www.saladeprensa.org/art202.htm" TargetMode="External"/><Relationship Id="rId17" Type="http://schemas.openxmlformats.org/officeDocument/2006/relationships/hyperlink" Target="http://www.youtube.com/watch?v=fQ-qcupYQDc" TargetMode="External"/><Relationship Id="rId33" Type="http://schemas.openxmlformats.org/officeDocument/2006/relationships/hyperlink" Target="http://www.investigacionesfopea.com/negocio-del-sexo-cuestion-de-familia/el_negocio_del_sexo.php" TargetMode="External"/><Relationship Id="rId38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9" Type="http://schemas.openxmlformats.org/officeDocument/2006/relationships/hyperlink" Target="https://chequeado.com/desinformacion-e-inteligencia-artificial-una-guia-teorico-practica-para-profesores-de-periodismo-y-comunicacion/" TargetMode="External"/><Relationship Id="rId10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4" Type="http://schemas.openxmlformats.org/officeDocument/2006/relationships/hyperlink" Target="https://chequeado.com/desinformacion-e-inteligencia-artificial-una-guia-teorico-practica-paraprofesores-de-periodismo-y-comunicacion/" TargetMode="External"/><Relationship Id="rId129" Type="http://schemas.openxmlformats.org/officeDocument/2006/relationships/hyperlink" Target="https://chequeado.com/desinformacion-e-inteligencia-artificial-una-guia-teorico-practica-paraprofesores-de-periodismo-y-comunicacion/" TargetMode="External"/><Relationship Id="rId54" Type="http://schemas.openxmlformats.org/officeDocument/2006/relationships/hyperlink" Target="https://chequeado.com/desinformacion-e-inteligencia-artificial-una-guia-teorico-practica-para-profesores-de-periodismo-y-comunicacion/" TargetMode="External"/><Relationship Id="rId70" Type="http://schemas.openxmlformats.org/officeDocument/2006/relationships/hyperlink" Target="https://chequeado.com/desinformacion-e-inteligencia-artificial-una-guia-teorico-practica-para-profesores-de-periodismo-y-comunicacion/" TargetMode="External"/><Relationship Id="rId7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6" Type="http://schemas.openxmlformats.org/officeDocument/2006/relationships/hyperlink" Target="http://interactivos.lanacion.com.ar/manual-data/-" TargetMode="External"/><Relationship Id="rId140" Type="http://schemas.openxmlformats.org/officeDocument/2006/relationships/hyperlink" Target="https://chequeado.com/desinformacion-e-inteligencia-artificial-una-guia-teorico-practica-paraprofesores-de-periodismo-y-comunicacion/" TargetMode="External"/><Relationship Id="rId145" Type="http://schemas.openxmlformats.org/officeDocument/2006/relationships/hyperlink" Target="https://chequeado.com/desinformacion-e-inteligencia-artificial-una-guia-teorico-practica-paraprofesores-de-periodismo-y-comunicac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nvestigacionesfopea.com/cristo-redentor/las_cautivas_del_cristo_redentor.php" TargetMode="External"/><Relationship Id="rId28" Type="http://schemas.openxmlformats.org/officeDocument/2006/relationships/hyperlink" Target="http://www.investigacionesfopea.com/negocio-del-sexo-cuestion-de-familia/el_negocio_del_sexo.php" TargetMode="External"/><Relationship Id="rId49" Type="http://schemas.openxmlformats.org/officeDocument/2006/relationships/hyperlink" Target="https://chequeado.com/desinformacion-e-inteligencia-artificial-una-guia-teorico-practica-para-profesores-de-periodismo-y-comunicacion/" TargetMode="External"/><Relationship Id="rId11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44" Type="http://schemas.openxmlformats.org/officeDocument/2006/relationships/hyperlink" Target="https://chequeado.com/desinformacion-e-inteligencia-artificial-una-guia-teorico-practica-para-profesores-de-periodismo-y-comunicacion/" TargetMode="External"/><Relationship Id="rId60" Type="http://schemas.openxmlformats.org/officeDocument/2006/relationships/hyperlink" Target="https://chequeado.com/desinformacion-e-inteligencia-artificial-una-guia-teorico-practica-para-profesores-de-periodismo-y-comunicacion/" TargetMode="External"/><Relationship Id="rId65" Type="http://schemas.openxmlformats.org/officeDocument/2006/relationships/hyperlink" Target="https://chequeado.com/desinformacion-e-inteligencia-artificial-una-guia-teorico-practica-para-profesores-de-periodismo-y-comunicacion/" TargetMode="External"/><Relationship Id="rId8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0" Type="http://schemas.openxmlformats.org/officeDocument/2006/relationships/hyperlink" Target="https://chequeado.com/desinformacion-e-inteligencia-artificial-una-guia-teorico-practica-paraprofesores-de-periodismo-y-comunicacion/" TargetMode="External"/><Relationship Id="rId135" Type="http://schemas.openxmlformats.org/officeDocument/2006/relationships/hyperlink" Target="https://chequeado.com/desinformacion-e-inteligencia-artificial-una-guia-teorico-practica-paraprofesores-de-periodismo-y-comunicacion/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saladeprensa.org/art202.htm" TargetMode="External"/><Relationship Id="rId18" Type="http://schemas.openxmlformats.org/officeDocument/2006/relationships/hyperlink" Target="http://www.youtube.com/watch?v=fQ-qcupYQDc" TargetMode="External"/><Relationship Id="rId39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10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34" Type="http://schemas.openxmlformats.org/officeDocument/2006/relationships/hyperlink" Target="http://www.investigacionesfopea.com/negocio-del-sexo-cuestion-de-familia/el_negocio_del_sexo.php" TargetMode="External"/><Relationship Id="rId50" Type="http://schemas.openxmlformats.org/officeDocument/2006/relationships/hyperlink" Target="https://chequeado.com/desinformacion-e-inteligencia-artificial-una-guia-teorico-practica-para-profesores-de-periodismo-y-comunicacion/" TargetMode="External"/><Relationship Id="rId55" Type="http://schemas.openxmlformats.org/officeDocument/2006/relationships/hyperlink" Target="https://chequeado.com/desinformacion-e-inteligencia-artificial-una-guia-teorico-practica-para-profesores-de-periodismo-y-comunicacion/" TargetMode="External"/><Relationship Id="rId7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7" Type="http://schemas.openxmlformats.org/officeDocument/2006/relationships/hyperlink" Target="http://interactivos.lanacion.com.ar/manual-data/-" TargetMode="External"/><Relationship Id="rId10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5" Type="http://schemas.openxmlformats.org/officeDocument/2006/relationships/hyperlink" Target="https://chequeado.com/desinformacion-e-inteligencia-artificial-una-guia-teorico-practica-paraprofesores-de-periodismo-y-comunicacion/" TargetMode="External"/><Relationship Id="rId141" Type="http://schemas.openxmlformats.org/officeDocument/2006/relationships/hyperlink" Target="https://chequeado.com/desinformacion-e-inteligencia-artificial-una-guia-teorico-practica-paraprofesores-de-periodismo-y-comunicacion/" TargetMode="External"/><Relationship Id="rId146" Type="http://schemas.openxmlformats.org/officeDocument/2006/relationships/hyperlink" Target="https://chequeado.com/desinformacion-e-inteligencia-artificial-una-guia-teorico-practica-paraprofesores-de-periodismo-y-comunicacion/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vestigacionesfopea.com/negocio-del-sexo-cuestion-de-familia/el_negocio_del_sexo.php" TargetMode="External"/><Relationship Id="rId24" Type="http://schemas.openxmlformats.org/officeDocument/2006/relationships/hyperlink" Target="http://www.investigacionesfopea.com/negocio-del-sexo-cuestion-de-familia/el_negocio_del_sexo.php" TargetMode="External"/><Relationship Id="rId40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45" Type="http://schemas.openxmlformats.org/officeDocument/2006/relationships/hyperlink" Target="https://chequeado.com/desinformacion-e-inteligencia-artificial-una-guia-teorico-practica-para-profesores-de-periodismo-y-comunicacion/" TargetMode="External"/><Relationship Id="rId66" Type="http://schemas.openxmlformats.org/officeDocument/2006/relationships/hyperlink" Target="https://chequeado.com/desinformacion-e-inteligencia-artificial-una-guia-teorico-practica-para-profesores-de-periodismo-y-comunicacion/" TargetMode="External"/><Relationship Id="rId8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1" Type="http://schemas.openxmlformats.org/officeDocument/2006/relationships/hyperlink" Target="https://chequeado.com/desinformacion-e-inteligencia-artificial-una-guia-teorico-practica-paraprofesores-de-periodismo-y-comunicacion/" TargetMode="External"/><Relationship Id="rId136" Type="http://schemas.openxmlformats.org/officeDocument/2006/relationships/hyperlink" Target="https://chequeado.com/desinformacion-e-inteligencia-artificial-una-guia-teorico-practica-paraprofesores-de-periodismo-y-comunicacion/" TargetMode="External"/><Relationship Id="rId61" Type="http://schemas.openxmlformats.org/officeDocument/2006/relationships/hyperlink" Target="https://chequeado.com/desinformacion-e-inteligencia-artificial-una-guia-teorico-practica-para-profesores-de-periodismo-y-comunicacion/" TargetMode="External"/><Relationship Id="rId8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youtube.com/watch?v=fQ-qcupYQDc" TargetMode="External"/><Relationship Id="rId14" Type="http://schemas.openxmlformats.org/officeDocument/2006/relationships/hyperlink" Target="http://www.saladeprensa.org/art211.htm" TargetMode="External"/><Relationship Id="rId30" Type="http://schemas.openxmlformats.org/officeDocument/2006/relationships/hyperlink" Target="http://www.investigacionesfopea.com/negocio-del-sexo-cuestion-de-familia/el_negocio_del_sexo.php" TargetMode="External"/><Relationship Id="rId35" Type="http://schemas.openxmlformats.org/officeDocument/2006/relationships/hyperlink" Target="http://www.investigacionesfopea.com/negocio-del-sexo-cuestion-de-familia/el_negocio_del_sexo.php" TargetMode="External"/><Relationship Id="rId56" Type="http://schemas.openxmlformats.org/officeDocument/2006/relationships/hyperlink" Target="https://chequeado.com/desinformacion-e-inteligencia-artificial-una-guia-teorico-practica-para-profesores-de-periodismo-y-comunicacion/" TargetMode="External"/><Relationship Id="rId7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6" Type="http://schemas.openxmlformats.org/officeDocument/2006/relationships/hyperlink" Target="https://chequeado.com/desinformacion-e-inteligencia-artificial-una-guia-teorico-practica-paraprofesores-de-periodismo-y-comunicacion/" TargetMode="External"/><Relationship Id="rId147" Type="http://schemas.openxmlformats.org/officeDocument/2006/relationships/hyperlink" Target="https://chequeado.com/desinformacion-e-inteligencia-artificial-una-guia-teorico-practica-paraprofesores-de-periodismo-y-comunicacion/" TargetMode="External"/><Relationship Id="rId8" Type="http://schemas.openxmlformats.org/officeDocument/2006/relationships/hyperlink" Target="http://dspace.ceu.es/bitstream/10637/5938/1/N%C2%BAV_pp121_139.pdf" TargetMode="External"/><Relationship Id="rId51" Type="http://schemas.openxmlformats.org/officeDocument/2006/relationships/hyperlink" Target="https://chequeado.com/desinformacion-e-inteligencia-artificial-una-guia-teorico-practica-para-profesores-de-periodismo-y-comunicacion/" TargetMode="External"/><Relationship Id="rId7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8" Type="http://schemas.openxmlformats.org/officeDocument/2006/relationships/hyperlink" Target="http://interactivos.lanacion.com.ar/manual-data/-" TargetMode="External"/><Relationship Id="rId12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42" Type="http://schemas.openxmlformats.org/officeDocument/2006/relationships/hyperlink" Target="https://chequeado.com/desinformacion-e-inteligencia-artificial-una-guia-teorico-practica-paraprofesores-de-periodismo-y-comunicacio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nvestigacionesfopea.com/negocio-del-sexo-cuestion-de-familia/el_negocio_del_sexo.php" TargetMode="External"/><Relationship Id="rId46" Type="http://schemas.openxmlformats.org/officeDocument/2006/relationships/hyperlink" Target="https://chequeado.com/desinformacion-e-inteligencia-artificial-una-guia-teorico-practica-para-profesores-de-periodismo-y-comunicacion/" TargetMode="External"/><Relationship Id="rId67" Type="http://schemas.openxmlformats.org/officeDocument/2006/relationships/hyperlink" Target="https://chequeado.com/desinformacion-e-inteligencia-artificial-una-guia-teorico-practica-para-profesores-de-periodismo-y-comunicacion/" TargetMode="External"/><Relationship Id="rId11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7" Type="http://schemas.openxmlformats.org/officeDocument/2006/relationships/hyperlink" Target="https://chequeado.com/desinformacion-e-inteligencia-artificial-una-guia-teorico-practica-paraprofesores-de-periodismo-y-comunicacion/" TargetMode="External"/><Relationship Id="rId20" Type="http://schemas.openxmlformats.org/officeDocument/2006/relationships/hyperlink" Target="http://www.investigacionesfopea.com/cristo-redentor/las_cautivas_del_cristo_redentor.php" TargetMode="External"/><Relationship Id="rId41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62" Type="http://schemas.openxmlformats.org/officeDocument/2006/relationships/hyperlink" Target="https://chequeado.com/desinformacion-e-inteligencia-artificial-una-guia-teorico-practica-para-profesores-de-periodismo-y-comunicacion/" TargetMode="External"/><Relationship Id="rId8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2" Type="http://schemas.openxmlformats.org/officeDocument/2006/relationships/hyperlink" Target="https://chequeado.com/desinformacion-e-inteligencia-artificial-una-guia-teorico-practica-paraprofesores-de-periodismo-y-comunicacion/" TargetMode="External"/><Relationship Id="rId15" Type="http://schemas.openxmlformats.org/officeDocument/2006/relationships/hyperlink" Target="http://www.saladeprensa.org/art211.htm" TargetMode="External"/><Relationship Id="rId36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7" Type="http://schemas.openxmlformats.org/officeDocument/2006/relationships/hyperlink" Target="https://chequeado.com/desinformacion-e-inteligencia-artificial-una-guia-teorico-practica-para-profesores-de-periodismo-y-comunicacion/" TargetMode="External"/><Relationship Id="rId10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7" Type="http://schemas.openxmlformats.org/officeDocument/2006/relationships/hyperlink" Target="https://chequeado.com/desinformacion-e-inteligencia-artificial-una-guia-teorico-practica-paraprofesores-de-periodismo-y-comunicacion/" TargetMode="External"/><Relationship Id="rId10" Type="http://schemas.openxmlformats.org/officeDocument/2006/relationships/hyperlink" Target="http://www.ull.es/publicaciones/latina/a/475fp.htm" TargetMode="External"/><Relationship Id="rId31" Type="http://schemas.openxmlformats.org/officeDocument/2006/relationships/hyperlink" Target="http://www.investigacionesfopea.com/negocio-del-sexo-cuestion-de-familia/el_negocio_del_sexo.php" TargetMode="External"/><Relationship Id="rId52" Type="http://schemas.openxmlformats.org/officeDocument/2006/relationships/hyperlink" Target="https://chequeado.com/desinformacion-e-inteligencia-artificial-una-guia-teorico-practica-para-profesores-de-periodismo-y-comunicacion/" TargetMode="External"/><Relationship Id="rId7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7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4" Type="http://schemas.openxmlformats.org/officeDocument/2006/relationships/hyperlink" Target="http://interactivos.lanacion.com.ar/manual-data/-" TargetMode="External"/><Relationship Id="rId9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2" Type="http://schemas.openxmlformats.org/officeDocument/2006/relationships/hyperlink" Target="https://chequeado.com/desinformacion-e-inteligencia-artificial-una-guia-teorico-practica-paraprofesores-de-periodismo-y-comunicacion/" TargetMode="External"/><Relationship Id="rId143" Type="http://schemas.openxmlformats.org/officeDocument/2006/relationships/hyperlink" Target="https://chequeado.com/desinformacion-e-inteligencia-artificial-una-guia-teorico-practica-paraprofesores-de-periodismo-y-comunicacion/" TargetMode="External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pace.ceu.es/bitstream/10637/5938/1/N%C2%BAV_pp121_139.pdf" TargetMode="External"/><Relationship Id="rId26" Type="http://schemas.openxmlformats.org/officeDocument/2006/relationships/hyperlink" Target="http://www.investigacionesfopea.com/negocio-del-sexo-cuestion-de-familia/el_negocio_del_sexo.php" TargetMode="External"/><Relationship Id="rId47" Type="http://schemas.openxmlformats.org/officeDocument/2006/relationships/hyperlink" Target="https://chequeado.com/desinformacion-e-inteligencia-artificial-una-guia-teorico-practica-para-profesores-de-periodismo-y-comunicacion/" TargetMode="External"/><Relationship Id="rId68" Type="http://schemas.openxmlformats.org/officeDocument/2006/relationships/hyperlink" Target="https://chequeado.com/desinformacion-e-inteligencia-artificial-una-guia-teorico-practica-para-profesores-de-periodismo-y-comunicacion/" TargetMode="External"/><Relationship Id="rId8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3" Type="http://schemas.openxmlformats.org/officeDocument/2006/relationships/hyperlink" Target="https://chequeado.com/desinformacion-e-inteligencia-artificial-una-guia-teorico-practica-paraprofesores-de-periodismo-y-comunicacion/" TargetMode="External"/><Relationship Id="rId16" Type="http://schemas.openxmlformats.org/officeDocument/2006/relationships/hyperlink" Target="http://www.youtube.com/watch?v=fQ-qcupYQDc" TargetMode="External"/><Relationship Id="rId37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8" Type="http://schemas.openxmlformats.org/officeDocument/2006/relationships/hyperlink" Target="https://chequeado.com/desinformacion-e-inteligencia-artificial-una-guia-teorico-practica-para-profesores-de-periodismo-y-comunicacion/" TargetMode="External"/><Relationship Id="rId7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3" Type="http://schemas.openxmlformats.org/officeDocument/2006/relationships/hyperlink" Target="https://chequeado.com/desinformacion-e-inteligencia-artificial-una-guia-teorico-practica-paraprofesores-de-periodismo-y-comunicacion/" TargetMode="External"/><Relationship Id="rId144" Type="http://schemas.openxmlformats.org/officeDocument/2006/relationships/hyperlink" Target="https://chequeado.com/desinformacion-e-inteligencia-artificial-una-guia-teorico-practica-paraprofesores-de-periodismo-y-comunicacion/" TargetMode="External"/><Relationship Id="rId9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9211</Words>
  <Characters>50664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2026-04-08T23:04:00Z</dcterms:created>
  <dcterms:modified xsi:type="dcterms:W3CDTF">2026-04-08T23:04:00Z</dcterms:modified>
</cp:coreProperties>
</file>