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20" w:tblpY="1415"/>
        <w:tblOverlap w:val="never"/>
        <w:tblW w:w="9847" w:type="dxa"/>
        <w:tblInd w:w="0" w:type="dxa"/>
        <w:tblCellMar>
          <w:top w:w="0" w:type="dxa"/>
          <w:left w:w="0" w:type="dxa"/>
          <w:bottom w:w="0" w:type="dxa"/>
          <w:right w:w="0" w:type="dxa"/>
        </w:tblCellMar>
        <w:tblLook w:val="04A0" w:firstRow="1" w:lastRow="0" w:firstColumn="1" w:lastColumn="0" w:noHBand="0" w:noVBand="1"/>
      </w:tblPr>
      <w:tblGrid>
        <w:gridCol w:w="5670"/>
        <w:gridCol w:w="4177"/>
      </w:tblGrid>
      <w:tr w:rsidR="00B15B8F">
        <w:trPr>
          <w:trHeight w:val="1465"/>
        </w:trPr>
        <w:tc>
          <w:tcPr>
            <w:tcW w:w="5670" w:type="dxa"/>
            <w:tcBorders>
              <w:top w:val="nil"/>
              <w:left w:val="nil"/>
              <w:bottom w:val="nil"/>
              <w:right w:val="nil"/>
            </w:tcBorders>
          </w:tcPr>
          <w:p w:rsidR="00B15B8F" w:rsidRDefault="008F064D" w:rsidP="003A74E5">
            <w:pPr>
              <w:spacing w:after="0"/>
              <w:ind w:left="600"/>
            </w:pPr>
            <w:r>
              <w:rPr>
                <w:rFonts w:ascii="Times New Roman" w:eastAsia="Times New Roman" w:hAnsi="Times New Roman" w:cs="Times New Roman"/>
                <w:b/>
              </w:rPr>
              <w:t xml:space="preserve">    UNIVERSIDAD DEL SALVADOR</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B15B8F" w:rsidRDefault="003A74E5">
            <w:pPr>
              <w:spacing w:after="0"/>
            </w:pPr>
            <w:r>
              <w:rPr>
                <w:rFonts w:ascii="Times New Roman" w:eastAsia="Times New Roman" w:hAnsi="Times New Roman" w:cs="Times New Roman"/>
                <w:b/>
                <w:i/>
              </w:rPr>
              <w:t xml:space="preserve">           </w:t>
            </w:r>
            <w:r w:rsidR="008F064D">
              <w:rPr>
                <w:rFonts w:ascii="Times New Roman" w:eastAsia="Times New Roman" w:hAnsi="Times New Roman" w:cs="Times New Roman"/>
                <w:b/>
                <w:i/>
              </w:rPr>
              <w:t xml:space="preserve">Facultad de Ciencias Sociales, Educación  </w:t>
            </w:r>
          </w:p>
          <w:p w:rsidR="00B15B8F" w:rsidRDefault="008F064D" w:rsidP="003A74E5">
            <w:pPr>
              <w:spacing w:after="0"/>
            </w:pPr>
            <w:r>
              <w:rPr>
                <w:rFonts w:ascii="Times New Roman" w:eastAsia="Times New Roman" w:hAnsi="Times New Roman" w:cs="Times New Roman"/>
                <w:b/>
                <w:i/>
              </w:rPr>
              <w:t xml:space="preserve">          </w:t>
            </w:r>
            <w:r>
              <w:rPr>
                <w:rFonts w:ascii="Times New Roman" w:eastAsia="Times New Roman" w:hAnsi="Times New Roman" w:cs="Times New Roman"/>
                <w:b/>
                <w:i/>
              </w:rPr>
              <w:t xml:space="preserve">                    </w:t>
            </w:r>
            <w:r w:rsidR="003A74E5">
              <w:rPr>
                <w:rFonts w:ascii="Times New Roman" w:eastAsia="Times New Roman" w:hAnsi="Times New Roman" w:cs="Times New Roman"/>
                <w:b/>
                <w:i/>
              </w:rPr>
              <w:t xml:space="preserve"> </w:t>
            </w:r>
            <w:r>
              <w:rPr>
                <w:rFonts w:ascii="Times New Roman" w:eastAsia="Times New Roman" w:hAnsi="Times New Roman" w:cs="Times New Roman"/>
                <w:b/>
                <w:i/>
              </w:rPr>
              <w:t xml:space="preserve">y Comunicación </w:t>
            </w:r>
            <w:r>
              <w:rPr>
                <w:rFonts w:ascii="Times New Roman" w:eastAsia="Times New Roman" w:hAnsi="Times New Roman" w:cs="Times New Roman"/>
              </w:rPr>
              <w:t xml:space="preserve"> </w:t>
            </w:r>
          </w:p>
        </w:tc>
        <w:tc>
          <w:tcPr>
            <w:tcW w:w="4177" w:type="dxa"/>
            <w:tcBorders>
              <w:top w:val="nil"/>
              <w:left w:val="nil"/>
              <w:bottom w:val="nil"/>
              <w:right w:val="nil"/>
            </w:tcBorders>
          </w:tcPr>
          <w:p w:rsidR="00B15B8F" w:rsidRDefault="008F064D">
            <w:pPr>
              <w:spacing w:after="0"/>
            </w:pPr>
            <w:r>
              <w:rPr>
                <w:rFonts w:ascii="Times New Roman" w:eastAsia="Times New Roman" w:hAnsi="Times New Roman" w:cs="Times New Roman"/>
              </w:rPr>
              <w:t xml:space="preserve"> </w:t>
            </w:r>
          </w:p>
          <w:p w:rsidR="00B15B8F" w:rsidRPr="003A74E5" w:rsidRDefault="008F064D" w:rsidP="003A74E5">
            <w:pPr>
              <w:spacing w:after="0"/>
              <w:jc w:val="center"/>
              <w:rPr>
                <w:b/>
              </w:rPr>
            </w:pPr>
            <w:r w:rsidRPr="003A74E5">
              <w:rPr>
                <w:rFonts w:ascii="Times New Roman" w:eastAsia="Times New Roman" w:hAnsi="Times New Roman" w:cs="Times New Roman"/>
                <w:b/>
              </w:rPr>
              <w:t>Licenciatura en Periodismo Deportivo</w:t>
            </w:r>
          </w:p>
          <w:p w:rsidR="003A74E5" w:rsidRDefault="008F064D" w:rsidP="003A74E5">
            <w:pPr>
              <w:spacing w:after="0"/>
              <w:jc w:val="both"/>
            </w:pPr>
            <w:r>
              <w:rPr>
                <w:rFonts w:ascii="Times New Roman" w:eastAsia="Times New Roman" w:hAnsi="Times New Roman" w:cs="Times New Roman"/>
              </w:rPr>
              <w:t xml:space="preserve">           </w:t>
            </w:r>
          </w:p>
          <w:p w:rsidR="00B15B8F" w:rsidRDefault="00B15B8F">
            <w:pPr>
              <w:spacing w:after="0"/>
            </w:pPr>
          </w:p>
        </w:tc>
      </w:tr>
    </w:tbl>
    <w:p w:rsidR="00B15B8F" w:rsidRDefault="008F064D">
      <w:pPr>
        <w:spacing w:after="2757"/>
        <w:ind w:left="15"/>
      </w:pPr>
      <w:r>
        <w:rPr>
          <w:noProof/>
        </w:rPr>
        <w:drawing>
          <wp:anchor distT="0" distB="0" distL="114300" distR="114300" simplePos="0" relativeHeight="251658240" behindDoc="0" locked="0" layoutInCell="1" allowOverlap="0">
            <wp:simplePos x="0" y="0"/>
            <wp:positionH relativeFrom="column">
              <wp:posOffset>1442085</wp:posOffset>
            </wp:positionH>
            <wp:positionV relativeFrom="paragraph">
              <wp:posOffset>142875</wp:posOffset>
            </wp:positionV>
            <wp:extent cx="561975" cy="714375"/>
            <wp:effectExtent l="0" t="0" r="9525" b="9525"/>
            <wp:wrapNone/>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7"/>
                    <a:stretch>
                      <a:fillRect/>
                    </a:stretch>
                  </pic:blipFill>
                  <pic:spPr>
                    <a:xfrm>
                      <a:off x="0" y="0"/>
                      <a:ext cx="561975" cy="714375"/>
                    </a:xfrm>
                    <a:prstGeom prst="rect">
                      <a:avLst/>
                    </a:prstGeom>
                  </pic:spPr>
                </pic:pic>
              </a:graphicData>
            </a:graphic>
          </wp:anchor>
        </w:drawing>
      </w:r>
      <w:r>
        <w:rPr>
          <w:rFonts w:ascii="Arial" w:eastAsia="Arial" w:hAnsi="Arial" w:cs="Arial"/>
        </w:rPr>
        <w:t xml:space="preserve"> </w:t>
      </w:r>
    </w:p>
    <w:p w:rsidR="00B15B8F" w:rsidRDefault="008F064D">
      <w:pPr>
        <w:spacing w:after="0"/>
        <w:ind w:left="15"/>
        <w:rPr>
          <w:rFonts w:ascii="Times New Roman" w:eastAsia="Times New Roman" w:hAnsi="Times New Roman" w:cs="Times New Roman"/>
        </w:rPr>
      </w:pPr>
      <w:r>
        <w:rPr>
          <w:rFonts w:ascii="Times New Roman" w:eastAsia="Times New Roman" w:hAnsi="Times New Roman" w:cs="Times New Roman"/>
        </w:rPr>
        <w:t xml:space="preserve"> </w:t>
      </w:r>
    </w:p>
    <w:p w:rsidR="003A74E5" w:rsidRDefault="003A74E5">
      <w:pPr>
        <w:spacing w:after="0"/>
        <w:ind w:left="15"/>
        <w:rPr>
          <w:rFonts w:ascii="Times New Roman" w:eastAsia="Times New Roman" w:hAnsi="Times New Roman" w:cs="Times New Roman"/>
        </w:rPr>
      </w:pPr>
    </w:p>
    <w:p w:rsidR="003A74E5" w:rsidRDefault="003A74E5">
      <w:pPr>
        <w:spacing w:after="0"/>
        <w:ind w:left="15"/>
        <w:rPr>
          <w:rFonts w:ascii="Times New Roman" w:eastAsia="Times New Roman" w:hAnsi="Times New Roman" w:cs="Times New Roman"/>
        </w:rPr>
      </w:pPr>
    </w:p>
    <w:p w:rsidR="003A74E5" w:rsidRDefault="003A74E5">
      <w:pPr>
        <w:spacing w:after="0"/>
        <w:ind w:left="15"/>
      </w:pPr>
    </w:p>
    <w:p w:rsidR="00B15B8F" w:rsidRDefault="008F064D">
      <w:pPr>
        <w:spacing w:after="0"/>
        <w:ind w:left="15"/>
        <w:jc w:val="center"/>
      </w:pPr>
      <w:r>
        <w:rPr>
          <w:rFonts w:ascii="Times New Roman" w:eastAsia="Times New Roman" w:hAnsi="Times New Roman" w:cs="Times New Roman"/>
          <w:b/>
        </w:rPr>
        <w:t xml:space="preserve">PROGRAMA 2026 </w:t>
      </w:r>
    </w:p>
    <w:p w:rsidR="00B15B8F" w:rsidRDefault="008F064D">
      <w:pPr>
        <w:spacing w:after="0"/>
        <w:ind w:left="70"/>
        <w:jc w:val="center"/>
      </w:pPr>
      <w:r>
        <w:rPr>
          <w:rFonts w:ascii="Times New Roman" w:eastAsia="Times New Roman" w:hAnsi="Times New Roman" w:cs="Times New Roman"/>
        </w:rPr>
        <w:t xml:space="preserve"> </w:t>
      </w:r>
    </w:p>
    <w:p w:rsidR="00B15B8F" w:rsidRDefault="008F064D">
      <w:pPr>
        <w:spacing w:after="0"/>
        <w:ind w:left="70"/>
        <w:jc w:val="center"/>
      </w:pPr>
      <w:r>
        <w:rPr>
          <w:rFonts w:ascii="Times New Roman" w:eastAsia="Times New Roman" w:hAnsi="Times New Roman" w:cs="Times New Roman"/>
        </w:rPr>
        <w:t xml:space="preserve"> </w:t>
      </w:r>
    </w:p>
    <w:tbl>
      <w:tblPr>
        <w:tblStyle w:val="TableGrid"/>
        <w:tblW w:w="9776" w:type="dxa"/>
        <w:tblInd w:w="15" w:type="dxa"/>
        <w:tblCellMar>
          <w:top w:w="0" w:type="dxa"/>
          <w:left w:w="105" w:type="dxa"/>
          <w:bottom w:w="0" w:type="dxa"/>
          <w:right w:w="0" w:type="dxa"/>
        </w:tblCellMar>
        <w:tblLook w:val="04A0" w:firstRow="1" w:lastRow="0" w:firstColumn="1" w:lastColumn="0" w:noHBand="0" w:noVBand="1"/>
      </w:tblPr>
      <w:tblGrid>
        <w:gridCol w:w="1350"/>
        <w:gridCol w:w="570"/>
        <w:gridCol w:w="105"/>
        <w:gridCol w:w="1410"/>
        <w:gridCol w:w="390"/>
        <w:gridCol w:w="705"/>
        <w:gridCol w:w="1530"/>
        <w:gridCol w:w="2070"/>
        <w:gridCol w:w="1646"/>
      </w:tblGrid>
      <w:tr w:rsidR="008F064D">
        <w:trPr>
          <w:trHeight w:val="480"/>
        </w:trPr>
        <w:tc>
          <w:tcPr>
            <w:tcW w:w="3825" w:type="dxa"/>
            <w:gridSpan w:val="5"/>
            <w:tcBorders>
              <w:top w:val="nil"/>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ACTIVIDAD CURRICULAR: </w:t>
            </w:r>
          </w:p>
        </w:tc>
        <w:tc>
          <w:tcPr>
            <w:tcW w:w="2235" w:type="dxa"/>
            <w:gridSpan w:val="2"/>
            <w:tcBorders>
              <w:top w:val="single" w:sz="8" w:space="0" w:color="000000"/>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PRODUCCIÓN AUDIOVISUAL </w:t>
            </w:r>
          </w:p>
        </w:tc>
        <w:tc>
          <w:tcPr>
            <w:tcW w:w="3716" w:type="dxa"/>
            <w:gridSpan w:val="2"/>
            <w:tcBorders>
              <w:top w:val="single" w:sz="8" w:space="0" w:color="000000"/>
              <w:left w:val="nil"/>
              <w:bottom w:val="single" w:sz="8" w:space="0" w:color="6AA84F"/>
              <w:right w:val="single" w:sz="8" w:space="0" w:color="000000"/>
            </w:tcBorders>
          </w:tcPr>
          <w:p w:rsidR="008F064D" w:rsidRDefault="008F064D" w:rsidP="008F064D"/>
        </w:tc>
      </w:tr>
      <w:tr w:rsidR="008F064D">
        <w:trPr>
          <w:trHeight w:val="480"/>
        </w:trPr>
        <w:tc>
          <w:tcPr>
            <w:tcW w:w="135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jc w:val="both"/>
            </w:pPr>
            <w:r>
              <w:rPr>
                <w:rFonts w:ascii="Times New Roman" w:eastAsia="Times New Roman" w:hAnsi="Times New Roman" w:cs="Times New Roman"/>
                <w:b/>
                <w:sz w:val="20"/>
              </w:rPr>
              <w:t xml:space="preserve">CÁTEDRA:   </w:t>
            </w:r>
          </w:p>
        </w:tc>
        <w:tc>
          <w:tcPr>
            <w:tcW w:w="4710" w:type="dxa"/>
            <w:gridSpan w:val="6"/>
            <w:tcBorders>
              <w:top w:val="single" w:sz="8" w:space="0" w:color="6AA84F"/>
              <w:left w:val="nil"/>
              <w:bottom w:val="single" w:sz="8" w:space="0" w:color="6AA84F"/>
              <w:right w:val="nil"/>
            </w:tcBorders>
            <w:vAlign w:val="center"/>
          </w:tcPr>
          <w:p w:rsidR="008F064D" w:rsidRDefault="008F064D" w:rsidP="008F064D">
            <w:pPr>
              <w:spacing w:after="0"/>
            </w:pPr>
            <w:r>
              <w:t>Astigueta</w:t>
            </w:r>
            <w:bookmarkStart w:id="0" w:name="_GoBack"/>
            <w:bookmarkEnd w:id="0"/>
          </w:p>
        </w:tc>
        <w:tc>
          <w:tcPr>
            <w:tcW w:w="3716" w:type="dxa"/>
            <w:gridSpan w:val="2"/>
            <w:tcBorders>
              <w:top w:val="single" w:sz="8" w:space="0" w:color="6AA84F"/>
              <w:left w:val="nil"/>
              <w:bottom w:val="single" w:sz="8" w:space="0" w:color="6AA84F"/>
              <w:right w:val="single" w:sz="8" w:space="0" w:color="000000"/>
            </w:tcBorders>
          </w:tcPr>
          <w:p w:rsidR="008F064D" w:rsidRDefault="008F064D" w:rsidP="008F064D"/>
        </w:tc>
      </w:tr>
      <w:tr w:rsidR="008F064D">
        <w:trPr>
          <w:trHeight w:val="480"/>
        </w:trPr>
        <w:tc>
          <w:tcPr>
            <w:tcW w:w="2025" w:type="dxa"/>
            <w:gridSpan w:val="3"/>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MODALIDAD: </w:t>
            </w:r>
          </w:p>
        </w:tc>
        <w:tc>
          <w:tcPr>
            <w:tcW w:w="4035" w:type="dxa"/>
            <w:gridSpan w:val="4"/>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rPr>
              <w:t xml:space="preserve">Presencial - </w:t>
            </w:r>
          </w:p>
        </w:tc>
        <w:tc>
          <w:tcPr>
            <w:tcW w:w="207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jc w:val="both"/>
            </w:pPr>
            <w:r>
              <w:rPr>
                <w:rFonts w:ascii="Times New Roman" w:eastAsia="Times New Roman" w:hAnsi="Times New Roman" w:cs="Times New Roman"/>
                <w:b/>
                <w:sz w:val="20"/>
              </w:rPr>
              <w:t xml:space="preserve">AÑO ACADÉMICO:  </w:t>
            </w:r>
            <w:r>
              <w:rPr>
                <w:rFonts w:ascii="Times New Roman" w:eastAsia="Times New Roman" w:hAnsi="Times New Roman" w:cs="Times New Roman"/>
                <w:sz w:val="20"/>
              </w:rPr>
              <w:t xml:space="preserve"> </w:t>
            </w:r>
          </w:p>
        </w:tc>
        <w:tc>
          <w:tcPr>
            <w:tcW w:w="1646" w:type="dxa"/>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2026 </w:t>
            </w:r>
          </w:p>
        </w:tc>
      </w:tr>
      <w:tr w:rsidR="008F064D">
        <w:trPr>
          <w:trHeight w:val="682"/>
        </w:trPr>
        <w:tc>
          <w:tcPr>
            <w:tcW w:w="3825" w:type="dxa"/>
            <w:gridSpan w:val="5"/>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CARGA HORARIA SEMANAL: </w:t>
            </w:r>
          </w:p>
        </w:tc>
        <w:tc>
          <w:tcPr>
            <w:tcW w:w="2235" w:type="dxa"/>
            <w:gridSpan w:val="2"/>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4 </w:t>
            </w:r>
          </w:p>
        </w:tc>
        <w:tc>
          <w:tcPr>
            <w:tcW w:w="207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CARGA HORARIA TOTAL:</w:t>
            </w:r>
            <w:r>
              <w:rPr>
                <w:rFonts w:ascii="Times New Roman" w:eastAsia="Times New Roman" w:hAnsi="Times New Roman" w:cs="Times New Roman"/>
                <w:sz w:val="20"/>
              </w:rPr>
              <w:t xml:space="preserve"> </w:t>
            </w:r>
          </w:p>
        </w:tc>
        <w:tc>
          <w:tcPr>
            <w:tcW w:w="1646" w:type="dxa"/>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72 </w:t>
            </w:r>
          </w:p>
        </w:tc>
      </w:tr>
      <w:tr w:rsidR="008F064D">
        <w:trPr>
          <w:trHeight w:val="680"/>
        </w:trPr>
        <w:tc>
          <w:tcPr>
            <w:tcW w:w="3825" w:type="dxa"/>
            <w:gridSpan w:val="5"/>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HORARIOS DE DICTADO/ </w:t>
            </w:r>
          </w:p>
          <w:p w:rsidR="008F064D" w:rsidRDefault="008F064D" w:rsidP="008F064D">
            <w:pPr>
              <w:spacing w:after="0"/>
            </w:pPr>
            <w:r>
              <w:rPr>
                <w:rFonts w:ascii="Times New Roman" w:eastAsia="Times New Roman" w:hAnsi="Times New Roman" w:cs="Times New Roman"/>
                <w:b/>
                <w:sz w:val="20"/>
              </w:rPr>
              <w:t>ENCUENTROS SINCRÓNICOS:</w:t>
            </w:r>
            <w:r>
              <w:rPr>
                <w:rFonts w:ascii="Times New Roman" w:eastAsia="Times New Roman" w:hAnsi="Times New Roman" w:cs="Times New Roman"/>
                <w:sz w:val="20"/>
              </w:rPr>
              <w:t xml:space="preserve"> </w:t>
            </w:r>
          </w:p>
        </w:tc>
        <w:tc>
          <w:tcPr>
            <w:tcW w:w="2235" w:type="dxa"/>
            <w:gridSpan w:val="2"/>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18:30 A 22:30 HS </w:t>
            </w:r>
          </w:p>
        </w:tc>
        <w:tc>
          <w:tcPr>
            <w:tcW w:w="3716" w:type="dxa"/>
            <w:gridSpan w:val="2"/>
            <w:tcBorders>
              <w:top w:val="single" w:sz="8" w:space="0" w:color="6AA84F"/>
              <w:left w:val="nil"/>
              <w:bottom w:val="single" w:sz="8" w:space="0" w:color="6AA84F"/>
              <w:right w:val="single" w:sz="8" w:space="0" w:color="000000"/>
            </w:tcBorders>
          </w:tcPr>
          <w:p w:rsidR="008F064D" w:rsidRDefault="008F064D" w:rsidP="008F064D"/>
        </w:tc>
      </w:tr>
      <w:tr w:rsidR="008F064D">
        <w:trPr>
          <w:trHeight w:val="480"/>
        </w:trPr>
        <w:tc>
          <w:tcPr>
            <w:tcW w:w="135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CURSO: </w:t>
            </w:r>
          </w:p>
        </w:tc>
        <w:tc>
          <w:tcPr>
            <w:tcW w:w="2085" w:type="dxa"/>
            <w:gridSpan w:val="3"/>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3 </w:t>
            </w:r>
          </w:p>
        </w:tc>
        <w:tc>
          <w:tcPr>
            <w:tcW w:w="1095" w:type="dxa"/>
            <w:gridSpan w:val="2"/>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TURNO: </w:t>
            </w:r>
          </w:p>
        </w:tc>
        <w:tc>
          <w:tcPr>
            <w:tcW w:w="1530" w:type="dxa"/>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MAÑANA </w:t>
            </w:r>
          </w:p>
        </w:tc>
        <w:tc>
          <w:tcPr>
            <w:tcW w:w="207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SEDE: </w:t>
            </w:r>
          </w:p>
        </w:tc>
        <w:tc>
          <w:tcPr>
            <w:tcW w:w="1646" w:type="dxa"/>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sz w:val="20"/>
              </w:rPr>
              <w:t xml:space="preserve">PILAR </w:t>
            </w:r>
          </w:p>
        </w:tc>
      </w:tr>
      <w:tr w:rsidR="008F064D">
        <w:trPr>
          <w:trHeight w:val="480"/>
        </w:trPr>
        <w:tc>
          <w:tcPr>
            <w:tcW w:w="1920" w:type="dxa"/>
            <w:gridSpan w:val="2"/>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IDIOMA: </w:t>
            </w:r>
          </w:p>
        </w:tc>
        <w:tc>
          <w:tcPr>
            <w:tcW w:w="4140" w:type="dxa"/>
            <w:gridSpan w:val="5"/>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rPr>
              <w:t xml:space="preserve">español </w:t>
            </w:r>
            <w:r>
              <w:rPr>
                <w:rFonts w:ascii="Times New Roman" w:eastAsia="Times New Roman" w:hAnsi="Times New Roman" w:cs="Times New Roman"/>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8F064D" w:rsidRDefault="008F064D" w:rsidP="008F064D"/>
        </w:tc>
      </w:tr>
      <w:tr w:rsidR="008F064D">
        <w:trPr>
          <w:trHeight w:val="480"/>
        </w:trPr>
        <w:tc>
          <w:tcPr>
            <w:tcW w:w="1350" w:type="dxa"/>
            <w:tcBorders>
              <w:top w:val="single" w:sz="8" w:space="0" w:color="6AA84F"/>
              <w:left w:val="nil"/>
              <w:bottom w:val="single" w:sz="8" w:space="0" w:color="6AA84F"/>
              <w:right w:val="nil"/>
            </w:tcBorders>
            <w:shd w:val="clear" w:color="auto" w:fill="93C47D"/>
            <w:vAlign w:val="center"/>
          </w:tcPr>
          <w:p w:rsidR="008F064D" w:rsidRDefault="008F064D" w:rsidP="008F064D">
            <w:pPr>
              <w:spacing w:after="0"/>
            </w:pPr>
            <w:r>
              <w:rPr>
                <w:rFonts w:ascii="Times New Roman" w:eastAsia="Times New Roman" w:hAnsi="Times New Roman" w:cs="Times New Roman"/>
                <w:b/>
                <w:sz w:val="20"/>
              </w:rPr>
              <w:t xml:space="preserve">URL: </w:t>
            </w:r>
          </w:p>
        </w:tc>
        <w:tc>
          <w:tcPr>
            <w:tcW w:w="4710" w:type="dxa"/>
            <w:gridSpan w:val="6"/>
            <w:tcBorders>
              <w:top w:val="single" w:sz="8" w:space="0" w:color="6AA84F"/>
              <w:left w:val="nil"/>
              <w:bottom w:val="single" w:sz="8" w:space="0" w:color="6AA84F"/>
              <w:right w:val="nil"/>
            </w:tcBorders>
            <w:vAlign w:val="center"/>
          </w:tcPr>
          <w:p w:rsidR="008F064D" w:rsidRDefault="008F064D" w:rsidP="008F064D">
            <w:pPr>
              <w:spacing w:after="0"/>
            </w:pPr>
            <w:r>
              <w:rPr>
                <w:rFonts w:ascii="Times New Roman" w:eastAsia="Times New Roman" w:hAnsi="Times New Roman" w:cs="Times New Roman"/>
                <w:color w:val="999999"/>
              </w:rPr>
              <w:t>(dirección de acceso al campus)</w:t>
            </w:r>
            <w:r>
              <w:rPr>
                <w:rFonts w:ascii="Times New Roman" w:eastAsia="Times New Roman" w:hAnsi="Times New Roman" w:cs="Times New Roman"/>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8F064D" w:rsidRDefault="008F064D" w:rsidP="008F064D"/>
        </w:tc>
      </w:tr>
    </w:tbl>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4" w:line="250" w:lineRule="auto"/>
        <w:ind w:left="385" w:hanging="10"/>
      </w:pPr>
      <w:r>
        <w:rPr>
          <w:rFonts w:ascii="Times New Roman" w:eastAsia="Times New Roman" w:hAnsi="Times New Roman" w:cs="Times New Roman"/>
          <w:b/>
        </w:rPr>
        <w:t xml:space="preserve">1CICLO: </w:t>
      </w:r>
      <w:r>
        <w:rPr>
          <w:rFonts w:ascii="Times New Roman" w:eastAsia="Times New Roman" w:hAnsi="Times New Roman" w:cs="Times New Roman"/>
        </w:rPr>
        <w:t xml:space="preserve"> </w:t>
      </w:r>
    </w:p>
    <w:p w:rsidR="00B15B8F" w:rsidRDefault="008F064D">
      <w:pPr>
        <w:spacing w:after="0"/>
        <w:ind w:left="10" w:hanging="10"/>
      </w:pPr>
      <w:r>
        <w:rPr>
          <w:rFonts w:ascii="Times New Roman" w:eastAsia="Times New Roman" w:hAnsi="Times New Roman" w:cs="Times New Roman"/>
          <w:i/>
          <w:sz w:val="20"/>
        </w:rPr>
        <w:t xml:space="preserve">(Marque con una cruz el ciclo correspondiente) </w:t>
      </w:r>
    </w:p>
    <w:p w:rsidR="00B15B8F" w:rsidRDefault="008F064D">
      <w:pPr>
        <w:spacing w:after="0"/>
        <w:ind w:left="15" w:right="2433"/>
      </w:pPr>
      <w:r>
        <w:rPr>
          <w:rFonts w:ascii="Times New Roman" w:eastAsia="Times New Roman" w:hAnsi="Times New Roman" w:cs="Times New Roman"/>
          <w:i/>
          <w:sz w:val="20"/>
        </w:rPr>
        <w:t xml:space="preserve"> </w:t>
      </w:r>
    </w:p>
    <w:p w:rsidR="00B15B8F" w:rsidRDefault="008F064D">
      <w:pPr>
        <w:spacing w:after="0"/>
        <w:ind w:right="12"/>
        <w:jc w:val="center"/>
      </w:pPr>
      <w:r>
        <w:rPr>
          <w:noProof/>
        </w:rPr>
        <mc:AlternateContent>
          <mc:Choice Requires="wpg">
            <w:drawing>
              <wp:inline distT="0" distB="0" distL="0" distR="0">
                <wp:extent cx="3048000" cy="317500"/>
                <wp:effectExtent l="0" t="0" r="0" b="0"/>
                <wp:docPr id="33598" name="Group 33598"/>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37179" name="Shape 37179"/>
                        <wps:cNvSpPr/>
                        <wps:spPr>
                          <a:xfrm>
                            <a:off x="5715" y="7280"/>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7180" name="Shape 37180"/>
                        <wps:cNvSpPr/>
                        <wps:spPr>
                          <a:xfrm>
                            <a:off x="967740" y="7280"/>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93" name="Rectangle 193"/>
                        <wps:cNvSpPr/>
                        <wps:spPr>
                          <a:xfrm>
                            <a:off x="111859" y="119292"/>
                            <a:ext cx="515823" cy="166023"/>
                          </a:xfrm>
                          <a:prstGeom prst="rect">
                            <a:avLst/>
                          </a:prstGeom>
                          <a:ln>
                            <a:noFill/>
                          </a:ln>
                        </wps:spPr>
                        <wps:txbx>
                          <w:txbxContent>
                            <w:p w:rsidR="00B15B8F" w:rsidRDefault="008F064D">
                              <w:r>
                                <w:rPr>
                                  <w:rFonts w:ascii="Times New Roman" w:eastAsia="Times New Roman" w:hAnsi="Times New Roman" w:cs="Times New Roman"/>
                                  <w:b/>
                                </w:rPr>
                                <w:t>Básico</w:t>
                              </w:r>
                            </w:p>
                          </w:txbxContent>
                        </wps:txbx>
                        <wps:bodyPr horzOverflow="overflow" vert="horz" lIns="0" tIns="0" rIns="0" bIns="0" rtlCol="0">
                          <a:noAutofit/>
                        </wps:bodyPr>
                      </wps:wsp>
                      <wps:wsp>
                        <wps:cNvPr id="194" name="Rectangle 194"/>
                        <wps:cNvSpPr/>
                        <wps:spPr>
                          <a:xfrm>
                            <a:off x="499646" y="119292"/>
                            <a:ext cx="46450" cy="166023"/>
                          </a:xfrm>
                          <a:prstGeom prst="rect">
                            <a:avLst/>
                          </a:prstGeom>
                          <a:ln>
                            <a:noFill/>
                          </a:ln>
                        </wps:spPr>
                        <wps:txbx>
                          <w:txbxContent>
                            <w:p w:rsidR="00B15B8F" w:rsidRDefault="008F064D">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5" name="Rectangle 195"/>
                        <wps:cNvSpPr/>
                        <wps:spPr>
                          <a:xfrm>
                            <a:off x="786765" y="114529"/>
                            <a:ext cx="46450" cy="166023"/>
                          </a:xfrm>
                          <a:prstGeom prst="rect">
                            <a:avLst/>
                          </a:prstGeom>
                          <a:ln>
                            <a:noFill/>
                          </a:ln>
                        </wps:spPr>
                        <wps:txbx>
                          <w:txbxContent>
                            <w:p w:rsidR="00B15B8F" w:rsidRDefault="008F064D">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6" name="Rectangle 196"/>
                        <wps:cNvSpPr/>
                        <wps:spPr>
                          <a:xfrm>
                            <a:off x="1215379" y="119292"/>
                            <a:ext cx="1646941" cy="166023"/>
                          </a:xfrm>
                          <a:prstGeom prst="rect">
                            <a:avLst/>
                          </a:prstGeom>
                          <a:ln>
                            <a:noFill/>
                          </a:ln>
                        </wps:spPr>
                        <wps:txbx>
                          <w:txbxContent>
                            <w:p w:rsidR="00B15B8F" w:rsidRDefault="008F064D">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197" name="Rectangle 197"/>
                        <wps:cNvSpPr/>
                        <wps:spPr>
                          <a:xfrm>
                            <a:off x="2453652" y="119292"/>
                            <a:ext cx="46450" cy="166023"/>
                          </a:xfrm>
                          <a:prstGeom prst="rect">
                            <a:avLst/>
                          </a:prstGeom>
                          <a:ln>
                            <a:noFill/>
                          </a:ln>
                        </wps:spPr>
                        <wps:txbx>
                          <w:txbxContent>
                            <w:p w:rsidR="00B15B8F" w:rsidRDefault="008F064D">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6" name="Shape 256"/>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7" name="Shape 257"/>
                        <wps:cNvSpPr/>
                        <wps:spPr>
                          <a:xfrm>
                            <a:off x="6032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8" name="Shape 258"/>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9" name="Shape 259"/>
                        <wps:cNvSpPr/>
                        <wps:spPr>
                          <a:xfrm>
                            <a:off x="26987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0" name="Shape 260"/>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1" name="Shape 261"/>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2" name="Shape 262"/>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598" style="width:240pt;height:25pt;mso-position-horizontal-relative:char;mso-position-vertical-relative:line" coordsize="30480,3175">
                <v:shape id="Shape 37181" style="position:absolute;width:6000;height:3048;left:57;top:72;" coordsize="600075,304800" path="m0,0l600075,0l600075,304800l0,304800l0,0">
                  <v:stroke weight="0pt" endcap="flat" joinstyle="miter" miterlimit="10" on="false" color="#000000" opacity="0"/>
                  <v:fill on="true" color="#93c47d"/>
                </v:shape>
                <v:shape id="Shape 37182" style="position:absolute;width:17335;height:3048;left:9677;top:72;" coordsize="1733550,304800" path="m0,0l1733550,0l1733550,304800l0,304800l0,0">
                  <v:stroke weight="0pt" endcap="flat" joinstyle="miter" miterlimit="10" on="false" color="#000000" opacity="0"/>
                  <v:fill on="true" color="#93c47d"/>
                </v:shape>
                <v:rect id="Rectangle 193" style="position:absolute;width:5158;height:1660;left:1118;top:1192;" filled="f" stroked="f">
                  <v:textbox inset="0,0,0,0">
                    <w:txbxContent>
                      <w:p>
                        <w:pPr>
                          <w:spacing w:before="0" w:after="160" w:line="259" w:lineRule="auto"/>
                        </w:pPr>
                        <w:r>
                          <w:rPr>
                            <w:rFonts w:cs="Times New Roman" w:hAnsi="Times New Roman" w:eastAsia="Times New Roman" w:ascii="Times New Roman"/>
                            <w:b w:val="1"/>
                          </w:rPr>
                          <w:t xml:space="preserve">Básico</w:t>
                        </w:r>
                      </w:p>
                    </w:txbxContent>
                  </v:textbox>
                </v:rect>
                <v:rect id="Rectangle 194" style="position:absolute;width:464;height:1660;left:4996;top:1192;"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195" style="position:absolute;width:464;height:1660;left:7867;top:1145;"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196" style="position:absolute;width:16469;height:1660;left:12153;top:1192;" filled="f" stroked="f">
                  <v:textbox inset="0,0,0,0">
                    <w:txbxContent>
                      <w:p>
                        <w:pPr>
                          <w:spacing w:before="0" w:after="160" w:line="259" w:lineRule="auto"/>
                        </w:pPr>
                        <w:r>
                          <w:rPr>
                            <w:rFonts w:cs="Times New Roman" w:hAnsi="Times New Roman" w:eastAsia="Times New Roman" w:ascii="Times New Roman"/>
                            <w:b w:val="1"/>
                          </w:rPr>
                          <w:t xml:space="preserve">Superior/Profesional</w:t>
                        </w:r>
                      </w:p>
                    </w:txbxContent>
                  </v:textbox>
                </v:rect>
                <v:rect id="Rectangle 197" style="position:absolute;width:464;height:1660;left:24536;top:1192;"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shape id="Shape 256" style="position:absolute;width:0;height:3175;left:63;top:0;" coordsize="0,317500" path="m0,0l0,317500">
                  <v:stroke weight="1pt" endcap="flat" joinstyle="miter" miterlimit="10" on="true" color="#6aa84f"/>
                  <v:fill on="false" color="#000000" opacity="0"/>
                </v:shape>
                <v:shape id="Shape 257" style="position:absolute;width:0;height:3048;left:6032;top:127;" coordsize="0,304800" path="m0,0l0,304800">
                  <v:stroke weight="1pt" endcap="flat" joinstyle="miter" miterlimit="10" on="true" color="#6aa84f"/>
                  <v:fill on="false" color="#000000" opacity="0"/>
                </v:shape>
                <v:shape id="Shape 258" style="position:absolute;width:0;height:3175;left:9715;top:0;" coordsize="0,317500" path="m0,0l0,317500">
                  <v:stroke weight="1pt" endcap="flat" joinstyle="miter" miterlimit="10" on="true" color="#6aa84f"/>
                  <v:fill on="false" color="#000000" opacity="0"/>
                </v:shape>
                <v:shape id="Shape 259" style="position:absolute;width:0;height:3048;left:26987;top:127;" coordsize="0,304800" path="m0,0l0,304800">
                  <v:stroke weight="1pt" endcap="flat" joinstyle="miter" miterlimit="10" on="true" color="#6aa84f"/>
                  <v:fill on="false" color="#000000" opacity="0"/>
                </v:shape>
                <v:shape id="Shape 260" style="position:absolute;width:6096;height:0;left:0;top:63;" coordsize="609600,0" path="m0,0l609600,0">
                  <v:stroke weight="1pt" endcap="flat" joinstyle="miter" miterlimit="10" on="true" color="#6aa84f"/>
                  <v:fill on="false" color="#000000" opacity="0"/>
                </v:shape>
                <v:shape id="Shape 261" style="position:absolute;width:17399;height:0;left:9652;top:63;" coordsize="1739900,0" path="m0,0l1739900,0">
                  <v:stroke weight="1pt" endcap="flat" joinstyle="miter" miterlimit="10" on="true" color="#6aa84f"/>
                  <v:fill on="false" color="#000000" opacity="0"/>
                </v:shape>
                <v:shape id="Shape 262" style="position:absolute;width:30480;height:0;left:0;top:3111;" coordsize="3048000,0" path="m0,0l3048000,0">
                  <v:stroke weight="1pt" endcap="flat" joinstyle="miter" miterlimit="10" on="true" color="#6aa84f"/>
                  <v:fill on="false" color="#000000" opacity="0"/>
                </v:shape>
              </v:group>
            </w:pict>
          </mc:Fallback>
        </mc:AlternateContent>
      </w: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4" w:line="250" w:lineRule="auto"/>
        <w:ind w:left="385" w:hanging="10"/>
      </w:pPr>
      <w:r>
        <w:rPr>
          <w:rFonts w:ascii="Times New Roman" w:eastAsia="Times New Roman" w:hAnsi="Times New Roman" w:cs="Times New Roman"/>
          <w:b/>
        </w:rPr>
        <w:t xml:space="preserve">COMPOSICIÓN DE LA </w:t>
      </w:r>
      <w:r>
        <w:rPr>
          <w:rFonts w:ascii="Times New Roman" w:eastAsia="Times New Roman" w:hAnsi="Times New Roman" w:cs="Times New Roman"/>
          <w:b/>
        </w:rPr>
        <w:t>CÁTEDRA:</w:t>
      </w: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tbl>
      <w:tblPr>
        <w:tblStyle w:val="TableGrid"/>
        <w:tblW w:w="8862" w:type="dxa"/>
        <w:tblInd w:w="11" w:type="dxa"/>
        <w:tblCellMar>
          <w:top w:w="0" w:type="dxa"/>
          <w:left w:w="109" w:type="dxa"/>
          <w:bottom w:w="0" w:type="dxa"/>
          <w:right w:w="115" w:type="dxa"/>
        </w:tblCellMar>
        <w:tblLook w:val="04A0" w:firstRow="1" w:lastRow="0" w:firstColumn="1" w:lastColumn="0" w:noHBand="0" w:noVBand="1"/>
      </w:tblPr>
      <w:tblGrid>
        <w:gridCol w:w="4002"/>
        <w:gridCol w:w="1878"/>
        <w:gridCol w:w="2982"/>
      </w:tblGrid>
      <w:tr w:rsidR="00B15B8F">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B15B8F" w:rsidRDefault="008F064D">
            <w:pPr>
              <w:spacing w:after="0"/>
            </w:pPr>
            <w:r>
              <w:rPr>
                <w:rFonts w:ascii="Times New Roman" w:eastAsia="Times New Roman" w:hAnsi="Times New Roman" w:cs="Times New Roman"/>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B15B8F" w:rsidRDefault="008F064D">
            <w:pPr>
              <w:spacing w:after="0"/>
              <w:ind w:left="3"/>
            </w:pPr>
            <w:r>
              <w:rPr>
                <w:rFonts w:ascii="Times New Roman" w:eastAsia="Times New Roman" w:hAnsi="Times New Roman" w:cs="Times New Roman"/>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B15B8F" w:rsidRDefault="008F064D">
            <w:pPr>
              <w:spacing w:after="0"/>
            </w:pPr>
            <w:r>
              <w:rPr>
                <w:rFonts w:ascii="Times New Roman" w:eastAsia="Times New Roman" w:hAnsi="Times New Roman" w:cs="Times New Roman"/>
                <w:b/>
              </w:rPr>
              <w:t xml:space="preserve">E-mail </w:t>
            </w:r>
          </w:p>
        </w:tc>
      </w:tr>
      <w:tr w:rsidR="00B15B8F">
        <w:trPr>
          <w:trHeight w:val="479"/>
        </w:trPr>
        <w:tc>
          <w:tcPr>
            <w:tcW w:w="4002" w:type="dxa"/>
            <w:tcBorders>
              <w:top w:val="single" w:sz="8" w:space="0" w:color="38761D"/>
              <w:left w:val="single" w:sz="8" w:space="0" w:color="38761D"/>
              <w:bottom w:val="single" w:sz="8" w:space="0" w:color="38761D"/>
              <w:right w:val="single" w:sz="8" w:space="0" w:color="38761D"/>
            </w:tcBorders>
            <w:vAlign w:val="center"/>
          </w:tcPr>
          <w:p w:rsidR="00B15B8F" w:rsidRDefault="008F064D">
            <w:pPr>
              <w:spacing w:after="0"/>
            </w:pPr>
            <w:r>
              <w:rPr>
                <w:rFonts w:ascii="Times New Roman" w:eastAsia="Times New Roman" w:hAnsi="Times New Roman" w:cs="Times New Roman"/>
                <w:b/>
              </w:rPr>
              <w:t xml:space="preserve">Martín </w:t>
            </w:r>
            <w:proofErr w:type="spellStart"/>
            <w:r>
              <w:rPr>
                <w:rFonts w:ascii="Times New Roman" w:eastAsia="Times New Roman" w:hAnsi="Times New Roman" w:cs="Times New Roman"/>
                <w:b/>
              </w:rPr>
              <w:t>Astigueta</w:t>
            </w:r>
            <w:proofErr w:type="spellEnd"/>
          </w:p>
        </w:tc>
        <w:tc>
          <w:tcPr>
            <w:tcW w:w="1878" w:type="dxa"/>
            <w:tcBorders>
              <w:top w:val="single" w:sz="8" w:space="0" w:color="000000"/>
              <w:left w:val="single" w:sz="8" w:space="0" w:color="38761D"/>
              <w:bottom w:val="single" w:sz="8" w:space="0" w:color="000000"/>
              <w:right w:val="single" w:sz="8" w:space="0" w:color="000000"/>
            </w:tcBorders>
            <w:vAlign w:val="center"/>
          </w:tcPr>
          <w:p w:rsidR="00B15B8F" w:rsidRDefault="008F064D">
            <w:pPr>
              <w:spacing w:after="0"/>
              <w:ind w:left="3"/>
            </w:pPr>
            <w:r>
              <w:rPr>
                <w:rFonts w:ascii="Times New Roman" w:eastAsia="Times New Roman" w:hAnsi="Times New Roman" w:cs="Times New Roman"/>
                <w:b/>
              </w:rPr>
              <w:t xml:space="preserve">Docente </w:t>
            </w:r>
          </w:p>
        </w:tc>
        <w:tc>
          <w:tcPr>
            <w:tcW w:w="2982" w:type="dxa"/>
            <w:tcBorders>
              <w:top w:val="single" w:sz="8" w:space="0" w:color="38761D"/>
              <w:left w:val="single" w:sz="8" w:space="0" w:color="000000"/>
              <w:bottom w:val="single" w:sz="8" w:space="0" w:color="000000"/>
              <w:right w:val="single" w:sz="8" w:space="0" w:color="000000"/>
            </w:tcBorders>
            <w:vAlign w:val="center"/>
          </w:tcPr>
          <w:p w:rsidR="00B15B8F" w:rsidRDefault="008F064D">
            <w:pPr>
              <w:spacing w:after="0"/>
            </w:pPr>
            <w:r>
              <w:rPr>
                <w:rFonts w:ascii="Times New Roman" w:eastAsia="Times New Roman" w:hAnsi="Times New Roman" w:cs="Times New Roman"/>
                <w:b/>
                <w:sz w:val="18"/>
              </w:rPr>
              <w:t xml:space="preserve">mastigueta@usal.edu.ar </w:t>
            </w:r>
          </w:p>
        </w:tc>
      </w:tr>
      <w:tr w:rsidR="00B15B8F">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B15B8F" w:rsidRDefault="008F064D">
            <w:pPr>
              <w:spacing w:after="0"/>
            </w:pPr>
            <w:r>
              <w:rPr>
                <w:rFonts w:ascii="Times New Roman" w:eastAsia="Times New Roman" w:hAnsi="Times New Roman" w:cs="Times New Roman"/>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B15B8F" w:rsidRDefault="008F064D">
            <w:pPr>
              <w:spacing w:after="0"/>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pPr>
            <w:r>
              <w:rPr>
                <w:rFonts w:ascii="Times New Roman" w:eastAsia="Times New Roman" w:hAnsi="Times New Roman" w:cs="Times New Roman"/>
                <w:b/>
                <w:sz w:val="18"/>
              </w:rPr>
              <w:t xml:space="preserve"> </w:t>
            </w:r>
          </w:p>
        </w:tc>
      </w:tr>
      <w:tr w:rsidR="00B15B8F">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B15B8F" w:rsidRDefault="008F064D">
            <w:pPr>
              <w:spacing w:after="0"/>
            </w:pPr>
            <w:r>
              <w:rPr>
                <w:rFonts w:ascii="Times New Roman" w:eastAsia="Times New Roman" w:hAnsi="Times New Roman" w:cs="Times New Roman"/>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B15B8F" w:rsidRDefault="008F064D">
            <w:pPr>
              <w:spacing w:after="0"/>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pPr>
            <w:r>
              <w:rPr>
                <w:rFonts w:ascii="Times New Roman" w:eastAsia="Times New Roman" w:hAnsi="Times New Roman" w:cs="Times New Roman"/>
                <w:b/>
                <w:sz w:val="18"/>
              </w:rPr>
              <w:t xml:space="preserve"> </w:t>
            </w:r>
          </w:p>
        </w:tc>
      </w:tr>
    </w:tbl>
    <w:p w:rsidR="00B15B8F" w:rsidRDefault="008F064D">
      <w:pPr>
        <w:spacing w:after="5" w:line="249" w:lineRule="auto"/>
        <w:ind w:left="10"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lastRenderedPageBreak/>
        <w:t xml:space="preserve"> </w:t>
      </w:r>
    </w:p>
    <w:p w:rsidR="00B15B8F" w:rsidRDefault="008F064D">
      <w:pPr>
        <w:spacing w:after="0"/>
        <w:ind w:left="15"/>
      </w:pPr>
      <w:r>
        <w:rPr>
          <w:rFonts w:ascii="Times New Roman" w:eastAsia="Times New Roman" w:hAnsi="Times New Roman" w:cs="Times New Roman"/>
          <w:b/>
        </w:rPr>
        <w:t xml:space="preserve"> </w:t>
      </w:r>
    </w:p>
    <w:tbl>
      <w:tblPr>
        <w:tblStyle w:val="TableGrid"/>
        <w:tblW w:w="8860" w:type="dxa"/>
        <w:tblInd w:w="11" w:type="dxa"/>
        <w:tblCellMar>
          <w:top w:w="183" w:type="dxa"/>
          <w:left w:w="109" w:type="dxa"/>
          <w:bottom w:w="0" w:type="dxa"/>
          <w:right w:w="83" w:type="dxa"/>
        </w:tblCellMar>
        <w:tblLook w:val="04A0" w:firstRow="1" w:lastRow="0" w:firstColumn="1" w:lastColumn="0" w:noHBand="0" w:noVBand="1"/>
      </w:tblPr>
      <w:tblGrid>
        <w:gridCol w:w="4380"/>
        <w:gridCol w:w="4480"/>
      </w:tblGrid>
      <w:tr w:rsidR="00B15B8F">
        <w:trPr>
          <w:trHeight w:val="699"/>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B15B8F" w:rsidRDefault="008F064D">
            <w:pPr>
              <w:spacing w:after="0"/>
            </w:pPr>
            <w:r>
              <w:rPr>
                <w:rFonts w:ascii="Times New Roman" w:eastAsia="Times New Roman" w:hAnsi="Times New Roman" w:cs="Times New Roman"/>
                <w:b/>
              </w:rPr>
              <w:t xml:space="preserve">Asesor técnico-pedagógico  </w:t>
            </w:r>
          </w:p>
          <w:p w:rsidR="00B15B8F" w:rsidRDefault="008F064D">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B15B8F" w:rsidRDefault="008F064D">
            <w:pPr>
              <w:spacing w:after="0"/>
            </w:pPr>
            <w:r>
              <w:rPr>
                <w:rFonts w:ascii="Times New Roman" w:eastAsia="Times New Roman" w:hAnsi="Times New Roman" w:cs="Times New Roman"/>
                <w:b/>
              </w:rPr>
              <w:t xml:space="preserve"> </w:t>
            </w:r>
          </w:p>
        </w:tc>
      </w:tr>
    </w:tbl>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4" w:line="250" w:lineRule="auto"/>
        <w:ind w:left="385" w:hanging="10"/>
      </w:pPr>
      <w:r>
        <w:rPr>
          <w:rFonts w:ascii="Times New Roman" w:eastAsia="Times New Roman" w:hAnsi="Times New Roman" w:cs="Times New Roman"/>
          <w:b/>
        </w:rPr>
        <w:t xml:space="preserve">EJE/ÁREA EN QUE SE ENCUENTRA LA </w:t>
      </w:r>
      <w:r>
        <w:rPr>
          <w:rFonts w:ascii="Times New Roman" w:eastAsia="Times New Roman" w:hAnsi="Times New Roman" w:cs="Times New Roman"/>
          <w:b/>
        </w:rPr>
        <w:t>MATERIA/SEMINARIO DENTRO DE LA CARRERA:</w:t>
      </w: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6" w:line="249" w:lineRule="auto"/>
        <w:ind w:left="10" w:hanging="10"/>
      </w:pPr>
      <w:r>
        <w:rPr>
          <w:rFonts w:ascii="Times New Roman" w:eastAsia="Times New Roman" w:hAnsi="Times New Roman" w:cs="Times New Roman"/>
          <w:sz w:val="24"/>
        </w:rPr>
        <w:t xml:space="preserve">Comunicación Social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4" w:line="250" w:lineRule="auto"/>
        <w:ind w:left="385" w:hanging="10"/>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B15B8F" w:rsidRDefault="008F064D">
      <w:pPr>
        <w:spacing w:after="3" w:line="235" w:lineRule="auto"/>
        <w:ind w:left="10" w:right="-12" w:hanging="10"/>
        <w:jc w:val="both"/>
      </w:pPr>
      <w:r>
        <w:rPr>
          <w:rFonts w:ascii="Times New Roman" w:eastAsia="Times New Roman" w:hAnsi="Times New Roman" w:cs="Times New Roman"/>
          <w:i/>
          <w:color w:val="4A452A"/>
          <w:sz w:val="20"/>
        </w:rPr>
        <w:t xml:space="preserve">(Breve síntesis del contenido de la materia y descripción del aporte de la asignatura con relación a la formación profesional. </w:t>
      </w:r>
      <w:r>
        <w:rPr>
          <w:rFonts w:ascii="Times New Roman" w:eastAsia="Times New Roman" w:hAnsi="Times New Roman" w:cs="Times New Roman"/>
          <w:i/>
          <w:color w:val="434343"/>
          <w:sz w:val="20"/>
        </w:rPr>
        <w:t>Señalar la relevancia de esta para el diseño curricular de la carrera en su conjunto, como así también la pertinencia de la propuesta en el ejercicio profesional actual.)</w:t>
      </w:r>
      <w:r>
        <w:rPr>
          <w:rFonts w:ascii="Times New Roman" w:eastAsia="Times New Roman" w:hAnsi="Times New Roman" w:cs="Times New Roman"/>
          <w:b/>
          <w:i/>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5" w:line="249" w:lineRule="auto"/>
        <w:ind w:left="10" w:hanging="10"/>
        <w:jc w:val="both"/>
      </w:pPr>
      <w:r>
        <w:rPr>
          <w:rFonts w:ascii="Times New Roman" w:eastAsia="Times New Roman" w:hAnsi="Times New Roman" w:cs="Times New Roman"/>
        </w:rPr>
        <w:t>Debido al constante avance del mundo audiovisual, es importante que los comunicado</w:t>
      </w:r>
      <w:r>
        <w:rPr>
          <w:rFonts w:ascii="Times New Roman" w:eastAsia="Times New Roman" w:hAnsi="Times New Roman" w:cs="Times New Roman"/>
        </w:rPr>
        <w:t>res tengan mayores herramientas para poder contar audiovisualmente. La imagen en movimiento va ganando mayor lugar cada día en el mundo periodístico y comunicacional, convirtiéndose en una herramienta indispensable hoy. Poder apropiarse del lenguaje audiov</w:t>
      </w:r>
      <w:r>
        <w:rPr>
          <w:rFonts w:ascii="Times New Roman" w:eastAsia="Times New Roman" w:hAnsi="Times New Roman" w:cs="Times New Roman"/>
        </w:rPr>
        <w:t xml:space="preserve">isual desde el inicio de la cursada de la carrera posibilita que los alumnos dispongan de un nuevo lenguaje para comunicar. Se buscará que los alumnos puedan adquirir las herramientas para comunicar ideas y sentirse cómodos con este lenguaje. </w:t>
      </w:r>
    </w:p>
    <w:p w:rsidR="00B15B8F" w:rsidRDefault="008F064D">
      <w:pPr>
        <w:spacing w:after="5" w:line="249" w:lineRule="auto"/>
        <w:ind w:left="10" w:hanging="10"/>
        <w:jc w:val="both"/>
      </w:pPr>
      <w:r>
        <w:rPr>
          <w:rFonts w:ascii="Times New Roman" w:eastAsia="Times New Roman" w:hAnsi="Times New Roman" w:cs="Times New Roman"/>
        </w:rPr>
        <w:t xml:space="preserve">El mundo </w:t>
      </w:r>
      <w:r>
        <w:rPr>
          <w:rFonts w:ascii="Times New Roman" w:eastAsia="Times New Roman" w:hAnsi="Times New Roman" w:cs="Times New Roman"/>
        </w:rPr>
        <w:t xml:space="preserve">audiovisual como el resto de las artes se expande y genera híbridos permanentemente. </w:t>
      </w:r>
      <w:proofErr w:type="gramStart"/>
      <w:r>
        <w:rPr>
          <w:rFonts w:ascii="Times New Roman" w:eastAsia="Times New Roman" w:hAnsi="Times New Roman" w:cs="Times New Roman"/>
        </w:rPr>
        <w:t>Conocer  los</w:t>
      </w:r>
      <w:proofErr w:type="gramEnd"/>
      <w:r>
        <w:rPr>
          <w:rFonts w:ascii="Times New Roman" w:eastAsia="Times New Roman" w:hAnsi="Times New Roman" w:cs="Times New Roman"/>
        </w:rPr>
        <w:t xml:space="preserve"> distintos géneros y comprender cuál es necesario en cada situación es una de las problemáticas que se abordará en esta materia. Introducir al alumno en el pro</w:t>
      </w:r>
      <w:r>
        <w:rPr>
          <w:rFonts w:ascii="Times New Roman" w:eastAsia="Times New Roman" w:hAnsi="Times New Roman" w:cs="Times New Roman"/>
        </w:rPr>
        <w:t>ceso de producción audiovisual aplicado a los medios y artes audiovisuales a través del conocimiento teórico-práctico del lenguaje, sus herramientas tecnológicas y de la aplicación de estos recursos expresivos y técnicos desde la perspectiva del realizador</w:t>
      </w:r>
      <w:r>
        <w:rPr>
          <w:rFonts w:ascii="Times New Roman" w:eastAsia="Times New Roman" w:hAnsi="Times New Roman" w:cs="Times New Roman"/>
        </w:rPr>
        <w:t xml:space="preserve">.  De esta manera los alumnos podrán generar contenidos propios, transitando sus propias subjetividades. </w:t>
      </w:r>
    </w:p>
    <w:p w:rsidR="00B15B8F" w:rsidRDefault="008F064D">
      <w:pPr>
        <w:spacing w:after="5" w:line="249" w:lineRule="auto"/>
        <w:ind w:left="10" w:hanging="10"/>
        <w:jc w:val="both"/>
      </w:pPr>
      <w:r>
        <w:rPr>
          <w:rFonts w:ascii="Times New Roman" w:eastAsia="Times New Roman" w:hAnsi="Times New Roman" w:cs="Times New Roman"/>
        </w:rPr>
        <w:t>Se proporcionarán encuadres teóricos adecuados para que el estudiante encuentre las mayores posibilidades para su formación, creativa y humana. Promov</w:t>
      </w:r>
      <w:r>
        <w:rPr>
          <w:rFonts w:ascii="Times New Roman" w:eastAsia="Times New Roman" w:hAnsi="Times New Roman" w:cs="Times New Roman"/>
        </w:rPr>
        <w:t>iendo en cada individuo la ética profesional y un pensamiento propio. Hacer un recorrido por los distintos géneros del mundo audiovisual les posibilitará a los alumnos comprender la evolución del lenguaje y les brindará la posibilidad de elegir, en el mome</w:t>
      </w:r>
      <w:r>
        <w:rPr>
          <w:rFonts w:ascii="Times New Roman" w:eastAsia="Times New Roman" w:hAnsi="Times New Roman" w:cs="Times New Roman"/>
        </w:rPr>
        <w:t xml:space="preserve">nto de comunicar, su propio lenguaje audiovisual.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4" w:line="250" w:lineRule="auto"/>
        <w:ind w:left="385" w:hanging="10"/>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B15B8F" w:rsidRDefault="008F064D">
      <w:pPr>
        <w:spacing w:after="3" w:line="235" w:lineRule="auto"/>
        <w:ind w:left="10" w:right="-12" w:hanging="10"/>
        <w:jc w:val="both"/>
      </w:pPr>
      <w:r>
        <w:rPr>
          <w:rFonts w:ascii="Times New Roman" w:eastAsia="Times New Roman" w:hAnsi="Times New Roman" w:cs="Times New Roman"/>
          <w:i/>
          <w:color w:val="4A442A"/>
          <w:sz w:val="20"/>
        </w:rPr>
        <w:t xml:space="preserve">(Definir los objetivos que se deben alcanzar en términos del alumno. </w:t>
      </w:r>
      <w:r>
        <w:rPr>
          <w:rFonts w:ascii="Times New Roman" w:eastAsia="Times New Roman" w:hAnsi="Times New Roman" w:cs="Times New Roman"/>
          <w:i/>
          <w:color w:val="434343"/>
          <w:sz w:val="20"/>
        </w:rPr>
        <w:t>En el caso de una asignatura que se dicte en ambas modalidades (presencial y a distancia), los objet</w:t>
      </w:r>
      <w:r>
        <w:rPr>
          <w:rFonts w:ascii="Times New Roman" w:eastAsia="Times New Roman" w:hAnsi="Times New Roman" w:cs="Times New Roman"/>
          <w:i/>
          <w:color w:val="434343"/>
          <w:sz w:val="20"/>
        </w:rPr>
        <w:t>ivos deben ser los mismos. No obstante, puede agregarse algún objetivo específico en referencia a la formación mediada por TIC</w:t>
      </w:r>
      <w:r>
        <w:rPr>
          <w:rFonts w:ascii="Times New Roman" w:eastAsia="Times New Roman" w:hAnsi="Times New Roman" w:cs="Times New Roman"/>
          <w:i/>
          <w:color w:val="4A442A"/>
          <w:sz w:val="20"/>
        </w:rPr>
        <w:t>.).</w:t>
      </w:r>
      <w:r>
        <w:rPr>
          <w:rFonts w:ascii="Times New Roman" w:eastAsia="Times New Roman" w:hAnsi="Times New Roman" w:cs="Times New Roman"/>
          <w:b/>
          <w:i/>
          <w:color w:val="FF0000"/>
          <w:sz w:val="20"/>
        </w:rPr>
        <w:t xml:space="preserve"> </w:t>
      </w:r>
      <w:r>
        <w:rPr>
          <w:rFonts w:ascii="Times New Roman" w:eastAsia="Times New Roman" w:hAnsi="Times New Roman" w:cs="Times New Roman"/>
          <w:i/>
          <w:color w:val="3C4043"/>
          <w:sz w:val="20"/>
        </w:rPr>
        <w:t>Recordar que el enunciado de los objetivos debe indicar una única acción (verbo) para cada uno. Además los objetivos deben ser</w:t>
      </w:r>
      <w:r>
        <w:rPr>
          <w:rFonts w:ascii="Times New Roman" w:eastAsia="Times New Roman" w:hAnsi="Times New Roman" w:cs="Times New Roman"/>
          <w:i/>
          <w:color w:val="3C4043"/>
          <w:sz w:val="20"/>
        </w:rPr>
        <w:t xml:space="preserve"> progresivos, </w:t>
      </w:r>
      <w:proofErr w:type="gramStart"/>
      <w:r>
        <w:rPr>
          <w:rFonts w:ascii="Times New Roman" w:eastAsia="Times New Roman" w:hAnsi="Times New Roman" w:cs="Times New Roman"/>
          <w:i/>
          <w:color w:val="3C4043"/>
          <w:sz w:val="20"/>
        </w:rPr>
        <w:t>coherentes  y</w:t>
      </w:r>
      <w:proofErr w:type="gramEnd"/>
      <w:r>
        <w:rPr>
          <w:rFonts w:ascii="Times New Roman" w:eastAsia="Times New Roman" w:hAnsi="Times New Roman" w:cs="Times New Roman"/>
          <w:i/>
          <w:color w:val="3C4043"/>
          <w:sz w:val="20"/>
        </w:rPr>
        <w:t xml:space="preserve"> reflejar las  expectativas de aprendizaje.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5" w:line="249" w:lineRule="auto"/>
        <w:ind w:left="10" w:hanging="10"/>
        <w:jc w:val="both"/>
      </w:pPr>
      <w:r>
        <w:rPr>
          <w:rFonts w:ascii="Times New Roman" w:eastAsia="Times New Roman" w:hAnsi="Times New Roman" w:cs="Times New Roman"/>
        </w:rPr>
        <w:t xml:space="preserve">Que los estudiantes logren: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1"/>
        </w:numPr>
        <w:spacing w:after="5" w:line="249" w:lineRule="auto"/>
        <w:ind w:hanging="360"/>
        <w:jc w:val="both"/>
      </w:pPr>
      <w:r>
        <w:rPr>
          <w:rFonts w:ascii="Times New Roman" w:eastAsia="Times New Roman" w:hAnsi="Times New Roman" w:cs="Times New Roman"/>
        </w:rPr>
        <w:lastRenderedPageBreak/>
        <w:t xml:space="preserve">Conocer los distintos roles y géneros del mundo audiovisual. </w:t>
      </w:r>
    </w:p>
    <w:p w:rsidR="00B15B8F" w:rsidRDefault="008F064D">
      <w:pPr>
        <w:numPr>
          <w:ilvl w:val="0"/>
          <w:numId w:val="1"/>
        </w:numPr>
        <w:spacing w:after="5" w:line="249" w:lineRule="auto"/>
        <w:ind w:hanging="360"/>
        <w:jc w:val="both"/>
      </w:pPr>
      <w:r>
        <w:rPr>
          <w:rFonts w:ascii="Times New Roman" w:eastAsia="Times New Roman" w:hAnsi="Times New Roman" w:cs="Times New Roman"/>
        </w:rPr>
        <w:t>Apropiarse del lenguaje y poder comunicar ideas propias a través de la imagen en movimie</w:t>
      </w:r>
      <w:r>
        <w:rPr>
          <w:rFonts w:ascii="Times New Roman" w:eastAsia="Times New Roman" w:hAnsi="Times New Roman" w:cs="Times New Roman"/>
        </w:rPr>
        <w:t xml:space="preserve">nto. </w:t>
      </w:r>
    </w:p>
    <w:p w:rsidR="00B15B8F" w:rsidRDefault="008F064D">
      <w:pPr>
        <w:numPr>
          <w:ilvl w:val="0"/>
          <w:numId w:val="1"/>
        </w:numPr>
        <w:spacing w:after="5" w:line="249" w:lineRule="auto"/>
        <w:ind w:hanging="360"/>
        <w:jc w:val="both"/>
      </w:pPr>
      <w:r>
        <w:rPr>
          <w:rFonts w:ascii="Times New Roman" w:eastAsia="Times New Roman" w:hAnsi="Times New Roman" w:cs="Times New Roman"/>
        </w:rPr>
        <w:t xml:space="preserve">Poder decidir qué recursos utilizar en cada caso particular. </w:t>
      </w:r>
    </w:p>
    <w:p w:rsidR="00B15B8F" w:rsidRDefault="008F064D">
      <w:pPr>
        <w:numPr>
          <w:ilvl w:val="0"/>
          <w:numId w:val="1"/>
        </w:numPr>
        <w:spacing w:after="5" w:line="249" w:lineRule="auto"/>
        <w:ind w:hanging="360"/>
        <w:jc w:val="both"/>
      </w:pPr>
      <w:r>
        <w:rPr>
          <w:rFonts w:ascii="Times New Roman" w:eastAsia="Times New Roman" w:hAnsi="Times New Roman" w:cs="Times New Roman"/>
        </w:rPr>
        <w:t xml:space="preserve">Generar una conciencia crítica en relación al tema y contenido de diferentes materiales audiovisuales visualizados en clase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4" w:line="250" w:lineRule="auto"/>
        <w:ind w:left="385" w:hanging="10"/>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B15B8F" w:rsidRDefault="008F064D">
      <w:pPr>
        <w:spacing w:after="5" w:line="249" w:lineRule="auto"/>
        <w:ind w:left="10" w:right="-7" w:hanging="10"/>
        <w:jc w:val="both"/>
      </w:pPr>
      <w:r>
        <w:rPr>
          <w:rFonts w:ascii="Times New Roman" w:eastAsia="Times New Roman" w:hAnsi="Times New Roman" w:cs="Times New Roman"/>
          <w:i/>
          <w:color w:val="4A442A"/>
          <w:sz w:val="20"/>
        </w:rPr>
        <w:t xml:space="preserve">(La información consignada debe </w:t>
      </w:r>
      <w:r>
        <w:rPr>
          <w:rFonts w:ascii="Times New Roman" w:eastAsia="Times New Roman" w:hAnsi="Times New Roman" w:cs="Times New Roman"/>
          <w:i/>
          <w:color w:val="4A442A"/>
          <w:sz w:val="20"/>
        </w:rPr>
        <w:t xml:space="preserve">coincidir con la información que brinda la Resolución Rectoral que aprueba el plan de estudios de la carrera).  </w:t>
      </w:r>
    </w:p>
    <w:tbl>
      <w:tblPr>
        <w:tblStyle w:val="TableGrid"/>
        <w:tblW w:w="8001" w:type="dxa"/>
        <w:tblInd w:w="830" w:type="dxa"/>
        <w:tblCellMar>
          <w:top w:w="160" w:type="dxa"/>
          <w:left w:w="99" w:type="dxa"/>
          <w:bottom w:w="0" w:type="dxa"/>
          <w:right w:w="58" w:type="dxa"/>
        </w:tblCellMar>
        <w:tblLook w:val="04A0" w:firstRow="1" w:lastRow="0" w:firstColumn="1" w:lastColumn="0" w:noHBand="0" w:noVBand="1"/>
      </w:tblPr>
      <w:tblGrid>
        <w:gridCol w:w="4901"/>
        <w:gridCol w:w="920"/>
        <w:gridCol w:w="1140"/>
        <w:gridCol w:w="1040"/>
      </w:tblGrid>
      <w:tr w:rsidR="00B15B8F">
        <w:trPr>
          <w:trHeight w:val="480"/>
        </w:trPr>
        <w:tc>
          <w:tcPr>
            <w:tcW w:w="4901" w:type="dxa"/>
            <w:tcBorders>
              <w:top w:val="nil"/>
              <w:left w:val="nil"/>
              <w:bottom w:val="single" w:sz="8" w:space="0" w:color="6AA84F"/>
              <w:right w:val="single" w:sz="8" w:space="0" w:color="6AA84F"/>
            </w:tcBorders>
            <w:vAlign w:val="center"/>
          </w:tcPr>
          <w:p w:rsidR="00B15B8F" w:rsidRDefault="008F064D">
            <w:pPr>
              <w:spacing w:after="0"/>
            </w:pPr>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B15B8F" w:rsidRDefault="008F064D">
            <w:pPr>
              <w:spacing w:after="0"/>
              <w:ind w:left="7"/>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B15B8F" w:rsidRDefault="008F064D">
            <w:pPr>
              <w:spacing w:after="0"/>
              <w:ind w:left="82"/>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B15B8F" w:rsidRDefault="008F064D">
            <w:pPr>
              <w:spacing w:after="0"/>
              <w:ind w:right="29"/>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B15B8F">
        <w:trPr>
          <w:trHeight w:val="701"/>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B15B8F" w:rsidRDefault="008F064D">
            <w:pPr>
              <w:spacing w:after="0"/>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B15B8F" w:rsidRDefault="008F064D">
            <w:pPr>
              <w:spacing w:after="0"/>
            </w:pPr>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pPr>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ind w:left="15"/>
            </w:pPr>
            <w:r>
              <w:rPr>
                <w:rFonts w:ascii="Times New Roman" w:eastAsia="Times New Roman" w:hAnsi="Times New Roman" w:cs="Times New Roman"/>
              </w:rPr>
              <w:t xml:space="preserve"> </w:t>
            </w:r>
          </w:p>
        </w:tc>
      </w:tr>
      <w:tr w:rsidR="00B15B8F">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tcPr>
          <w:p w:rsidR="00B15B8F" w:rsidRDefault="008F064D">
            <w:pPr>
              <w:spacing w:after="0"/>
            </w:pPr>
            <w:r>
              <w:rPr>
                <w:rFonts w:ascii="Times New Roman" w:eastAsia="Times New Roman" w:hAnsi="Times New Roman" w:cs="Times New Roman"/>
                <w:b/>
              </w:rPr>
              <w:t xml:space="preserve">Carga horaria de </w:t>
            </w:r>
            <w:r>
              <w:rPr>
                <w:rFonts w:ascii="Times New Roman" w:eastAsia="Times New Roman" w:hAnsi="Times New Roman" w:cs="Times New Roman"/>
                <w:b/>
              </w:rPr>
              <w:t xml:space="preserve">trabajo asincrónico </w:t>
            </w:r>
          </w:p>
          <w:p w:rsidR="00B15B8F" w:rsidRDefault="008F064D">
            <w:pPr>
              <w:spacing w:after="0"/>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pPr>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ind w:left="15"/>
            </w:pPr>
            <w:r>
              <w:rPr>
                <w:rFonts w:ascii="Times New Roman" w:eastAsia="Times New Roman" w:hAnsi="Times New Roman" w:cs="Times New Roman"/>
              </w:rPr>
              <w:t xml:space="preserve"> </w:t>
            </w:r>
          </w:p>
        </w:tc>
      </w:tr>
      <w:tr w:rsidR="00B15B8F">
        <w:trPr>
          <w:trHeight w:val="597"/>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B15B8F" w:rsidRDefault="008F064D">
            <w:pPr>
              <w:spacing w:after="0"/>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FFFFFF"/>
            <w:vAlign w:val="center"/>
          </w:tcPr>
          <w:p w:rsidR="00B15B8F" w:rsidRDefault="008F064D">
            <w:pPr>
              <w:spacing w:after="0"/>
              <w:ind w:left="5"/>
            </w:pPr>
            <w:r>
              <w:rPr>
                <w:rFonts w:ascii="Times New Roman" w:eastAsia="Times New Roman" w:hAnsi="Times New Roman" w:cs="Times New Roman"/>
              </w:rPr>
              <w:t>58</w:t>
            </w:r>
            <w: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pPr>
            <w:r>
              <w:rPr>
                <w:rFonts w:ascii="Times New Roman" w:eastAsia="Times New Roman" w:hAnsi="Times New Roman" w:cs="Times New Roman"/>
              </w:rPr>
              <w:t>14</w:t>
            </w:r>
            <w: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B15B8F" w:rsidRDefault="008F064D">
            <w:pPr>
              <w:spacing w:after="0"/>
              <w:ind w:left="15"/>
            </w:pPr>
            <w:r>
              <w:rPr>
                <w:rFonts w:ascii="Times New Roman" w:eastAsia="Times New Roman" w:hAnsi="Times New Roman" w:cs="Times New Roman"/>
              </w:rPr>
              <w:t>72</w:t>
            </w:r>
            <w:r>
              <w:t xml:space="preserve"> </w:t>
            </w:r>
          </w:p>
        </w:tc>
      </w:tr>
    </w:tbl>
    <w:p w:rsidR="00B15B8F" w:rsidRDefault="008F064D">
      <w:pPr>
        <w:spacing w:after="0"/>
        <w:ind w:left="15"/>
      </w:pPr>
      <w:r>
        <w:rPr>
          <w:rFonts w:ascii="Times New Roman" w:eastAsia="Times New Roman" w:hAnsi="Times New Roman" w:cs="Times New Roman"/>
        </w:rPr>
        <w:t xml:space="preserve"> </w:t>
      </w:r>
    </w:p>
    <w:p w:rsidR="00B15B8F" w:rsidRDefault="008F064D">
      <w:pPr>
        <w:spacing w:after="4" w:line="250" w:lineRule="auto"/>
        <w:ind w:left="385" w:hanging="10"/>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B15B8F" w:rsidRDefault="008F064D">
      <w:pPr>
        <w:spacing w:after="70" w:line="249" w:lineRule="auto"/>
        <w:ind w:left="10" w:right="-7" w:hanging="10"/>
        <w:jc w:val="both"/>
      </w:pPr>
      <w:r>
        <w:rPr>
          <w:rFonts w:ascii="Times New Roman" w:eastAsia="Times New Roman" w:hAnsi="Times New Roman" w:cs="Times New Roman"/>
          <w:i/>
          <w:color w:val="4A442A"/>
          <w:sz w:val="20"/>
        </w:rPr>
        <w:t xml:space="preserve">(Con respecto a la BIBLIOGRAFÍA OBLIGATORIA, se debe incluir toda </w:t>
      </w:r>
      <w:r>
        <w:rPr>
          <w:rFonts w:ascii="Times New Roman" w:eastAsia="Times New Roman" w:hAnsi="Times New Roman" w:cs="Times New Roman"/>
          <w:i/>
          <w:color w:val="4A442A"/>
          <w:sz w:val="20"/>
        </w:rPr>
        <w:t xml:space="preserve">la bibliografía obligatoria por cada unidad de la propuesta de enseñanza. Es necesario contemplar que la bibliografía obligatoria debe estar disponible en la biblioteca de la USAL o de libre acceso en la web y debe ser: </w:t>
      </w:r>
    </w:p>
    <w:p w:rsidR="00B15B8F" w:rsidRDefault="008F064D">
      <w:pPr>
        <w:spacing w:after="5" w:line="312" w:lineRule="auto"/>
        <w:ind w:left="10" w:right="1586" w:hanging="10"/>
        <w:jc w:val="both"/>
      </w:pP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Debidamente referida. Aplicar no</w:t>
      </w:r>
      <w:r>
        <w:rPr>
          <w:rFonts w:ascii="Times New Roman" w:eastAsia="Times New Roman" w:hAnsi="Times New Roman" w:cs="Times New Roman"/>
          <w:i/>
          <w:color w:val="4A442A"/>
          <w:sz w:val="20"/>
        </w:rPr>
        <w:t xml:space="preserve">rmas APA o lo dispuesto por la Dirección de la Carrera </w:t>
      </w: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 xml:space="preserve">Actualizada y en formato digital. </w:t>
      </w:r>
    </w:p>
    <w:p w:rsidR="00B15B8F" w:rsidRDefault="008F064D">
      <w:pPr>
        <w:spacing w:after="68" w:line="249" w:lineRule="auto"/>
        <w:ind w:left="10" w:right="-7"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Completa en términos de que contemple la variedad de material de acuerdo a lo disponible en el mundo académico sobre dicha materia (Libros, revistas científicas,</w:t>
      </w:r>
      <w:r>
        <w:rPr>
          <w:rFonts w:ascii="Times New Roman" w:eastAsia="Times New Roman" w:hAnsi="Times New Roman" w:cs="Times New Roman"/>
          <w:i/>
          <w:color w:val="4A442A"/>
          <w:sz w:val="20"/>
        </w:rPr>
        <w:t xml:space="preserve"> Bases de datos). </w:t>
      </w:r>
    </w:p>
    <w:p w:rsidR="00B15B8F" w:rsidRDefault="008F064D">
      <w:pPr>
        <w:spacing w:after="5" w:line="249" w:lineRule="auto"/>
        <w:ind w:left="10" w:right="-7"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 xml:space="preserve">Global en la medida en que incluya publicaciones sobre aspectos interculturales y/o internacionales vinculados a los contenidos del curso)  </w:t>
      </w:r>
    </w:p>
    <w:p w:rsidR="00B15B8F" w:rsidRDefault="008F064D">
      <w:pPr>
        <w:spacing w:after="0"/>
        <w:ind w:left="10" w:hanging="10"/>
      </w:pPr>
      <w:r>
        <w:rPr>
          <w:rFonts w:ascii="Times New Roman" w:eastAsia="Times New Roman" w:hAnsi="Times New Roman" w:cs="Times New Roman"/>
          <w:i/>
          <w:sz w:val="20"/>
        </w:rPr>
        <w:t xml:space="preserve">Especificar la bibliografía que se use con formato virtual y el modo de acceso a la misma.  </w:t>
      </w:r>
    </w:p>
    <w:p w:rsidR="00B15B8F" w:rsidRDefault="008F064D">
      <w:pPr>
        <w:spacing w:after="0" w:line="238" w:lineRule="auto"/>
        <w:ind w:left="15" w:right="1"/>
        <w:jc w:val="both"/>
      </w:pPr>
      <w:r>
        <w:rPr>
          <w:rFonts w:ascii="Times New Roman" w:eastAsia="Times New Roman" w:hAnsi="Times New Roman" w:cs="Times New Roman"/>
          <w:i/>
          <w:color w:val="313131"/>
          <w:sz w:val="20"/>
        </w:rPr>
        <w:t xml:space="preserve">Nota de referencia: La Biblioteca Central USAL </w:t>
      </w:r>
      <w:hyperlink r:id="rId8">
        <w:r>
          <w:rPr>
            <w:rFonts w:ascii="Times New Roman" w:eastAsia="Times New Roman" w:hAnsi="Times New Roman" w:cs="Times New Roman"/>
            <w:i/>
            <w:color w:val="313131"/>
            <w:sz w:val="20"/>
          </w:rPr>
          <w:t>(</w:t>
        </w:r>
      </w:hyperlink>
      <w:hyperlink r:id="rId9">
        <w:r>
          <w:rPr>
            <w:rFonts w:ascii="Times New Roman" w:eastAsia="Times New Roman" w:hAnsi="Times New Roman" w:cs="Times New Roman"/>
            <w:i/>
            <w:color w:val="1155CC"/>
            <w:sz w:val="20"/>
            <w:u w:val="single" w:color="1155CC"/>
          </w:rPr>
          <w:t>http://bibliotecas.usal.edu.ar/biblio_inicio</w:t>
        </w:r>
      </w:hyperlink>
      <w:r>
        <w:rPr>
          <w:rFonts w:ascii="Times New Roman" w:eastAsia="Times New Roman" w:hAnsi="Times New Roman" w:cs="Times New Roman"/>
          <w:i/>
          <w:color w:val="313131"/>
          <w:sz w:val="20"/>
        </w:rPr>
        <w:t>) dispone de un servicio de consulta</w:t>
      </w:r>
      <w:r>
        <w:rPr>
          <w:rFonts w:ascii="Times New Roman" w:eastAsia="Times New Roman" w:hAnsi="Times New Roman" w:cs="Times New Roman"/>
          <w:i/>
          <w:color w:val="313131"/>
          <w:sz w:val="20"/>
        </w:rPr>
        <w:t xml:space="preserve"> de catálogo; también se encuentra disponible para todos los alumnos de la USAL,  la consulta por correo para la búsqueda y el envío digital de bibliografía. Este servicio se ofrece en el horario ampliado de 7 a 22 </w:t>
      </w:r>
      <w:proofErr w:type="spellStart"/>
      <w:r>
        <w:rPr>
          <w:rFonts w:ascii="Times New Roman" w:eastAsia="Times New Roman" w:hAnsi="Times New Roman" w:cs="Times New Roman"/>
          <w:i/>
          <w:color w:val="313131"/>
          <w:sz w:val="20"/>
        </w:rPr>
        <w:t>hs</w:t>
      </w:r>
      <w:proofErr w:type="spellEnd"/>
      <w:r>
        <w:rPr>
          <w:rFonts w:ascii="Times New Roman" w:eastAsia="Times New Roman" w:hAnsi="Times New Roman" w:cs="Times New Roman"/>
          <w:i/>
          <w:color w:val="313131"/>
          <w:sz w:val="20"/>
        </w:rPr>
        <w:t xml:space="preserve">. en el siguiente correo: </w:t>
      </w:r>
      <w:r>
        <w:rPr>
          <w:rFonts w:ascii="Times New Roman" w:eastAsia="Times New Roman" w:hAnsi="Times New Roman" w:cs="Times New Roman"/>
          <w:i/>
          <w:color w:val="1155CC"/>
          <w:sz w:val="20"/>
        </w:rPr>
        <w:t>uds-bibl@usal</w:t>
      </w:r>
      <w:r>
        <w:rPr>
          <w:rFonts w:ascii="Times New Roman" w:eastAsia="Times New Roman" w:hAnsi="Times New Roman" w:cs="Times New Roman"/>
          <w:i/>
          <w:color w:val="1155CC"/>
          <w:sz w:val="20"/>
        </w:rPr>
        <w:t xml:space="preserve">.edu.ar </w:t>
      </w:r>
    </w:p>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line="238" w:lineRule="auto"/>
        <w:ind w:left="15"/>
      </w:pPr>
      <w:r>
        <w:rPr>
          <w:rFonts w:ascii="Times New Roman" w:eastAsia="Times New Roman" w:hAnsi="Times New Roman" w:cs="Times New Roman"/>
          <w:b/>
          <w:i/>
        </w:rPr>
        <w:t>Todos los materiales propuestos estarán disponibles en plataformas de acceso a contenido que dispone la universidad - Biblioteca de USAL (</w:t>
      </w:r>
      <w:proofErr w:type="spellStart"/>
      <w:r>
        <w:rPr>
          <w:rFonts w:ascii="Times New Roman" w:eastAsia="Times New Roman" w:hAnsi="Times New Roman" w:cs="Times New Roman"/>
          <w:b/>
          <w:i/>
        </w:rPr>
        <w:t>RedBus</w:t>
      </w:r>
      <w:proofErr w:type="spellEnd"/>
      <w:r>
        <w:rPr>
          <w:rFonts w:ascii="Times New Roman" w:eastAsia="Times New Roman" w:hAnsi="Times New Roman" w:cs="Times New Roman"/>
          <w:b/>
          <w:i/>
        </w:rPr>
        <w:t>) -  o, si son textos de acceso libre, estarán compartidos desde el EVEA (entorno virtual/campus</w:t>
      </w:r>
      <w:proofErr w:type="gramStart"/>
      <w:r>
        <w:rPr>
          <w:rFonts w:ascii="Times New Roman" w:eastAsia="Times New Roman" w:hAnsi="Times New Roman" w:cs="Times New Roman"/>
          <w:b/>
          <w:i/>
        </w:rPr>
        <w:t>) .</w:t>
      </w:r>
      <w:proofErr w:type="gramEnd"/>
      <w:r>
        <w:rPr>
          <w:rFonts w:ascii="Times New Roman" w:eastAsia="Times New Roman" w:hAnsi="Times New Roman" w:cs="Times New Roman"/>
          <w:b/>
          <w:i/>
        </w:rPr>
        <w:t xml:space="preserve"> </w:t>
      </w:r>
    </w:p>
    <w:p w:rsidR="00B15B8F" w:rsidRDefault="008F064D">
      <w:pPr>
        <w:spacing w:after="0"/>
        <w:ind w:left="15"/>
      </w:pPr>
      <w:r>
        <w:rPr>
          <w:rFonts w:ascii="Times New Roman" w:eastAsia="Times New Roman" w:hAnsi="Times New Roman" w:cs="Times New Roman"/>
          <w:b/>
          <w:i/>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pStyle w:val="Ttulo1"/>
        <w:ind w:left="10"/>
      </w:pPr>
      <w:r>
        <w:t>UNIDAD 1: Producción Audiovisual</w:t>
      </w:r>
      <w:r>
        <w:rPr>
          <w:b w:val="0"/>
        </w:rPr>
        <w:t xml:space="preserve"> </w:t>
      </w:r>
    </w:p>
    <w:p w:rsidR="00B15B8F" w:rsidRDefault="008F064D">
      <w:pPr>
        <w:spacing w:after="114"/>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Introducción a la temática y nociones básicas en torno a la Producción Audiovisual. Diferencias y similitudes entre la producción audiovisual en cine y en Televisión. La producción audiovisual y la publicidad. Etapa</w:t>
      </w:r>
      <w:r>
        <w:rPr>
          <w:rFonts w:ascii="Times New Roman" w:eastAsia="Times New Roman" w:hAnsi="Times New Roman" w:cs="Times New Roman"/>
          <w:sz w:val="24"/>
        </w:rPr>
        <w:t xml:space="preserve">s de la producción en cine y Televisión.  </w:t>
      </w:r>
    </w:p>
    <w:p w:rsidR="00B15B8F" w:rsidRDefault="008F064D">
      <w:pPr>
        <w:spacing w:after="6" w:line="357" w:lineRule="auto"/>
        <w:ind w:left="10" w:hanging="10"/>
      </w:pPr>
      <w:r>
        <w:rPr>
          <w:rFonts w:ascii="Times New Roman" w:eastAsia="Times New Roman" w:hAnsi="Times New Roman" w:cs="Times New Roman"/>
          <w:sz w:val="24"/>
        </w:rPr>
        <w:t xml:space="preserve">Equipos y roles de producción en ambos formatos. Plataformas de </w:t>
      </w:r>
      <w:proofErr w:type="spellStart"/>
      <w:r>
        <w:rPr>
          <w:rFonts w:ascii="Times New Roman" w:eastAsia="Times New Roman" w:hAnsi="Times New Roman" w:cs="Times New Roman"/>
          <w:sz w:val="24"/>
        </w:rPr>
        <w:t>Streaming</w:t>
      </w:r>
      <w:proofErr w:type="spellEnd"/>
      <w:r>
        <w:rPr>
          <w:rFonts w:ascii="Times New Roman" w:eastAsia="Times New Roman" w:hAnsi="Times New Roman" w:cs="Times New Roman"/>
          <w:sz w:val="24"/>
        </w:rPr>
        <w:t xml:space="preserve">: definición, enumeración y descripción. Discurso </w:t>
      </w:r>
      <w:proofErr w:type="spellStart"/>
      <w:r>
        <w:rPr>
          <w:rFonts w:ascii="Times New Roman" w:eastAsia="Times New Roman" w:hAnsi="Times New Roman" w:cs="Times New Roman"/>
          <w:sz w:val="24"/>
        </w:rPr>
        <w:t>audiovsual</w:t>
      </w:r>
      <w:proofErr w:type="spellEnd"/>
      <w:r>
        <w:rPr>
          <w:rFonts w:ascii="Times New Roman" w:eastAsia="Times New Roman" w:hAnsi="Times New Roman" w:cs="Times New Roman"/>
          <w:sz w:val="24"/>
        </w:rPr>
        <w:t xml:space="preserve"> y redes sociales. Ecosistema actual de medios. </w:t>
      </w:r>
    </w:p>
    <w:p w:rsidR="00B15B8F" w:rsidRDefault="008F064D">
      <w:pPr>
        <w:spacing w:after="117"/>
        <w:ind w:left="15"/>
      </w:pPr>
      <w:r>
        <w:rPr>
          <w:rFonts w:ascii="Times New Roman" w:eastAsia="Times New Roman" w:hAnsi="Times New Roman" w:cs="Times New Roman"/>
          <w:sz w:val="24"/>
        </w:rPr>
        <w:t xml:space="preserve"> </w:t>
      </w:r>
    </w:p>
    <w:p w:rsidR="00B15B8F" w:rsidRDefault="008F064D">
      <w:pPr>
        <w:pStyle w:val="Ttulo1"/>
        <w:ind w:left="10"/>
      </w:pPr>
      <w:r>
        <w:t xml:space="preserve">UNIDAD 2: Preproducción / El </w:t>
      </w:r>
      <w:proofErr w:type="spellStart"/>
      <w:r>
        <w:t>Guión</w:t>
      </w:r>
      <w:proofErr w:type="spellEnd"/>
      <w:r>
        <w:t xml:space="preserve"> </w:t>
      </w:r>
      <w:r>
        <w:rPr>
          <w:b w:val="0"/>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 xml:space="preserve">Creatividad y fuente de ideas. Documentación e investigación. El </w:t>
      </w:r>
      <w:proofErr w:type="spellStart"/>
      <w:r>
        <w:rPr>
          <w:rFonts w:ascii="Times New Roman" w:eastAsia="Times New Roman" w:hAnsi="Times New Roman" w:cs="Times New Roman"/>
          <w:sz w:val="24"/>
        </w:rPr>
        <w:t>storyline</w:t>
      </w:r>
      <w:proofErr w:type="spellEnd"/>
      <w:r>
        <w:rPr>
          <w:rFonts w:ascii="Times New Roman" w:eastAsia="Times New Roman" w:hAnsi="Times New Roman" w:cs="Times New Roman"/>
          <w:sz w:val="24"/>
        </w:rPr>
        <w:t xml:space="preserve">. Concepto de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El </w:t>
      </w:r>
      <w:proofErr w:type="spellStart"/>
      <w:r>
        <w:rPr>
          <w:rFonts w:ascii="Times New Roman" w:eastAsia="Times New Roman" w:hAnsi="Times New Roman" w:cs="Times New Roman"/>
          <w:sz w:val="24"/>
        </w:rPr>
        <w:t>guón</w:t>
      </w:r>
      <w:proofErr w:type="spellEnd"/>
      <w:r>
        <w:rPr>
          <w:rFonts w:ascii="Times New Roman" w:eastAsia="Times New Roman" w:hAnsi="Times New Roman" w:cs="Times New Roman"/>
          <w:sz w:val="24"/>
        </w:rPr>
        <w:t xml:space="preserve"> como Biblia de un proyecto audiovisual. Estructura narrativa</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La estructura en 3 actos de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Field. La producción en Género Documental. Mod</w:t>
      </w:r>
      <w:r>
        <w:rPr>
          <w:rFonts w:ascii="Times New Roman" w:eastAsia="Times New Roman" w:hAnsi="Times New Roman" w:cs="Times New Roman"/>
          <w:sz w:val="24"/>
        </w:rPr>
        <w:t xml:space="preserve">alidades del cine documental.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documental como obra abierta. Diferentes formatos de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en cine y en </w:t>
      </w:r>
      <w:proofErr w:type="spellStart"/>
      <w:r>
        <w:rPr>
          <w:rFonts w:ascii="Times New Roman" w:eastAsia="Times New Roman" w:hAnsi="Times New Roman" w:cs="Times New Roman"/>
          <w:sz w:val="24"/>
        </w:rPr>
        <w:t>televisón</w:t>
      </w:r>
      <w:proofErr w:type="spellEnd"/>
      <w:r>
        <w:rPr>
          <w:rFonts w:ascii="Times New Roman" w:eastAsia="Times New Roman" w:hAnsi="Times New Roman" w:cs="Times New Roman"/>
          <w:sz w:val="24"/>
        </w:rPr>
        <w:t xml:space="preserve">. Escaleta </w:t>
      </w:r>
      <w:proofErr w:type="spellStart"/>
      <w:r>
        <w:rPr>
          <w:rFonts w:ascii="Times New Roman" w:eastAsia="Times New Roman" w:hAnsi="Times New Roman" w:cs="Times New Roman"/>
          <w:sz w:val="24"/>
        </w:rPr>
        <w:t>docunental</w:t>
      </w:r>
      <w:proofErr w:type="spellEnd"/>
      <w:r>
        <w:rPr>
          <w:rFonts w:ascii="Times New Roman" w:eastAsia="Times New Roman" w:hAnsi="Times New Roman" w:cs="Times New Roman"/>
          <w:sz w:val="24"/>
        </w:rPr>
        <w:t xml:space="preserve">. La escritura audiovisual, </w:t>
      </w:r>
      <w:proofErr w:type="spellStart"/>
      <w:r>
        <w:rPr>
          <w:rFonts w:ascii="Times New Roman" w:eastAsia="Times New Roman" w:hAnsi="Times New Roman" w:cs="Times New Roman"/>
          <w:i/>
          <w:sz w:val="24"/>
        </w:rPr>
        <w:t>Scrip</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writing</w:t>
      </w:r>
      <w:proofErr w:type="spellEnd"/>
      <w:r>
        <w:rPr>
          <w:rFonts w:ascii="Times New Roman" w:eastAsia="Times New Roman" w:hAnsi="Times New Roman" w:cs="Times New Roman"/>
          <w:sz w:val="24"/>
        </w:rPr>
        <w:t xml:space="preserve">.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técnico en el cine. Soportes visuales narrativos: </w:t>
      </w:r>
      <w:proofErr w:type="spellStart"/>
      <w:r>
        <w:rPr>
          <w:rFonts w:ascii="Times New Roman" w:eastAsia="Times New Roman" w:hAnsi="Times New Roman" w:cs="Times New Roman"/>
          <w:sz w:val="24"/>
        </w:rPr>
        <w:t>Story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board</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Locaciones, casting y logística. </w:t>
      </w:r>
    </w:p>
    <w:p w:rsidR="00B15B8F" w:rsidRDefault="008F064D">
      <w:pPr>
        <w:spacing w:after="117"/>
        <w:ind w:left="15"/>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B15B8F" w:rsidRDefault="008F064D">
      <w:pPr>
        <w:pStyle w:val="Ttulo1"/>
        <w:ind w:left="10"/>
      </w:pPr>
      <w:r>
        <w:t>UNIDAD 3: Producción / Rodaje</w:t>
      </w:r>
      <w:r>
        <w:rPr>
          <w:b w:val="0"/>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14"/>
        <w:ind w:left="10" w:hanging="10"/>
      </w:pPr>
      <w:r>
        <w:rPr>
          <w:rFonts w:ascii="Times New Roman" w:eastAsia="Times New Roman" w:hAnsi="Times New Roman" w:cs="Times New Roman"/>
          <w:color w:val="222222"/>
          <w:sz w:val="24"/>
        </w:rPr>
        <w:t xml:space="preserve">Puesta en escena de un proyecto </w:t>
      </w:r>
      <w:proofErr w:type="gramStart"/>
      <w:r>
        <w:rPr>
          <w:rFonts w:ascii="Times New Roman" w:eastAsia="Times New Roman" w:hAnsi="Times New Roman" w:cs="Times New Roman"/>
          <w:color w:val="222222"/>
          <w:sz w:val="24"/>
        </w:rPr>
        <w:t xml:space="preserve">audiovisual, </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diferencias</w:t>
      </w:r>
      <w:proofErr w:type="gramEnd"/>
      <w:r>
        <w:rPr>
          <w:rFonts w:ascii="Times New Roman" w:eastAsia="Times New Roman" w:hAnsi="Times New Roman" w:cs="Times New Roman"/>
          <w:color w:val="222222"/>
          <w:sz w:val="24"/>
        </w:rPr>
        <w:t xml:space="preserve"> entre el cine, la publicidad y la televisión. </w:t>
      </w:r>
    </w:p>
    <w:p w:rsidR="00B15B8F" w:rsidRDefault="008F064D">
      <w:pPr>
        <w:spacing w:after="0" w:line="357" w:lineRule="auto"/>
        <w:ind w:left="10" w:hanging="10"/>
      </w:pPr>
      <w:r>
        <w:rPr>
          <w:rFonts w:ascii="Times New Roman" w:eastAsia="Times New Roman" w:hAnsi="Times New Roman" w:cs="Times New Roman"/>
          <w:color w:val="222222"/>
          <w:sz w:val="24"/>
        </w:rPr>
        <w:t>El rodaje en el cine, los documentales y en televisión. Set, estudio y terreno.</w:t>
      </w:r>
      <w:r>
        <w:rPr>
          <w:rFonts w:ascii="Times New Roman" w:eastAsia="Times New Roman" w:hAnsi="Times New Roman" w:cs="Times New Roman"/>
          <w:color w:val="222222"/>
          <w:sz w:val="24"/>
        </w:rPr>
        <w:t xml:space="preserve"> Vivo y falso vivo. Búsqueda estética de un proyecto: color, ideas, temática, etc.</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Dirección de Arte: escenografía, vestuario, maquillaje, caracterización, FX, continuidad</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 xml:space="preserve">Dirección de Fotografía (DF): equipos de luces, cámara, </w:t>
      </w:r>
      <w:proofErr w:type="spellStart"/>
      <w:r>
        <w:rPr>
          <w:rFonts w:ascii="Times New Roman" w:eastAsia="Times New Roman" w:hAnsi="Times New Roman" w:cs="Times New Roman"/>
          <w:color w:val="222222"/>
          <w:sz w:val="24"/>
        </w:rPr>
        <w:t>grip</w:t>
      </w:r>
      <w:proofErr w:type="spellEnd"/>
      <w:r>
        <w:rPr>
          <w:rFonts w:ascii="Times New Roman" w:eastAsia="Times New Roman" w:hAnsi="Times New Roman" w:cs="Times New Roman"/>
          <w:color w:val="222222"/>
          <w:sz w:val="24"/>
        </w:rPr>
        <w:t>, gadgets. Dirección de</w:t>
      </w:r>
      <w:r>
        <w:rPr>
          <w:rFonts w:ascii="Times New Roman" w:eastAsia="Times New Roman" w:hAnsi="Times New Roman" w:cs="Times New Roman"/>
          <w:color w:val="222222"/>
          <w:sz w:val="24"/>
        </w:rPr>
        <w:t xml:space="preserve"> Sonido: sonido directo, ambiente,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y off.</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Dirección de actores y del equipo.</w:t>
      </w:r>
      <w:r>
        <w:rPr>
          <w:rFonts w:ascii="Times New Roman" w:eastAsia="Times New Roman" w:hAnsi="Times New Roman" w:cs="Times New Roman"/>
          <w:sz w:val="24"/>
        </w:rPr>
        <w:t xml:space="preserve"> </w:t>
      </w:r>
      <w:r>
        <w:rPr>
          <w:rFonts w:ascii="Times New Roman" w:eastAsia="Times New Roman" w:hAnsi="Times New Roman" w:cs="Times New Roman"/>
          <w:color w:val="222222"/>
          <w:sz w:val="24"/>
        </w:rPr>
        <w:t>Análisis de películas, series y programas de TV</w:t>
      </w:r>
      <w:r>
        <w:rPr>
          <w:rFonts w:ascii="Times New Roman" w:eastAsia="Times New Roman" w:hAnsi="Times New Roman" w:cs="Times New Roman"/>
          <w:sz w:val="24"/>
        </w:rPr>
        <w:t xml:space="preserve"> </w:t>
      </w:r>
    </w:p>
    <w:p w:rsidR="00B15B8F" w:rsidRDefault="008F064D">
      <w:pPr>
        <w:spacing w:after="117"/>
        <w:ind w:left="15"/>
      </w:pPr>
      <w:r>
        <w:rPr>
          <w:rFonts w:ascii="Times New Roman" w:eastAsia="Times New Roman" w:hAnsi="Times New Roman" w:cs="Times New Roman"/>
          <w:color w:val="222222"/>
          <w:sz w:val="24"/>
        </w:rPr>
        <w:t xml:space="preserve">  </w:t>
      </w:r>
    </w:p>
    <w:p w:rsidR="00B15B8F" w:rsidRDefault="008F064D">
      <w:pPr>
        <w:pStyle w:val="Ttulo1"/>
        <w:ind w:left="10"/>
      </w:pPr>
      <w:r>
        <w:t>UNIDAD 4: Postproducción – Montaje</w:t>
      </w:r>
      <w:r>
        <w:rPr>
          <w:b w:val="0"/>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14"/>
        <w:ind w:left="10" w:hanging="10"/>
      </w:pPr>
      <w:r>
        <w:rPr>
          <w:rFonts w:ascii="Times New Roman" w:eastAsia="Times New Roman" w:hAnsi="Times New Roman" w:cs="Times New Roman"/>
          <w:color w:val="222222"/>
          <w:sz w:val="24"/>
        </w:rPr>
        <w:t xml:space="preserve">Del montaje fílmico </w:t>
      </w:r>
      <w:proofErr w:type="spellStart"/>
      <w:proofErr w:type="gramStart"/>
      <w:r>
        <w:rPr>
          <w:rFonts w:ascii="Times New Roman" w:eastAsia="Times New Roman" w:hAnsi="Times New Roman" w:cs="Times New Roman"/>
          <w:color w:val="222222"/>
          <w:sz w:val="24"/>
        </w:rPr>
        <w:t>al</w:t>
      </w:r>
      <w:proofErr w:type="spellEnd"/>
      <w:r>
        <w:rPr>
          <w:rFonts w:ascii="Times New Roman" w:eastAsia="Times New Roman" w:hAnsi="Times New Roman" w:cs="Times New Roman"/>
          <w:color w:val="222222"/>
          <w:sz w:val="24"/>
        </w:rPr>
        <w:t xml:space="preserve"> la edición digital</w:t>
      </w:r>
      <w:proofErr w:type="gramEnd"/>
      <w:r>
        <w:rPr>
          <w:rFonts w:ascii="Times New Roman" w:eastAsia="Times New Roman" w:hAnsi="Times New Roman" w:cs="Times New Roman"/>
          <w:color w:val="222222"/>
          <w:sz w:val="24"/>
        </w:rPr>
        <w:t xml:space="preserve">. </w:t>
      </w:r>
      <w:proofErr w:type="gramStart"/>
      <w:r>
        <w:rPr>
          <w:rFonts w:ascii="Times New Roman" w:eastAsia="Times New Roman" w:hAnsi="Times New Roman" w:cs="Times New Roman"/>
          <w:color w:val="222222"/>
          <w:sz w:val="24"/>
        </w:rPr>
        <w:t>Sistemas analógico</w:t>
      </w:r>
      <w:proofErr w:type="gramEnd"/>
      <w:r>
        <w:rPr>
          <w:rFonts w:ascii="Times New Roman" w:eastAsia="Times New Roman" w:hAnsi="Times New Roman" w:cs="Times New Roman"/>
          <w:color w:val="222222"/>
          <w:sz w:val="24"/>
        </w:rPr>
        <w:t xml:space="preserve"> y la revolución digital.</w:t>
      </w:r>
      <w:r>
        <w:rPr>
          <w:rFonts w:ascii="Times New Roman" w:eastAsia="Times New Roman" w:hAnsi="Times New Roman" w:cs="Times New Roman"/>
          <w:color w:val="222222"/>
          <w:sz w:val="24"/>
        </w:rPr>
        <w:t xml:space="preserve"> </w:t>
      </w:r>
    </w:p>
    <w:p w:rsidR="00B15B8F" w:rsidRDefault="008F064D">
      <w:pPr>
        <w:spacing w:after="114"/>
        <w:ind w:left="10" w:hanging="10"/>
      </w:pPr>
      <w:r>
        <w:rPr>
          <w:rFonts w:ascii="Times New Roman" w:eastAsia="Times New Roman" w:hAnsi="Times New Roman" w:cs="Times New Roman"/>
          <w:color w:val="222222"/>
          <w:sz w:val="24"/>
        </w:rPr>
        <w:t xml:space="preserve">Mesa de montaje e Isla de edición.  Montaje: tiempos, ritmos. Edición de programas </w:t>
      </w:r>
    </w:p>
    <w:p w:rsidR="00B15B8F" w:rsidRDefault="008F064D">
      <w:pPr>
        <w:spacing w:after="114"/>
        <w:ind w:left="10" w:hanging="10"/>
      </w:pPr>
      <w:r>
        <w:rPr>
          <w:rFonts w:ascii="Times New Roman" w:eastAsia="Times New Roman" w:hAnsi="Times New Roman" w:cs="Times New Roman"/>
          <w:color w:val="222222"/>
          <w:sz w:val="24"/>
        </w:rPr>
        <w:t xml:space="preserve">El rol del productor en la coordinación de posproducción. Banda Musical, ruidos, </w:t>
      </w:r>
      <w:proofErr w:type="spellStart"/>
      <w:r>
        <w:rPr>
          <w:rFonts w:ascii="Times New Roman" w:eastAsia="Times New Roman" w:hAnsi="Times New Roman" w:cs="Times New Roman"/>
          <w:color w:val="222222"/>
          <w:sz w:val="24"/>
        </w:rPr>
        <w:t>foley</w:t>
      </w:r>
      <w:proofErr w:type="spellEnd"/>
      <w:r>
        <w:rPr>
          <w:rFonts w:ascii="Times New Roman" w:eastAsia="Times New Roman" w:hAnsi="Times New Roman" w:cs="Times New Roman"/>
          <w:color w:val="222222"/>
          <w:sz w:val="24"/>
        </w:rPr>
        <w:t xml:space="preserve">, efectos, </w:t>
      </w:r>
    </w:p>
    <w:p w:rsidR="00B15B8F" w:rsidRDefault="008F064D">
      <w:pPr>
        <w:spacing w:after="0" w:line="357" w:lineRule="auto"/>
        <w:ind w:left="10" w:right="1041" w:hanging="10"/>
      </w:pPr>
      <w:r>
        <w:rPr>
          <w:rFonts w:ascii="Times New Roman" w:eastAsia="Times New Roman" w:hAnsi="Times New Roman" w:cs="Times New Roman"/>
          <w:color w:val="222222"/>
          <w:sz w:val="24"/>
        </w:rPr>
        <w:t>Banda Internacional, doblaje. Corrección de sonido y posproducción de au</w:t>
      </w:r>
      <w:r>
        <w:rPr>
          <w:rFonts w:ascii="Times New Roman" w:eastAsia="Times New Roman" w:hAnsi="Times New Roman" w:cs="Times New Roman"/>
          <w:color w:val="222222"/>
          <w:sz w:val="24"/>
        </w:rPr>
        <w:t xml:space="preserve">dio Corrección de color. El </w:t>
      </w:r>
      <w:proofErr w:type="spellStart"/>
      <w:r>
        <w:rPr>
          <w:rFonts w:ascii="Times New Roman" w:eastAsia="Times New Roman" w:hAnsi="Times New Roman" w:cs="Times New Roman"/>
          <w:color w:val="222222"/>
          <w:sz w:val="24"/>
        </w:rPr>
        <w:t>guión</w:t>
      </w:r>
      <w:proofErr w:type="spellEnd"/>
      <w:r>
        <w:rPr>
          <w:rFonts w:ascii="Times New Roman" w:eastAsia="Times New Roman" w:hAnsi="Times New Roman" w:cs="Times New Roman"/>
          <w:color w:val="222222"/>
          <w:sz w:val="24"/>
        </w:rPr>
        <w:t xml:space="preserve"> en edición. Gráfica y animaciones.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17"/>
        <w:ind w:left="15"/>
      </w:pPr>
      <w:r>
        <w:rPr>
          <w:rFonts w:ascii="Times New Roman" w:eastAsia="Times New Roman" w:hAnsi="Times New Roman" w:cs="Times New Roman"/>
          <w:sz w:val="24"/>
        </w:rPr>
        <w:t xml:space="preserve"> </w:t>
      </w:r>
    </w:p>
    <w:p w:rsidR="00B15B8F" w:rsidRDefault="008F064D">
      <w:pPr>
        <w:pStyle w:val="Ttulo1"/>
        <w:ind w:left="10"/>
      </w:pPr>
      <w:r>
        <w:t>UNIDAD 5</w:t>
      </w:r>
      <w:r>
        <w:rPr>
          <w:b w:val="0"/>
        </w:rPr>
        <w:t xml:space="preserve"> </w:t>
      </w:r>
      <w:r>
        <w:t>Difusión y Comercialización</w:t>
      </w:r>
      <w:r>
        <w:rPr>
          <w:b w:val="0"/>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La Crítica. Formatos Cinematográficos. Géneros y formatos televisivos: Géneros referenciales, de ficción e híbridos. El noticiero. Las teleno</w:t>
      </w:r>
      <w:r>
        <w:rPr>
          <w:rFonts w:ascii="Times New Roman" w:eastAsia="Times New Roman" w:hAnsi="Times New Roman" w:cs="Times New Roman"/>
          <w:sz w:val="24"/>
        </w:rPr>
        <w:t xml:space="preserve">velas. Las series: TV y en </w:t>
      </w:r>
      <w:proofErr w:type="spellStart"/>
      <w:proofErr w:type="gramStart"/>
      <w:r>
        <w:rPr>
          <w:rFonts w:ascii="Times New Roman" w:eastAsia="Times New Roman" w:hAnsi="Times New Roman" w:cs="Times New Roman"/>
          <w:sz w:val="24"/>
        </w:rPr>
        <w:t>plataformas.Definición</w:t>
      </w:r>
      <w:proofErr w:type="spellEnd"/>
      <w:proofErr w:type="gramEnd"/>
      <w:r>
        <w:rPr>
          <w:rFonts w:ascii="Times New Roman" w:eastAsia="Times New Roman" w:hAnsi="Times New Roman" w:cs="Times New Roman"/>
          <w:sz w:val="24"/>
        </w:rPr>
        <w:t xml:space="preserve"> de difusión &amp; comercialización. Documental de autor, docudramas y </w:t>
      </w:r>
      <w:proofErr w:type="spellStart"/>
      <w:r>
        <w:rPr>
          <w:rFonts w:ascii="Times New Roman" w:eastAsia="Times New Roman" w:hAnsi="Times New Roman" w:cs="Times New Roman"/>
          <w:sz w:val="24"/>
        </w:rPr>
        <w:t>realities</w:t>
      </w:r>
      <w:proofErr w:type="spellEnd"/>
      <w:r>
        <w:rPr>
          <w:rFonts w:ascii="Times New Roman" w:eastAsia="Times New Roman" w:hAnsi="Times New Roman" w:cs="Times New Roman"/>
          <w:sz w:val="24"/>
        </w:rPr>
        <w:t xml:space="preserve">. Modelos de negocio: </w:t>
      </w:r>
      <w:proofErr w:type="spellStart"/>
      <w:r>
        <w:rPr>
          <w:rFonts w:ascii="Times New Roman" w:eastAsia="Times New Roman" w:hAnsi="Times New Roman" w:cs="Times New Roman"/>
          <w:sz w:val="24"/>
        </w:rPr>
        <w:t>crowdfounding</w:t>
      </w:r>
      <w:proofErr w:type="spellEnd"/>
      <w:r>
        <w:rPr>
          <w:rFonts w:ascii="Times New Roman" w:eastAsia="Times New Roman" w:hAnsi="Times New Roman" w:cs="Times New Roman"/>
          <w:sz w:val="24"/>
        </w:rPr>
        <w:t xml:space="preserve"> o financiamiento colectivo, subsidios, </w:t>
      </w:r>
      <w:proofErr w:type="spellStart"/>
      <w:r>
        <w:rPr>
          <w:rFonts w:ascii="Times New Roman" w:eastAsia="Times New Roman" w:hAnsi="Times New Roman" w:cs="Times New Roman"/>
          <w:sz w:val="24"/>
        </w:rPr>
        <w:t>co</w:t>
      </w:r>
      <w:proofErr w:type="spellEnd"/>
      <w:r>
        <w:rPr>
          <w:rFonts w:ascii="Times New Roman" w:eastAsia="Times New Roman" w:hAnsi="Times New Roman" w:cs="Times New Roman"/>
          <w:sz w:val="24"/>
        </w:rPr>
        <w:t xml:space="preserve">-producción, </w:t>
      </w:r>
      <w:proofErr w:type="spellStart"/>
      <w:r>
        <w:rPr>
          <w:rFonts w:ascii="Times New Roman" w:eastAsia="Times New Roman" w:hAnsi="Times New Roman" w:cs="Times New Roman"/>
          <w:sz w:val="24"/>
        </w:rPr>
        <w:t>branded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crowd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sourcing</w:t>
      </w:r>
      <w:proofErr w:type="spellEnd"/>
      <w:r>
        <w:rPr>
          <w:rFonts w:ascii="Times New Roman" w:eastAsia="Times New Roman" w:hAnsi="Times New Roman" w:cs="Times New Roman"/>
          <w:sz w:val="24"/>
        </w:rPr>
        <w:t xml:space="preserve"> y modelos</w:t>
      </w:r>
      <w:r>
        <w:rPr>
          <w:rFonts w:ascii="Times New Roman" w:eastAsia="Times New Roman" w:hAnsi="Times New Roman" w:cs="Times New Roman"/>
          <w:sz w:val="24"/>
        </w:rPr>
        <w:t xml:space="preserve"> alternativos. Servicios de producción integral. Festivales y Ferias internacionales, el rol del “</w:t>
      </w:r>
      <w:proofErr w:type="spellStart"/>
      <w:r>
        <w:rPr>
          <w:rFonts w:ascii="Times New Roman" w:eastAsia="Times New Roman" w:hAnsi="Times New Roman" w:cs="Times New Roman"/>
          <w:sz w:val="24"/>
        </w:rPr>
        <w:t>Pitching</w:t>
      </w:r>
      <w:proofErr w:type="spellEnd"/>
      <w:r>
        <w:rPr>
          <w:rFonts w:ascii="Times New Roman" w:eastAsia="Times New Roman" w:hAnsi="Times New Roman" w:cs="Times New Roman"/>
          <w:sz w:val="24"/>
        </w:rPr>
        <w:t xml:space="preserve">” en la industria audiovisual. Derechos autorales: Copyright y </w:t>
      </w:r>
      <w:proofErr w:type="spellStart"/>
      <w:r>
        <w:rPr>
          <w:rFonts w:ascii="Times New Roman" w:eastAsia="Times New Roman" w:hAnsi="Times New Roman" w:cs="Times New Roman"/>
          <w:sz w:val="24"/>
        </w:rPr>
        <w:t>Creative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Commons</w:t>
      </w:r>
      <w:proofErr w:type="spellEnd"/>
      <w:r>
        <w:rPr>
          <w:rFonts w:ascii="Times New Roman" w:eastAsia="Times New Roman" w:hAnsi="Times New Roman" w:cs="Times New Roman"/>
          <w:sz w:val="24"/>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116"/>
        <w:ind w:left="10" w:hanging="10"/>
      </w:pPr>
      <w:r>
        <w:rPr>
          <w:rFonts w:ascii="Times New Roman" w:eastAsia="Times New Roman" w:hAnsi="Times New Roman" w:cs="Times New Roman"/>
          <w:b/>
          <w:sz w:val="24"/>
        </w:rPr>
        <w:t>BIBLIOGRAFÍA OBLIGATORIA POR UNIDADES:</w:t>
      </w: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pStyle w:val="Ttulo1"/>
        <w:spacing w:after="0"/>
        <w:ind w:left="10"/>
      </w:pPr>
      <w:r>
        <w:t>Unidad I</w:t>
      </w:r>
      <w:r>
        <w:rPr>
          <w:b w:val="0"/>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6" w:line="249" w:lineRule="auto"/>
        <w:ind w:left="10" w:hanging="10"/>
      </w:pPr>
      <w:r>
        <w:rPr>
          <w:rFonts w:ascii="Times New Roman" w:eastAsia="Times New Roman" w:hAnsi="Times New Roman" w:cs="Times New Roman"/>
          <w:sz w:val="24"/>
        </w:rPr>
        <w:t xml:space="preserve">Eco, </w:t>
      </w:r>
      <w:proofErr w:type="spellStart"/>
      <w:r>
        <w:rPr>
          <w:rFonts w:ascii="Times New Roman" w:eastAsia="Times New Roman" w:hAnsi="Times New Roman" w:cs="Times New Roman"/>
          <w:sz w:val="24"/>
        </w:rPr>
        <w:t>Umberto</w:t>
      </w:r>
      <w:proofErr w:type="spellEnd"/>
      <w:r>
        <w:rPr>
          <w:rFonts w:ascii="Times New Roman" w:eastAsia="Times New Roman" w:hAnsi="Times New Roman" w:cs="Times New Roman"/>
          <w:sz w:val="24"/>
        </w:rPr>
        <w:t xml:space="preserve">. (1994). </w:t>
      </w:r>
      <w:proofErr w:type="gramStart"/>
      <w:r>
        <w:rPr>
          <w:rFonts w:ascii="Times New Roman" w:eastAsia="Times New Roman" w:hAnsi="Times New Roman" w:cs="Times New Roman"/>
          <w:sz w:val="24"/>
        </w:rPr>
        <w:t>La  estrategia</w:t>
      </w:r>
      <w:proofErr w:type="gramEnd"/>
      <w:r>
        <w:rPr>
          <w:rFonts w:ascii="Times New Roman" w:eastAsia="Times New Roman" w:hAnsi="Times New Roman" w:cs="Times New Roman"/>
          <w:sz w:val="24"/>
        </w:rPr>
        <w:t xml:space="preserve"> de la ilusión. Lumen. Buenos Aires. </w:t>
      </w:r>
    </w:p>
    <w:p w:rsidR="00B15B8F" w:rsidRDefault="008F064D">
      <w:pPr>
        <w:spacing w:after="6" w:line="249" w:lineRule="auto"/>
        <w:ind w:left="10" w:hanging="10"/>
      </w:pPr>
      <w:proofErr w:type="spellStart"/>
      <w:r>
        <w:rPr>
          <w:rFonts w:ascii="Times New Roman" w:eastAsia="Times New Roman" w:hAnsi="Times New Roman" w:cs="Times New Roman"/>
          <w:sz w:val="24"/>
        </w:rPr>
        <w:t>Della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Volpe</w:t>
      </w:r>
      <w:proofErr w:type="spellEnd"/>
      <w:r>
        <w:rPr>
          <w:rFonts w:ascii="Times New Roman" w:eastAsia="Times New Roman" w:hAnsi="Times New Roman" w:cs="Times New Roman"/>
          <w:sz w:val="24"/>
        </w:rPr>
        <w:t xml:space="preserve">, Galvano. (1970) “Problemas del nuevo cine”. Alianza Editorial, Madrid  </w:t>
      </w:r>
    </w:p>
    <w:p w:rsidR="00B15B8F" w:rsidRDefault="008F064D">
      <w:pPr>
        <w:spacing w:after="6" w:line="249" w:lineRule="auto"/>
        <w:ind w:left="10" w:hanging="10"/>
      </w:pPr>
      <w:proofErr w:type="spellStart"/>
      <w:r>
        <w:rPr>
          <w:rFonts w:ascii="Times New Roman" w:eastAsia="Times New Roman" w:hAnsi="Times New Roman" w:cs="Times New Roman"/>
          <w:sz w:val="24"/>
        </w:rPr>
        <w:t>Chion</w:t>
      </w:r>
      <w:proofErr w:type="spellEnd"/>
      <w:r>
        <w:rPr>
          <w:rFonts w:ascii="Times New Roman" w:eastAsia="Times New Roman" w:hAnsi="Times New Roman" w:cs="Times New Roman"/>
          <w:sz w:val="24"/>
        </w:rPr>
        <w:t xml:space="preserve"> Michael. (1990</w:t>
      </w:r>
      <w:proofErr w:type="gramStart"/>
      <w:r>
        <w:rPr>
          <w:rFonts w:ascii="Times New Roman" w:eastAsia="Times New Roman" w:hAnsi="Times New Roman" w:cs="Times New Roman"/>
          <w:sz w:val="24"/>
        </w:rPr>
        <w:t>)  La</w:t>
      </w:r>
      <w:proofErr w:type="gramEnd"/>
      <w:r>
        <w:rPr>
          <w:rFonts w:ascii="Times New Roman" w:eastAsia="Times New Roman" w:hAnsi="Times New Roman" w:cs="Times New Roman"/>
          <w:sz w:val="24"/>
        </w:rPr>
        <w:t xml:space="preserve"> audiovisión, Ed. Paidós, </w:t>
      </w:r>
      <w:proofErr w:type="spellStart"/>
      <w:r>
        <w:rPr>
          <w:rFonts w:ascii="Times New Roman" w:eastAsia="Times New Roman" w:hAnsi="Times New Roman" w:cs="Times New Roman"/>
          <w:sz w:val="24"/>
        </w:rPr>
        <w:t>BsAs</w:t>
      </w:r>
      <w:proofErr w:type="spellEnd"/>
      <w:r>
        <w:rPr>
          <w:rFonts w:ascii="Times New Roman" w:eastAsia="Times New Roman" w:hAnsi="Times New Roman" w:cs="Times New Roman"/>
          <w:sz w:val="24"/>
        </w:rPr>
        <w:t xml:space="preserve">, 1990 </w:t>
      </w:r>
    </w:p>
    <w:p w:rsidR="00B15B8F" w:rsidRDefault="008F064D">
      <w:pPr>
        <w:spacing w:after="6" w:line="249" w:lineRule="auto"/>
        <w:ind w:left="10" w:hanging="10"/>
      </w:pPr>
      <w:proofErr w:type="spellStart"/>
      <w:r>
        <w:rPr>
          <w:rFonts w:ascii="Times New Roman" w:eastAsia="Times New Roman" w:hAnsi="Times New Roman" w:cs="Times New Roman"/>
          <w:sz w:val="24"/>
        </w:rPr>
        <w:t>Scolari</w:t>
      </w:r>
      <w:proofErr w:type="spellEnd"/>
      <w:r>
        <w:rPr>
          <w:rFonts w:ascii="Times New Roman" w:eastAsia="Times New Roman" w:hAnsi="Times New Roman" w:cs="Times New Roman"/>
          <w:sz w:val="24"/>
        </w:rPr>
        <w:t xml:space="preserve">, Carlos. (2013) Narrativas </w:t>
      </w:r>
      <w:proofErr w:type="spellStart"/>
      <w:r>
        <w:rPr>
          <w:rFonts w:ascii="Times New Roman" w:eastAsia="Times New Roman" w:hAnsi="Times New Roman" w:cs="Times New Roman"/>
          <w:sz w:val="24"/>
        </w:rPr>
        <w:t>Transmedia</w:t>
      </w:r>
      <w:proofErr w:type="spellEnd"/>
      <w:r>
        <w:rPr>
          <w:rFonts w:ascii="Times New Roman" w:eastAsia="Times New Roman" w:hAnsi="Times New Roman" w:cs="Times New Roman"/>
          <w:sz w:val="24"/>
        </w:rPr>
        <w:t xml:space="preserve">. Cuando todos los medios cuentan. Barcelona. </w:t>
      </w:r>
    </w:p>
    <w:p w:rsidR="00B15B8F" w:rsidRDefault="008F064D">
      <w:pPr>
        <w:spacing w:after="6" w:line="249" w:lineRule="auto"/>
        <w:ind w:left="10" w:hanging="10"/>
      </w:pPr>
      <w:r>
        <w:rPr>
          <w:rFonts w:ascii="Times New Roman" w:eastAsia="Times New Roman" w:hAnsi="Times New Roman" w:cs="Times New Roman"/>
          <w:sz w:val="24"/>
        </w:rPr>
        <w:t xml:space="preserve">Deusto. </w:t>
      </w:r>
    </w:p>
    <w:p w:rsidR="00B15B8F" w:rsidRDefault="008F064D">
      <w:pPr>
        <w:spacing w:after="6" w:line="249" w:lineRule="auto"/>
        <w:ind w:left="10" w:hanging="10"/>
      </w:pPr>
      <w:proofErr w:type="spellStart"/>
      <w:r>
        <w:rPr>
          <w:rFonts w:ascii="Times New Roman" w:eastAsia="Times New Roman" w:hAnsi="Times New Roman" w:cs="Times New Roman"/>
          <w:sz w:val="24"/>
        </w:rPr>
        <w:t>Gaudreault</w:t>
      </w:r>
      <w:proofErr w:type="spellEnd"/>
      <w:r>
        <w:rPr>
          <w:rFonts w:ascii="Times New Roman" w:eastAsia="Times New Roman" w:hAnsi="Times New Roman" w:cs="Times New Roman"/>
          <w:sz w:val="24"/>
        </w:rPr>
        <w:t xml:space="preserve">, André; </w:t>
      </w:r>
      <w:proofErr w:type="spellStart"/>
      <w:r>
        <w:rPr>
          <w:rFonts w:ascii="Times New Roman" w:eastAsia="Times New Roman" w:hAnsi="Times New Roman" w:cs="Times New Roman"/>
          <w:sz w:val="24"/>
        </w:rPr>
        <w:t>Jost</w:t>
      </w:r>
      <w:proofErr w:type="spellEnd"/>
      <w:r>
        <w:rPr>
          <w:rFonts w:ascii="Times New Roman" w:eastAsia="Times New Roman" w:hAnsi="Times New Roman" w:cs="Times New Roman"/>
          <w:sz w:val="24"/>
        </w:rPr>
        <w:t xml:space="preserve">, François. (2002) “El relato cinematográfico”. Paidós, Barcelona. </w:t>
      </w:r>
    </w:p>
    <w:p w:rsidR="00B15B8F" w:rsidRDefault="008F064D">
      <w:pPr>
        <w:spacing w:after="6" w:line="249" w:lineRule="auto"/>
        <w:ind w:left="10" w:hanging="10"/>
      </w:pPr>
      <w:r>
        <w:rPr>
          <w:rFonts w:ascii="Times New Roman" w:eastAsia="Times New Roman" w:hAnsi="Times New Roman" w:cs="Times New Roman"/>
          <w:sz w:val="24"/>
        </w:rPr>
        <w:t xml:space="preserve">Sánchez Escalonilla, Antonio. (2001) “Estrategias del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cinematográfico” Ariel, Barcelona.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pStyle w:val="Ttulo1"/>
        <w:spacing w:after="0"/>
        <w:ind w:left="10"/>
      </w:pPr>
      <w:r>
        <w:t>Unidad II</w:t>
      </w:r>
      <w:r>
        <w:rPr>
          <w:b w:val="0"/>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6" w:line="249" w:lineRule="auto"/>
        <w:ind w:left="10" w:hanging="10"/>
      </w:pPr>
      <w:r>
        <w:rPr>
          <w:rFonts w:ascii="Times New Roman" w:eastAsia="Times New Roman" w:hAnsi="Times New Roman" w:cs="Times New Roman"/>
          <w:sz w:val="24"/>
        </w:rPr>
        <w:t xml:space="preserve">Bou </w:t>
      </w:r>
      <w:proofErr w:type="spellStart"/>
      <w:r>
        <w:rPr>
          <w:rFonts w:ascii="Times New Roman" w:eastAsia="Times New Roman" w:hAnsi="Times New Roman" w:cs="Times New Roman"/>
          <w:sz w:val="24"/>
        </w:rPr>
        <w:t>Bouzá</w:t>
      </w:r>
      <w:proofErr w:type="spellEnd"/>
      <w:r>
        <w:rPr>
          <w:rFonts w:ascii="Times New Roman" w:eastAsia="Times New Roman" w:hAnsi="Times New Roman" w:cs="Times New Roman"/>
          <w:sz w:val="24"/>
        </w:rPr>
        <w:t xml:space="preserve">, Guillem. (1997) “El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multimedia”. Anaya </w:t>
      </w:r>
      <w:proofErr w:type="gramStart"/>
      <w:r>
        <w:rPr>
          <w:rFonts w:ascii="Times New Roman" w:eastAsia="Times New Roman" w:hAnsi="Times New Roman" w:cs="Times New Roman"/>
          <w:sz w:val="24"/>
        </w:rPr>
        <w:t>Multimedia,  Madrid</w:t>
      </w:r>
      <w:proofErr w:type="gramEnd"/>
      <w:r>
        <w:rPr>
          <w:rFonts w:ascii="Times New Roman" w:eastAsia="Times New Roman" w:hAnsi="Times New Roman" w:cs="Times New Roman"/>
          <w:sz w:val="24"/>
        </w:rPr>
        <w:t xml:space="preserve">. </w:t>
      </w:r>
    </w:p>
    <w:p w:rsidR="00B15B8F" w:rsidRDefault="008F064D">
      <w:pPr>
        <w:spacing w:after="6" w:line="249" w:lineRule="auto"/>
        <w:ind w:left="10" w:hanging="10"/>
      </w:pPr>
      <w:proofErr w:type="spellStart"/>
      <w:r>
        <w:rPr>
          <w:rFonts w:ascii="Times New Roman" w:eastAsia="Times New Roman" w:hAnsi="Times New Roman" w:cs="Times New Roman"/>
          <w:sz w:val="24"/>
        </w:rPr>
        <w:t>DiMaggio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Madeline</w:t>
      </w:r>
      <w:proofErr w:type="spellEnd"/>
      <w:r>
        <w:rPr>
          <w:rFonts w:ascii="Times New Roman" w:eastAsia="Times New Roman" w:hAnsi="Times New Roman" w:cs="Times New Roman"/>
          <w:sz w:val="24"/>
        </w:rPr>
        <w:t>. (</w:t>
      </w:r>
      <w:proofErr w:type="gramStart"/>
      <w:r>
        <w:rPr>
          <w:rFonts w:ascii="Times New Roman" w:eastAsia="Times New Roman" w:hAnsi="Times New Roman" w:cs="Times New Roman"/>
          <w:sz w:val="24"/>
        </w:rPr>
        <w:t>1992)“</w:t>
      </w:r>
      <w:proofErr w:type="gramEnd"/>
      <w:r>
        <w:rPr>
          <w:rFonts w:ascii="Times New Roman" w:eastAsia="Times New Roman" w:hAnsi="Times New Roman" w:cs="Times New Roman"/>
          <w:sz w:val="24"/>
        </w:rPr>
        <w:t xml:space="preserve">Escribir para televisión”. Paidós. Barcelona. </w:t>
      </w:r>
    </w:p>
    <w:p w:rsidR="00B15B8F" w:rsidRDefault="008F064D">
      <w:pPr>
        <w:spacing w:after="6" w:line="249" w:lineRule="auto"/>
        <w:ind w:left="10" w:hanging="10"/>
      </w:pPr>
      <w:r>
        <w:rPr>
          <w:rFonts w:ascii="Times New Roman" w:eastAsia="Times New Roman" w:hAnsi="Times New Roman" w:cs="Times New Roman"/>
          <w:sz w:val="24"/>
        </w:rPr>
        <w:t xml:space="preserve">Eco, </w:t>
      </w:r>
      <w:proofErr w:type="spellStart"/>
      <w:r>
        <w:rPr>
          <w:rFonts w:ascii="Times New Roman" w:eastAsia="Times New Roman" w:hAnsi="Times New Roman" w:cs="Times New Roman"/>
          <w:sz w:val="24"/>
        </w:rPr>
        <w:t>Umberto</w:t>
      </w:r>
      <w:proofErr w:type="spellEnd"/>
      <w:r>
        <w:rPr>
          <w:rFonts w:ascii="Times New Roman" w:eastAsia="Times New Roman" w:hAnsi="Times New Roman" w:cs="Times New Roman"/>
          <w:sz w:val="24"/>
        </w:rPr>
        <w:t xml:space="preserve"> (1965). La estructura narrativa en Fleming. En VV. AA. Proceso a James Bond</w:t>
      </w:r>
      <w:r>
        <w:rPr>
          <w:rFonts w:ascii="Times New Roman" w:eastAsia="Times New Roman" w:hAnsi="Times New Roman" w:cs="Times New Roman"/>
          <w:sz w:val="24"/>
        </w:rPr>
        <w:t xml:space="preserve"> (pp. </w:t>
      </w:r>
    </w:p>
    <w:p w:rsidR="00B15B8F" w:rsidRDefault="008F064D">
      <w:pPr>
        <w:spacing w:after="6" w:line="249" w:lineRule="auto"/>
        <w:ind w:left="10" w:hanging="10"/>
      </w:pPr>
      <w:r>
        <w:rPr>
          <w:rFonts w:ascii="Times New Roman" w:eastAsia="Times New Roman" w:hAnsi="Times New Roman" w:cs="Times New Roman"/>
          <w:sz w:val="24"/>
        </w:rPr>
        <w:t xml:space="preserve">74-127). Barcelona: </w:t>
      </w:r>
      <w:proofErr w:type="spellStart"/>
      <w:r>
        <w:rPr>
          <w:rFonts w:ascii="Times New Roman" w:eastAsia="Times New Roman" w:hAnsi="Times New Roman" w:cs="Times New Roman"/>
          <w:sz w:val="24"/>
        </w:rPr>
        <w:t>Fontanella</w:t>
      </w:r>
      <w:proofErr w:type="spellEnd"/>
      <w:r>
        <w:rPr>
          <w:rFonts w:ascii="Times New Roman" w:eastAsia="Times New Roman" w:hAnsi="Times New Roman" w:cs="Times New Roman"/>
          <w:sz w:val="24"/>
        </w:rPr>
        <w:t xml:space="preserve">. </w:t>
      </w:r>
    </w:p>
    <w:p w:rsidR="00B15B8F" w:rsidRDefault="008F064D">
      <w:pPr>
        <w:spacing w:after="6" w:line="249" w:lineRule="auto"/>
        <w:ind w:left="10" w:hanging="10"/>
      </w:pPr>
      <w:proofErr w:type="spellStart"/>
      <w:r>
        <w:rPr>
          <w:rFonts w:ascii="Times New Roman" w:eastAsia="Times New Roman" w:hAnsi="Times New Roman" w:cs="Times New Roman"/>
          <w:sz w:val="24"/>
        </w:rPr>
        <w:t>Feldman</w:t>
      </w:r>
      <w:proofErr w:type="spellEnd"/>
      <w:r>
        <w:rPr>
          <w:rFonts w:ascii="Times New Roman" w:eastAsia="Times New Roman" w:hAnsi="Times New Roman" w:cs="Times New Roman"/>
          <w:sz w:val="24"/>
        </w:rPr>
        <w:t>, Simón. (1990)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Argumental.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Documental”. </w:t>
      </w:r>
      <w:proofErr w:type="spellStart"/>
      <w:r>
        <w:rPr>
          <w:rFonts w:ascii="Times New Roman" w:eastAsia="Times New Roman" w:hAnsi="Times New Roman" w:cs="Times New Roman"/>
          <w:sz w:val="24"/>
        </w:rPr>
        <w:t>Gedisa</w:t>
      </w:r>
      <w:proofErr w:type="spellEnd"/>
      <w:r>
        <w:rPr>
          <w:rFonts w:ascii="Times New Roman" w:eastAsia="Times New Roman" w:hAnsi="Times New Roman" w:cs="Times New Roman"/>
          <w:sz w:val="24"/>
        </w:rPr>
        <w:t xml:space="preserve">. Barcelona. </w:t>
      </w:r>
    </w:p>
    <w:p w:rsidR="00B15B8F" w:rsidRDefault="008F064D">
      <w:pPr>
        <w:spacing w:after="6" w:line="249" w:lineRule="auto"/>
        <w:ind w:left="10" w:right="2386" w:hanging="10"/>
      </w:pPr>
      <w:r>
        <w:rPr>
          <w:rFonts w:ascii="Times New Roman" w:eastAsia="Times New Roman" w:hAnsi="Times New Roman" w:cs="Times New Roman"/>
          <w:sz w:val="24"/>
        </w:rPr>
        <w:t xml:space="preserve">Field,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(1995) “El manual del Guionista”. Editorial </w:t>
      </w:r>
      <w:proofErr w:type="spellStart"/>
      <w:r>
        <w:rPr>
          <w:rFonts w:ascii="Times New Roman" w:eastAsia="Times New Roman" w:hAnsi="Times New Roman" w:cs="Times New Roman"/>
          <w:sz w:val="24"/>
        </w:rPr>
        <w:t>Plot</w:t>
      </w:r>
      <w:proofErr w:type="spellEnd"/>
      <w:r>
        <w:rPr>
          <w:rFonts w:ascii="Times New Roman" w:eastAsia="Times New Roman" w:hAnsi="Times New Roman" w:cs="Times New Roman"/>
          <w:sz w:val="24"/>
        </w:rPr>
        <w:t xml:space="preserve">. Madrid. Field, </w:t>
      </w:r>
      <w:proofErr w:type="spellStart"/>
      <w:r>
        <w:rPr>
          <w:rFonts w:ascii="Times New Roman" w:eastAsia="Times New Roman" w:hAnsi="Times New Roman" w:cs="Times New Roman"/>
          <w:sz w:val="24"/>
        </w:rPr>
        <w:t>Syd</w:t>
      </w:r>
      <w:proofErr w:type="spellEnd"/>
      <w:r>
        <w:rPr>
          <w:rFonts w:ascii="Times New Roman" w:eastAsia="Times New Roman" w:hAnsi="Times New Roman" w:cs="Times New Roman"/>
          <w:sz w:val="24"/>
        </w:rPr>
        <w:t xml:space="preserve">. (2001) “El libro del </w:t>
      </w:r>
      <w:proofErr w:type="spellStart"/>
      <w:r>
        <w:rPr>
          <w:rFonts w:ascii="Times New Roman" w:eastAsia="Times New Roman" w:hAnsi="Times New Roman" w:cs="Times New Roman"/>
          <w:sz w:val="24"/>
        </w:rPr>
        <w:t>Guión</w:t>
      </w:r>
      <w:proofErr w:type="spellEnd"/>
      <w:r>
        <w:rPr>
          <w:rFonts w:ascii="Times New Roman" w:eastAsia="Times New Roman" w:hAnsi="Times New Roman" w:cs="Times New Roman"/>
          <w:sz w:val="24"/>
        </w:rPr>
        <w:t xml:space="preserve">”. Editorial </w:t>
      </w:r>
      <w:proofErr w:type="spellStart"/>
      <w:r>
        <w:rPr>
          <w:rFonts w:ascii="Times New Roman" w:eastAsia="Times New Roman" w:hAnsi="Times New Roman" w:cs="Times New Roman"/>
          <w:sz w:val="24"/>
        </w:rPr>
        <w:t>Plot</w:t>
      </w:r>
      <w:proofErr w:type="spellEnd"/>
      <w:r>
        <w:rPr>
          <w:rFonts w:ascii="Times New Roman" w:eastAsia="Times New Roman" w:hAnsi="Times New Roman" w:cs="Times New Roman"/>
          <w:sz w:val="24"/>
        </w:rPr>
        <w:t xml:space="preserve">. Madrid.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pStyle w:val="Ttulo1"/>
        <w:spacing w:after="0"/>
        <w:ind w:left="10"/>
      </w:pPr>
      <w:r>
        <w:t>Unidad III</w:t>
      </w:r>
      <w:r>
        <w:rPr>
          <w:b w:val="0"/>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6" w:line="249" w:lineRule="auto"/>
        <w:ind w:left="10" w:hanging="10"/>
      </w:pPr>
      <w:r>
        <w:rPr>
          <w:rFonts w:ascii="Times New Roman" w:eastAsia="Times New Roman" w:hAnsi="Times New Roman" w:cs="Times New Roman"/>
          <w:sz w:val="24"/>
        </w:rPr>
        <w:t xml:space="preserve">Di </w:t>
      </w:r>
      <w:proofErr w:type="spellStart"/>
      <w:r>
        <w:rPr>
          <w:rFonts w:ascii="Times New Roman" w:eastAsia="Times New Roman" w:hAnsi="Times New Roman" w:cs="Times New Roman"/>
          <w:sz w:val="24"/>
        </w:rPr>
        <w:t>Guglielmo</w:t>
      </w:r>
      <w:proofErr w:type="spellEnd"/>
      <w:r>
        <w:rPr>
          <w:rFonts w:ascii="Times New Roman" w:eastAsia="Times New Roman" w:hAnsi="Times New Roman" w:cs="Times New Roman"/>
          <w:sz w:val="24"/>
        </w:rPr>
        <w:t xml:space="preserve"> Horacio. (2002) Vivir del aire, La programación Televisiva vista desde dentro. Grupo Editorial Norma, Buenos Aires. </w:t>
      </w:r>
    </w:p>
    <w:p w:rsidR="00B15B8F" w:rsidRDefault="008F064D">
      <w:pPr>
        <w:spacing w:after="6" w:line="249" w:lineRule="auto"/>
        <w:ind w:left="10" w:hanging="10"/>
      </w:pPr>
      <w:proofErr w:type="spellStart"/>
      <w:r>
        <w:rPr>
          <w:rFonts w:ascii="Times New Roman" w:eastAsia="Times New Roman" w:hAnsi="Times New Roman" w:cs="Times New Roman"/>
          <w:sz w:val="24"/>
        </w:rPr>
        <w:t>Casetti</w:t>
      </w:r>
      <w:proofErr w:type="spellEnd"/>
      <w:r>
        <w:rPr>
          <w:rFonts w:ascii="Times New Roman" w:eastAsia="Times New Roman" w:hAnsi="Times New Roman" w:cs="Times New Roman"/>
          <w:sz w:val="24"/>
        </w:rPr>
        <w:t xml:space="preserve">, F.; Di </w:t>
      </w:r>
      <w:proofErr w:type="spellStart"/>
      <w:r>
        <w:rPr>
          <w:rFonts w:ascii="Times New Roman" w:eastAsia="Times New Roman" w:hAnsi="Times New Roman" w:cs="Times New Roman"/>
          <w:sz w:val="24"/>
        </w:rPr>
        <w:t>Chio</w:t>
      </w:r>
      <w:proofErr w:type="spellEnd"/>
      <w:r>
        <w:rPr>
          <w:rFonts w:ascii="Times New Roman" w:eastAsia="Times New Roman" w:hAnsi="Times New Roman" w:cs="Times New Roman"/>
          <w:sz w:val="24"/>
        </w:rPr>
        <w:t xml:space="preserve">, F. (1991). Cómo analizar un film. Barcelona: Paidós. </w:t>
      </w:r>
    </w:p>
    <w:p w:rsidR="00B15B8F" w:rsidRDefault="008F064D">
      <w:pPr>
        <w:spacing w:after="6" w:line="249" w:lineRule="auto"/>
        <w:ind w:left="10" w:hanging="10"/>
      </w:pPr>
      <w:r>
        <w:rPr>
          <w:rFonts w:ascii="Times New Roman" w:eastAsia="Times New Roman" w:hAnsi="Times New Roman" w:cs="Times New Roman"/>
          <w:sz w:val="24"/>
        </w:rPr>
        <w:t>Castillo, J.M. (2002). Elemento</w:t>
      </w:r>
      <w:r>
        <w:rPr>
          <w:rFonts w:ascii="Times New Roman" w:eastAsia="Times New Roman" w:hAnsi="Times New Roman" w:cs="Times New Roman"/>
          <w:sz w:val="24"/>
        </w:rPr>
        <w:t xml:space="preserve">s del lenguaje audiovisual. [2ª]. Madrid: Instituto Oficial de Radio y Televisión (IORTV). </w:t>
      </w:r>
    </w:p>
    <w:p w:rsidR="00B15B8F" w:rsidRDefault="008F064D">
      <w:pPr>
        <w:spacing w:after="6" w:line="249" w:lineRule="auto"/>
        <w:ind w:left="10" w:hanging="10"/>
      </w:pPr>
      <w:r>
        <w:rPr>
          <w:rFonts w:ascii="Times New Roman" w:eastAsia="Times New Roman" w:hAnsi="Times New Roman" w:cs="Times New Roman"/>
          <w:sz w:val="24"/>
        </w:rPr>
        <w:t xml:space="preserve">Gutiérrez San Miguel, Begoña. (2002) La luz como elemento expresivo de la narrativa audiovisual. Editorial Universidad de Huelva.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pStyle w:val="Ttulo1"/>
        <w:spacing w:after="0"/>
        <w:ind w:left="10"/>
      </w:pPr>
      <w:r>
        <w:t>Unidad IV</w:t>
      </w:r>
      <w:r>
        <w:rPr>
          <w:b w:val="0"/>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6" w:line="249" w:lineRule="auto"/>
        <w:ind w:left="10" w:hanging="10"/>
      </w:pPr>
      <w:proofErr w:type="spellStart"/>
      <w:r>
        <w:rPr>
          <w:rFonts w:ascii="Times New Roman" w:eastAsia="Times New Roman" w:hAnsi="Times New Roman" w:cs="Times New Roman"/>
          <w:sz w:val="24"/>
        </w:rPr>
        <w:t>Gentile</w:t>
      </w:r>
      <w:proofErr w:type="spellEnd"/>
      <w:r>
        <w:rPr>
          <w:rFonts w:ascii="Times New Roman" w:eastAsia="Times New Roman" w:hAnsi="Times New Roman" w:cs="Times New Roman"/>
          <w:sz w:val="24"/>
        </w:rPr>
        <w:t>, Díaz y Fe</w:t>
      </w:r>
      <w:r>
        <w:rPr>
          <w:rFonts w:ascii="Times New Roman" w:eastAsia="Times New Roman" w:hAnsi="Times New Roman" w:cs="Times New Roman"/>
          <w:sz w:val="24"/>
        </w:rPr>
        <w:t xml:space="preserve">rrari. Apartado (2011) El Montaje, En Escenografía Cinematográfica, El Espacio Fílmico </w:t>
      </w:r>
    </w:p>
    <w:p w:rsidR="00B15B8F" w:rsidRDefault="008F064D">
      <w:pPr>
        <w:spacing w:after="6" w:line="249" w:lineRule="auto"/>
        <w:ind w:left="10" w:hanging="10"/>
      </w:pPr>
      <w:proofErr w:type="spellStart"/>
      <w:r>
        <w:rPr>
          <w:rFonts w:ascii="Times New Roman" w:eastAsia="Times New Roman" w:hAnsi="Times New Roman" w:cs="Times New Roman"/>
          <w:sz w:val="24"/>
        </w:rPr>
        <w:t>Gónzales</w:t>
      </w:r>
      <w:proofErr w:type="spellEnd"/>
      <w:r>
        <w:rPr>
          <w:rFonts w:ascii="Times New Roman" w:eastAsia="Times New Roman" w:hAnsi="Times New Roman" w:cs="Times New Roman"/>
          <w:sz w:val="24"/>
        </w:rPr>
        <w:t xml:space="preserve"> Requena. (1999) El </w:t>
      </w:r>
      <w:proofErr w:type="spellStart"/>
      <w:r>
        <w:rPr>
          <w:rFonts w:ascii="Times New Roman" w:eastAsia="Times New Roman" w:hAnsi="Times New Roman" w:cs="Times New Roman"/>
          <w:sz w:val="24"/>
        </w:rPr>
        <w:t>discuros</w:t>
      </w:r>
      <w:proofErr w:type="spellEnd"/>
      <w:r>
        <w:rPr>
          <w:rFonts w:ascii="Times New Roman" w:eastAsia="Times New Roman" w:hAnsi="Times New Roman" w:cs="Times New Roman"/>
          <w:sz w:val="24"/>
        </w:rPr>
        <w:t xml:space="preserve"> televisivo, espectáculo de la postmodernidad. Cátedra Barcelona. </w:t>
      </w:r>
    </w:p>
    <w:p w:rsidR="00B15B8F" w:rsidRDefault="008F064D">
      <w:pPr>
        <w:spacing w:after="6" w:line="249" w:lineRule="auto"/>
        <w:ind w:left="10" w:hanging="10"/>
      </w:pPr>
      <w:proofErr w:type="spellStart"/>
      <w:r>
        <w:rPr>
          <w:rFonts w:ascii="Times New Roman" w:eastAsia="Times New Roman" w:hAnsi="Times New Roman" w:cs="Times New Roman"/>
          <w:sz w:val="24"/>
        </w:rPr>
        <w:t>Manovich</w:t>
      </w:r>
      <w:proofErr w:type="spellEnd"/>
      <w:r>
        <w:rPr>
          <w:rFonts w:ascii="Times New Roman" w:eastAsia="Times New Roman" w:hAnsi="Times New Roman" w:cs="Times New Roman"/>
          <w:sz w:val="24"/>
        </w:rPr>
        <w:t>, L. (2005), El lenguaje de los nuevos medios de comunica</w:t>
      </w:r>
      <w:r>
        <w:rPr>
          <w:rFonts w:ascii="Times New Roman" w:eastAsia="Times New Roman" w:hAnsi="Times New Roman" w:cs="Times New Roman"/>
          <w:sz w:val="24"/>
        </w:rPr>
        <w:t xml:space="preserve">ción. Barcelona, Paidós. </w:t>
      </w:r>
    </w:p>
    <w:p w:rsidR="00B15B8F" w:rsidRDefault="008F064D">
      <w:pPr>
        <w:spacing w:after="6" w:line="249" w:lineRule="auto"/>
        <w:ind w:left="10" w:hanging="10"/>
      </w:pPr>
      <w:r>
        <w:rPr>
          <w:rFonts w:ascii="Times New Roman" w:eastAsia="Times New Roman" w:hAnsi="Times New Roman" w:cs="Times New Roman"/>
          <w:sz w:val="24"/>
        </w:rPr>
        <w:t xml:space="preserve">Sánchez </w:t>
      </w:r>
      <w:proofErr w:type="spellStart"/>
      <w:r>
        <w:rPr>
          <w:rFonts w:ascii="Times New Roman" w:eastAsia="Times New Roman" w:hAnsi="Times New Roman" w:cs="Times New Roman"/>
          <w:sz w:val="24"/>
        </w:rPr>
        <w:t>Biosca</w:t>
      </w:r>
      <w:proofErr w:type="spellEnd"/>
      <w:r>
        <w:rPr>
          <w:rFonts w:ascii="Times New Roman" w:eastAsia="Times New Roman" w:hAnsi="Times New Roman" w:cs="Times New Roman"/>
          <w:sz w:val="24"/>
        </w:rPr>
        <w:t xml:space="preserve">. (1996). El montaje cinematográfico. Barcelona: Paidós. </w:t>
      </w:r>
    </w:p>
    <w:p w:rsidR="00B15B8F" w:rsidRDefault="008F064D">
      <w:pPr>
        <w:spacing w:after="6" w:line="249" w:lineRule="auto"/>
        <w:ind w:left="10" w:hanging="10"/>
      </w:pPr>
      <w:proofErr w:type="spellStart"/>
      <w:r>
        <w:rPr>
          <w:rFonts w:ascii="Times New Roman" w:eastAsia="Times New Roman" w:hAnsi="Times New Roman" w:cs="Times New Roman"/>
          <w:sz w:val="24"/>
        </w:rPr>
        <w:t>Villadín</w:t>
      </w:r>
      <w:proofErr w:type="spellEnd"/>
      <w:r>
        <w:rPr>
          <w:rFonts w:ascii="Times New Roman" w:eastAsia="Times New Roman" w:hAnsi="Times New Roman" w:cs="Times New Roman"/>
          <w:sz w:val="24"/>
        </w:rPr>
        <w:t xml:space="preserve">, Dominique (1994). El montaje. Madrid: Cátedra </w:t>
      </w:r>
    </w:p>
    <w:p w:rsidR="00B15B8F" w:rsidRDefault="008F064D">
      <w:pPr>
        <w:spacing w:after="6" w:line="249" w:lineRule="auto"/>
        <w:ind w:left="10" w:hanging="10"/>
      </w:pPr>
      <w:proofErr w:type="spellStart"/>
      <w:r>
        <w:rPr>
          <w:rFonts w:ascii="Times New Roman" w:eastAsia="Times New Roman" w:hAnsi="Times New Roman" w:cs="Times New Roman"/>
          <w:sz w:val="24"/>
        </w:rPr>
        <w:t>Dancyger</w:t>
      </w:r>
      <w:proofErr w:type="spellEnd"/>
      <w:r>
        <w:rPr>
          <w:rFonts w:ascii="Times New Roman" w:eastAsia="Times New Roman" w:hAnsi="Times New Roman" w:cs="Times New Roman"/>
          <w:sz w:val="24"/>
        </w:rPr>
        <w:t xml:space="preserve">, Ken (1999). Técnicas de edición en cine y vídeo. Barcelona: </w:t>
      </w:r>
      <w:proofErr w:type="spellStart"/>
      <w:r>
        <w:rPr>
          <w:rFonts w:ascii="Times New Roman" w:eastAsia="Times New Roman" w:hAnsi="Times New Roman" w:cs="Times New Roman"/>
          <w:sz w:val="24"/>
        </w:rPr>
        <w:t>Gedisa</w:t>
      </w:r>
      <w:proofErr w:type="spellEnd"/>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pStyle w:val="Ttulo1"/>
        <w:spacing w:after="0"/>
        <w:ind w:left="10"/>
      </w:pPr>
      <w:r>
        <w:t>Unidad V</w:t>
      </w:r>
      <w:r>
        <w:rPr>
          <w:b w:val="0"/>
        </w:rPr>
        <w:t xml:space="preserve"> </w:t>
      </w:r>
    </w:p>
    <w:p w:rsidR="00B15B8F" w:rsidRDefault="008F064D">
      <w:pPr>
        <w:spacing w:after="0"/>
        <w:ind w:left="15"/>
      </w:pPr>
      <w:r>
        <w:rPr>
          <w:rFonts w:ascii="Times New Roman" w:eastAsia="Times New Roman" w:hAnsi="Times New Roman" w:cs="Times New Roman"/>
          <w:sz w:val="24"/>
        </w:rPr>
        <w:t xml:space="preserve"> </w:t>
      </w:r>
    </w:p>
    <w:p w:rsidR="00B15B8F" w:rsidRDefault="008F064D">
      <w:pPr>
        <w:spacing w:after="6" w:line="249" w:lineRule="auto"/>
        <w:ind w:left="10" w:hanging="10"/>
      </w:pPr>
      <w:proofErr w:type="spellStart"/>
      <w:r>
        <w:rPr>
          <w:rFonts w:ascii="Times New Roman" w:eastAsia="Times New Roman" w:hAnsi="Times New Roman" w:cs="Times New Roman"/>
          <w:sz w:val="24"/>
        </w:rPr>
        <w:t>Breschand</w:t>
      </w:r>
      <w:proofErr w:type="spellEnd"/>
      <w:r>
        <w:rPr>
          <w:rFonts w:ascii="Times New Roman" w:eastAsia="Times New Roman" w:hAnsi="Times New Roman" w:cs="Times New Roman"/>
          <w:sz w:val="24"/>
        </w:rPr>
        <w:t xml:space="preserve">, Jean (2004), El documental. La otra cara del cine. Barcelona: Paidós. </w:t>
      </w:r>
    </w:p>
    <w:p w:rsidR="00B15B8F" w:rsidRDefault="008F064D">
      <w:pPr>
        <w:spacing w:after="6" w:line="249" w:lineRule="auto"/>
        <w:ind w:left="10" w:hanging="10"/>
      </w:pPr>
      <w:r>
        <w:rPr>
          <w:rFonts w:ascii="Times New Roman" w:eastAsia="Times New Roman" w:hAnsi="Times New Roman" w:cs="Times New Roman"/>
          <w:sz w:val="24"/>
        </w:rPr>
        <w:t xml:space="preserve">Carlón, Mario; </w:t>
      </w:r>
      <w:proofErr w:type="spellStart"/>
      <w:r>
        <w:rPr>
          <w:rFonts w:ascii="Times New Roman" w:eastAsia="Times New Roman" w:hAnsi="Times New Roman" w:cs="Times New Roman"/>
          <w:sz w:val="24"/>
        </w:rPr>
        <w:t>Scolari</w:t>
      </w:r>
      <w:proofErr w:type="spellEnd"/>
      <w:r>
        <w:rPr>
          <w:rFonts w:ascii="Times New Roman" w:eastAsia="Times New Roman" w:hAnsi="Times New Roman" w:cs="Times New Roman"/>
          <w:sz w:val="24"/>
        </w:rPr>
        <w:t xml:space="preserve">, Carlos (2009) El fin de los medios masivos. El comienzo de un debate. La Crujía. Buenos Aires. </w:t>
      </w:r>
    </w:p>
    <w:p w:rsidR="00B15B8F" w:rsidRDefault="008F064D">
      <w:pPr>
        <w:spacing w:after="6" w:line="249" w:lineRule="auto"/>
        <w:ind w:left="10" w:hanging="10"/>
      </w:pPr>
      <w:r>
        <w:rPr>
          <w:rFonts w:ascii="Times New Roman" w:eastAsia="Times New Roman" w:hAnsi="Times New Roman" w:cs="Times New Roman"/>
          <w:sz w:val="24"/>
        </w:rPr>
        <w:t xml:space="preserve">Guerrero, E. (2010). El desarrollo de proyectos audiovisuales: </w:t>
      </w:r>
      <w:r>
        <w:rPr>
          <w:rFonts w:ascii="Times New Roman" w:eastAsia="Times New Roman" w:hAnsi="Times New Roman" w:cs="Times New Roman"/>
          <w:sz w:val="24"/>
        </w:rPr>
        <w:t xml:space="preserve">adquisición y creación de formatos de entretenimiento. Comunicación y Sociedad. Vol. XXIII. Núm. 1: págs. 237–273. Pamplona: </w:t>
      </w:r>
    </w:p>
    <w:p w:rsidR="00B15B8F" w:rsidRDefault="008F064D">
      <w:pPr>
        <w:spacing w:after="6" w:line="249" w:lineRule="auto"/>
        <w:ind w:left="10" w:hanging="10"/>
      </w:pPr>
      <w:r>
        <w:rPr>
          <w:rFonts w:ascii="Times New Roman" w:eastAsia="Times New Roman" w:hAnsi="Times New Roman" w:cs="Times New Roman"/>
          <w:sz w:val="24"/>
        </w:rPr>
        <w:t xml:space="preserve">Universidad de Navarra. </w:t>
      </w:r>
    </w:p>
    <w:p w:rsidR="00B15B8F" w:rsidRDefault="008F064D">
      <w:pPr>
        <w:spacing w:after="6" w:line="249" w:lineRule="auto"/>
        <w:ind w:left="10" w:hanging="10"/>
      </w:pPr>
      <w:proofErr w:type="spellStart"/>
      <w:r>
        <w:rPr>
          <w:rFonts w:ascii="Times New Roman" w:eastAsia="Times New Roman" w:hAnsi="Times New Roman" w:cs="Times New Roman"/>
          <w:sz w:val="24"/>
        </w:rPr>
        <w:t>Nichols</w:t>
      </w:r>
      <w:proofErr w:type="spellEnd"/>
      <w:r>
        <w:rPr>
          <w:rFonts w:ascii="Times New Roman" w:eastAsia="Times New Roman" w:hAnsi="Times New Roman" w:cs="Times New Roman"/>
          <w:sz w:val="24"/>
        </w:rPr>
        <w:t>, Bill (1997), “Modalidades documentales de representación”. La representación de la realidad. Cue</w:t>
      </w:r>
      <w:r>
        <w:rPr>
          <w:rFonts w:ascii="Times New Roman" w:eastAsia="Times New Roman" w:hAnsi="Times New Roman" w:cs="Times New Roman"/>
          <w:sz w:val="24"/>
        </w:rPr>
        <w:t xml:space="preserve">stiones y conceptos sobre el documental. Barcelona: Paidós. </w:t>
      </w:r>
    </w:p>
    <w:p w:rsidR="00B15B8F" w:rsidRDefault="008F064D">
      <w:pPr>
        <w:spacing w:after="6" w:line="249" w:lineRule="auto"/>
        <w:ind w:left="10" w:hanging="10"/>
      </w:pPr>
      <w:proofErr w:type="spellStart"/>
      <w:r>
        <w:rPr>
          <w:rFonts w:ascii="Times New Roman" w:eastAsia="Times New Roman" w:hAnsi="Times New Roman" w:cs="Times New Roman"/>
          <w:sz w:val="24"/>
        </w:rPr>
        <w:t>Steimberg</w:t>
      </w:r>
      <w:proofErr w:type="spellEnd"/>
      <w:r>
        <w:rPr>
          <w:rFonts w:ascii="Times New Roman" w:eastAsia="Times New Roman" w:hAnsi="Times New Roman" w:cs="Times New Roman"/>
          <w:sz w:val="24"/>
        </w:rPr>
        <w:t xml:space="preserve">, O. (2013). Semióticas: las semióticas de los géneros, de los estilos, de la transposición. </w:t>
      </w:r>
    </w:p>
    <w:p w:rsidR="00B15B8F" w:rsidRDefault="008F064D">
      <w:pPr>
        <w:spacing w:after="6" w:line="249" w:lineRule="auto"/>
        <w:ind w:left="10" w:hanging="10"/>
      </w:pPr>
      <w:r>
        <w:rPr>
          <w:rFonts w:ascii="Times New Roman" w:eastAsia="Times New Roman" w:hAnsi="Times New Roman" w:cs="Times New Roman"/>
          <w:sz w:val="24"/>
        </w:rPr>
        <w:t xml:space="preserve">Eterna Cadencia. </w:t>
      </w:r>
    </w:p>
    <w:p w:rsidR="00B15B8F" w:rsidRDefault="008F064D">
      <w:pPr>
        <w:spacing w:after="124" w:line="249" w:lineRule="auto"/>
        <w:ind w:left="10" w:hanging="10"/>
      </w:pPr>
      <w:r>
        <w:rPr>
          <w:rFonts w:ascii="Times New Roman" w:eastAsia="Times New Roman" w:hAnsi="Times New Roman" w:cs="Times New Roman"/>
          <w:sz w:val="24"/>
        </w:rPr>
        <w:t xml:space="preserve">Verón, E. (1983). Esta ahí lo veo me habla.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17"/>
        <w:ind w:left="15"/>
      </w:pPr>
      <w:r>
        <w:rPr>
          <w:rFonts w:ascii="Times New Roman" w:eastAsia="Times New Roman" w:hAnsi="Times New Roman" w:cs="Times New Roman"/>
          <w:sz w:val="24"/>
        </w:rPr>
        <w:t xml:space="preserve"> </w:t>
      </w:r>
    </w:p>
    <w:p w:rsidR="00B15B8F" w:rsidRDefault="008F064D">
      <w:pPr>
        <w:pStyle w:val="Ttulo1"/>
        <w:ind w:left="10"/>
      </w:pPr>
      <w:r>
        <w:t>AUDIOVISUALES</w:t>
      </w:r>
      <w:r>
        <w:rPr>
          <w:b w:val="0"/>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24" w:line="249" w:lineRule="auto"/>
        <w:ind w:left="10" w:hanging="10"/>
      </w:pPr>
      <w:r>
        <w:rPr>
          <w:rFonts w:ascii="Times New Roman" w:eastAsia="Times New Roman" w:hAnsi="Times New Roman" w:cs="Times New Roman"/>
          <w:sz w:val="24"/>
        </w:rPr>
        <w:t xml:space="preserve">*Fue la </w:t>
      </w:r>
      <w:r>
        <w:rPr>
          <w:rFonts w:ascii="Times New Roman" w:eastAsia="Times New Roman" w:hAnsi="Times New Roman" w:cs="Times New Roman"/>
          <w:sz w:val="24"/>
        </w:rPr>
        <w:t xml:space="preserve">mano de Dios, de Paolo </w:t>
      </w:r>
      <w:proofErr w:type="spellStart"/>
      <w:r>
        <w:rPr>
          <w:rFonts w:ascii="Times New Roman" w:eastAsia="Times New Roman" w:hAnsi="Times New Roman" w:cs="Times New Roman"/>
          <w:sz w:val="24"/>
        </w:rPr>
        <w:t>Sorrentino</w:t>
      </w:r>
      <w:proofErr w:type="spellEnd"/>
      <w:r>
        <w:rPr>
          <w:rFonts w:ascii="Times New Roman" w:eastAsia="Times New Roman" w:hAnsi="Times New Roman" w:cs="Times New Roman"/>
          <w:sz w:val="24"/>
        </w:rPr>
        <w:t xml:space="preserve">. </w:t>
      </w:r>
    </w:p>
    <w:p w:rsidR="00B15B8F" w:rsidRDefault="008F064D">
      <w:pPr>
        <w:spacing w:after="124" w:line="249" w:lineRule="auto"/>
        <w:ind w:left="10" w:hanging="10"/>
      </w:pPr>
      <w:r>
        <w:rPr>
          <w:rFonts w:ascii="Times New Roman" w:eastAsia="Times New Roman" w:hAnsi="Times New Roman" w:cs="Times New Roman"/>
          <w:sz w:val="24"/>
        </w:rPr>
        <w:t xml:space="preserve">*La batalla de San Pietro. </w:t>
      </w:r>
    </w:p>
    <w:p w:rsidR="00B15B8F" w:rsidRDefault="008F064D">
      <w:pPr>
        <w:spacing w:after="124" w:line="249" w:lineRule="auto"/>
        <w:ind w:left="10" w:hanging="10"/>
      </w:pPr>
      <w:r>
        <w:rPr>
          <w:rFonts w:ascii="Times New Roman" w:eastAsia="Times New Roman" w:hAnsi="Times New Roman" w:cs="Times New Roman"/>
          <w:sz w:val="24"/>
        </w:rPr>
        <w:t xml:space="preserve">*Inflexión </w:t>
      </w:r>
    </w:p>
    <w:p w:rsidR="00B15B8F" w:rsidRDefault="008F064D">
      <w:pPr>
        <w:spacing w:after="124" w:line="249" w:lineRule="auto"/>
        <w:ind w:left="10" w:hanging="1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Casabindo</w:t>
      </w:r>
      <w:proofErr w:type="spellEnd"/>
      <w:r>
        <w:rPr>
          <w:rFonts w:ascii="Times New Roman" w:eastAsia="Times New Roman" w:hAnsi="Times New Roman" w:cs="Times New Roman"/>
          <w:sz w:val="24"/>
        </w:rPr>
        <w:t xml:space="preserve">, de Jorge </w:t>
      </w:r>
      <w:proofErr w:type="spellStart"/>
      <w:r>
        <w:rPr>
          <w:rFonts w:ascii="Times New Roman" w:eastAsia="Times New Roman" w:hAnsi="Times New Roman" w:cs="Times New Roman"/>
          <w:sz w:val="24"/>
        </w:rPr>
        <w:t>Prelorán</w:t>
      </w:r>
      <w:proofErr w:type="spellEnd"/>
      <w:r>
        <w:rPr>
          <w:rFonts w:ascii="Times New Roman" w:eastAsia="Times New Roman" w:hAnsi="Times New Roman" w:cs="Times New Roman"/>
          <w:sz w:val="24"/>
        </w:rPr>
        <w:t xml:space="preserve">. </w:t>
      </w:r>
    </w:p>
    <w:p w:rsidR="00B15B8F" w:rsidRDefault="008F064D">
      <w:pPr>
        <w:spacing w:after="6" w:line="357" w:lineRule="auto"/>
        <w:ind w:left="10" w:right="5129" w:hanging="1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Nanuk</w:t>
      </w:r>
      <w:proofErr w:type="spellEnd"/>
      <w:r>
        <w:rPr>
          <w:rFonts w:ascii="Times New Roman" w:eastAsia="Times New Roman" w:hAnsi="Times New Roman" w:cs="Times New Roman"/>
          <w:sz w:val="24"/>
        </w:rPr>
        <w:t xml:space="preserve">, el esquimal, de Robert </w:t>
      </w:r>
      <w:proofErr w:type="spellStart"/>
      <w:r>
        <w:rPr>
          <w:rFonts w:ascii="Times New Roman" w:eastAsia="Times New Roman" w:hAnsi="Times New Roman" w:cs="Times New Roman"/>
          <w:sz w:val="24"/>
        </w:rPr>
        <w:t>Flaherty</w:t>
      </w:r>
      <w:proofErr w:type="spellEnd"/>
      <w:r>
        <w:rPr>
          <w:rFonts w:ascii="Times New Roman" w:eastAsia="Times New Roman" w:hAnsi="Times New Roman" w:cs="Times New Roman"/>
          <w:sz w:val="24"/>
        </w:rPr>
        <w:t xml:space="preserve"> *Nostalgia de la luz, de Patricio Guzmán *Tire </w:t>
      </w:r>
      <w:proofErr w:type="spellStart"/>
      <w:r>
        <w:rPr>
          <w:rFonts w:ascii="Times New Roman" w:eastAsia="Times New Roman" w:hAnsi="Times New Roman" w:cs="Times New Roman"/>
          <w:sz w:val="24"/>
        </w:rPr>
        <w:t>Diè</w:t>
      </w:r>
      <w:proofErr w:type="spellEnd"/>
      <w:r>
        <w:rPr>
          <w:rFonts w:ascii="Times New Roman" w:eastAsia="Times New Roman" w:hAnsi="Times New Roman" w:cs="Times New Roman"/>
          <w:sz w:val="24"/>
        </w:rPr>
        <w:t xml:space="preserve">, de Fernando </w:t>
      </w:r>
      <w:proofErr w:type="spellStart"/>
      <w:r>
        <w:rPr>
          <w:rFonts w:ascii="Times New Roman" w:eastAsia="Times New Roman" w:hAnsi="Times New Roman" w:cs="Times New Roman"/>
          <w:sz w:val="24"/>
        </w:rPr>
        <w:t>Birri</w:t>
      </w:r>
      <w:proofErr w:type="spellEnd"/>
      <w:r>
        <w:rPr>
          <w:rFonts w:ascii="Times New Roman" w:eastAsia="Times New Roman" w:hAnsi="Times New Roman" w:cs="Times New Roman"/>
          <w:sz w:val="24"/>
        </w:rPr>
        <w:t xml:space="preserve">. </w:t>
      </w:r>
    </w:p>
    <w:p w:rsidR="00B15B8F" w:rsidRDefault="008F064D">
      <w:pPr>
        <w:spacing w:after="105" w:line="249" w:lineRule="auto"/>
        <w:ind w:left="10" w:hanging="10"/>
      </w:pPr>
      <w:r>
        <w:rPr>
          <w:rFonts w:ascii="Times New Roman" w:eastAsia="Times New Roman" w:hAnsi="Times New Roman" w:cs="Times New Roman"/>
          <w:sz w:val="24"/>
        </w:rPr>
        <w:t xml:space="preserve">*Relatos Salvajes, de Damián </w:t>
      </w:r>
      <w:proofErr w:type="spellStart"/>
      <w:r>
        <w:rPr>
          <w:rFonts w:ascii="Times New Roman" w:eastAsia="Times New Roman" w:hAnsi="Times New Roman" w:cs="Times New Roman"/>
          <w:sz w:val="24"/>
        </w:rPr>
        <w:t>Zifrón</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4" w:line="250" w:lineRule="auto"/>
        <w:ind w:left="385" w:hanging="10"/>
      </w:pP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B15B8F" w:rsidRDefault="008F064D">
      <w:pPr>
        <w:spacing w:after="5" w:line="249" w:lineRule="auto"/>
        <w:ind w:left="10" w:right="-7" w:hanging="10"/>
        <w:jc w:val="both"/>
      </w:pPr>
      <w:r>
        <w:rPr>
          <w:rFonts w:ascii="Times New Roman" w:eastAsia="Times New Roman" w:hAnsi="Times New Roman" w:cs="Times New Roman"/>
          <w:i/>
          <w:color w:val="4A442A"/>
          <w:sz w:val="20"/>
        </w:rPr>
        <w:t>Descripción de la metodología de enseñanza (conjunto de decisiones didácticas que implica la selección de estrategias y técnicas para favorecer el aprendizaje, por ejemplo: basada en la resolución de problemas, basada en resolución</w:t>
      </w:r>
      <w:r>
        <w:rPr>
          <w:rFonts w:ascii="Times New Roman" w:eastAsia="Times New Roman" w:hAnsi="Times New Roman" w:cs="Times New Roman"/>
          <w:i/>
          <w:color w:val="4A442A"/>
          <w:sz w:val="20"/>
        </w:rPr>
        <w:t xml:space="preserve"> de casos, metodología activa, metodología colaborativa o basada en propuestas teóricas declarativas, </w:t>
      </w:r>
      <w:proofErr w:type="spellStart"/>
      <w:r>
        <w:rPr>
          <w:rFonts w:ascii="Times New Roman" w:eastAsia="Times New Roman" w:hAnsi="Times New Roman" w:cs="Times New Roman"/>
          <w:i/>
          <w:color w:val="4A442A"/>
          <w:sz w:val="20"/>
        </w:rPr>
        <w:t>etc</w:t>
      </w:r>
      <w:proofErr w:type="spellEnd"/>
      <w:r>
        <w:rPr>
          <w:rFonts w:ascii="Times New Roman" w:eastAsia="Times New Roman" w:hAnsi="Times New Roman" w:cs="Times New Roman"/>
          <w:i/>
          <w:color w:val="4A442A"/>
          <w:sz w:val="20"/>
        </w:rPr>
        <w:t xml:space="preserve">) y del formato de la propuesta de enseñanza (seminario, taller, etc.)Si la materia es combinada, aclarar de qué manera se articulan las dos opciones: </w:t>
      </w:r>
      <w:r>
        <w:rPr>
          <w:rFonts w:ascii="Times New Roman" w:eastAsia="Times New Roman" w:hAnsi="Times New Roman" w:cs="Times New Roman"/>
          <w:i/>
          <w:color w:val="4A442A"/>
          <w:sz w:val="20"/>
        </w:rPr>
        <w:t>presencial y a distancia.</w:t>
      </w:r>
      <w:r>
        <w:rPr>
          <w:rFonts w:ascii="Times New Roman" w:eastAsia="Times New Roman" w:hAnsi="Times New Roman" w:cs="Times New Roman"/>
          <w:i/>
          <w:color w:val="FF0000"/>
          <w:sz w:val="20"/>
        </w:rPr>
        <w:t xml:space="preserve"> </w:t>
      </w:r>
    </w:p>
    <w:p w:rsidR="00B15B8F" w:rsidRDefault="008F064D">
      <w:pPr>
        <w:spacing w:after="17"/>
        <w:ind w:left="15"/>
      </w:pPr>
      <w:r>
        <w:rPr>
          <w:rFonts w:ascii="Times New Roman" w:eastAsia="Times New Roman" w:hAnsi="Times New Roman" w:cs="Times New Roman"/>
          <w:i/>
          <w:color w:val="FF0000"/>
          <w:sz w:val="20"/>
        </w:rPr>
        <w:t xml:space="preserve"> </w:t>
      </w:r>
    </w:p>
    <w:p w:rsidR="00B15B8F" w:rsidRDefault="008F064D">
      <w:pPr>
        <w:spacing w:after="0"/>
        <w:ind w:left="15"/>
      </w:pPr>
      <w:r>
        <w:rPr>
          <w:rFonts w:ascii="Times New Roman" w:eastAsia="Times New Roman" w:hAnsi="Times New Roman" w:cs="Times New Roman"/>
          <w:i/>
          <w:color w:val="4A442A"/>
          <w:sz w:val="24"/>
        </w:rPr>
        <w:t xml:space="preserve"> </w:t>
      </w:r>
    </w:p>
    <w:p w:rsidR="00B15B8F" w:rsidRDefault="008F064D">
      <w:pPr>
        <w:spacing w:after="0" w:line="357" w:lineRule="auto"/>
        <w:ind w:left="10" w:right="-3" w:hanging="10"/>
        <w:jc w:val="both"/>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empelaran</w:t>
      </w:r>
      <w:proofErr w:type="gramEnd"/>
      <w:r>
        <w:rPr>
          <w:rFonts w:ascii="Times New Roman" w:eastAsia="Times New Roman" w:hAnsi="Times New Roman" w:cs="Times New Roman"/>
          <w:sz w:val="24"/>
        </w:rPr>
        <w:t xml:space="preserve"> diversos recursos didácticos y de metodología de la enseñanza, que servirán para facilitar el marco teórico de la materia, considerados de utilidad para generar el proceso de aprendizaje conceptual, a saber: </w:t>
      </w:r>
    </w:p>
    <w:p w:rsidR="00B15B8F" w:rsidRDefault="008F064D">
      <w:pPr>
        <w:spacing w:after="6" w:line="357" w:lineRule="auto"/>
        <w:ind w:left="10" w:hanging="10"/>
      </w:pPr>
      <w:r>
        <w:rPr>
          <w:rFonts w:ascii="Times New Roman" w:eastAsia="Times New Roman" w:hAnsi="Times New Roman" w:cs="Times New Roman"/>
          <w:sz w:val="24"/>
        </w:rPr>
        <w:t>Exp</w:t>
      </w:r>
      <w:r>
        <w:rPr>
          <w:rFonts w:ascii="Times New Roman" w:eastAsia="Times New Roman" w:hAnsi="Times New Roman" w:cs="Times New Roman"/>
          <w:sz w:val="24"/>
        </w:rPr>
        <w:t xml:space="preserve">osición de temas por parte del profesor. Proyección de material audiovisual, cortometrajes, </w:t>
      </w:r>
      <w:proofErr w:type="gramStart"/>
      <w:r>
        <w:rPr>
          <w:rFonts w:ascii="Times New Roman" w:eastAsia="Times New Roman" w:hAnsi="Times New Roman" w:cs="Times New Roman"/>
          <w:sz w:val="24"/>
        </w:rPr>
        <w:t>spot publicitarios</w:t>
      </w:r>
      <w:proofErr w:type="gramEnd"/>
      <w:r>
        <w:rPr>
          <w:rFonts w:ascii="Times New Roman" w:eastAsia="Times New Roman" w:hAnsi="Times New Roman" w:cs="Times New Roman"/>
          <w:sz w:val="24"/>
        </w:rPr>
        <w:t xml:space="preserve">, podcasts, video institucional, programa de Tv, series ficción y documental.  </w:t>
      </w:r>
    </w:p>
    <w:p w:rsidR="00B15B8F" w:rsidRDefault="008F064D">
      <w:pPr>
        <w:spacing w:after="0"/>
        <w:ind w:left="15"/>
      </w:pPr>
      <w:r>
        <w:rPr>
          <w:rFonts w:ascii="Times New Roman" w:eastAsia="Times New Roman" w:hAnsi="Times New Roman" w:cs="Times New Roman"/>
          <w:color w:val="4A442A"/>
          <w:sz w:val="24"/>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2"/>
        </w:numPr>
        <w:spacing w:after="4" w:line="250" w:lineRule="auto"/>
        <w:ind w:hanging="220"/>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B15B8F" w:rsidRDefault="008F064D">
      <w:pPr>
        <w:spacing w:after="17"/>
        <w:ind w:left="15"/>
      </w:pPr>
      <w:r>
        <w:rPr>
          <w:rFonts w:ascii="Times New Roman" w:eastAsia="Times New Roman" w:hAnsi="Times New Roman" w:cs="Times New Roman"/>
          <w:i/>
          <w:color w:val="434343"/>
          <w:sz w:val="20"/>
        </w:rPr>
        <w:t xml:space="preserve">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i/>
          <w:sz w:val="20"/>
        </w:rPr>
        <w:t xml:space="preserve"> </w:t>
      </w:r>
    </w:p>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ind w:left="15" w:right="3"/>
      </w:pPr>
      <w:r>
        <w:rPr>
          <w:rFonts w:ascii="Times New Roman" w:eastAsia="Times New Roman" w:hAnsi="Times New Roman" w:cs="Times New Roman"/>
          <w:sz w:val="20"/>
        </w:rPr>
        <w:t xml:space="preserve"> </w:t>
      </w:r>
    </w:p>
    <w:tbl>
      <w:tblPr>
        <w:tblStyle w:val="TableGrid"/>
        <w:tblW w:w="9537" w:type="dxa"/>
        <w:tblInd w:w="113" w:type="dxa"/>
        <w:tblCellMar>
          <w:top w:w="103" w:type="dxa"/>
          <w:left w:w="42" w:type="dxa"/>
          <w:bottom w:w="38" w:type="dxa"/>
          <w:right w:w="0" w:type="dxa"/>
        </w:tblCellMar>
        <w:tblLook w:val="04A0" w:firstRow="1" w:lastRow="0" w:firstColumn="1" w:lastColumn="0" w:noHBand="0" w:noVBand="1"/>
      </w:tblPr>
      <w:tblGrid>
        <w:gridCol w:w="938"/>
        <w:gridCol w:w="3380"/>
        <w:gridCol w:w="860"/>
        <w:gridCol w:w="880"/>
        <w:gridCol w:w="1740"/>
        <w:gridCol w:w="1739"/>
      </w:tblGrid>
      <w:tr w:rsidR="00B15B8F">
        <w:trPr>
          <w:trHeight w:val="640"/>
        </w:trPr>
        <w:tc>
          <w:tcPr>
            <w:tcW w:w="93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0" w:line="274" w:lineRule="auto"/>
              <w:ind w:left="10"/>
              <w:jc w:val="center"/>
            </w:pPr>
            <w:r>
              <w:rPr>
                <w:rFonts w:ascii="Times New Roman" w:eastAsia="Times New Roman" w:hAnsi="Times New Roman" w:cs="Times New Roman"/>
                <w:sz w:val="20"/>
              </w:rPr>
              <w:t xml:space="preserve">Semana Nº </w:t>
            </w:r>
          </w:p>
          <w:p w:rsidR="00B15B8F" w:rsidRDefault="008F064D">
            <w:pPr>
              <w:spacing w:after="0"/>
              <w:ind w:left="85"/>
            </w:pPr>
            <w:r>
              <w:rPr>
                <w:rFonts w:ascii="Times New Roman" w:eastAsia="Times New Roman" w:hAnsi="Times New Roman" w:cs="Times New Roman"/>
                <w:sz w:val="20"/>
              </w:rPr>
              <w:t xml:space="preserve">/Módulo </w:t>
            </w:r>
          </w:p>
        </w:tc>
        <w:tc>
          <w:tcPr>
            <w:tcW w:w="338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14"/>
              <w:ind w:right="45"/>
              <w:jc w:val="center"/>
            </w:pPr>
            <w:r>
              <w:rPr>
                <w:rFonts w:ascii="Times New Roman" w:eastAsia="Times New Roman" w:hAnsi="Times New Roman" w:cs="Times New Roman"/>
                <w:sz w:val="20"/>
              </w:rPr>
              <w:t xml:space="preserve">Actividad prevista </w:t>
            </w:r>
          </w:p>
          <w:p w:rsidR="00B15B8F" w:rsidRDefault="008F064D">
            <w:pPr>
              <w:spacing w:after="0"/>
              <w:jc w:val="center"/>
            </w:pPr>
            <w:r>
              <w:rPr>
                <w:rFonts w:ascii="Times New Roman" w:eastAsia="Times New Roman" w:hAnsi="Times New Roman" w:cs="Times New Roman"/>
                <w:sz w:val="20"/>
              </w:rPr>
              <w:t xml:space="preserve">(incluir: contenidos básicos, consigna de aprendizaje y recurso tecnológico) </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B15B8F" w:rsidRDefault="008F064D">
            <w:pPr>
              <w:spacing w:after="0"/>
              <w:jc w:val="center"/>
            </w:pPr>
            <w:r>
              <w:rPr>
                <w:rFonts w:ascii="Times New Roman" w:eastAsia="Times New Roman" w:hAnsi="Times New Roman" w:cs="Times New Roman"/>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14"/>
              <w:ind w:right="50"/>
              <w:jc w:val="center"/>
            </w:pPr>
            <w:r>
              <w:rPr>
                <w:rFonts w:ascii="Times New Roman" w:eastAsia="Times New Roman" w:hAnsi="Times New Roman" w:cs="Times New Roman"/>
                <w:sz w:val="20"/>
              </w:rPr>
              <w:t xml:space="preserve">Tipo de actividad </w:t>
            </w:r>
          </w:p>
          <w:p w:rsidR="00B15B8F" w:rsidRDefault="008F064D">
            <w:pPr>
              <w:spacing w:after="0"/>
              <w:jc w:val="center"/>
            </w:pPr>
            <w:r>
              <w:rPr>
                <w:rFonts w:ascii="Times New Roman" w:eastAsia="Times New Roman" w:hAnsi="Times New Roman" w:cs="Times New Roman"/>
                <w:sz w:val="20"/>
              </w:rPr>
              <w:t xml:space="preserve">(obligatoria o sugerida / individual o grupal) </w:t>
            </w:r>
          </w:p>
        </w:tc>
        <w:tc>
          <w:tcPr>
            <w:tcW w:w="1739"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0"/>
              <w:ind w:left="22" w:hanging="22"/>
              <w:jc w:val="center"/>
            </w:pPr>
            <w:r>
              <w:rPr>
                <w:rFonts w:ascii="Times New Roman" w:eastAsia="Times New Roman" w:hAnsi="Times New Roman" w:cs="Times New Roman"/>
                <w:sz w:val="20"/>
              </w:rPr>
              <w:t>Interacción prevista (docente-alumn</w:t>
            </w:r>
            <w:r>
              <w:rPr>
                <w:rFonts w:ascii="Times New Roman" w:eastAsia="Times New Roman" w:hAnsi="Times New Roman" w:cs="Times New Roman"/>
                <w:sz w:val="20"/>
              </w:rPr>
              <w:t xml:space="preserve">o, docente-alumnos, alumnos entre sí) </w:t>
            </w:r>
          </w:p>
        </w:tc>
      </w:tr>
      <w:tr w:rsidR="00B15B8F">
        <w:trPr>
          <w:trHeight w:val="616"/>
        </w:trPr>
        <w:tc>
          <w:tcPr>
            <w:tcW w:w="0" w:type="auto"/>
            <w:vMerge/>
            <w:tcBorders>
              <w:top w:val="nil"/>
              <w:left w:val="single" w:sz="8" w:space="0" w:color="000000"/>
              <w:bottom w:val="single" w:sz="8" w:space="0" w:color="000000"/>
              <w:right w:val="single" w:sz="8" w:space="0" w:color="000000"/>
            </w:tcBorders>
          </w:tcPr>
          <w:p w:rsidR="00B15B8F" w:rsidRDefault="00B15B8F"/>
        </w:tc>
        <w:tc>
          <w:tcPr>
            <w:tcW w:w="0" w:type="auto"/>
            <w:vMerge/>
            <w:tcBorders>
              <w:top w:val="nil"/>
              <w:left w:val="single" w:sz="8" w:space="0" w:color="000000"/>
              <w:bottom w:val="single" w:sz="8" w:space="0" w:color="000000"/>
              <w:right w:val="single" w:sz="8" w:space="0" w:color="000000"/>
            </w:tcBorders>
          </w:tcPr>
          <w:p w:rsidR="00B15B8F" w:rsidRDefault="00B15B8F"/>
        </w:tc>
        <w:tc>
          <w:tcPr>
            <w:tcW w:w="86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0"/>
              <w:ind w:right="40"/>
              <w:jc w:val="center"/>
            </w:pPr>
            <w:r>
              <w:rPr>
                <w:rFonts w:ascii="Times New Roman" w:eastAsia="Times New Roman" w:hAnsi="Times New Roman" w:cs="Times New Roman"/>
                <w:i/>
                <w:sz w:val="20"/>
              </w:rPr>
              <w:t xml:space="preserve">Teoría </w:t>
            </w:r>
          </w:p>
        </w:tc>
        <w:tc>
          <w:tcPr>
            <w:tcW w:w="88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B15B8F" w:rsidRDefault="008F064D">
            <w:pPr>
              <w:spacing w:after="0"/>
              <w:ind w:left="53"/>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B15B8F" w:rsidRDefault="00B15B8F"/>
        </w:tc>
        <w:tc>
          <w:tcPr>
            <w:tcW w:w="0" w:type="auto"/>
            <w:vMerge/>
            <w:tcBorders>
              <w:top w:val="nil"/>
              <w:left w:val="single" w:sz="8" w:space="0" w:color="000000"/>
              <w:bottom w:val="single" w:sz="8" w:space="0" w:color="000000"/>
              <w:right w:val="single" w:sz="8" w:space="0" w:color="000000"/>
            </w:tcBorders>
          </w:tcPr>
          <w:p w:rsidR="00B15B8F" w:rsidRDefault="00B15B8F"/>
        </w:tc>
      </w:tr>
      <w:tr w:rsidR="00B15B8F">
        <w:trPr>
          <w:trHeight w:val="2164"/>
        </w:trPr>
        <w:tc>
          <w:tcPr>
            <w:tcW w:w="938" w:type="dxa"/>
            <w:vMerge w:val="restart"/>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32"/>
              <w:jc w:val="center"/>
            </w:pPr>
            <w:r>
              <w:rPr>
                <w:rFonts w:ascii="Times New Roman" w:eastAsia="Times New Roman" w:hAnsi="Times New Roman" w:cs="Times New Roman"/>
                <w:i/>
                <w:sz w:val="20"/>
              </w:rPr>
              <w:t xml:space="preserve">1 </w:t>
            </w:r>
          </w:p>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0"/>
              <w:ind w:left="2"/>
            </w:pPr>
            <w:r>
              <w:rPr>
                <w:rFonts w:ascii="Times New Roman" w:eastAsia="Times New Roman" w:hAnsi="Times New Roman" w:cs="Times New Roman"/>
                <w:sz w:val="20"/>
              </w:rPr>
              <w:t xml:space="preserve"> </w:t>
            </w:r>
          </w:p>
          <w:p w:rsidR="00B15B8F" w:rsidRDefault="008F064D">
            <w:pPr>
              <w:spacing w:after="0" w:line="238" w:lineRule="auto"/>
              <w:ind w:left="2" w:right="84"/>
            </w:pPr>
            <w:r>
              <w:rPr>
                <w:rFonts w:ascii="Times New Roman" w:eastAsia="Times New Roman" w:hAnsi="Times New Roman" w:cs="Times New Roman"/>
                <w:sz w:val="20"/>
              </w:rPr>
              <w:t>Actividad 1: Mirar el documental “</w:t>
            </w:r>
            <w:proofErr w:type="spellStart"/>
            <w:r>
              <w:rPr>
                <w:rFonts w:ascii="Times New Roman" w:eastAsia="Times New Roman" w:hAnsi="Times New Roman" w:cs="Times New Roman"/>
                <w:sz w:val="20"/>
              </w:rPr>
              <w:t>Everything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is</w:t>
            </w:r>
            <w:proofErr w:type="spellEnd"/>
            <w:r>
              <w:rPr>
                <w:rFonts w:ascii="Times New Roman" w:eastAsia="Times New Roman" w:hAnsi="Times New Roman" w:cs="Times New Roman"/>
                <w:sz w:val="20"/>
              </w:rPr>
              <w:t xml:space="preserve"> a remix”, y luego escribir un ensayo sobre los tres elementos básicos de la creatividad que se plantean: copiar, transformar y combinar. </w:t>
            </w:r>
            <w:r>
              <w:rPr>
                <w:rFonts w:ascii="Times New Roman" w:eastAsia="Times New Roman" w:hAnsi="Times New Roman" w:cs="Times New Roman"/>
                <w:sz w:val="20"/>
              </w:rPr>
              <w:t xml:space="preserve">Extensión 5000 caracteres. </w:t>
            </w:r>
          </w:p>
          <w:p w:rsidR="00B15B8F" w:rsidRDefault="008F064D">
            <w:pPr>
              <w:spacing w:after="0"/>
              <w:ind w:left="2"/>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49"/>
              <w:jc w:val="center"/>
            </w:pPr>
            <w:r>
              <w:rPr>
                <w:rFonts w:ascii="Times New Roman" w:eastAsia="Times New Roman" w:hAnsi="Times New Roman" w:cs="Times New Roman"/>
                <w:i/>
                <w:sz w:val="20"/>
              </w:rPr>
              <w:t xml:space="preserve">docente-alumnos </w:t>
            </w:r>
          </w:p>
        </w:tc>
      </w:tr>
      <w:tr w:rsidR="00B15B8F">
        <w:trPr>
          <w:trHeight w:val="640"/>
        </w:trPr>
        <w:tc>
          <w:tcPr>
            <w:tcW w:w="0" w:type="auto"/>
            <w:vMerge/>
            <w:tcBorders>
              <w:top w:val="nil"/>
              <w:left w:val="single" w:sz="8" w:space="0" w:color="000000"/>
              <w:bottom w:val="single" w:sz="8" w:space="0" w:color="000000"/>
              <w:right w:val="single" w:sz="8" w:space="0" w:color="000000"/>
            </w:tcBorders>
          </w:tcPr>
          <w:p w:rsidR="00B15B8F" w:rsidRDefault="00B15B8F"/>
        </w:tc>
        <w:tc>
          <w:tcPr>
            <w:tcW w:w="33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2"/>
            </w:pPr>
            <w:r>
              <w:rPr>
                <w:rFonts w:ascii="Times New Roman" w:eastAsia="Times New Roman" w:hAnsi="Times New Roman" w:cs="Times New Roman"/>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10"/>
              <w:jc w:val="center"/>
            </w:pPr>
            <w:r>
              <w:rPr>
                <w:rFonts w:ascii="Times New Roman" w:eastAsia="Times New Roman" w:hAnsi="Times New Roman" w:cs="Times New Roman"/>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94"/>
            </w:pPr>
            <w:r>
              <w:rPr>
                <w:rFonts w:ascii="Times New Roman" w:eastAsia="Times New Roman" w:hAnsi="Times New Roman" w:cs="Times New Roman"/>
                <w:i/>
                <w:sz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Pr>
          <w:p w:rsidR="00B15B8F" w:rsidRDefault="008F064D">
            <w:pPr>
              <w:spacing w:after="14"/>
              <w:ind w:right="50"/>
              <w:jc w:val="center"/>
            </w:pPr>
            <w:r>
              <w:rPr>
                <w:rFonts w:ascii="Times New Roman" w:eastAsia="Times New Roman" w:hAnsi="Times New Roman" w:cs="Times New Roman"/>
                <w:i/>
                <w:sz w:val="20"/>
              </w:rPr>
              <w:t xml:space="preserve">obligatorio </w:t>
            </w:r>
          </w:p>
          <w:p w:rsidR="00B15B8F" w:rsidRDefault="008F064D">
            <w:pPr>
              <w:spacing w:after="0"/>
              <w:ind w:right="50"/>
              <w:jc w:val="center"/>
            </w:pPr>
            <w:r>
              <w:rPr>
                <w:rFonts w:ascii="Times New Roman" w:eastAsia="Times New Roman" w:hAnsi="Times New Roman" w:cs="Times New Roman"/>
                <w:i/>
                <w:sz w:val="20"/>
              </w:rPr>
              <w:t xml:space="preserve">individual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49"/>
              <w:jc w:val="center"/>
            </w:pPr>
            <w:r>
              <w:rPr>
                <w:rFonts w:ascii="Times New Roman" w:eastAsia="Times New Roman" w:hAnsi="Times New Roman" w:cs="Times New Roman"/>
                <w:i/>
                <w:sz w:val="20"/>
              </w:rPr>
              <w:t xml:space="preserve">docente-alumno </w:t>
            </w:r>
          </w:p>
        </w:tc>
      </w:tr>
      <w:tr w:rsidR="00B15B8F">
        <w:trPr>
          <w:trHeight w:val="1720"/>
        </w:trPr>
        <w:tc>
          <w:tcPr>
            <w:tcW w:w="938"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32"/>
              <w:jc w:val="center"/>
            </w:pPr>
            <w:r>
              <w:rPr>
                <w:rFonts w:ascii="Times New Roman" w:eastAsia="Times New Roman" w:hAnsi="Times New Roman" w:cs="Times New Roman"/>
                <w:i/>
                <w:sz w:val="20"/>
              </w:rPr>
              <w:t xml:space="preserve">2 </w:t>
            </w:r>
          </w:p>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0" w:line="238" w:lineRule="auto"/>
              <w:ind w:left="2" w:right="245"/>
            </w:pPr>
            <w:r>
              <w:rPr>
                <w:rFonts w:ascii="Times New Roman" w:eastAsia="Times New Roman" w:hAnsi="Times New Roman" w:cs="Times New Roman"/>
                <w:sz w:val="20"/>
              </w:rPr>
              <w:t xml:space="preserve">Actividad 2: Pensar 10 ideas para la realización de un corto documental. Desarrollarlas en un </w:t>
            </w:r>
            <w:proofErr w:type="spellStart"/>
            <w:r>
              <w:rPr>
                <w:rFonts w:ascii="Times New Roman" w:eastAsia="Times New Roman" w:hAnsi="Times New Roman" w:cs="Times New Roman"/>
                <w:sz w:val="20"/>
              </w:rPr>
              <w:t>storyline</w:t>
            </w:r>
            <w:proofErr w:type="spellEnd"/>
            <w:r>
              <w:rPr>
                <w:rFonts w:ascii="Times New Roman" w:eastAsia="Times New Roman" w:hAnsi="Times New Roman" w:cs="Times New Roman"/>
                <w:sz w:val="20"/>
              </w:rPr>
              <w:t>, además, para cada</w:t>
            </w:r>
            <w:r>
              <w:rPr>
                <w:rFonts w:ascii="Times New Roman" w:eastAsia="Times New Roman" w:hAnsi="Times New Roman" w:cs="Times New Roman"/>
                <w:sz w:val="20"/>
              </w:rPr>
              <w:t xml:space="preserve"> una de ellas, definir sus temas y explicitar las hipótesis </w:t>
            </w:r>
          </w:p>
          <w:p w:rsidR="00B15B8F" w:rsidRDefault="008F064D">
            <w:pPr>
              <w:spacing w:after="0"/>
              <w:ind w:left="2"/>
            </w:pPr>
            <w:r>
              <w:rPr>
                <w:rFonts w:ascii="Times New Roman" w:eastAsia="Times New Roman" w:hAnsi="Times New Roman" w:cs="Times New Roman"/>
                <w:sz w:val="20"/>
              </w:rPr>
              <w:t xml:space="preserve">(premisa).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49"/>
              <w:jc w:val="center"/>
            </w:pPr>
            <w:r>
              <w:rPr>
                <w:rFonts w:ascii="Times New Roman" w:eastAsia="Times New Roman" w:hAnsi="Times New Roman" w:cs="Times New Roman"/>
                <w:i/>
                <w:sz w:val="20"/>
              </w:rPr>
              <w:t xml:space="preserve">docente-alumnos </w:t>
            </w:r>
          </w:p>
        </w:tc>
      </w:tr>
      <w:tr w:rsidR="00B15B8F">
        <w:trPr>
          <w:trHeight w:val="3800"/>
        </w:trPr>
        <w:tc>
          <w:tcPr>
            <w:tcW w:w="938" w:type="dxa"/>
            <w:tcBorders>
              <w:top w:val="single" w:sz="8" w:space="0" w:color="000000"/>
              <w:left w:val="single" w:sz="8" w:space="0" w:color="000000"/>
              <w:bottom w:val="single" w:sz="8" w:space="0" w:color="000000"/>
              <w:right w:val="single" w:sz="8" w:space="0" w:color="000000"/>
            </w:tcBorders>
            <w:vAlign w:val="bottom"/>
          </w:tcPr>
          <w:p w:rsidR="00B15B8F" w:rsidRDefault="008F064D">
            <w:pPr>
              <w:spacing w:after="0"/>
              <w:ind w:right="32"/>
              <w:jc w:val="center"/>
            </w:pPr>
            <w:r>
              <w:rPr>
                <w:rFonts w:ascii="Times New Roman" w:eastAsia="Times New Roman" w:hAnsi="Times New Roman" w:cs="Times New Roman"/>
                <w:sz w:val="20"/>
              </w:rPr>
              <w:t xml:space="preserve">3 </w:t>
            </w:r>
          </w:p>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0" w:line="274" w:lineRule="auto"/>
              <w:ind w:left="2" w:right="140"/>
            </w:pPr>
            <w:r>
              <w:rPr>
                <w:rFonts w:ascii="Times New Roman" w:eastAsia="Times New Roman" w:hAnsi="Times New Roman" w:cs="Times New Roman"/>
                <w:sz w:val="20"/>
              </w:rPr>
              <w:t xml:space="preserve">Actividad 3: Mirar el largometraje asignado en clase y escribir una breve sinopsis del mismo (400 caracteres máximo). Luego identificar </w:t>
            </w:r>
            <w:r>
              <w:rPr>
                <w:rFonts w:ascii="Times New Roman" w:eastAsia="Times New Roman" w:hAnsi="Times New Roman" w:cs="Times New Roman"/>
                <w:sz w:val="20"/>
              </w:rPr>
              <w:t xml:space="preserve">los tres diferentes actos y los diferentes puntos de giro detectados y marcar su time </w:t>
            </w:r>
            <w:proofErr w:type="spellStart"/>
            <w:r>
              <w:rPr>
                <w:rFonts w:ascii="Times New Roman" w:eastAsia="Times New Roman" w:hAnsi="Times New Roman" w:cs="Times New Roman"/>
                <w:sz w:val="20"/>
              </w:rPr>
              <w:t>code</w:t>
            </w:r>
            <w:proofErr w:type="spellEnd"/>
            <w:r>
              <w:rPr>
                <w:rFonts w:ascii="Times New Roman" w:eastAsia="Times New Roman" w:hAnsi="Times New Roman" w:cs="Times New Roman"/>
                <w:sz w:val="20"/>
              </w:rPr>
              <w:t xml:space="preserve"> (TC marcarlo: in 00:00 - </w:t>
            </w:r>
            <w:proofErr w:type="spellStart"/>
            <w:r>
              <w:rPr>
                <w:rFonts w:ascii="Times New Roman" w:eastAsia="Times New Roman" w:hAnsi="Times New Roman" w:cs="Times New Roman"/>
                <w:sz w:val="20"/>
              </w:rPr>
              <w:t>out</w:t>
            </w:r>
            <w:proofErr w:type="spellEnd"/>
            <w:r>
              <w:rPr>
                <w:rFonts w:ascii="Times New Roman" w:eastAsia="Times New Roman" w:hAnsi="Times New Roman" w:cs="Times New Roman"/>
                <w:sz w:val="20"/>
              </w:rPr>
              <w:t xml:space="preserve"> </w:t>
            </w:r>
          </w:p>
          <w:p w:rsidR="00B15B8F" w:rsidRDefault="008F064D">
            <w:pPr>
              <w:spacing w:after="0" w:line="274" w:lineRule="auto"/>
              <w:ind w:left="2" w:right="184"/>
            </w:pPr>
            <w:r>
              <w:rPr>
                <w:rFonts w:ascii="Times New Roman" w:eastAsia="Times New Roman" w:hAnsi="Times New Roman" w:cs="Times New Roman"/>
                <w:sz w:val="20"/>
              </w:rPr>
              <w:t xml:space="preserve">00:00). Por último, desarrollar en un texto breve de 2000 caracteres los giros narrativos desde su dimensión denotativa y connotativa. </w:t>
            </w:r>
          </w:p>
          <w:p w:rsidR="00B15B8F" w:rsidRDefault="008F064D">
            <w:pPr>
              <w:spacing w:after="0"/>
              <w:ind w:left="2"/>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49"/>
              <w:jc w:val="center"/>
            </w:pPr>
            <w:r>
              <w:rPr>
                <w:rFonts w:ascii="Times New Roman" w:eastAsia="Times New Roman" w:hAnsi="Times New Roman" w:cs="Times New Roman"/>
                <w:i/>
                <w:sz w:val="20"/>
              </w:rPr>
              <w:t xml:space="preserve">docente-alumnos </w:t>
            </w:r>
          </w:p>
        </w:tc>
      </w:tr>
      <w:tr w:rsidR="00B15B8F">
        <w:trPr>
          <w:trHeight w:val="1960"/>
        </w:trPr>
        <w:tc>
          <w:tcPr>
            <w:tcW w:w="938" w:type="dxa"/>
            <w:tcBorders>
              <w:top w:val="single" w:sz="8" w:space="0" w:color="000000"/>
              <w:left w:val="single" w:sz="8" w:space="0" w:color="000000"/>
              <w:bottom w:val="single" w:sz="8" w:space="0" w:color="000000"/>
              <w:right w:val="single" w:sz="8" w:space="0" w:color="000000"/>
            </w:tcBorders>
            <w:vAlign w:val="bottom"/>
          </w:tcPr>
          <w:p w:rsidR="00B15B8F" w:rsidRDefault="008F064D">
            <w:pPr>
              <w:spacing w:after="0"/>
              <w:ind w:left="10"/>
            </w:pPr>
            <w:r>
              <w:rPr>
                <w:rFonts w:ascii="Times New Roman" w:eastAsia="Times New Roman" w:hAnsi="Times New Roman" w:cs="Times New Roman"/>
                <w:sz w:val="20"/>
              </w:rPr>
              <w:t xml:space="preserve">4 </w:t>
            </w:r>
          </w:p>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0" w:line="274" w:lineRule="auto"/>
              <w:ind w:left="2"/>
            </w:pPr>
            <w:r>
              <w:rPr>
                <w:rFonts w:ascii="Times New Roman" w:eastAsia="Times New Roman" w:hAnsi="Times New Roman" w:cs="Times New Roman"/>
                <w:sz w:val="20"/>
              </w:rPr>
              <w:t xml:space="preserve">Actividad 4: Ver el documental asignado en clase y luego escribir un ensayo de mínimo </w:t>
            </w:r>
          </w:p>
          <w:p w:rsidR="00B15B8F" w:rsidRDefault="008F064D">
            <w:pPr>
              <w:spacing w:after="0"/>
              <w:ind w:left="2" w:right="111"/>
            </w:pPr>
            <w:r>
              <w:rPr>
                <w:rFonts w:ascii="Times New Roman" w:eastAsia="Times New Roman" w:hAnsi="Times New Roman" w:cs="Times New Roman"/>
                <w:sz w:val="20"/>
              </w:rPr>
              <w:t xml:space="preserve">3000 caracteres en qué se analice la génesis del dicho documental desde su producción, su trama, así como la </w:t>
            </w:r>
            <w:proofErr w:type="spellStart"/>
            <w:r>
              <w:rPr>
                <w:rFonts w:ascii="Times New Roman" w:eastAsia="Times New Roman" w:hAnsi="Times New Roman" w:cs="Times New Roman"/>
                <w:sz w:val="20"/>
              </w:rPr>
              <w:t>diégesis</w:t>
            </w:r>
            <w:proofErr w:type="spellEnd"/>
            <w:r>
              <w:rPr>
                <w:rFonts w:ascii="Times New Roman" w:eastAsia="Times New Roman" w:hAnsi="Times New Roman" w:cs="Times New Roman"/>
                <w:sz w:val="20"/>
              </w:rPr>
              <w:t xml:space="preserve"> y </w:t>
            </w:r>
            <w:r>
              <w:rPr>
                <w:rFonts w:ascii="Times New Roman" w:eastAsia="Times New Roman" w:hAnsi="Times New Roman" w:cs="Times New Roman"/>
                <w:sz w:val="20"/>
              </w:rPr>
              <w:t xml:space="preserve">la mimesis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84"/>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10"/>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0"/>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49"/>
              <w:jc w:val="center"/>
            </w:pPr>
            <w:r>
              <w:rPr>
                <w:rFonts w:ascii="Times New Roman" w:eastAsia="Times New Roman" w:hAnsi="Times New Roman" w:cs="Times New Roman"/>
                <w:i/>
                <w:sz w:val="20"/>
              </w:rPr>
              <w:t xml:space="preserve">docente-alumnos </w:t>
            </w:r>
          </w:p>
        </w:tc>
      </w:tr>
      <w:tr w:rsidR="00B15B8F">
        <w:trPr>
          <w:trHeight w:val="640"/>
        </w:trPr>
        <w:tc>
          <w:tcPr>
            <w:tcW w:w="938" w:type="dxa"/>
            <w:tcBorders>
              <w:top w:val="single" w:sz="8" w:space="0" w:color="000000"/>
              <w:left w:val="single" w:sz="8" w:space="0" w:color="000000"/>
              <w:bottom w:val="single" w:sz="8" w:space="0" w:color="000000"/>
              <w:right w:val="single" w:sz="8" w:space="0" w:color="000000"/>
            </w:tcBorders>
          </w:tcPr>
          <w:p w:rsidR="00B15B8F" w:rsidRDefault="00B15B8F"/>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14"/>
            </w:pPr>
            <w:r>
              <w:rPr>
                <w:rFonts w:ascii="Times New Roman" w:eastAsia="Times New Roman" w:hAnsi="Times New Roman" w:cs="Times New Roman"/>
                <w:sz w:val="20"/>
              </w:rPr>
              <w:t xml:space="preserve">del </w:t>
            </w:r>
            <w:proofErr w:type="spellStart"/>
            <w:r>
              <w:rPr>
                <w:rFonts w:ascii="Times New Roman" w:eastAsia="Times New Roman" w:hAnsi="Times New Roman" w:cs="Times New Roman"/>
                <w:sz w:val="20"/>
              </w:rPr>
              <w:t>mism</w:t>
            </w:r>
            <w:proofErr w:type="spellEnd"/>
            <w:r>
              <w:rPr>
                <w:rFonts w:ascii="Times New Roman" w:eastAsia="Times New Roman" w:hAnsi="Times New Roman" w:cs="Times New Roman"/>
                <w:sz w:val="20"/>
              </w:rPr>
              <w:t xml:space="preserve"> </w:t>
            </w:r>
          </w:p>
          <w:p w:rsidR="00B15B8F" w:rsidRDefault="008F064D">
            <w:pPr>
              <w:spacing w:after="0"/>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B15B8F" w:rsidRDefault="00B15B8F"/>
        </w:tc>
        <w:tc>
          <w:tcPr>
            <w:tcW w:w="880" w:type="dxa"/>
            <w:tcBorders>
              <w:top w:val="single" w:sz="8" w:space="0" w:color="000000"/>
              <w:left w:val="single" w:sz="8" w:space="0" w:color="000000"/>
              <w:bottom w:val="single" w:sz="8" w:space="0" w:color="000000"/>
              <w:right w:val="single" w:sz="8" w:space="0" w:color="000000"/>
            </w:tcBorders>
          </w:tcPr>
          <w:p w:rsidR="00B15B8F" w:rsidRDefault="00B15B8F"/>
        </w:tc>
        <w:tc>
          <w:tcPr>
            <w:tcW w:w="1740" w:type="dxa"/>
            <w:tcBorders>
              <w:top w:val="single" w:sz="8" w:space="0" w:color="000000"/>
              <w:left w:val="single" w:sz="8" w:space="0" w:color="000000"/>
              <w:bottom w:val="single" w:sz="8" w:space="0" w:color="000000"/>
              <w:right w:val="single" w:sz="8" w:space="0" w:color="000000"/>
            </w:tcBorders>
          </w:tcPr>
          <w:p w:rsidR="00B15B8F" w:rsidRDefault="00B15B8F"/>
        </w:tc>
        <w:tc>
          <w:tcPr>
            <w:tcW w:w="1739" w:type="dxa"/>
            <w:tcBorders>
              <w:top w:val="single" w:sz="8" w:space="0" w:color="000000"/>
              <w:left w:val="single" w:sz="8" w:space="0" w:color="000000"/>
              <w:bottom w:val="single" w:sz="8" w:space="0" w:color="000000"/>
              <w:right w:val="single" w:sz="8" w:space="0" w:color="000000"/>
            </w:tcBorders>
          </w:tcPr>
          <w:p w:rsidR="00B15B8F" w:rsidRDefault="00B15B8F"/>
        </w:tc>
      </w:tr>
      <w:tr w:rsidR="00B15B8F">
        <w:trPr>
          <w:trHeight w:val="1760"/>
        </w:trPr>
        <w:tc>
          <w:tcPr>
            <w:tcW w:w="938" w:type="dxa"/>
            <w:tcBorders>
              <w:top w:val="single" w:sz="8" w:space="0" w:color="000000"/>
              <w:left w:val="single" w:sz="8" w:space="0" w:color="000000"/>
              <w:bottom w:val="single" w:sz="8" w:space="0" w:color="000000"/>
              <w:right w:val="single" w:sz="8" w:space="0" w:color="000000"/>
            </w:tcBorders>
            <w:vAlign w:val="bottom"/>
          </w:tcPr>
          <w:p w:rsidR="00B15B8F" w:rsidRDefault="008F064D">
            <w:pPr>
              <w:spacing w:after="0"/>
              <w:ind w:left="10"/>
            </w:pPr>
            <w:r>
              <w:rPr>
                <w:rFonts w:ascii="Times New Roman" w:eastAsia="Times New Roman" w:hAnsi="Times New Roman" w:cs="Times New Roman"/>
                <w:sz w:val="20"/>
              </w:rPr>
              <w:t xml:space="preserve">5 </w:t>
            </w:r>
          </w:p>
        </w:tc>
        <w:tc>
          <w:tcPr>
            <w:tcW w:w="3380" w:type="dxa"/>
            <w:tcBorders>
              <w:top w:val="single" w:sz="8" w:space="0" w:color="000000"/>
              <w:left w:val="single" w:sz="8" w:space="0" w:color="000000"/>
              <w:bottom w:val="single" w:sz="8" w:space="0" w:color="000000"/>
              <w:right w:val="single" w:sz="8" w:space="0" w:color="000000"/>
            </w:tcBorders>
          </w:tcPr>
          <w:p w:rsidR="00B15B8F" w:rsidRDefault="008F064D">
            <w:pPr>
              <w:spacing w:after="0"/>
              <w:ind w:right="54"/>
              <w:jc w:val="both"/>
            </w:pPr>
            <w:r>
              <w:rPr>
                <w:rFonts w:ascii="Times New Roman" w:eastAsia="Times New Roman" w:hAnsi="Times New Roman" w:cs="Times New Roman"/>
                <w:color w:val="434343"/>
                <w:sz w:val="24"/>
              </w:rPr>
              <w:t xml:space="preserve">Actividad 5: Realizar una escaleta del documental asignado en la actividad 4 en la que se expliciten las diferentes escenas, testimonios y recursos narrativos empleados. </w:t>
            </w:r>
          </w:p>
        </w:tc>
        <w:tc>
          <w:tcPr>
            <w:tcW w:w="86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82"/>
            </w:pPr>
            <w:r>
              <w:rPr>
                <w:rFonts w:ascii="Times New Roman" w:eastAsia="Times New Roman" w:hAnsi="Times New Roman" w:cs="Times New Roman"/>
                <w:i/>
                <w:sz w:val="20"/>
              </w:rPr>
              <w:t xml:space="preserve">2 horas  </w:t>
            </w:r>
          </w:p>
        </w:tc>
        <w:tc>
          <w:tcPr>
            <w:tcW w:w="88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left="4"/>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6"/>
              <w:jc w:val="center"/>
            </w:pPr>
            <w:r>
              <w:rPr>
                <w:rFonts w:ascii="Times New Roman" w:eastAsia="Times New Roman" w:hAnsi="Times New Roman" w:cs="Times New Roman"/>
                <w:i/>
                <w:sz w:val="20"/>
              </w:rPr>
              <w:t xml:space="preserve">obligatoria </w:t>
            </w:r>
          </w:p>
        </w:tc>
        <w:tc>
          <w:tcPr>
            <w:tcW w:w="1739" w:type="dxa"/>
            <w:tcBorders>
              <w:top w:val="single" w:sz="8" w:space="0" w:color="000000"/>
              <w:left w:val="single" w:sz="8" w:space="0" w:color="000000"/>
              <w:bottom w:val="single" w:sz="8" w:space="0" w:color="000000"/>
              <w:right w:val="single" w:sz="8" w:space="0" w:color="000000"/>
            </w:tcBorders>
            <w:vAlign w:val="center"/>
          </w:tcPr>
          <w:p w:rsidR="00B15B8F" w:rsidRDefault="008F064D">
            <w:pPr>
              <w:spacing w:after="0"/>
              <w:ind w:right="56"/>
              <w:jc w:val="center"/>
            </w:pPr>
            <w:r>
              <w:rPr>
                <w:rFonts w:ascii="Times New Roman" w:eastAsia="Times New Roman" w:hAnsi="Times New Roman" w:cs="Times New Roman"/>
                <w:i/>
                <w:sz w:val="20"/>
              </w:rPr>
              <w:t xml:space="preserve">docente-alumnos </w:t>
            </w:r>
          </w:p>
        </w:tc>
      </w:tr>
    </w:tbl>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8"/>
        <w:ind w:left="15"/>
      </w:pPr>
      <w:r>
        <w:rPr>
          <w:rFonts w:ascii="Times New Roman" w:eastAsia="Times New Roman" w:hAnsi="Times New Roman" w:cs="Times New Roman"/>
        </w:rPr>
        <w:t xml:space="preserve"> </w:t>
      </w:r>
    </w:p>
    <w:p w:rsidR="00B15B8F" w:rsidRDefault="008F064D">
      <w:pPr>
        <w:tabs>
          <w:tab w:val="center" w:pos="3747"/>
        </w:tabs>
        <w:spacing w:after="4" w:line="250" w:lineRule="auto"/>
      </w:pPr>
      <w:r>
        <w:rPr>
          <w:rFonts w:ascii="Times New Roman" w:eastAsia="Times New Roman" w:hAnsi="Times New Roman" w:cs="Times New Roman"/>
          <w:b/>
        </w:rPr>
        <w:t xml:space="preserve">9.2. </w:t>
      </w:r>
      <w:r>
        <w:rPr>
          <w:rFonts w:ascii="Times New Roman" w:eastAsia="Times New Roman" w:hAnsi="Times New Roman" w:cs="Times New Roman"/>
          <w:b/>
        </w:rPr>
        <w:tab/>
        <w:t xml:space="preserve">DETALLE DE ACTIVIDADES DE FORMACIÓN PRÁCTICA  </w:t>
      </w:r>
      <w:r>
        <w:rPr>
          <w:rFonts w:ascii="Times New Roman" w:eastAsia="Times New Roman" w:hAnsi="Times New Roman" w:cs="Times New Roman"/>
        </w:rPr>
        <w:t xml:space="preserve"> </w:t>
      </w:r>
    </w:p>
    <w:p w:rsidR="00B15B8F" w:rsidRDefault="008F064D">
      <w:pPr>
        <w:spacing w:after="3" w:line="235" w:lineRule="auto"/>
        <w:ind w:left="10" w:right="-12" w:hanging="10"/>
        <w:jc w:val="both"/>
      </w:pPr>
      <w:r>
        <w:rPr>
          <w:rFonts w:ascii="Times New Roman" w:eastAsia="Times New Roman" w:hAnsi="Times New Roman" w:cs="Times New Roman"/>
          <w:i/>
          <w:color w:val="434343"/>
          <w:sz w:val="20"/>
        </w:rPr>
        <w:t xml:space="preserve">(Por unidad temática, describir en detalle las actividades de formación práctica que deben completar los alumnos: Trabajos prácticos, intervenciones en foros, </w:t>
      </w:r>
      <w:r>
        <w:rPr>
          <w:rFonts w:ascii="Times New Roman" w:eastAsia="Times New Roman" w:hAnsi="Times New Roman" w:cs="Times New Roman"/>
          <w:i/>
          <w:color w:val="434343"/>
          <w:sz w:val="20"/>
        </w:rPr>
        <w:t xml:space="preserve">talleres. Explicitar el recurso, los objetivos, la modalidad, la/s herramienta/s en caso de corresponder y el tipo y criterios de evaluación. Aclarar, también, si es de carácter obligatorio o sugerido.) </w:t>
      </w:r>
    </w:p>
    <w:p w:rsidR="00B15B8F" w:rsidRDefault="008F064D">
      <w:pPr>
        <w:spacing w:after="17"/>
        <w:ind w:left="15"/>
      </w:pPr>
      <w:r>
        <w:rPr>
          <w:rFonts w:ascii="Times New Roman" w:eastAsia="Times New Roman" w:hAnsi="Times New Roman" w:cs="Times New Roman"/>
          <w:i/>
          <w:color w:val="434343"/>
          <w:sz w:val="20"/>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1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Actividad 1: Mirar el documental </w:t>
      </w:r>
      <w:r>
        <w:rPr>
          <w:rFonts w:ascii="Times New Roman" w:eastAsia="Times New Roman" w:hAnsi="Times New Roman" w:cs="Times New Roman"/>
          <w:color w:val="434343"/>
          <w:sz w:val="24"/>
        </w:rPr>
        <w:t>“</w:t>
      </w:r>
      <w:proofErr w:type="spellStart"/>
      <w:r>
        <w:rPr>
          <w:rFonts w:ascii="Times New Roman" w:eastAsia="Times New Roman" w:hAnsi="Times New Roman" w:cs="Times New Roman"/>
          <w:color w:val="434343"/>
          <w:sz w:val="24"/>
        </w:rPr>
        <w:t>Everything</w:t>
      </w:r>
      <w:proofErr w:type="spellEnd"/>
      <w:r>
        <w:rPr>
          <w:rFonts w:ascii="Times New Roman" w:eastAsia="Times New Roman" w:hAnsi="Times New Roman" w:cs="Times New Roman"/>
          <w:color w:val="434343"/>
          <w:sz w:val="24"/>
        </w:rPr>
        <w:t xml:space="preserve"> </w:t>
      </w:r>
      <w:proofErr w:type="spellStart"/>
      <w:r>
        <w:rPr>
          <w:rFonts w:ascii="Times New Roman" w:eastAsia="Times New Roman" w:hAnsi="Times New Roman" w:cs="Times New Roman"/>
          <w:color w:val="434343"/>
          <w:sz w:val="24"/>
        </w:rPr>
        <w:t>is</w:t>
      </w:r>
      <w:proofErr w:type="spellEnd"/>
      <w:r>
        <w:rPr>
          <w:rFonts w:ascii="Times New Roman" w:eastAsia="Times New Roman" w:hAnsi="Times New Roman" w:cs="Times New Roman"/>
          <w:color w:val="434343"/>
          <w:sz w:val="24"/>
        </w:rPr>
        <w:t xml:space="preserve"> a remix”, y luego escribir un ensayo sobre los tres elementos básicos de la creatividad que se plantean: copiar, transformar y combinar. Extensión 5000 caracteres.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Objetivos: Que los alumnos: </w:t>
      </w:r>
    </w:p>
    <w:p w:rsidR="00B15B8F" w:rsidRDefault="008F064D">
      <w:pPr>
        <w:numPr>
          <w:ilvl w:val="0"/>
          <w:numId w:val="3"/>
        </w:numPr>
        <w:spacing w:after="11" w:line="249" w:lineRule="auto"/>
        <w:ind w:right="818" w:hanging="144"/>
      </w:pPr>
      <w:r>
        <w:rPr>
          <w:rFonts w:ascii="Times New Roman" w:eastAsia="Times New Roman" w:hAnsi="Times New Roman" w:cs="Times New Roman"/>
          <w:color w:val="434343"/>
          <w:sz w:val="24"/>
        </w:rPr>
        <w:t xml:space="preserve">Reflexionen sobre el proceso creativo </w:t>
      </w:r>
    </w:p>
    <w:p w:rsidR="00B15B8F" w:rsidRDefault="008F064D">
      <w:pPr>
        <w:numPr>
          <w:ilvl w:val="0"/>
          <w:numId w:val="3"/>
        </w:numPr>
        <w:spacing w:after="11" w:line="249" w:lineRule="auto"/>
        <w:ind w:right="818" w:hanging="144"/>
      </w:pPr>
      <w:r>
        <w:rPr>
          <w:rFonts w:ascii="Times New Roman" w:eastAsia="Times New Roman" w:hAnsi="Times New Roman" w:cs="Times New Roman"/>
          <w:color w:val="434343"/>
          <w:sz w:val="24"/>
        </w:rPr>
        <w:t>Integren</w:t>
      </w:r>
      <w:r>
        <w:rPr>
          <w:rFonts w:ascii="Times New Roman" w:eastAsia="Times New Roman" w:hAnsi="Times New Roman" w:cs="Times New Roman"/>
          <w:color w:val="434343"/>
          <w:sz w:val="24"/>
        </w:rPr>
        <w:t xml:space="preserve"> diferentes contenidos teóricos vistos en clase Modalidad: Actividad individual asincrónica.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ens</w:t>
      </w:r>
      <w:r>
        <w:rPr>
          <w:rFonts w:ascii="Times New Roman" w:eastAsia="Times New Roman" w:hAnsi="Times New Roman" w:cs="Times New Roman"/>
          <w:color w:val="434343"/>
          <w:sz w:val="24"/>
        </w:rPr>
        <w:t xml:space="preserve">ayo (fecha de entrega y extensión) así como la calidad de los argumentos esgrimidos.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2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Actividad 2: Pensar 10 ideas para la realización de un corto documental. Desarrollarlas en un </w:t>
      </w:r>
      <w:proofErr w:type="spellStart"/>
      <w:r>
        <w:rPr>
          <w:rFonts w:ascii="Times New Roman" w:eastAsia="Times New Roman" w:hAnsi="Times New Roman" w:cs="Times New Roman"/>
          <w:color w:val="434343"/>
          <w:sz w:val="24"/>
        </w:rPr>
        <w:t>storyline</w:t>
      </w:r>
      <w:proofErr w:type="spellEnd"/>
      <w:r>
        <w:rPr>
          <w:rFonts w:ascii="Times New Roman" w:eastAsia="Times New Roman" w:hAnsi="Times New Roman" w:cs="Times New Roman"/>
          <w:color w:val="434343"/>
          <w:sz w:val="24"/>
        </w:rPr>
        <w:t>, además, para cada una de ellas, definir sus temas y e</w:t>
      </w:r>
      <w:r>
        <w:rPr>
          <w:rFonts w:ascii="Times New Roman" w:eastAsia="Times New Roman" w:hAnsi="Times New Roman" w:cs="Times New Roman"/>
          <w:color w:val="434343"/>
          <w:sz w:val="24"/>
        </w:rPr>
        <w:t xml:space="preserve">xplicitar las hipótesis (premisa).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Objetivos: Que los alumnos: </w:t>
      </w:r>
    </w:p>
    <w:p w:rsidR="00B15B8F" w:rsidRDefault="008F064D">
      <w:pPr>
        <w:numPr>
          <w:ilvl w:val="0"/>
          <w:numId w:val="3"/>
        </w:numPr>
        <w:spacing w:after="11" w:line="249" w:lineRule="auto"/>
        <w:ind w:right="818" w:hanging="144"/>
      </w:pPr>
      <w:r>
        <w:rPr>
          <w:rFonts w:ascii="Times New Roman" w:eastAsia="Times New Roman" w:hAnsi="Times New Roman" w:cs="Times New Roman"/>
          <w:color w:val="434343"/>
          <w:sz w:val="24"/>
        </w:rPr>
        <w:t xml:space="preserve">Reflexionen sobre diferentes ideas para la realización de un proyecto audiovisual. </w:t>
      </w:r>
    </w:p>
    <w:p w:rsidR="00B15B8F" w:rsidRDefault="008F064D">
      <w:pPr>
        <w:numPr>
          <w:ilvl w:val="0"/>
          <w:numId w:val="3"/>
        </w:numPr>
        <w:spacing w:after="11" w:line="249" w:lineRule="auto"/>
        <w:ind w:right="818" w:hanging="144"/>
      </w:pPr>
      <w:r>
        <w:rPr>
          <w:rFonts w:ascii="Times New Roman" w:eastAsia="Times New Roman" w:hAnsi="Times New Roman" w:cs="Times New Roman"/>
          <w:color w:val="434343"/>
          <w:sz w:val="24"/>
        </w:rPr>
        <w:t xml:space="preserve">Propiciar una dinámica de taller entre los alumnos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actividad </w:t>
      </w:r>
      <w:r>
        <w:rPr>
          <w:rFonts w:ascii="Times New Roman" w:eastAsia="Times New Roman" w:hAnsi="Times New Roman" w:cs="Times New Roman"/>
          <w:color w:val="434343"/>
          <w:sz w:val="24"/>
        </w:rPr>
        <w:t xml:space="preserve">grupal sincrónica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meet</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extensión), exposición y trabajo de</w:t>
      </w:r>
      <w:r>
        <w:rPr>
          <w:rFonts w:ascii="Times New Roman" w:eastAsia="Times New Roman" w:hAnsi="Times New Roman" w:cs="Times New Roman"/>
          <w:color w:val="434343"/>
          <w:sz w:val="24"/>
        </w:rPr>
        <w:t xml:space="preserve"> las ideas durante la cursada.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3 </w:t>
      </w:r>
    </w:p>
    <w:p w:rsidR="00B15B8F" w:rsidRDefault="008F064D">
      <w:pPr>
        <w:spacing w:after="11" w:line="249" w:lineRule="auto"/>
        <w:ind w:left="10" w:right="928" w:hanging="10"/>
      </w:pPr>
      <w:r>
        <w:rPr>
          <w:rFonts w:ascii="Times New Roman" w:eastAsia="Times New Roman" w:hAnsi="Times New Roman" w:cs="Times New Roman"/>
          <w:color w:val="434343"/>
          <w:sz w:val="24"/>
        </w:rPr>
        <w:t>Actividad 3: Mirar el largometraje asignado en clase y escribir una breve sinopsis del mismo (400 caracteres máximo). Luego identificar los tres diferentes actos y los diferentes puntos de giro detectados y marca</w:t>
      </w:r>
      <w:r>
        <w:rPr>
          <w:rFonts w:ascii="Times New Roman" w:eastAsia="Times New Roman" w:hAnsi="Times New Roman" w:cs="Times New Roman"/>
          <w:color w:val="434343"/>
          <w:sz w:val="24"/>
        </w:rPr>
        <w:t xml:space="preserve">r su time </w:t>
      </w:r>
      <w:proofErr w:type="spellStart"/>
      <w:r>
        <w:rPr>
          <w:rFonts w:ascii="Times New Roman" w:eastAsia="Times New Roman" w:hAnsi="Times New Roman" w:cs="Times New Roman"/>
          <w:color w:val="434343"/>
          <w:sz w:val="24"/>
        </w:rPr>
        <w:t>code</w:t>
      </w:r>
      <w:proofErr w:type="spellEnd"/>
      <w:r>
        <w:rPr>
          <w:rFonts w:ascii="Times New Roman" w:eastAsia="Times New Roman" w:hAnsi="Times New Roman" w:cs="Times New Roman"/>
          <w:color w:val="434343"/>
          <w:sz w:val="24"/>
        </w:rPr>
        <w:t xml:space="preserve"> (TC marcarlo: in 00:00 - </w:t>
      </w:r>
      <w:proofErr w:type="spellStart"/>
      <w:r>
        <w:rPr>
          <w:rFonts w:ascii="Times New Roman" w:eastAsia="Times New Roman" w:hAnsi="Times New Roman" w:cs="Times New Roman"/>
          <w:color w:val="434343"/>
          <w:sz w:val="24"/>
        </w:rPr>
        <w:t>out</w:t>
      </w:r>
      <w:proofErr w:type="spellEnd"/>
      <w:r>
        <w:rPr>
          <w:rFonts w:ascii="Times New Roman" w:eastAsia="Times New Roman" w:hAnsi="Times New Roman" w:cs="Times New Roman"/>
          <w:color w:val="434343"/>
          <w:sz w:val="24"/>
        </w:rPr>
        <w:t xml:space="preserve"> 00:00). Por último, desarrollar en un texto breve de 2000 caracteres los giros narrativos desde su dimensión denotativa y connotativa. Objetivos: Que los alumnos: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los puntos de giro narrativos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w:t>
      </w:r>
      <w:proofErr w:type="gramStart"/>
      <w:r>
        <w:rPr>
          <w:rFonts w:ascii="Times New Roman" w:eastAsia="Times New Roman" w:hAnsi="Times New Roman" w:cs="Times New Roman"/>
          <w:color w:val="434343"/>
          <w:sz w:val="24"/>
        </w:rPr>
        <w:t>la primeras</w:t>
      </w:r>
      <w:proofErr w:type="gramEnd"/>
      <w:r>
        <w:rPr>
          <w:rFonts w:ascii="Times New Roman" w:eastAsia="Times New Roman" w:hAnsi="Times New Roman" w:cs="Times New Roman"/>
          <w:color w:val="434343"/>
          <w:sz w:val="24"/>
        </w:rPr>
        <w:t xml:space="preserve"> dos unidades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w:t>
      </w:r>
      <w:r>
        <w:rPr>
          <w:rFonts w:ascii="Times New Roman" w:eastAsia="Times New Roman" w:hAnsi="Times New Roman" w:cs="Times New Roman"/>
          <w:color w:val="434343"/>
          <w:sz w:val="24"/>
        </w:rPr>
        <w:t>uesatas</w:t>
      </w:r>
      <w:proofErr w:type="spellEnd"/>
      <w:r>
        <w:rPr>
          <w:rFonts w:ascii="Times New Roman" w:eastAsia="Times New Roman" w:hAnsi="Times New Roman" w:cs="Times New Roman"/>
          <w:color w:val="434343"/>
          <w:sz w:val="24"/>
        </w:rPr>
        <w:t xml:space="preserve"> para el trabajo (fechas de entrega y </w:t>
      </w:r>
      <w:proofErr w:type="spellStart"/>
      <w:r>
        <w:rPr>
          <w:rFonts w:ascii="Times New Roman" w:eastAsia="Times New Roman" w:hAnsi="Times New Roman" w:cs="Times New Roman"/>
          <w:color w:val="434343"/>
          <w:sz w:val="24"/>
        </w:rPr>
        <w:t>formati</w:t>
      </w:r>
      <w:proofErr w:type="spellEnd"/>
      <w:r>
        <w:rPr>
          <w:rFonts w:ascii="Times New Roman" w:eastAsia="Times New Roman" w:hAnsi="Times New Roman" w:cs="Times New Roman"/>
          <w:color w:val="434343"/>
          <w:sz w:val="24"/>
        </w:rPr>
        <w:t xml:space="preserve"> establecido) y la calidad de los argumentos esgrimidos.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4 </w:t>
      </w:r>
    </w:p>
    <w:p w:rsidR="00B15B8F" w:rsidRDefault="008F064D">
      <w:pPr>
        <w:spacing w:after="11" w:line="249" w:lineRule="auto"/>
        <w:ind w:left="10" w:right="968" w:hanging="10"/>
      </w:pPr>
      <w:r>
        <w:rPr>
          <w:rFonts w:ascii="Times New Roman" w:eastAsia="Times New Roman" w:hAnsi="Times New Roman" w:cs="Times New Roman"/>
          <w:color w:val="434343"/>
          <w:sz w:val="24"/>
        </w:rPr>
        <w:t>Actividad 4: Ver el documental asignado en clase y luego escribir un ensayo de mínimo 3000 caracteres en qué se analice la génesis del</w:t>
      </w:r>
      <w:r>
        <w:rPr>
          <w:rFonts w:ascii="Times New Roman" w:eastAsia="Times New Roman" w:hAnsi="Times New Roman" w:cs="Times New Roman"/>
          <w:color w:val="434343"/>
          <w:sz w:val="24"/>
        </w:rPr>
        <w:t xml:space="preserve"> dicho documental desde su producción, su trama, así como la </w:t>
      </w:r>
      <w:proofErr w:type="spellStart"/>
      <w:r>
        <w:rPr>
          <w:rFonts w:ascii="Times New Roman" w:eastAsia="Times New Roman" w:hAnsi="Times New Roman" w:cs="Times New Roman"/>
          <w:color w:val="434343"/>
          <w:sz w:val="24"/>
        </w:rPr>
        <w:t>diégesis</w:t>
      </w:r>
      <w:proofErr w:type="spellEnd"/>
      <w:r>
        <w:rPr>
          <w:rFonts w:ascii="Times New Roman" w:eastAsia="Times New Roman" w:hAnsi="Times New Roman" w:cs="Times New Roman"/>
          <w:color w:val="434343"/>
          <w:sz w:val="24"/>
        </w:rPr>
        <w:t xml:space="preserve"> y la mimesis del mismo Objetivos: Que los alumnos: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elementos intervinientes en la producción de un documental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la unidad 4 </w:t>
      </w:r>
    </w:p>
    <w:p w:rsidR="00B15B8F" w:rsidRDefault="008F064D">
      <w:pPr>
        <w:spacing w:after="11" w:line="249" w:lineRule="auto"/>
        <w:ind w:left="10" w:right="818" w:hanging="10"/>
      </w:pPr>
      <w:r>
        <w:rPr>
          <w:rFonts w:ascii="Times New Roman" w:eastAsia="Times New Roman" w:hAnsi="Times New Roman" w:cs="Times New Roman"/>
          <w:color w:val="434343"/>
          <w:sz w:val="24"/>
        </w:rPr>
        <w:t>Mo</w:t>
      </w:r>
      <w:r>
        <w:rPr>
          <w:rFonts w:ascii="Times New Roman" w:eastAsia="Times New Roman" w:hAnsi="Times New Roman" w:cs="Times New Roman"/>
          <w:color w:val="434343"/>
          <w:sz w:val="24"/>
        </w:rPr>
        <w:t xml:space="preserve">dalidad: Actividad individual asincrónica y grupal sincrónica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w:t>
      </w:r>
      <w:r>
        <w:rPr>
          <w:rFonts w:ascii="Times New Roman" w:eastAsia="Times New Roman" w:hAnsi="Times New Roman" w:cs="Times New Roman"/>
          <w:color w:val="434343"/>
          <w:sz w:val="24"/>
        </w:rPr>
        <w:t xml:space="preserve">nsión), así como la calidad de los argumentos esgrimidos.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5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Actividad 5: Realizar una escaleta del documental asignado en la actividad 4 en la que se expliciten las diferentes escenas, testimonios y recursos narrativos empleados. </w:t>
      </w:r>
    </w:p>
    <w:p w:rsidR="00B15B8F" w:rsidRDefault="008F064D">
      <w:pPr>
        <w:spacing w:after="11" w:line="249" w:lineRule="auto"/>
        <w:ind w:left="10" w:right="818" w:hanging="10"/>
      </w:pPr>
      <w:r>
        <w:rPr>
          <w:rFonts w:ascii="Times New Roman" w:eastAsia="Times New Roman" w:hAnsi="Times New Roman" w:cs="Times New Roman"/>
          <w:color w:val="434343"/>
          <w:sz w:val="24"/>
        </w:rPr>
        <w:t>Objetivos: Q</w:t>
      </w:r>
      <w:r>
        <w:rPr>
          <w:rFonts w:ascii="Times New Roman" w:eastAsia="Times New Roman" w:hAnsi="Times New Roman" w:cs="Times New Roman"/>
          <w:color w:val="434343"/>
          <w:sz w:val="24"/>
        </w:rPr>
        <w:t xml:space="preserve">ue los alumnos: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Reflexionen sobre la configuración de un proyecto documental al analizar sus elementos constitutivos.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en las unidades 1, 2 y 3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Modalidad: Actividad individual asincrónica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Herramienta virtual: Tarea </w:t>
      </w:r>
      <w:r>
        <w:rPr>
          <w:rFonts w:ascii="Times New Roman" w:eastAsia="Times New Roman" w:hAnsi="Times New Roman" w:cs="Times New Roman"/>
          <w:color w:val="434343"/>
          <w:sz w:val="24"/>
        </w:rPr>
        <w:t xml:space="preserve">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Criterios de evaluación: Cumplir con las consignas formales </w:t>
      </w:r>
      <w:proofErr w:type="spellStart"/>
      <w:r>
        <w:rPr>
          <w:rFonts w:ascii="Times New Roman" w:eastAsia="Times New Roman" w:hAnsi="Times New Roman" w:cs="Times New Roman"/>
          <w:color w:val="434343"/>
          <w:sz w:val="24"/>
        </w:rPr>
        <w:t>propuesatas</w:t>
      </w:r>
      <w:proofErr w:type="spellEnd"/>
      <w:r>
        <w:rPr>
          <w:rFonts w:ascii="Times New Roman" w:eastAsia="Times New Roman" w:hAnsi="Times New Roman" w:cs="Times New Roman"/>
          <w:color w:val="434343"/>
          <w:sz w:val="24"/>
        </w:rPr>
        <w:t xml:space="preserve"> para el artículo (fechas de entrega y extensión) y la calidad de los argumentos esgrimidos. </w:t>
      </w:r>
    </w:p>
    <w:p w:rsidR="00B15B8F" w:rsidRDefault="008F064D">
      <w:pPr>
        <w:spacing w:after="0"/>
        <w:ind w:left="15"/>
      </w:pPr>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Unidad 5 </w:t>
      </w:r>
    </w:p>
    <w:p w:rsidR="00B15B8F" w:rsidRDefault="008F064D">
      <w:pPr>
        <w:spacing w:after="11" w:line="249" w:lineRule="auto"/>
        <w:ind w:left="10" w:right="818" w:hanging="10"/>
      </w:pPr>
      <w:r>
        <w:rPr>
          <w:rFonts w:ascii="Times New Roman" w:eastAsia="Times New Roman" w:hAnsi="Times New Roman" w:cs="Times New Roman"/>
          <w:color w:val="434343"/>
          <w:sz w:val="24"/>
        </w:rPr>
        <w:t>Actividad 6: Hacer una esca</w:t>
      </w:r>
      <w:r>
        <w:rPr>
          <w:rFonts w:ascii="Times New Roman" w:eastAsia="Times New Roman" w:hAnsi="Times New Roman" w:cs="Times New Roman"/>
          <w:color w:val="434343"/>
          <w:sz w:val="24"/>
        </w:rPr>
        <w:t xml:space="preserve">leta en la que se desarrolle la idea seleccionada en la Actividad 2. En la misma explicitar las diferentes escenas, testimonios y recursos narrativos empleados. Extensión mínima tres carillas de </w:t>
      </w:r>
      <w:proofErr w:type="spellStart"/>
      <w:r>
        <w:rPr>
          <w:rFonts w:ascii="Times New Roman" w:eastAsia="Times New Roman" w:hAnsi="Times New Roman" w:cs="Times New Roman"/>
          <w:color w:val="434343"/>
          <w:sz w:val="24"/>
        </w:rPr>
        <w:t>word</w:t>
      </w:r>
      <w:proofErr w:type="spellEnd"/>
      <w:r>
        <w:rPr>
          <w:rFonts w:ascii="Times New Roman" w:eastAsia="Times New Roman" w:hAnsi="Times New Roman" w:cs="Times New Roman"/>
          <w:color w:val="434343"/>
          <w:sz w:val="24"/>
        </w:rPr>
        <w:t xml:space="preserve">.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Configuren una estructura narrativa para un documental</w:t>
      </w:r>
      <w:r>
        <w:rPr>
          <w:rFonts w:ascii="Times New Roman" w:eastAsia="Times New Roman" w:hAnsi="Times New Roman" w:cs="Times New Roman"/>
          <w:color w:val="434343"/>
          <w:sz w:val="24"/>
        </w:rPr>
        <w:t xml:space="preserve">. </w:t>
      </w:r>
    </w:p>
    <w:p w:rsidR="00B15B8F" w:rsidRDefault="008F064D">
      <w:pPr>
        <w:numPr>
          <w:ilvl w:val="0"/>
          <w:numId w:val="4"/>
        </w:numPr>
        <w:spacing w:after="11" w:line="249" w:lineRule="auto"/>
        <w:ind w:right="818" w:hanging="144"/>
      </w:pPr>
      <w:r>
        <w:rPr>
          <w:rFonts w:ascii="Times New Roman" w:eastAsia="Times New Roman" w:hAnsi="Times New Roman" w:cs="Times New Roman"/>
          <w:color w:val="434343"/>
          <w:sz w:val="24"/>
        </w:rPr>
        <w:t xml:space="preserve">Integren diferentes contenidos vistos durante la cursada. </w:t>
      </w:r>
    </w:p>
    <w:p w:rsidR="00B15B8F" w:rsidRDefault="008F064D">
      <w:pPr>
        <w:spacing w:after="11" w:line="249" w:lineRule="auto"/>
        <w:ind w:left="10" w:right="2181" w:hanging="10"/>
      </w:pPr>
      <w:r>
        <w:rPr>
          <w:rFonts w:ascii="Times New Roman" w:eastAsia="Times New Roman" w:hAnsi="Times New Roman" w:cs="Times New Roman"/>
          <w:color w:val="434343"/>
          <w:sz w:val="24"/>
        </w:rPr>
        <w:t xml:space="preserve">Modalidad: Actividad individual asincrónica y grupal sincrónica Herramienta virtual: Tarea de </w:t>
      </w:r>
      <w:proofErr w:type="spellStart"/>
      <w:r>
        <w:rPr>
          <w:rFonts w:ascii="Times New Roman" w:eastAsia="Times New Roman" w:hAnsi="Times New Roman" w:cs="Times New Roman"/>
          <w:color w:val="434343"/>
          <w:sz w:val="24"/>
        </w:rPr>
        <w:t>Blackboard</w:t>
      </w:r>
      <w:proofErr w:type="spellEnd"/>
      <w:r>
        <w:rPr>
          <w:rFonts w:ascii="Times New Roman" w:eastAsia="Times New Roman" w:hAnsi="Times New Roman" w:cs="Times New Roman"/>
          <w:color w:val="434343"/>
          <w:sz w:val="24"/>
        </w:rPr>
        <w:t xml:space="preserve">, google </w:t>
      </w:r>
      <w:proofErr w:type="spellStart"/>
      <w:r>
        <w:rPr>
          <w:rFonts w:ascii="Times New Roman" w:eastAsia="Times New Roman" w:hAnsi="Times New Roman" w:cs="Times New Roman"/>
          <w:color w:val="434343"/>
          <w:sz w:val="24"/>
        </w:rPr>
        <w:t>docs</w:t>
      </w:r>
      <w:proofErr w:type="spellEnd"/>
      <w:r>
        <w:rPr>
          <w:rFonts w:ascii="Times New Roman" w:eastAsia="Times New Roman" w:hAnsi="Times New Roman" w:cs="Times New Roman"/>
          <w:color w:val="434343"/>
          <w:sz w:val="24"/>
        </w:rPr>
        <w:t xml:space="preserve"> y google </w:t>
      </w:r>
      <w:proofErr w:type="spellStart"/>
      <w:r>
        <w:rPr>
          <w:rFonts w:ascii="Times New Roman" w:eastAsia="Times New Roman" w:hAnsi="Times New Roman" w:cs="Times New Roman"/>
          <w:color w:val="434343"/>
          <w:sz w:val="24"/>
        </w:rPr>
        <w:t>meet</w:t>
      </w:r>
      <w:proofErr w:type="spellEnd"/>
      <w:r>
        <w:rPr>
          <w:rFonts w:ascii="Times New Roman" w:eastAsia="Times New Roman" w:hAnsi="Times New Roman" w:cs="Times New Roman"/>
          <w:color w:val="434343"/>
          <w:sz w:val="24"/>
        </w:rPr>
        <w:t xml:space="preserve">. </w:t>
      </w:r>
    </w:p>
    <w:p w:rsidR="00B15B8F" w:rsidRDefault="008F064D">
      <w:pPr>
        <w:spacing w:after="11" w:line="249" w:lineRule="auto"/>
        <w:ind w:left="10" w:right="818" w:hanging="10"/>
      </w:pPr>
      <w:r>
        <w:rPr>
          <w:rFonts w:ascii="Times New Roman" w:eastAsia="Times New Roman" w:hAnsi="Times New Roman" w:cs="Times New Roman"/>
          <w:color w:val="434343"/>
          <w:sz w:val="24"/>
        </w:rPr>
        <w:t xml:space="preserve">Evaluación: Individual </w:t>
      </w:r>
    </w:p>
    <w:p w:rsidR="00B15B8F" w:rsidRDefault="008F064D">
      <w:pPr>
        <w:spacing w:after="11" w:line="249" w:lineRule="auto"/>
        <w:ind w:left="10" w:right="818" w:hanging="10"/>
      </w:pPr>
      <w:r>
        <w:rPr>
          <w:rFonts w:ascii="Times New Roman" w:eastAsia="Times New Roman" w:hAnsi="Times New Roman" w:cs="Times New Roman"/>
          <w:color w:val="434343"/>
          <w:sz w:val="24"/>
        </w:rPr>
        <w:t>Criterios de evaluación: Cumplir con</w:t>
      </w:r>
      <w:r>
        <w:rPr>
          <w:rFonts w:ascii="Times New Roman" w:eastAsia="Times New Roman" w:hAnsi="Times New Roman" w:cs="Times New Roman"/>
          <w:color w:val="434343"/>
          <w:sz w:val="24"/>
        </w:rPr>
        <w:t xml:space="preserve"> las consignas formales propuestas para el artículo (fechas de entrega y extensión), así como la calidad de la escaleta final.</w:t>
      </w:r>
      <w:r>
        <w:rPr>
          <w:rFonts w:ascii="Times New Roman" w:eastAsia="Times New Roman" w:hAnsi="Times New Roman" w:cs="Times New Roman"/>
          <w:color w:val="434343"/>
          <w:sz w:val="20"/>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i/>
          <w:color w:val="4A442A"/>
          <w:sz w:val="20"/>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numPr>
          <w:ilvl w:val="0"/>
          <w:numId w:val="5"/>
        </w:numPr>
        <w:spacing w:after="4" w:line="250" w:lineRule="auto"/>
        <w:ind w:hanging="330"/>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B15B8F" w:rsidRDefault="008F064D">
      <w:pPr>
        <w:spacing w:after="5" w:line="249" w:lineRule="auto"/>
        <w:ind w:left="10" w:right="-7" w:hanging="10"/>
        <w:jc w:val="both"/>
      </w:pPr>
      <w:r>
        <w:rPr>
          <w:rFonts w:ascii="Times New Roman" w:eastAsia="Times New Roman" w:hAnsi="Times New Roman" w:cs="Times New Roman"/>
          <w:i/>
          <w:color w:val="4A442A"/>
          <w:sz w:val="20"/>
        </w:rPr>
        <w:t xml:space="preserve">En todos los casos se deberán detallar los lugares donde se realizan, el </w:t>
      </w:r>
      <w:r>
        <w:rPr>
          <w:rFonts w:ascii="Times New Roman" w:eastAsia="Times New Roman" w:hAnsi="Times New Roman" w:cs="Times New Roman"/>
          <w:i/>
          <w:color w:val="4A442A"/>
          <w:sz w:val="20"/>
        </w:rPr>
        <w:t>modo de ejecución, los tipos y cantidades mínimas de actividades, prestaciones y/o productos a ser cumplidos, los convenios que garantizan el acceso a esos ámbitos y las modalidades de evaluación y supervisión) Además, en el caso de tratarse de una propues</w:t>
      </w:r>
      <w:r>
        <w:rPr>
          <w:rFonts w:ascii="Times New Roman" w:eastAsia="Times New Roman" w:hAnsi="Times New Roman" w:cs="Times New Roman"/>
          <w:i/>
          <w:color w:val="4A442A"/>
          <w:sz w:val="20"/>
        </w:rPr>
        <w:t>ta a distancia con prácticas profesionales en modalidad presencial, describir también e</w:t>
      </w:r>
      <w:r>
        <w:rPr>
          <w:rFonts w:ascii="Times New Roman" w:eastAsia="Times New Roman" w:hAnsi="Times New Roman" w:cs="Times New Roman"/>
          <w:i/>
          <w:color w:val="3C4043"/>
          <w:sz w:val="20"/>
        </w:rPr>
        <w:t xml:space="preserve">l procedimiento </w:t>
      </w:r>
      <w:r>
        <w:rPr>
          <w:rFonts w:ascii="Times New Roman" w:eastAsia="Times New Roman" w:hAnsi="Times New Roman" w:cs="Times New Roman"/>
          <w:i/>
          <w:color w:val="4A442A"/>
          <w:sz w:val="20"/>
        </w:rPr>
        <w:t>previsto para el acceso a esos espacios por parte de los alumnos. Y para las prácticas profesionales a distancia explicitar, además, la validez disciplin</w:t>
      </w:r>
      <w:r>
        <w:rPr>
          <w:rFonts w:ascii="Times New Roman" w:eastAsia="Times New Roman" w:hAnsi="Times New Roman" w:cs="Times New Roman"/>
          <w:i/>
          <w:color w:val="4A442A"/>
          <w:sz w:val="20"/>
        </w:rPr>
        <w:t xml:space="preserve">ar y la normativa para asegurar la legitimidad de las prácticas.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5"/>
        </w:numPr>
        <w:spacing w:after="4" w:line="250" w:lineRule="auto"/>
        <w:ind w:hanging="330"/>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B15B8F" w:rsidRDefault="008F064D">
      <w:pPr>
        <w:spacing w:after="36"/>
        <w:ind w:left="15"/>
      </w:pPr>
      <w:r>
        <w:rPr>
          <w:rFonts w:ascii="Times New Roman" w:eastAsia="Times New Roman" w:hAnsi="Times New Roman" w:cs="Times New Roman"/>
          <w:i/>
          <w:sz w:val="20"/>
        </w:rPr>
        <w:t xml:space="preserve"> </w:t>
      </w:r>
    </w:p>
    <w:p w:rsidR="00B15B8F" w:rsidRDefault="008F064D">
      <w:pPr>
        <w:spacing w:after="0" w:line="238" w:lineRule="auto"/>
        <w:ind w:left="10" w:right="228" w:hanging="10"/>
        <w:jc w:val="both"/>
      </w:pPr>
      <w:r>
        <w:rPr>
          <w:rFonts w:ascii="Times New Roman" w:eastAsia="Times New Roman" w:hAnsi="Times New Roman" w:cs="Times New Roman"/>
          <w:sz w:val="26"/>
        </w:rPr>
        <w:t xml:space="preserve">La modalidad de seguimiento de los alumnos es mediante las actividades que se realizan en clase, la entrega de trabajos prácticos obligatorios y actividades </w:t>
      </w:r>
      <w:r>
        <w:rPr>
          <w:rFonts w:ascii="Times New Roman" w:eastAsia="Times New Roman" w:hAnsi="Times New Roman" w:cs="Times New Roman"/>
          <w:sz w:val="26"/>
        </w:rPr>
        <w:t xml:space="preserve">solicitadas individual y </w:t>
      </w:r>
    </w:p>
    <w:p w:rsidR="00B15B8F" w:rsidRDefault="008F064D">
      <w:pPr>
        <w:spacing w:after="0"/>
        <w:ind w:left="15"/>
      </w:pPr>
      <w:r>
        <w:rPr>
          <w:rFonts w:ascii="Times New Roman" w:eastAsia="Times New Roman" w:hAnsi="Times New Roman" w:cs="Times New Roman"/>
          <w:sz w:val="26"/>
        </w:rPr>
        <w:t xml:space="preserve"> </w:t>
      </w:r>
    </w:p>
    <w:p w:rsidR="00B15B8F" w:rsidRDefault="008F064D">
      <w:pPr>
        <w:spacing w:after="0" w:line="238" w:lineRule="auto"/>
        <w:ind w:left="10" w:right="228" w:hanging="10"/>
        <w:jc w:val="both"/>
      </w:pPr>
      <w:r>
        <w:rPr>
          <w:rFonts w:ascii="Times New Roman" w:eastAsia="Times New Roman" w:hAnsi="Times New Roman" w:cs="Times New Roman"/>
          <w:sz w:val="26"/>
        </w:rPr>
        <w:t xml:space="preserve">grupalmente de una clase a otra. Los tres trabajos prácticos obligatorios serán publicados en la plataforma Black </w:t>
      </w:r>
      <w:proofErr w:type="spellStart"/>
      <w:r>
        <w:rPr>
          <w:rFonts w:ascii="Times New Roman" w:eastAsia="Times New Roman" w:hAnsi="Times New Roman" w:cs="Times New Roman"/>
          <w:sz w:val="26"/>
        </w:rPr>
        <w:t>Board</w:t>
      </w:r>
      <w:proofErr w:type="spellEnd"/>
      <w:r>
        <w:rPr>
          <w:rFonts w:ascii="Times New Roman" w:eastAsia="Times New Roman" w:hAnsi="Times New Roman" w:cs="Times New Roman"/>
          <w:sz w:val="26"/>
        </w:rPr>
        <w:t xml:space="preserve">, como así también todo el material de consulta que requiera el alumno. </w:t>
      </w:r>
    </w:p>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ind w:left="15"/>
      </w:pPr>
      <w:r>
        <w:rPr>
          <w:rFonts w:ascii="Arial" w:eastAsia="Arial" w:hAnsi="Arial" w:cs="Arial"/>
        </w:rPr>
        <w:t xml:space="preserve"> </w:t>
      </w:r>
    </w:p>
    <w:p w:rsidR="00B15B8F" w:rsidRDefault="008F064D">
      <w:pPr>
        <w:spacing w:after="0"/>
        <w:ind w:left="15"/>
      </w:pPr>
      <w:r>
        <w:rPr>
          <w:rFonts w:ascii="Times New Roman" w:eastAsia="Times New Roman" w:hAnsi="Times New Roman" w:cs="Times New Roman"/>
          <w:sz w:val="20"/>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spacing w:after="0"/>
        <w:ind w:left="15"/>
      </w:pPr>
      <w:r>
        <w:rPr>
          <w:rFonts w:ascii="Times New Roman" w:eastAsia="Times New Roman" w:hAnsi="Times New Roman" w:cs="Times New Roman"/>
          <w:b/>
        </w:rPr>
        <w:t xml:space="preserve"> </w:t>
      </w:r>
    </w:p>
    <w:p w:rsidR="00B15B8F" w:rsidRDefault="008F064D">
      <w:pPr>
        <w:numPr>
          <w:ilvl w:val="0"/>
          <w:numId w:val="5"/>
        </w:numPr>
        <w:spacing w:after="4" w:line="250" w:lineRule="auto"/>
        <w:ind w:hanging="330"/>
      </w:pPr>
      <w:r>
        <w:rPr>
          <w:rFonts w:ascii="Times New Roman" w:eastAsia="Times New Roman" w:hAnsi="Times New Roman" w:cs="Times New Roman"/>
          <w:b/>
        </w:rPr>
        <w:t>MODALIDAD DE EVALUACIÓN:</w:t>
      </w:r>
      <w:r>
        <w:rPr>
          <w:rFonts w:ascii="Times New Roman" w:eastAsia="Times New Roman" w:hAnsi="Times New Roman" w:cs="Times New Roman"/>
        </w:rPr>
        <w:t xml:space="preserve"> </w:t>
      </w:r>
    </w:p>
    <w:p w:rsidR="00B15B8F" w:rsidRDefault="008F064D">
      <w:pPr>
        <w:spacing w:after="17"/>
        <w:ind w:left="15"/>
      </w:pPr>
      <w:r>
        <w:rPr>
          <w:rFonts w:ascii="Times New Roman" w:eastAsia="Times New Roman" w:hAnsi="Times New Roman" w:cs="Times New Roman"/>
          <w:i/>
          <w:sz w:val="20"/>
        </w:rPr>
        <w:t xml:space="preserve"> </w:t>
      </w:r>
    </w:p>
    <w:p w:rsidR="00B15B8F" w:rsidRDefault="008F064D">
      <w:pPr>
        <w:numPr>
          <w:ilvl w:val="1"/>
          <w:numId w:val="5"/>
        </w:numPr>
        <w:spacing w:after="124" w:line="249" w:lineRule="auto"/>
        <w:ind w:hanging="360"/>
      </w:pPr>
      <w:r>
        <w:rPr>
          <w:rFonts w:ascii="Times New Roman" w:eastAsia="Times New Roman" w:hAnsi="Times New Roman" w:cs="Times New Roman"/>
          <w:sz w:val="24"/>
        </w:rPr>
        <w:t xml:space="preserve">Realización de un Trabajo Final audiovisual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numPr>
          <w:ilvl w:val="1"/>
          <w:numId w:val="5"/>
        </w:numPr>
        <w:spacing w:after="124" w:line="249" w:lineRule="auto"/>
        <w:ind w:hanging="360"/>
      </w:pPr>
      <w:r>
        <w:rPr>
          <w:rFonts w:ascii="Times New Roman" w:eastAsia="Times New Roman" w:hAnsi="Times New Roman" w:cs="Times New Roman"/>
          <w:sz w:val="24"/>
        </w:rPr>
        <w:t xml:space="preserve">Diferentes trabajos prácticos </w:t>
      </w:r>
      <w:proofErr w:type="spellStart"/>
      <w:r>
        <w:rPr>
          <w:rFonts w:ascii="Times New Roman" w:eastAsia="Times New Roman" w:hAnsi="Times New Roman" w:cs="Times New Roman"/>
          <w:sz w:val="24"/>
        </w:rPr>
        <w:t>audiovisuale</w:t>
      </w:r>
      <w:proofErr w:type="spellEnd"/>
      <w:r>
        <w:rPr>
          <w:rFonts w:ascii="Times New Roman" w:eastAsia="Times New Roman" w:hAnsi="Times New Roman" w:cs="Times New Roman"/>
          <w:sz w:val="24"/>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 xml:space="preserve">Los trabajos prácticos se anuncian </w:t>
      </w:r>
      <w:proofErr w:type="gramStart"/>
      <w:r>
        <w:rPr>
          <w:rFonts w:ascii="Times New Roman" w:eastAsia="Times New Roman" w:hAnsi="Times New Roman" w:cs="Times New Roman"/>
          <w:sz w:val="24"/>
        </w:rPr>
        <w:t>con  anticipación</w:t>
      </w:r>
      <w:proofErr w:type="gramEnd"/>
      <w:r>
        <w:rPr>
          <w:rFonts w:ascii="Times New Roman" w:eastAsia="Times New Roman" w:hAnsi="Times New Roman" w:cs="Times New Roman"/>
          <w:sz w:val="24"/>
        </w:rPr>
        <w:t xml:space="preserve"> y se publican en plataforma </w:t>
      </w:r>
      <w:proofErr w:type="spellStart"/>
      <w:r>
        <w:rPr>
          <w:rFonts w:ascii="Times New Roman" w:eastAsia="Times New Roman" w:hAnsi="Times New Roman" w:cs="Times New Roman"/>
          <w:sz w:val="24"/>
        </w:rPr>
        <w:t>BlackBoard</w:t>
      </w:r>
      <w:proofErr w:type="spellEnd"/>
      <w:r>
        <w:rPr>
          <w:rFonts w:ascii="Times New Roman" w:eastAsia="Times New Roman" w:hAnsi="Times New Roman" w:cs="Times New Roman"/>
          <w:sz w:val="24"/>
        </w:rPr>
        <w:t xml:space="preserve">, donde todos los alumnos se encuentran registrados. </w:t>
      </w:r>
    </w:p>
    <w:p w:rsidR="00B15B8F" w:rsidRDefault="008F064D">
      <w:pPr>
        <w:spacing w:after="114"/>
        <w:ind w:left="15"/>
      </w:pPr>
      <w:r>
        <w:rPr>
          <w:rFonts w:ascii="Times New Roman" w:eastAsia="Times New Roman" w:hAnsi="Times New Roman" w:cs="Times New Roman"/>
          <w:sz w:val="24"/>
        </w:rPr>
        <w:t xml:space="preserve"> </w:t>
      </w:r>
    </w:p>
    <w:p w:rsidR="00B15B8F" w:rsidRDefault="008F064D">
      <w:pPr>
        <w:spacing w:after="6" w:line="357" w:lineRule="auto"/>
        <w:ind w:left="10" w:hanging="10"/>
      </w:pPr>
      <w:r>
        <w:rPr>
          <w:rFonts w:ascii="Times New Roman" w:eastAsia="Times New Roman" w:hAnsi="Times New Roman" w:cs="Times New Roman"/>
          <w:sz w:val="24"/>
        </w:rPr>
        <w:t xml:space="preserve">A lo largo </w:t>
      </w:r>
      <w:r>
        <w:rPr>
          <w:rFonts w:ascii="Times New Roman" w:eastAsia="Times New Roman" w:hAnsi="Times New Roman" w:cs="Times New Roman"/>
          <w:sz w:val="24"/>
        </w:rPr>
        <w:t>de la cursada es obligatoria la visualización del material audiovisual a determinar por los docentes y la entrega de trabajos prácticos referentes a las mismas</w:t>
      </w:r>
      <w:r>
        <w:rPr>
          <w:rFonts w:ascii="Times New Roman" w:eastAsia="Times New Roman" w:hAnsi="Times New Roman" w:cs="Times New Roman"/>
        </w:rPr>
        <w:t xml:space="preserve">. </w:t>
      </w:r>
    </w:p>
    <w:p w:rsidR="00B15B8F" w:rsidRDefault="008F064D">
      <w:pPr>
        <w:spacing w:after="56"/>
        <w:ind w:left="15"/>
      </w:pPr>
      <w:r>
        <w:rPr>
          <w:rFonts w:ascii="Times New Roman" w:eastAsia="Times New Roman" w:hAnsi="Times New Roman" w:cs="Times New Roman"/>
        </w:rPr>
        <w:t xml:space="preserve"> </w:t>
      </w:r>
    </w:p>
    <w:p w:rsidR="00B15B8F" w:rsidRDefault="008F064D">
      <w:pPr>
        <w:spacing w:after="0" w:line="357" w:lineRule="auto"/>
        <w:ind w:left="10" w:right="-3" w:hanging="10"/>
        <w:jc w:val="both"/>
      </w:pPr>
      <w:r>
        <w:rPr>
          <w:rFonts w:ascii="Times New Roman" w:eastAsia="Times New Roman" w:hAnsi="Times New Roman" w:cs="Times New Roman"/>
          <w:sz w:val="24"/>
        </w:rPr>
        <w:t>Deberá obligatoriamente dar cumplimiento a la escolaridad de acuerdo al citado Reglamento, q</w:t>
      </w:r>
      <w:r>
        <w:rPr>
          <w:rFonts w:ascii="Times New Roman" w:eastAsia="Times New Roman" w:hAnsi="Times New Roman" w:cs="Times New Roman"/>
          <w:sz w:val="24"/>
        </w:rPr>
        <w:t xml:space="preserve">ue indica escolaridad requiere, además del 75% de asistencias, la aprobación de al menos un parcial y su instancia </w:t>
      </w:r>
      <w:proofErr w:type="spellStart"/>
      <w:r>
        <w:rPr>
          <w:rFonts w:ascii="Times New Roman" w:eastAsia="Times New Roman" w:hAnsi="Times New Roman" w:cs="Times New Roman"/>
          <w:sz w:val="24"/>
        </w:rPr>
        <w:t>recuperatoria</w:t>
      </w:r>
      <w:proofErr w:type="spellEnd"/>
      <w:r>
        <w:rPr>
          <w:rFonts w:ascii="Times New Roman" w:eastAsia="Times New Roman" w:hAnsi="Times New Roman" w:cs="Times New Roman"/>
          <w:sz w:val="24"/>
        </w:rPr>
        <w:t xml:space="preserve"> y todas las evaluaciones o trabajos prácticos que el docente considere necesarios. </w:t>
      </w:r>
    </w:p>
    <w:p w:rsidR="00B15B8F" w:rsidRDefault="008F064D">
      <w:pPr>
        <w:spacing w:after="6" w:line="358" w:lineRule="auto"/>
        <w:ind w:left="10" w:hanging="10"/>
      </w:pPr>
      <w:r>
        <w:rPr>
          <w:rFonts w:ascii="Times New Roman" w:eastAsia="Times New Roman" w:hAnsi="Times New Roman" w:cs="Times New Roman"/>
          <w:sz w:val="24"/>
        </w:rPr>
        <w:t xml:space="preserve">El estudiante deberá concurrir a rendir el </w:t>
      </w:r>
      <w:r>
        <w:rPr>
          <w:rFonts w:ascii="Times New Roman" w:eastAsia="Times New Roman" w:hAnsi="Times New Roman" w:cs="Times New Roman"/>
          <w:sz w:val="24"/>
        </w:rPr>
        <w:t>examen final presentando la libreta universitaria, conforme el programa de la obligación académica.</w:t>
      </w:r>
      <w:r>
        <w:rPr>
          <w:rFonts w:ascii="Times New Roman" w:eastAsia="Times New Roman" w:hAnsi="Times New Roman" w:cs="Times New Roman"/>
          <w:sz w:val="20"/>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6"/>
        </w:numPr>
        <w:spacing w:after="4" w:line="250" w:lineRule="auto"/>
        <w:ind w:hanging="330"/>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6"/>
        </w:numPr>
        <w:spacing w:after="4" w:line="250" w:lineRule="auto"/>
        <w:ind w:hanging="330"/>
      </w:pPr>
      <w:r>
        <w:rPr>
          <w:rFonts w:ascii="Times New Roman" w:eastAsia="Times New Roman" w:hAnsi="Times New Roman" w:cs="Times New Roman"/>
          <w:b/>
        </w:rPr>
        <w:t>FIRMA DE DOCENTES:</w:t>
      </w: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spacing w:after="0"/>
        <w:ind w:left="15"/>
      </w:pPr>
      <w:r>
        <w:rPr>
          <w:rFonts w:ascii="Times New Roman" w:eastAsia="Times New Roman" w:hAnsi="Times New Roman" w:cs="Times New Roman"/>
        </w:rPr>
        <w:t xml:space="preserve"> </w:t>
      </w:r>
    </w:p>
    <w:p w:rsidR="00B15B8F" w:rsidRDefault="008F064D">
      <w:pPr>
        <w:numPr>
          <w:ilvl w:val="0"/>
          <w:numId w:val="6"/>
        </w:numPr>
        <w:spacing w:after="4" w:line="250" w:lineRule="auto"/>
        <w:ind w:hanging="330"/>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B15B8F">
      <w:footerReference w:type="even" r:id="rId10"/>
      <w:footerReference w:type="default" r:id="rId11"/>
      <w:footerReference w:type="first" r:id="rId12"/>
      <w:pgSz w:w="11920" w:h="16840"/>
      <w:pgMar w:top="1410" w:right="1147" w:bottom="1448" w:left="1119"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064D">
      <w:pPr>
        <w:spacing w:after="0" w:line="240" w:lineRule="auto"/>
      </w:pPr>
      <w:r>
        <w:separator/>
      </w:r>
    </w:p>
  </w:endnote>
  <w:endnote w:type="continuationSeparator" w:id="0">
    <w:p w:rsidR="00000000" w:rsidRDefault="008F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8F" w:rsidRDefault="008F064D">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8F" w:rsidRDefault="008F064D">
    <w:pPr>
      <w:spacing w:after="0"/>
      <w:jc w:val="right"/>
    </w:pPr>
    <w:r>
      <w:fldChar w:fldCharType="begin"/>
    </w:r>
    <w:r>
      <w:instrText xml:space="preserve"> PAGE   \* MERGEFORMAT </w:instrText>
    </w:r>
    <w:r>
      <w:fldChar w:fldCharType="separate"/>
    </w:r>
    <w:r w:rsidRPr="008F064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8F" w:rsidRDefault="008F064D">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15B8F" w:rsidRDefault="008F064D">
    <w:pPr>
      <w:spacing w:after="0"/>
      <w:ind w:left="15"/>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064D">
      <w:pPr>
        <w:spacing w:after="0" w:line="240" w:lineRule="auto"/>
      </w:pPr>
      <w:r>
        <w:separator/>
      </w:r>
    </w:p>
  </w:footnote>
  <w:footnote w:type="continuationSeparator" w:id="0">
    <w:p w:rsidR="00000000" w:rsidRDefault="008F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576C"/>
    <w:multiLevelType w:val="hybridMultilevel"/>
    <w:tmpl w:val="0B725BE6"/>
    <w:lvl w:ilvl="0" w:tplc="0422CF2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29F8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E69A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289F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49AE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8476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208B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4AD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655E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F3621"/>
    <w:multiLevelType w:val="hybridMultilevel"/>
    <w:tmpl w:val="ADEA5570"/>
    <w:lvl w:ilvl="0" w:tplc="1CFEBC8E">
      <w:start w:val="1"/>
      <w:numFmt w:val="bullet"/>
      <w:lvlText w:val="•"/>
      <w:lvlJc w:val="left"/>
      <w:pPr>
        <w:ind w:left="144"/>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1" w:tplc="162867BA">
      <w:start w:val="1"/>
      <w:numFmt w:val="bullet"/>
      <w:lvlText w:val="o"/>
      <w:lvlJc w:val="left"/>
      <w:pPr>
        <w:ind w:left="10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2" w:tplc="B0B6E294">
      <w:start w:val="1"/>
      <w:numFmt w:val="bullet"/>
      <w:lvlText w:val="▪"/>
      <w:lvlJc w:val="left"/>
      <w:pPr>
        <w:ind w:left="18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3" w:tplc="0858649A">
      <w:start w:val="1"/>
      <w:numFmt w:val="bullet"/>
      <w:lvlText w:val="•"/>
      <w:lvlJc w:val="left"/>
      <w:pPr>
        <w:ind w:left="25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4" w:tplc="CB40DEDA">
      <w:start w:val="1"/>
      <w:numFmt w:val="bullet"/>
      <w:lvlText w:val="o"/>
      <w:lvlJc w:val="left"/>
      <w:pPr>
        <w:ind w:left="324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5" w:tplc="D5C6A996">
      <w:start w:val="1"/>
      <w:numFmt w:val="bullet"/>
      <w:lvlText w:val="▪"/>
      <w:lvlJc w:val="left"/>
      <w:pPr>
        <w:ind w:left="396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6" w:tplc="79F88C04">
      <w:start w:val="1"/>
      <w:numFmt w:val="bullet"/>
      <w:lvlText w:val="•"/>
      <w:lvlJc w:val="left"/>
      <w:pPr>
        <w:ind w:left="46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7" w:tplc="E84A0CD8">
      <w:start w:val="1"/>
      <w:numFmt w:val="bullet"/>
      <w:lvlText w:val="o"/>
      <w:lvlJc w:val="left"/>
      <w:pPr>
        <w:ind w:left="54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8" w:tplc="2C54E918">
      <w:start w:val="1"/>
      <w:numFmt w:val="bullet"/>
      <w:lvlText w:val="▪"/>
      <w:lvlJc w:val="left"/>
      <w:pPr>
        <w:ind w:left="61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abstractNum>
  <w:abstractNum w:abstractNumId="2" w15:restartNumberingAfterBreak="0">
    <w:nsid w:val="26B06FBE"/>
    <w:multiLevelType w:val="hybridMultilevel"/>
    <w:tmpl w:val="201AF882"/>
    <w:lvl w:ilvl="0" w:tplc="2D208E9C">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8297F8">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A80F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6872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76954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E82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CA02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4D3C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2F5B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B3C8E"/>
    <w:multiLevelType w:val="hybridMultilevel"/>
    <w:tmpl w:val="90BCE616"/>
    <w:lvl w:ilvl="0" w:tplc="88742DE8">
      <w:start w:val="9"/>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94F1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A88917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126E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A6CB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750A0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229B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CC13F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FF07B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9F3F51"/>
    <w:multiLevelType w:val="hybridMultilevel"/>
    <w:tmpl w:val="964C8478"/>
    <w:lvl w:ilvl="0" w:tplc="5582B558">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F4B2C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4455C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948D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1A0F6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55AB14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91E54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B623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7481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A078A4"/>
    <w:multiLevelType w:val="hybridMultilevel"/>
    <w:tmpl w:val="DB80508C"/>
    <w:lvl w:ilvl="0" w:tplc="91CE187C">
      <w:start w:val="1"/>
      <w:numFmt w:val="bullet"/>
      <w:lvlText w:val="•"/>
      <w:lvlJc w:val="left"/>
      <w:pPr>
        <w:ind w:left="144"/>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1" w:tplc="D4F209C4">
      <w:start w:val="1"/>
      <w:numFmt w:val="bullet"/>
      <w:lvlText w:val="o"/>
      <w:lvlJc w:val="left"/>
      <w:pPr>
        <w:ind w:left="10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2" w:tplc="DDFEF326">
      <w:start w:val="1"/>
      <w:numFmt w:val="bullet"/>
      <w:lvlText w:val="▪"/>
      <w:lvlJc w:val="left"/>
      <w:pPr>
        <w:ind w:left="18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3" w:tplc="8ADA4EC6">
      <w:start w:val="1"/>
      <w:numFmt w:val="bullet"/>
      <w:lvlText w:val="•"/>
      <w:lvlJc w:val="left"/>
      <w:pPr>
        <w:ind w:left="25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4" w:tplc="6BEA7AE0">
      <w:start w:val="1"/>
      <w:numFmt w:val="bullet"/>
      <w:lvlText w:val="o"/>
      <w:lvlJc w:val="left"/>
      <w:pPr>
        <w:ind w:left="324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5" w:tplc="3F88C3F6">
      <w:start w:val="1"/>
      <w:numFmt w:val="bullet"/>
      <w:lvlText w:val="▪"/>
      <w:lvlJc w:val="left"/>
      <w:pPr>
        <w:ind w:left="396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6" w:tplc="5E7A001C">
      <w:start w:val="1"/>
      <w:numFmt w:val="bullet"/>
      <w:lvlText w:val="•"/>
      <w:lvlJc w:val="left"/>
      <w:pPr>
        <w:ind w:left="468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7" w:tplc="AB1280C8">
      <w:start w:val="1"/>
      <w:numFmt w:val="bullet"/>
      <w:lvlText w:val="o"/>
      <w:lvlJc w:val="left"/>
      <w:pPr>
        <w:ind w:left="540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lvl w:ilvl="8" w:tplc="FBAED0B6">
      <w:start w:val="1"/>
      <w:numFmt w:val="bullet"/>
      <w:lvlText w:val="▪"/>
      <w:lvlJc w:val="left"/>
      <w:pPr>
        <w:ind w:left="6120"/>
      </w:pPr>
      <w:rPr>
        <w:rFonts w:ascii="Times New Roman" w:eastAsia="Times New Roman" w:hAnsi="Times New Roman" w:cs="Times New Roman"/>
        <w:b w:val="0"/>
        <w:i w:val="0"/>
        <w:strike w:val="0"/>
        <w:dstrike w:val="0"/>
        <w:color w:val="434343"/>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8F"/>
    <w:rsid w:val="003A74E5"/>
    <w:rsid w:val="008F064D"/>
    <w:rsid w:val="00B15B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B04A"/>
  <w15:docId w15:val="{4533DCDF-D8DF-4C8A-B8F5-99EC2AED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6"/>
      <w:ind w:left="25"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bliotecas.usal.edu.ar/biblio_inic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tecas.usal.edu.ar/biblio_inici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3315</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PROGRAMA producción Audiovisual - Astigueta 2026 LPD.docx</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producción Audiovisual - Astigueta 2026 LPD.docx</dc:title>
  <dc:subject/>
  <dc:creator>Lucio Aya Tenorio - Cs. Sociales</dc:creator>
  <cp:keywords/>
  <cp:lastModifiedBy>Lucio Aya Tenorio - Cs. Sociales</cp:lastModifiedBy>
  <cp:revision>3</cp:revision>
  <dcterms:created xsi:type="dcterms:W3CDTF">2026-04-08T22:29:00Z</dcterms:created>
  <dcterms:modified xsi:type="dcterms:W3CDTF">2026-04-08T22:30:00Z</dcterms:modified>
</cp:coreProperties>
</file>