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35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6533E5">
        <w:trPr>
          <w:trHeight w:val="1696"/>
        </w:trPr>
        <w:tc>
          <w:tcPr>
            <w:tcW w:w="5670" w:type="dxa"/>
          </w:tcPr>
          <w:p w:rsidR="006533E5" w:rsidRDefault="003B6F2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562610" cy="71247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33E5" w:rsidRDefault="003B6F2A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UNIVERSIDAD DEL SALVADOR</w:t>
            </w:r>
          </w:p>
          <w:p w:rsidR="006533E5" w:rsidRDefault="006533E5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6533E5" w:rsidRDefault="003B6F2A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</w:t>
            </w:r>
            <w:r>
              <w:rPr>
                <w:b/>
                <w:i/>
                <w:sz w:val="22"/>
                <w:szCs w:val="22"/>
              </w:rPr>
              <w:t xml:space="preserve"> Facultad de Ciencias Sociales, Educación </w:t>
            </w:r>
          </w:p>
          <w:p w:rsidR="006533E5" w:rsidRDefault="003B6F2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y Comunicación </w:t>
            </w:r>
          </w:p>
        </w:tc>
        <w:tc>
          <w:tcPr>
            <w:tcW w:w="5565" w:type="dxa"/>
          </w:tcPr>
          <w:p w:rsidR="006533E5" w:rsidRPr="003B6F2A" w:rsidRDefault="006533E5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:rsidR="006533E5" w:rsidRPr="003B6F2A" w:rsidRDefault="006533E5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:rsidR="006533E5" w:rsidRPr="003B6F2A" w:rsidRDefault="006533E5">
            <w:pPr>
              <w:ind w:left="0" w:hanging="2"/>
              <w:rPr>
                <w:b/>
                <w:sz w:val="22"/>
                <w:szCs w:val="22"/>
              </w:rPr>
            </w:pPr>
          </w:p>
          <w:p w:rsidR="006533E5" w:rsidRPr="003B6F2A" w:rsidRDefault="006533E5">
            <w:pPr>
              <w:ind w:left="0" w:hanging="2"/>
              <w:rPr>
                <w:b/>
                <w:sz w:val="22"/>
                <w:szCs w:val="22"/>
              </w:rPr>
            </w:pPr>
          </w:p>
          <w:p w:rsidR="006533E5" w:rsidRPr="003B6F2A" w:rsidRDefault="006533E5">
            <w:pPr>
              <w:ind w:left="0" w:hanging="2"/>
              <w:rPr>
                <w:b/>
                <w:sz w:val="22"/>
                <w:szCs w:val="22"/>
              </w:rPr>
            </w:pPr>
          </w:p>
          <w:p w:rsidR="006533E5" w:rsidRPr="003B6F2A" w:rsidRDefault="006533E5">
            <w:pPr>
              <w:ind w:left="0" w:hanging="2"/>
              <w:rPr>
                <w:b/>
                <w:sz w:val="22"/>
                <w:szCs w:val="22"/>
              </w:rPr>
            </w:pPr>
          </w:p>
          <w:p w:rsidR="006533E5" w:rsidRPr="003B6F2A" w:rsidRDefault="006533E5">
            <w:pPr>
              <w:ind w:left="0" w:hanging="2"/>
              <w:rPr>
                <w:b/>
                <w:sz w:val="22"/>
                <w:szCs w:val="22"/>
              </w:rPr>
            </w:pPr>
          </w:p>
          <w:p w:rsidR="006533E5" w:rsidRPr="003B6F2A" w:rsidRDefault="003B6F2A">
            <w:pPr>
              <w:ind w:left="0" w:hanging="2"/>
              <w:rPr>
                <w:b/>
                <w:sz w:val="22"/>
                <w:szCs w:val="22"/>
              </w:rPr>
            </w:pPr>
            <w:r w:rsidRPr="003B6F2A">
              <w:rPr>
                <w:b/>
                <w:sz w:val="22"/>
                <w:szCs w:val="22"/>
              </w:rPr>
              <w:t>Licenciatura en Periodismo</w:t>
            </w:r>
          </w:p>
        </w:tc>
      </w:tr>
    </w:tbl>
    <w:p w:rsidR="006533E5" w:rsidRDefault="006533E5">
      <w:pPr>
        <w:ind w:left="0" w:hanging="2"/>
        <w:rPr>
          <w:sz w:val="22"/>
          <w:szCs w:val="22"/>
        </w:rPr>
      </w:pPr>
    </w:p>
    <w:p w:rsidR="003B6F2A" w:rsidRDefault="003B6F2A">
      <w:pPr>
        <w:ind w:left="0" w:hanging="2"/>
        <w:rPr>
          <w:sz w:val="22"/>
          <w:szCs w:val="22"/>
        </w:rPr>
      </w:pPr>
    </w:p>
    <w:p w:rsidR="003B6F2A" w:rsidRDefault="003B6F2A">
      <w:pPr>
        <w:ind w:left="0" w:hanging="2"/>
        <w:rPr>
          <w:sz w:val="22"/>
          <w:szCs w:val="22"/>
        </w:rPr>
      </w:pPr>
    </w:p>
    <w:p w:rsidR="003B6F2A" w:rsidRDefault="003B6F2A">
      <w:pPr>
        <w:ind w:left="0" w:hanging="2"/>
        <w:rPr>
          <w:sz w:val="22"/>
          <w:szCs w:val="22"/>
        </w:rPr>
      </w:pPr>
    </w:p>
    <w:p w:rsidR="003B6F2A" w:rsidRDefault="003B6F2A">
      <w:pPr>
        <w:ind w:left="0" w:hanging="2"/>
        <w:rPr>
          <w:sz w:val="22"/>
          <w:szCs w:val="22"/>
        </w:rPr>
      </w:pPr>
    </w:p>
    <w:p w:rsidR="003B6F2A" w:rsidRDefault="003B6F2A">
      <w:pPr>
        <w:ind w:left="0" w:hanging="2"/>
        <w:rPr>
          <w:sz w:val="22"/>
          <w:szCs w:val="22"/>
        </w:rPr>
      </w:pPr>
    </w:p>
    <w:p w:rsidR="003B6F2A" w:rsidRDefault="003B6F2A">
      <w:pPr>
        <w:ind w:left="0" w:hanging="2"/>
        <w:rPr>
          <w:sz w:val="22"/>
          <w:szCs w:val="22"/>
        </w:rPr>
      </w:pPr>
    </w:p>
    <w:p w:rsidR="006533E5" w:rsidRDefault="003B6F2A">
      <w:pPr>
        <w:keepNext/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2026</w:t>
      </w:r>
    </w:p>
    <w:p w:rsidR="006533E5" w:rsidRDefault="006533E5">
      <w:pPr>
        <w:keepNext/>
        <w:spacing w:line="240" w:lineRule="auto"/>
        <w:ind w:left="0" w:hanging="2"/>
        <w:jc w:val="center"/>
        <w:rPr>
          <w:sz w:val="22"/>
          <w:szCs w:val="22"/>
        </w:rPr>
      </w:pPr>
    </w:p>
    <w:p w:rsidR="006533E5" w:rsidRDefault="006533E5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W w:w="9787" w:type="dxa"/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4"/>
        <w:gridCol w:w="1411"/>
        <w:gridCol w:w="385"/>
        <w:gridCol w:w="710"/>
        <w:gridCol w:w="1529"/>
        <w:gridCol w:w="2070"/>
        <w:gridCol w:w="1651"/>
      </w:tblGrid>
      <w:tr w:rsidR="006533E5">
        <w:trPr>
          <w:trHeight w:val="460"/>
        </w:trPr>
        <w:tc>
          <w:tcPr>
            <w:tcW w:w="3827" w:type="dxa"/>
            <w:gridSpan w:val="5"/>
            <w:tcBorders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60" w:type="dxa"/>
            <w:gridSpan w:val="4"/>
            <w:tcBorders>
              <w:bottom w:val="single" w:sz="4" w:space="0" w:color="6AA84F"/>
              <w:right w:val="single" w:sz="4" w:space="0" w:color="000000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t xml:space="preserve">PRODUCCIÓN DE DOCUMENTALES </w:t>
            </w:r>
          </w:p>
        </w:tc>
      </w:tr>
      <w:tr w:rsidR="006533E5">
        <w:trPr>
          <w:trHeight w:val="460"/>
        </w:trPr>
        <w:tc>
          <w:tcPr>
            <w:tcW w:w="1357" w:type="dxa"/>
            <w:tcBorders>
              <w:top w:val="single" w:sz="4" w:space="0" w:color="6AA84F"/>
              <w:bottom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Castro Rodrigo</w:t>
            </w:r>
          </w:p>
        </w:tc>
      </w:tr>
      <w:bookmarkEnd w:id="0"/>
      <w:tr w:rsidR="006533E5">
        <w:trPr>
          <w:trHeight w:val="460"/>
        </w:trPr>
        <w:tc>
          <w:tcPr>
            <w:tcW w:w="2031" w:type="dxa"/>
            <w:gridSpan w:val="3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vAlign w:val="center"/>
          </w:tcPr>
          <w:p w:rsidR="006533E5" w:rsidRDefault="003B6F2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bottom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1" w:type="dxa"/>
            <w:tcBorders>
              <w:top w:val="single" w:sz="4" w:space="0" w:color="6AA84F"/>
              <w:bottom w:val="single" w:sz="4" w:space="0" w:color="6AA84F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6533E5">
        <w:trPr>
          <w:trHeight w:val="460"/>
        </w:trPr>
        <w:tc>
          <w:tcPr>
            <w:tcW w:w="3827" w:type="dxa"/>
            <w:gridSpan w:val="5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bottom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1" w:type="dxa"/>
            <w:tcBorders>
              <w:top w:val="single" w:sz="4" w:space="0" w:color="6AA84F"/>
              <w:bottom w:val="single" w:sz="4" w:space="0" w:color="6AA84F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6533E5">
        <w:trPr>
          <w:trHeight w:val="460"/>
        </w:trPr>
        <w:tc>
          <w:tcPr>
            <w:tcW w:w="3827" w:type="dxa"/>
            <w:gridSpan w:val="5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60" w:type="dxa"/>
            <w:gridSpan w:val="4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9-13</w:t>
            </w:r>
          </w:p>
        </w:tc>
      </w:tr>
      <w:tr w:rsidR="006533E5">
        <w:trPr>
          <w:trHeight w:val="460"/>
        </w:trPr>
        <w:tc>
          <w:tcPr>
            <w:tcW w:w="1357" w:type="dxa"/>
            <w:tcBorders>
              <w:top w:val="single" w:sz="4" w:space="0" w:color="6AA84F"/>
              <w:bottom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LPE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bottom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29" w:type="dxa"/>
            <w:tcBorders>
              <w:top w:val="single" w:sz="4" w:space="0" w:color="6AA84F"/>
              <w:bottom w:val="single" w:sz="4" w:space="0" w:color="6AA84F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6AA84F"/>
              <w:bottom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1" w:type="dxa"/>
            <w:tcBorders>
              <w:top w:val="single" w:sz="4" w:space="0" w:color="6AA84F"/>
              <w:bottom w:val="single" w:sz="4" w:space="0" w:color="6AA84F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6533E5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Español</w:t>
            </w:r>
          </w:p>
        </w:tc>
      </w:tr>
      <w:tr w:rsidR="006533E5">
        <w:trPr>
          <w:trHeight w:val="460"/>
        </w:trPr>
        <w:tc>
          <w:tcPr>
            <w:tcW w:w="1357" w:type="dxa"/>
            <w:tcBorders>
              <w:top w:val="single" w:sz="4" w:space="0" w:color="6AA84F"/>
              <w:bottom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bottom w:val="single" w:sz="4" w:space="0" w:color="6AA84F"/>
              <w:right w:val="single" w:sz="4" w:space="0" w:color="000000"/>
            </w:tcBorders>
            <w:vAlign w:val="center"/>
          </w:tcPr>
          <w:p w:rsidR="006533E5" w:rsidRDefault="003B6F2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:rsidR="006533E5" w:rsidRDefault="006533E5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3B6F2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:rsidR="006533E5" w:rsidRDefault="003B6F2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:rsidR="006533E5" w:rsidRDefault="006533E5">
      <w:pPr>
        <w:ind w:left="0" w:hanging="2"/>
        <w:jc w:val="both"/>
        <w:rPr>
          <w:i/>
          <w:sz w:val="20"/>
          <w:szCs w:val="20"/>
        </w:rPr>
      </w:pPr>
    </w:p>
    <w:tbl>
      <w:tblPr>
        <w:tblW w:w="4780" w:type="dxa"/>
        <w:jc w:val="center"/>
        <w:tblLayout w:type="fixed"/>
        <w:tblLook w:val="0000" w:firstRow="0" w:lastRow="0" w:firstColumn="0" w:lastColumn="0" w:noHBand="0" w:noVBand="0"/>
      </w:tblPr>
      <w:tblGrid>
        <w:gridCol w:w="937"/>
        <w:gridCol w:w="571"/>
        <w:gridCol w:w="2729"/>
        <w:gridCol w:w="543"/>
      </w:tblGrid>
      <w:tr w:rsidR="006533E5">
        <w:trPr>
          <w:trHeight w:val="454"/>
          <w:jc w:val="center"/>
        </w:trPr>
        <w:tc>
          <w:tcPr>
            <w:tcW w:w="93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1" w:type="dxa"/>
            <w:tcBorders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6533E5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3" w:type="dxa"/>
            <w:tcBorders>
              <w:left w:val="single" w:sz="4" w:space="0" w:color="6AA84F"/>
              <w:bottom w:val="single" w:sz="4" w:space="0" w:color="6AA84F"/>
            </w:tcBorders>
            <w:vAlign w:val="center"/>
          </w:tcPr>
          <w:p w:rsidR="006533E5" w:rsidRDefault="003B6F2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3B6F2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tbl>
      <w:tblPr>
        <w:tblW w:w="88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6533E5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6533E5">
        <w:trPr>
          <w:trHeight w:val="465"/>
        </w:trPr>
        <w:tc>
          <w:tcPr>
            <w:tcW w:w="4005" w:type="dxa"/>
            <w:tcBorders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Titular: Rodrigo </w:t>
            </w:r>
            <w:r>
              <w:rPr>
                <w:b/>
                <w:sz w:val="22"/>
                <w:szCs w:val="22"/>
              </w:rPr>
              <w:t>Castro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</w:tcPr>
          <w:p w:rsidR="006533E5" w:rsidRDefault="006533E5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Rodrigo.castro@usal.edu.ar</w:t>
            </w:r>
          </w:p>
        </w:tc>
      </w:tr>
      <w:tr w:rsidR="006533E5">
        <w:trPr>
          <w:trHeight w:val="465"/>
        </w:trPr>
        <w:tc>
          <w:tcPr>
            <w:tcW w:w="4005" w:type="dxa"/>
            <w:tcBorders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Adjunto/Asociado/Auxiliar</w:t>
            </w: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</w:tcPr>
          <w:p w:rsidR="006533E5" w:rsidRDefault="006533E5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Rodrigo.castro@usal.edu.ar</w:t>
            </w:r>
          </w:p>
        </w:tc>
      </w:tr>
      <w:tr w:rsidR="006533E5">
        <w:trPr>
          <w:trHeight w:val="195"/>
        </w:trPr>
        <w:tc>
          <w:tcPr>
            <w:tcW w:w="4005" w:type="dxa"/>
            <w:tcBorders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6533E5" w:rsidRDefault="006533E5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</w:tcPr>
          <w:p w:rsidR="006533E5" w:rsidRDefault="006533E5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</w:tcPr>
          <w:p w:rsidR="006533E5" w:rsidRDefault="006533E5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6533E5" w:rsidRDefault="003B6F2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tbl>
      <w:tblPr>
        <w:tblW w:w="88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84"/>
        <w:gridCol w:w="4481"/>
      </w:tblGrid>
      <w:tr w:rsidR="006533E5">
        <w:trPr>
          <w:trHeight w:val="465"/>
        </w:trPr>
        <w:tc>
          <w:tcPr>
            <w:tcW w:w="4384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6533E5" w:rsidRDefault="003B6F2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:rsidR="006533E5" w:rsidRDefault="003B6F2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1" w:type="dxa"/>
            <w:tcBorders>
              <w:top w:val="single" w:sz="8" w:space="0" w:color="000000"/>
              <w:bottom w:val="single" w:sz="8" w:space="0" w:color="000000"/>
              <w:right w:val="single" w:sz="8" w:space="0" w:color="38761D"/>
            </w:tcBorders>
          </w:tcPr>
          <w:p w:rsidR="006533E5" w:rsidRDefault="006533E5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3B6F2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EJE/ÁREA EN QUE SE ENCUENTRA LA MATERIA/SEMINARIO </w:t>
      </w:r>
      <w:r>
        <w:rPr>
          <w:b/>
          <w:sz w:val="22"/>
          <w:szCs w:val="22"/>
        </w:rPr>
        <w:t>DENTRO DE LA CARRERA:</w:t>
      </w:r>
    </w:p>
    <w:p w:rsidR="006533E5" w:rsidRDefault="003B6F2A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Periodismo</w:t>
      </w: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:rsidR="006533E5" w:rsidRDefault="003B6F2A">
      <w:pPr>
        <w:ind w:left="-2" w:firstLineChars="0" w:firstLine="0"/>
        <w:jc w:val="both"/>
        <w:rPr>
          <w:b/>
          <w:bCs/>
          <w:sz w:val="22"/>
          <w:szCs w:val="22"/>
        </w:rPr>
      </w:pPr>
      <w:r>
        <w:rPr>
          <w:b/>
          <w:bCs/>
          <w:i/>
          <w:color w:val="434343"/>
          <w:sz w:val="22"/>
          <w:szCs w:val="22"/>
        </w:rPr>
        <w:t xml:space="preserve">La producción en la realización documental permite a los estudiantes de periodismo profundizar en la investigación periodística, recopilar, organizar y seleccionar el </w:t>
      </w:r>
      <w:r>
        <w:rPr>
          <w:b/>
          <w:bCs/>
          <w:i/>
          <w:color w:val="434343"/>
          <w:sz w:val="22"/>
          <w:szCs w:val="22"/>
        </w:rPr>
        <w:t xml:space="preserve">material a los fines de armar una narración audiovisual. Además, la práctica en la realización audiovisual fomenta la experimentación en formas narrativas más complejas que incentivan la creatividad. </w:t>
      </w: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:rsidR="006533E5" w:rsidRDefault="003B6F2A">
      <w:pPr>
        <w:pStyle w:val="Normal1"/>
        <w:numPr>
          <w:ilvl w:val="0"/>
          <w:numId w:val="2"/>
        </w:num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Comprender las diferencias y</w:t>
      </w:r>
      <w:r>
        <w:rPr>
          <w:b/>
          <w:bCs/>
          <w:sz w:val="22"/>
          <w:szCs w:val="22"/>
        </w:rPr>
        <w:t xml:space="preserve"> la complementariedad entre el periodismo y el documental.</w:t>
      </w:r>
    </w:p>
    <w:p w:rsidR="006533E5" w:rsidRDefault="003B6F2A">
      <w:pPr>
        <w:pStyle w:val="Normal1"/>
        <w:numPr>
          <w:ilvl w:val="0"/>
          <w:numId w:val="2"/>
        </w:num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Asociar el proceso de investigación al desarrollo de piezas documentales en sus distintas etapas de producción: conceptualización, pre-producción, producción, post- producción y distribución.</w:t>
      </w:r>
    </w:p>
    <w:p w:rsidR="006533E5" w:rsidRDefault="006533E5">
      <w:pPr>
        <w:pStyle w:val="Normal1"/>
        <w:jc w:val="both"/>
      </w:pPr>
    </w:p>
    <w:p w:rsidR="006533E5" w:rsidRDefault="003B6F2A">
      <w:pPr>
        <w:pStyle w:val="Normal1"/>
        <w:numPr>
          <w:ilvl w:val="0"/>
          <w:numId w:val="2"/>
        </w:num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</w:t>
      </w:r>
      <w:r>
        <w:rPr>
          <w:b/>
          <w:bCs/>
          <w:sz w:val="22"/>
          <w:szCs w:val="22"/>
        </w:rPr>
        <w:t>tificar los diferentes tipos de documental y su función de acuerdo al tipo de contenido a comunicar</w:t>
      </w:r>
    </w:p>
    <w:p w:rsidR="006533E5" w:rsidRDefault="006533E5">
      <w:pPr>
        <w:pStyle w:val="Prrafodelista"/>
        <w:ind w:leftChars="-1" w:left="0" w:hanging="2"/>
        <w:rPr>
          <w:b/>
          <w:bCs/>
          <w:sz w:val="22"/>
          <w:szCs w:val="22"/>
        </w:rPr>
      </w:pPr>
    </w:p>
    <w:p w:rsidR="006533E5" w:rsidRDefault="003B6F2A">
      <w:pPr>
        <w:pStyle w:val="Normal1"/>
        <w:numPr>
          <w:ilvl w:val="0"/>
          <w:numId w:val="2"/>
        </w:num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Reconocer, de acuerdo al perfil de cada proyecto, las fuentes de financiación disponibles en Argentina y el mundo para potenciar el producto audiovisual.</w:t>
      </w:r>
    </w:p>
    <w:p w:rsidR="006533E5" w:rsidRDefault="006533E5">
      <w:pPr>
        <w:pStyle w:val="Prrafodelista"/>
        <w:ind w:leftChars="-1" w:left="0" w:hanging="2"/>
        <w:rPr>
          <w:b/>
          <w:bCs/>
          <w:sz w:val="22"/>
          <w:szCs w:val="22"/>
        </w:rPr>
      </w:pPr>
    </w:p>
    <w:p w:rsidR="006533E5" w:rsidRDefault="003B6F2A">
      <w:pPr>
        <w:pStyle w:val="Normal1"/>
        <w:numPr>
          <w:ilvl w:val="0"/>
          <w:numId w:val="2"/>
        </w:num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Asimilar el lenguaje audiovisual, las herramientas y las formas expresivas aplicables al documental de acuerdo a la temática desarrollada.</w:t>
      </w:r>
    </w:p>
    <w:p w:rsidR="006533E5" w:rsidRDefault="006533E5">
      <w:pPr>
        <w:pStyle w:val="Prrafodelista"/>
        <w:ind w:leftChars="-1" w:left="0" w:hanging="2"/>
        <w:rPr>
          <w:b/>
          <w:bCs/>
          <w:sz w:val="22"/>
          <w:szCs w:val="22"/>
        </w:rPr>
      </w:pPr>
    </w:p>
    <w:p w:rsidR="006533E5" w:rsidRDefault="003B6F2A">
      <w:pPr>
        <w:pStyle w:val="Normal1"/>
        <w:numPr>
          <w:ilvl w:val="0"/>
          <w:numId w:val="2"/>
        </w:num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Identificar la importancia del testimonio y la diversidad de las fuentes informativas en función de la credibilidad </w:t>
      </w:r>
      <w:r>
        <w:rPr>
          <w:b/>
          <w:bCs/>
          <w:sz w:val="22"/>
          <w:szCs w:val="22"/>
        </w:rPr>
        <w:t xml:space="preserve">del relato. </w:t>
      </w:r>
    </w:p>
    <w:p w:rsidR="006533E5" w:rsidRDefault="006533E5">
      <w:pPr>
        <w:pStyle w:val="Prrafodelista"/>
        <w:ind w:leftChars="-1" w:left="0" w:hanging="2"/>
        <w:rPr>
          <w:b/>
          <w:bCs/>
          <w:sz w:val="22"/>
          <w:szCs w:val="22"/>
        </w:rPr>
      </w:pPr>
    </w:p>
    <w:p w:rsidR="006533E5" w:rsidRDefault="003B6F2A">
      <w:pPr>
        <w:pStyle w:val="Normal1"/>
        <w:numPr>
          <w:ilvl w:val="0"/>
          <w:numId w:val="2"/>
        </w:num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Incorporar el proceso de observación tanto en la investigación como en la puesta en escena para la construcción de secuencias de acciones que permitan contar de manera eficiente la idea a transmitir</w:t>
      </w:r>
    </w:p>
    <w:p w:rsidR="006533E5" w:rsidRDefault="006533E5">
      <w:pPr>
        <w:pStyle w:val="Prrafodelista"/>
        <w:ind w:leftChars="-1" w:left="0" w:hanging="2"/>
        <w:rPr>
          <w:b/>
          <w:bCs/>
          <w:sz w:val="22"/>
          <w:szCs w:val="22"/>
        </w:rPr>
      </w:pPr>
    </w:p>
    <w:p w:rsidR="006533E5" w:rsidRDefault="003B6F2A">
      <w:pPr>
        <w:pStyle w:val="Normal1"/>
        <w:numPr>
          <w:ilvl w:val="0"/>
          <w:numId w:val="2"/>
        </w:num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Facilitar instancias para la realización d</w:t>
      </w:r>
      <w:r>
        <w:rPr>
          <w:b/>
          <w:bCs/>
          <w:sz w:val="22"/>
          <w:szCs w:val="22"/>
        </w:rPr>
        <w:t xml:space="preserve">e prácticas colaborativas </w:t>
      </w:r>
    </w:p>
    <w:p w:rsidR="006533E5" w:rsidRDefault="006533E5">
      <w:pPr>
        <w:pStyle w:val="Normal1"/>
        <w:jc w:val="both"/>
        <w:rPr>
          <w:b/>
          <w:bCs/>
          <w:sz w:val="22"/>
          <w:szCs w:val="22"/>
        </w:rPr>
      </w:pPr>
    </w:p>
    <w:p w:rsidR="006533E5" w:rsidRDefault="006533E5">
      <w:pPr>
        <w:ind w:left="0" w:hanging="2"/>
        <w:jc w:val="both"/>
        <w:rPr>
          <w:b/>
          <w:color w:val="FF0000"/>
          <w:sz w:val="20"/>
          <w:szCs w:val="20"/>
        </w:rPr>
      </w:pPr>
    </w:p>
    <w:p w:rsidR="006533E5" w:rsidRDefault="006533E5">
      <w:pPr>
        <w:ind w:left="0" w:hanging="2"/>
        <w:jc w:val="both"/>
        <w:rPr>
          <w:b/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numPr>
          <w:ilvl w:val="0"/>
          <w:numId w:val="1"/>
        </w:num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:rsidR="006533E5" w:rsidRDefault="003B6F2A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lastRenderedPageBreak/>
        <w:t xml:space="preserve">(La información consignada debe coincidir con la información que brinda la Resolución Rectoral que aprueba el plan de estudios de la carrera). </w:t>
      </w:r>
    </w:p>
    <w:tbl>
      <w:tblPr>
        <w:tblW w:w="8010" w:type="dxa"/>
        <w:jc w:val="center"/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6533E5">
        <w:trPr>
          <w:trHeight w:val="348"/>
          <w:jc w:val="center"/>
        </w:trPr>
        <w:tc>
          <w:tcPr>
            <w:tcW w:w="4905" w:type="dxa"/>
            <w:tcBorders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6533E5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6533E5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3B6F2A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3B6F2A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3B6F2A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6533E5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6533E5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6533E5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6533E5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6533E5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533E5" w:rsidRDefault="003B6F2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6533E5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6533E5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33E5" w:rsidRDefault="006533E5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UNIDADES TEMÁTICAS, CONTENIDOS, </w:t>
      </w:r>
      <w:r>
        <w:rPr>
          <w:b/>
          <w:sz w:val="22"/>
          <w:szCs w:val="22"/>
        </w:rPr>
        <w:t>BIBLIOGRAFÍA POR UNIDAD TEMÁTICA:</w:t>
      </w:r>
    </w:p>
    <w:p w:rsidR="006533E5" w:rsidRDefault="003B6F2A">
      <w:pPr>
        <w:pStyle w:val="Normal1"/>
        <w:ind w:left="360"/>
        <w:jc w:val="both"/>
      </w:pPr>
      <w:r>
        <w:rPr>
          <w:b/>
          <w:bCs/>
        </w:rPr>
        <w:t xml:space="preserve">UNIDAD I </w:t>
      </w:r>
    </w:p>
    <w:p w:rsidR="006533E5" w:rsidRDefault="006533E5">
      <w:pPr>
        <w:pStyle w:val="Normal1"/>
        <w:ind w:left="360"/>
        <w:jc w:val="both"/>
      </w:pPr>
    </w:p>
    <w:p w:rsidR="006533E5" w:rsidRDefault="003B6F2A">
      <w:pPr>
        <w:pStyle w:val="Normal1"/>
        <w:ind w:left="360"/>
        <w:jc w:val="both"/>
      </w:pPr>
      <w:r>
        <w:t xml:space="preserve">La representación de la realidad. Representación y ocultamiento. Representación y el consenso social. Ficción y no ficción: uso de herramientas narrativas. Periodismo y documental. Similitudes y diferencias. La investigación. La entrevista. </w:t>
      </w:r>
    </w:p>
    <w:p w:rsidR="006533E5" w:rsidRDefault="006533E5">
      <w:pPr>
        <w:pStyle w:val="Normal1"/>
        <w:ind w:left="360"/>
        <w:jc w:val="both"/>
      </w:pPr>
    </w:p>
    <w:p w:rsidR="006533E5" w:rsidRDefault="003B6F2A">
      <w:pPr>
        <w:pStyle w:val="Normal1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Bibliografía:</w:t>
      </w:r>
      <w:r>
        <w:rPr>
          <w:b/>
          <w:bCs/>
          <w:sz w:val="22"/>
          <w:szCs w:val="22"/>
        </w:rPr>
        <w:t xml:space="preserve"> </w:t>
      </w:r>
    </w:p>
    <w:p w:rsidR="006533E5" w:rsidRDefault="003B6F2A">
      <w:pPr>
        <w:pStyle w:val="Normal1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Mendoza, C. (2009) “Ponencia: Periodismo, documental y creación”. México</w:t>
      </w:r>
    </w:p>
    <w:p w:rsidR="006533E5" w:rsidRDefault="003B6F2A">
      <w:pPr>
        <w:pStyle w:val="Normal1"/>
        <w:spacing w:line="331" w:lineRule="auto"/>
        <w:ind w:hanging="2"/>
        <w:rPr>
          <w:b/>
          <w:bCs/>
        </w:rPr>
      </w:pPr>
      <w:bookmarkStart w:id="1" w:name="_Hlk162359222"/>
      <w:r>
        <w:rPr>
          <w:b/>
          <w:bCs/>
          <w:sz w:val="22"/>
          <w:szCs w:val="22"/>
        </w:rPr>
        <w:t>Mendoza, Carlos. (2010) “El Guion para cine documental”. Cap. 4. México.</w:t>
      </w:r>
      <w:bookmarkEnd w:id="1"/>
    </w:p>
    <w:p w:rsidR="006533E5" w:rsidRDefault="003B6F2A">
      <w:pPr>
        <w:pStyle w:val="Normal1"/>
        <w:spacing w:line="331" w:lineRule="auto"/>
        <w:rPr>
          <w:b/>
          <w:bCs/>
        </w:rPr>
      </w:pPr>
      <w:r>
        <w:rPr>
          <w:b/>
          <w:bCs/>
          <w:sz w:val="22"/>
          <w:szCs w:val="22"/>
        </w:rPr>
        <w:t>Rabiger, M. (2005). Dirección de documentales. Madrid</w:t>
      </w:r>
    </w:p>
    <w:p w:rsidR="006533E5" w:rsidRDefault="006533E5">
      <w:pPr>
        <w:pStyle w:val="Normal1"/>
        <w:spacing w:before="120"/>
        <w:ind w:left="360"/>
        <w:rPr>
          <w:b/>
          <w:bCs/>
          <w:sz w:val="22"/>
          <w:szCs w:val="22"/>
        </w:rPr>
      </w:pPr>
    </w:p>
    <w:p w:rsidR="006533E5" w:rsidRDefault="003B6F2A">
      <w:pPr>
        <w:pStyle w:val="Normal1"/>
        <w:spacing w:before="120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UNIDAD II</w:t>
      </w:r>
    </w:p>
    <w:p w:rsidR="006533E5" w:rsidRDefault="003B6F2A">
      <w:pPr>
        <w:pStyle w:val="Normal1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Etapas de producción audiovisual. El guion</w:t>
      </w:r>
      <w:r>
        <w:rPr>
          <w:sz w:val="22"/>
          <w:szCs w:val="22"/>
        </w:rPr>
        <w:t xml:space="preserve"> documental: su continua transformación. Guion abierto y cerrado. Etapas del guion: idea, sinopsis, investigación, escenarios, personajes, edición. </w:t>
      </w:r>
    </w:p>
    <w:p w:rsidR="006533E5" w:rsidRDefault="006533E5">
      <w:pPr>
        <w:pStyle w:val="Normal1"/>
        <w:spacing w:before="120"/>
        <w:ind w:left="360"/>
        <w:rPr>
          <w:sz w:val="22"/>
          <w:szCs w:val="22"/>
        </w:rPr>
      </w:pPr>
    </w:p>
    <w:p w:rsidR="006533E5" w:rsidRDefault="003B6F2A">
      <w:pPr>
        <w:pStyle w:val="Normal1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Bibliografía:</w:t>
      </w:r>
    </w:p>
    <w:p w:rsidR="006533E5" w:rsidRDefault="003B6F2A">
      <w:pPr>
        <w:pStyle w:val="Normal1"/>
        <w:spacing w:before="12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Guzmán, P.(1997)  “El guion</w:t>
      </w:r>
      <w:r>
        <w:rPr>
          <w:b/>
          <w:sz w:val="22"/>
          <w:szCs w:val="22"/>
        </w:rPr>
        <w:t xml:space="preserve"> en el cine documental”. Montreal. </w:t>
      </w:r>
    </w:p>
    <w:p w:rsidR="006533E5" w:rsidRDefault="003B6F2A">
      <w:pPr>
        <w:pStyle w:val="Normal1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Francés, Miquel. (2003) “La p</w:t>
      </w:r>
      <w:r>
        <w:rPr>
          <w:b/>
          <w:bCs/>
          <w:sz w:val="22"/>
          <w:szCs w:val="22"/>
        </w:rPr>
        <w:t>roducción de documentales en la era digital” (pp. 17-31). Madrid</w:t>
      </w:r>
    </w:p>
    <w:p w:rsidR="006533E5" w:rsidRDefault="003B6F2A">
      <w:pPr>
        <w:pStyle w:val="Normal1"/>
        <w:spacing w:line="331" w:lineRule="auto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Mendoza, Carlos. (2010) “El Guion para cine documental”. Cap. 2. México.</w:t>
      </w:r>
    </w:p>
    <w:p w:rsidR="006533E5" w:rsidRDefault="006533E5">
      <w:pPr>
        <w:pStyle w:val="Normal1"/>
        <w:spacing w:line="331" w:lineRule="auto"/>
        <w:ind w:hanging="2"/>
        <w:rPr>
          <w:b/>
          <w:bCs/>
          <w:sz w:val="22"/>
          <w:szCs w:val="22"/>
        </w:rPr>
      </w:pPr>
    </w:p>
    <w:p w:rsidR="006533E5" w:rsidRDefault="003B6F2A">
      <w:pPr>
        <w:pStyle w:val="Normal1"/>
        <w:spacing w:line="331" w:lineRule="auto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UNIDAD III</w:t>
      </w:r>
    </w:p>
    <w:p w:rsidR="006533E5" w:rsidRDefault="003B6F2A">
      <w:pPr>
        <w:pStyle w:val="Normal1"/>
        <w:spacing w:line="331" w:lineRule="auto"/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Modalidades de representación: documental expositivo, participativo, observacional, reflexivo, docudrama. </w:t>
      </w:r>
      <w:r>
        <w:rPr>
          <w:sz w:val="22"/>
          <w:szCs w:val="22"/>
        </w:rPr>
        <w:t xml:space="preserve">El documental animado. Docu-serie. NO ficción. </w:t>
      </w:r>
    </w:p>
    <w:p w:rsidR="006533E5" w:rsidRDefault="006533E5">
      <w:pPr>
        <w:pStyle w:val="Normal1"/>
        <w:spacing w:line="331" w:lineRule="auto"/>
        <w:ind w:hanging="2"/>
        <w:rPr>
          <w:sz w:val="22"/>
          <w:szCs w:val="22"/>
        </w:rPr>
      </w:pPr>
    </w:p>
    <w:p w:rsidR="006533E5" w:rsidRDefault="003B6F2A">
      <w:pPr>
        <w:pStyle w:val="Normal1"/>
        <w:spacing w:line="331" w:lineRule="auto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Bibliografía: </w:t>
      </w:r>
    </w:p>
    <w:p w:rsidR="006533E5" w:rsidRDefault="003B6F2A">
      <w:pPr>
        <w:pStyle w:val="Normal1"/>
        <w:spacing w:line="331" w:lineRule="auto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Nicholls, Bill. (1997). “La representación de la realidad. Cuestiones y conceptos sobre el documental”. Buenos Aires</w:t>
      </w:r>
    </w:p>
    <w:p w:rsidR="006533E5" w:rsidRDefault="003B6F2A">
      <w:pPr>
        <w:pStyle w:val="Normal1"/>
        <w:spacing w:line="331" w:lineRule="auto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Del Coto, M.R., Varela, G (Eds.) (2012).  Ficción y no ficción en los medio</w:t>
      </w:r>
      <w:r>
        <w:rPr>
          <w:b/>
          <w:bCs/>
          <w:sz w:val="22"/>
          <w:szCs w:val="22"/>
        </w:rPr>
        <w:t>s. Indagación semiótica sobre sus mixturas (introd.). Buenos Aires:</w:t>
      </w:r>
    </w:p>
    <w:p w:rsidR="006533E5" w:rsidRDefault="006533E5">
      <w:pPr>
        <w:pStyle w:val="Normal1"/>
        <w:spacing w:line="331" w:lineRule="auto"/>
        <w:ind w:hanging="2"/>
        <w:rPr>
          <w:b/>
          <w:bCs/>
          <w:sz w:val="22"/>
          <w:szCs w:val="22"/>
        </w:rPr>
      </w:pPr>
    </w:p>
    <w:p w:rsidR="006533E5" w:rsidRDefault="003B6F2A">
      <w:pPr>
        <w:pStyle w:val="Normal1"/>
        <w:spacing w:line="331" w:lineRule="auto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UNIDAD IV</w:t>
      </w:r>
    </w:p>
    <w:p w:rsidR="006533E5" w:rsidRDefault="003B6F2A">
      <w:pPr>
        <w:pStyle w:val="Normal1"/>
        <w:spacing w:line="331" w:lineRule="auto"/>
        <w:rPr>
          <w:sz w:val="22"/>
          <w:szCs w:val="22"/>
        </w:rPr>
      </w:pPr>
      <w:r>
        <w:rPr>
          <w:sz w:val="22"/>
          <w:szCs w:val="22"/>
        </w:rPr>
        <w:t xml:space="preserve">La construcción de la narración. Personaje documental. La primera persona en documental. Agotamiento narrativo. Secuencia no convencional. Metraje encontrado. La banda sonora en el documental. Herramientas ficcionales. La entretención. </w:t>
      </w:r>
    </w:p>
    <w:p w:rsidR="006533E5" w:rsidRDefault="006533E5">
      <w:pPr>
        <w:pStyle w:val="Normal1"/>
        <w:spacing w:line="331" w:lineRule="auto"/>
        <w:rPr>
          <w:sz w:val="22"/>
          <w:szCs w:val="22"/>
        </w:rPr>
      </w:pPr>
    </w:p>
    <w:p w:rsidR="006533E5" w:rsidRDefault="003B6F2A">
      <w:pPr>
        <w:pStyle w:val="Normal1"/>
        <w:spacing w:line="331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Bibliografía: </w:t>
      </w:r>
    </w:p>
    <w:p w:rsidR="006533E5" w:rsidRDefault="003B6F2A">
      <w:pPr>
        <w:pStyle w:val="Normal1"/>
        <w:spacing w:line="331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Val</w:t>
      </w:r>
      <w:r>
        <w:rPr>
          <w:b/>
          <w:bCs/>
          <w:sz w:val="22"/>
          <w:szCs w:val="22"/>
        </w:rPr>
        <w:t>lejo, A. (2013) Narrativas documentales contemporáneas. De la mostración a la enunciación. Revista de Cine documental (nº 7) pp. 3-27</w:t>
      </w:r>
    </w:p>
    <w:p w:rsidR="006533E5" w:rsidRDefault="003B6F2A">
      <w:pPr>
        <w:pStyle w:val="Normal1"/>
        <w:spacing w:line="331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Vallejo, A. “Protagonistas de lo real. La construcción de personajes en el cine documental”. </w:t>
      </w:r>
    </w:p>
    <w:p w:rsidR="006533E5" w:rsidRDefault="006533E5">
      <w:pPr>
        <w:pStyle w:val="Normal1"/>
        <w:spacing w:line="331" w:lineRule="auto"/>
        <w:rPr>
          <w:b/>
          <w:bCs/>
          <w:sz w:val="22"/>
          <w:szCs w:val="22"/>
        </w:rPr>
      </w:pPr>
    </w:p>
    <w:p w:rsidR="006533E5" w:rsidRDefault="003B6F2A">
      <w:pPr>
        <w:pStyle w:val="Normal1"/>
        <w:spacing w:line="331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UNIDAD V</w:t>
      </w:r>
    </w:p>
    <w:p w:rsidR="006533E5" w:rsidRDefault="003B6F2A">
      <w:pPr>
        <w:pStyle w:val="Normal1"/>
        <w:spacing w:line="331" w:lineRule="auto"/>
        <w:rPr>
          <w:sz w:val="22"/>
          <w:szCs w:val="22"/>
        </w:rPr>
      </w:pPr>
      <w:r>
        <w:rPr>
          <w:sz w:val="22"/>
          <w:szCs w:val="22"/>
        </w:rPr>
        <w:t>Corrientes históri</w:t>
      </w:r>
      <w:r>
        <w:rPr>
          <w:sz w:val="22"/>
          <w:szCs w:val="22"/>
        </w:rPr>
        <w:t xml:space="preserve">cas: el documental naturalista, realista, informativo y de propaganda. Estéticas documentales. El documental latinoamericano. El documental argentino. </w:t>
      </w:r>
    </w:p>
    <w:p w:rsidR="006533E5" w:rsidRDefault="006533E5">
      <w:pPr>
        <w:pStyle w:val="Normal1"/>
        <w:spacing w:line="331" w:lineRule="auto"/>
        <w:rPr>
          <w:sz w:val="22"/>
          <w:szCs w:val="22"/>
        </w:rPr>
      </w:pPr>
    </w:p>
    <w:p w:rsidR="006533E5" w:rsidRDefault="003B6F2A">
      <w:pPr>
        <w:pStyle w:val="Normal1"/>
        <w:spacing w:line="331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Bibliografía: </w:t>
      </w:r>
    </w:p>
    <w:p w:rsidR="006533E5" w:rsidRDefault="003B6F2A">
      <w:pPr>
        <w:pStyle w:val="Normal1"/>
        <w:spacing w:line="331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Bertone, R. “Mirada y sentido en el documental social argentino”. </w:t>
      </w:r>
    </w:p>
    <w:p w:rsidR="006533E5" w:rsidRDefault="003B6F2A">
      <w:pPr>
        <w:pStyle w:val="Normal1"/>
        <w:spacing w:line="331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Paranaguá. P. (2003).</w:t>
      </w:r>
      <w:r>
        <w:rPr>
          <w:b/>
          <w:bCs/>
          <w:sz w:val="22"/>
          <w:szCs w:val="22"/>
        </w:rPr>
        <w:t xml:space="preserve"> “El cine documental en América Latina”. Madrid. </w:t>
      </w:r>
    </w:p>
    <w:p w:rsidR="006533E5" w:rsidRDefault="006533E5">
      <w:pPr>
        <w:pStyle w:val="Normal1"/>
        <w:spacing w:line="331" w:lineRule="auto"/>
        <w:rPr>
          <w:b/>
          <w:bCs/>
          <w:sz w:val="22"/>
          <w:szCs w:val="22"/>
        </w:rPr>
      </w:pPr>
    </w:p>
    <w:p w:rsidR="006533E5" w:rsidRDefault="003B6F2A">
      <w:pPr>
        <w:spacing w:line="240" w:lineRule="auto"/>
        <w:ind w:left="0" w:hanging="2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Todos los materiales propuestos estarán disponibles en plataformas de acceso a contenido que dispone la universidad - Biblioteca de USAL (RedBus) -  o, si son textos de acceso libre, estarán compartidos de</w:t>
      </w:r>
      <w:r>
        <w:rPr>
          <w:b/>
          <w:i/>
          <w:color w:val="000000"/>
          <w:sz w:val="22"/>
          <w:szCs w:val="22"/>
        </w:rPr>
        <w:t>sde el EVEA (entorno virtual/campus) .</w:t>
      </w:r>
    </w:p>
    <w:p w:rsidR="006533E5" w:rsidRDefault="006533E5">
      <w:pPr>
        <w:spacing w:line="240" w:lineRule="auto"/>
        <w:ind w:left="0" w:hanging="2"/>
        <w:rPr>
          <w:b/>
          <w:i/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:rsidR="006533E5" w:rsidRDefault="003B6F2A">
      <w:pPr>
        <w:ind w:left="-2" w:firstLineChars="0" w:firstLine="0"/>
        <w:jc w:val="both"/>
        <w:rPr>
          <w:b/>
          <w:bCs/>
          <w:iCs/>
        </w:rPr>
      </w:pPr>
      <w:r>
        <w:t xml:space="preserve"> </w:t>
      </w:r>
      <w:r>
        <w:rPr>
          <w:b/>
          <w:bCs/>
          <w:iCs/>
        </w:rPr>
        <w:t>Se adoptará para el curso una metodología basada en propuestas teóricas -a cargo del docente- y colaborativas -alumnos-, lo que supondrá la combinación de desarrollos teóricos con actividades práctica</w:t>
      </w:r>
      <w:r>
        <w:rPr>
          <w:b/>
          <w:bCs/>
          <w:iCs/>
        </w:rPr>
        <w:t>s de análisis conceptual y estudios de casos a los efectos de presentar los desarrollos generales de los distintos temas.</w:t>
      </w:r>
    </w:p>
    <w:p w:rsidR="006533E5" w:rsidRDefault="003B6F2A">
      <w:pPr>
        <w:ind w:left="-2" w:firstLineChars="0" w:firstLine="0"/>
        <w:jc w:val="both"/>
        <w:rPr>
          <w:b/>
          <w:bCs/>
          <w:iCs/>
        </w:rPr>
      </w:pPr>
      <w:r>
        <w:rPr>
          <w:b/>
          <w:bCs/>
          <w:iCs/>
        </w:rPr>
        <w:t>A lo largo del curso, se llevará a cabo la producción de un documental para el cual se brindarán</w:t>
      </w:r>
      <w:r>
        <w:rPr>
          <w:i/>
          <w:sz w:val="20"/>
          <w:szCs w:val="20"/>
        </w:rPr>
        <w:t xml:space="preserve"> </w:t>
      </w:r>
      <w:r>
        <w:rPr>
          <w:b/>
          <w:bCs/>
          <w:iCs/>
        </w:rPr>
        <w:t xml:space="preserve">espacios de intercambio y debate que </w:t>
      </w:r>
      <w:r>
        <w:rPr>
          <w:b/>
          <w:bCs/>
          <w:iCs/>
        </w:rPr>
        <w:t>permitirán al docente realizar un efectivo seguimiento dela realización documental y de los aprendizajes por parte de los estudiantes.</w:t>
      </w:r>
    </w:p>
    <w:p w:rsidR="006533E5" w:rsidRDefault="006533E5">
      <w:pPr>
        <w:ind w:left="-2" w:firstLineChars="0" w:firstLine="0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:rsidR="006533E5" w:rsidRDefault="003B6F2A">
      <w:pPr>
        <w:ind w:left="0" w:hanging="2"/>
        <w:jc w:val="both"/>
        <w:rPr>
          <w:b/>
          <w:bCs/>
          <w:iCs/>
          <w:color w:val="4A442A"/>
        </w:rPr>
      </w:pPr>
      <w:r>
        <w:rPr>
          <w:b/>
          <w:bCs/>
          <w:i/>
          <w:iCs/>
          <w:color w:val="4A442A"/>
          <w:sz w:val="20"/>
          <w:szCs w:val="20"/>
        </w:rPr>
        <w:t>Pre-producción, producción , post-producción y presentación de un c</w:t>
      </w:r>
      <w:r>
        <w:rPr>
          <w:b/>
          <w:bCs/>
          <w:i/>
          <w:iCs/>
          <w:color w:val="4A442A"/>
          <w:sz w:val="20"/>
          <w:szCs w:val="20"/>
        </w:rPr>
        <w:t xml:space="preserve">orto documental </w:t>
      </w:r>
    </w:p>
    <w:p w:rsidR="006533E5" w:rsidRDefault="006533E5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6533E5" w:rsidRDefault="006533E5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6533E5" w:rsidRDefault="006533E5">
      <w:pPr>
        <w:ind w:left="0" w:hanging="2"/>
        <w:jc w:val="both"/>
        <w:rPr>
          <w:b/>
          <w:i/>
          <w:sz w:val="20"/>
          <w:szCs w:val="20"/>
        </w:rPr>
      </w:pPr>
    </w:p>
    <w:tbl>
      <w:tblPr>
        <w:tblW w:w="9525" w:type="dxa"/>
        <w:tblInd w:w="1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929"/>
        <w:gridCol w:w="3376"/>
        <w:gridCol w:w="869"/>
        <w:gridCol w:w="870"/>
        <w:gridCol w:w="1740"/>
        <w:gridCol w:w="1741"/>
      </w:tblGrid>
      <w:tr w:rsidR="006533E5">
        <w:trPr>
          <w:trHeight w:val="600"/>
        </w:trPr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Nº /Módulo</w:t>
            </w:r>
          </w:p>
        </w:tc>
        <w:tc>
          <w:tcPr>
            <w:tcW w:w="3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prevista</w:t>
            </w:r>
          </w:p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Interacción prevista </w:t>
            </w:r>
            <w:r>
              <w:rPr>
                <w:sz w:val="20"/>
                <w:szCs w:val="20"/>
              </w:rPr>
              <w:t>(docente-alumno, docente-alumnos, alumnos entre sí)</w:t>
            </w:r>
          </w:p>
        </w:tc>
      </w:tr>
      <w:tr w:rsidR="006533E5">
        <w:trPr>
          <w:trHeight w:val="600"/>
        </w:trPr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6533E5">
        <w:trPr>
          <w:trHeight w:val="315"/>
        </w:trPr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  <w:u w:val="single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Módulo I</w:t>
            </w:r>
          </w:p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Actividad</w:t>
            </w:r>
            <w:r>
              <w:rPr>
                <w:b/>
                <w:bCs/>
                <w:iCs/>
                <w:color w:val="4A442A"/>
              </w:rPr>
              <w:t xml:space="preserve">: Definición de tema documental. Escritura guion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 xml:space="preserve">Objetivos: </w:t>
            </w:r>
            <w:r>
              <w:rPr>
                <w:b/>
                <w:bCs/>
                <w:iCs/>
                <w:color w:val="4A442A"/>
              </w:rPr>
              <w:t xml:space="preserve">Elaboración de un guion documental.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Modalidad:</w:t>
            </w:r>
            <w:r>
              <w:rPr>
                <w:b/>
                <w:bCs/>
                <w:iCs/>
                <w:color w:val="4A442A"/>
              </w:rPr>
              <w:t xml:space="preserve"> actividad grupal obligatoria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/>
                <w:iCs/>
                <w:color w:val="4A442A"/>
                <w:sz w:val="20"/>
                <w:szCs w:val="20"/>
                <w:u w:val="single"/>
              </w:rPr>
              <w:t>Evaluación:</w:t>
            </w:r>
            <w:r>
              <w:rPr>
                <w:b/>
                <w:bCs/>
                <w:i/>
                <w:iCs/>
                <w:color w:val="4A442A"/>
                <w:sz w:val="20"/>
                <w:szCs w:val="20"/>
              </w:rPr>
              <w:t xml:space="preserve"> grupal, de tipo conceptual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6533E5">
        <w:trPr>
          <w:trHeight w:val="315"/>
        </w:trPr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6533E5">
        <w:trPr>
          <w:trHeight w:val="315"/>
        </w:trPr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  <w:u w:val="single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Módulo II</w:t>
            </w:r>
          </w:p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Actividad</w:t>
            </w:r>
            <w:r>
              <w:rPr>
                <w:b/>
                <w:bCs/>
                <w:iCs/>
                <w:color w:val="4A442A"/>
              </w:rPr>
              <w:t>: Producción. Investigación y entrevistas.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  <w:u w:val="single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 xml:space="preserve">Objetivos: </w:t>
            </w:r>
            <w:r>
              <w:rPr>
                <w:b/>
                <w:bCs/>
                <w:iCs/>
                <w:color w:val="4A442A"/>
              </w:rPr>
              <w:t>Investigación en profundidad sobre el tema</w:t>
            </w:r>
            <w:r>
              <w:rPr>
                <w:b/>
                <w:bCs/>
                <w:iCs/>
                <w:color w:val="4A442A"/>
                <w:u w:val="single"/>
              </w:rPr>
              <w:t xml:space="preserve">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Modalidad:</w:t>
            </w:r>
            <w:r>
              <w:rPr>
                <w:b/>
                <w:bCs/>
                <w:iCs/>
                <w:color w:val="4A442A"/>
              </w:rPr>
              <w:t xml:space="preserve"> actividad grupal obligatoria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Evaluación:</w:t>
            </w:r>
            <w:r>
              <w:rPr>
                <w:b/>
                <w:bCs/>
                <w:iCs/>
                <w:color w:val="4A442A"/>
              </w:rPr>
              <w:t xml:space="preserve"> grupal, de tipo conceptual  </w:t>
            </w:r>
          </w:p>
          <w:p w:rsidR="006533E5" w:rsidRDefault="006533E5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</w:p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  <w:u w:val="single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Módulo III</w:t>
            </w:r>
          </w:p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Actividad</w:t>
            </w:r>
            <w:r>
              <w:rPr>
                <w:b/>
                <w:bCs/>
                <w:iCs/>
                <w:color w:val="4A442A"/>
              </w:rPr>
              <w:t>: Grabación documental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 xml:space="preserve">Objetivos: </w:t>
            </w:r>
            <w:r>
              <w:rPr>
                <w:b/>
                <w:bCs/>
                <w:iCs/>
                <w:color w:val="4A442A"/>
              </w:rPr>
              <w:t xml:space="preserve">Realización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Modalidad:</w:t>
            </w:r>
            <w:r>
              <w:rPr>
                <w:b/>
                <w:bCs/>
                <w:iCs/>
                <w:color w:val="4A442A"/>
              </w:rPr>
              <w:t xml:space="preserve"> actividad grupal obligatoria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/>
                <w:iCs/>
                <w:color w:val="4A442A"/>
                <w:sz w:val="20"/>
                <w:szCs w:val="20"/>
                <w:u w:val="single"/>
              </w:rPr>
              <w:t>Evaluación:</w:t>
            </w:r>
            <w:r>
              <w:rPr>
                <w:b/>
                <w:bCs/>
                <w:i/>
                <w:iCs/>
                <w:color w:val="4A442A"/>
                <w:sz w:val="20"/>
                <w:szCs w:val="20"/>
              </w:rPr>
              <w:t xml:space="preserve"> grupal, de tipo conceptual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6533E5">
        <w:trPr>
          <w:trHeight w:val="315"/>
        </w:trPr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6533E5">
        <w:trPr>
          <w:trHeight w:val="315"/>
        </w:trPr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  <w:u w:val="single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Módulo IV</w:t>
            </w:r>
          </w:p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Actividad</w:t>
            </w:r>
            <w:r>
              <w:rPr>
                <w:b/>
                <w:bCs/>
                <w:iCs/>
                <w:color w:val="4A442A"/>
              </w:rPr>
              <w:t>: Edición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 xml:space="preserve">Objetivos: </w:t>
            </w:r>
            <w:r>
              <w:rPr>
                <w:b/>
                <w:bCs/>
                <w:iCs/>
                <w:color w:val="4A442A"/>
              </w:rPr>
              <w:t xml:space="preserve">Criterio de edición documental.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Modalidad:</w:t>
            </w:r>
            <w:r>
              <w:rPr>
                <w:b/>
                <w:bCs/>
                <w:iCs/>
                <w:color w:val="4A442A"/>
              </w:rPr>
              <w:t xml:space="preserve"> actividad grupal obligatoria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Evaluación:</w:t>
            </w:r>
            <w:r>
              <w:rPr>
                <w:b/>
                <w:bCs/>
                <w:iCs/>
                <w:color w:val="4A442A"/>
              </w:rPr>
              <w:t xml:space="preserve"> grupal, de tipo conceptual  </w:t>
            </w:r>
          </w:p>
          <w:p w:rsidR="006533E5" w:rsidRDefault="006533E5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</w:p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  <w:u w:val="single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Módulo V</w:t>
            </w:r>
          </w:p>
          <w:p w:rsidR="006533E5" w:rsidRDefault="003B6F2A">
            <w:pPr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Actividad</w:t>
            </w:r>
            <w:r>
              <w:rPr>
                <w:b/>
                <w:bCs/>
                <w:iCs/>
                <w:color w:val="4A442A"/>
              </w:rPr>
              <w:t>: Presentación documental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  <w:u w:val="single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 xml:space="preserve">Objetivos: </w:t>
            </w:r>
            <w:r>
              <w:rPr>
                <w:b/>
                <w:bCs/>
                <w:iCs/>
                <w:color w:val="4A442A"/>
              </w:rPr>
              <w:t>Evaluación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Modalidad:</w:t>
            </w:r>
            <w:r>
              <w:rPr>
                <w:b/>
                <w:bCs/>
                <w:iCs/>
                <w:color w:val="4A442A"/>
              </w:rPr>
              <w:t xml:space="preserve"> actividad grupal obligatoria </w:t>
            </w:r>
          </w:p>
          <w:p w:rsidR="006533E5" w:rsidRDefault="003B6F2A">
            <w:pPr>
              <w:shd w:val="clear" w:color="auto" w:fill="FFFFFF"/>
              <w:spacing w:line="240" w:lineRule="auto"/>
              <w:ind w:left="0" w:hanging="2"/>
              <w:jc w:val="both"/>
              <w:rPr>
                <w:b/>
                <w:bCs/>
                <w:iCs/>
                <w:color w:val="4A442A"/>
              </w:rPr>
            </w:pPr>
            <w:r>
              <w:rPr>
                <w:b/>
                <w:bCs/>
                <w:iCs/>
                <w:color w:val="4A442A"/>
                <w:u w:val="single"/>
              </w:rPr>
              <w:t>Evaluación:</w:t>
            </w:r>
            <w:r>
              <w:rPr>
                <w:b/>
                <w:bCs/>
                <w:iCs/>
                <w:color w:val="4A442A"/>
              </w:rPr>
              <w:t xml:space="preserve"> individual sumativa </w:t>
            </w:r>
          </w:p>
          <w:p w:rsidR="006533E5" w:rsidRDefault="006533E5">
            <w:pPr>
              <w:widowControl w:val="0"/>
              <w:tabs>
                <w:tab w:val="left" w:pos="491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iCs/>
                <w:color w:val="0000FF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6533E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6533E5" w:rsidRDefault="003B6F2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alumnos-alumnos</w:t>
            </w:r>
          </w:p>
        </w:tc>
      </w:tr>
      <w:tr w:rsidR="006533E5">
        <w:trPr>
          <w:trHeight w:val="315"/>
        </w:trPr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33E5" w:rsidRDefault="003B6F2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bookmarkStart w:id="2" w:name="_heading=h.gjdgxs"/>
            <w:bookmarkEnd w:id="2"/>
            <w:r>
              <w:rPr>
                <w:sz w:val="20"/>
                <w:szCs w:val="20"/>
              </w:rPr>
              <w:t>…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33E5" w:rsidRDefault="003B6F2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33E5" w:rsidRDefault="003B6F2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33E5" w:rsidRDefault="003B6F2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33E5" w:rsidRDefault="003B6F2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33E5" w:rsidRDefault="003B6F2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</w:tbl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numPr>
          <w:ilvl w:val="1"/>
          <w:numId w:val="3"/>
        </w:num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:rsidR="006533E5" w:rsidRDefault="003B6F2A">
      <w:pPr>
        <w:widowControl w:val="0"/>
        <w:shd w:val="clear" w:color="auto" w:fill="FFFFFF"/>
        <w:ind w:left="0" w:hanging="2"/>
        <w:jc w:val="both"/>
        <w:rPr>
          <w:b/>
          <w:bCs/>
          <w:iCs/>
          <w:highlight w:val="white"/>
        </w:rPr>
      </w:pPr>
      <w:r>
        <w:rPr>
          <w:b/>
          <w:bCs/>
          <w:i/>
          <w:iCs/>
          <w:color w:val="434343"/>
          <w:sz w:val="20"/>
          <w:szCs w:val="20"/>
          <w:highlight w:val="white"/>
        </w:rPr>
        <w:t xml:space="preserve">Preproducción, producción y postproducción. Con trabajos intermedios (avances). Prácticas en clase de los formatos a </w:t>
      </w:r>
      <w:r>
        <w:rPr>
          <w:b/>
          <w:bCs/>
          <w:i/>
          <w:iCs/>
          <w:color w:val="434343"/>
          <w:sz w:val="20"/>
          <w:szCs w:val="20"/>
          <w:highlight w:val="white"/>
        </w:rPr>
        <w:t>utilizar para la realización del corto.</w:t>
      </w:r>
    </w:p>
    <w:p w:rsidR="006533E5" w:rsidRDefault="006533E5">
      <w:pP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:rsidR="006533E5" w:rsidRDefault="003B6F2A">
      <w:pPr>
        <w:widowControl w:val="0"/>
        <w:shd w:val="clear" w:color="auto" w:fill="FFFFFF"/>
        <w:ind w:left="0" w:hanging="2"/>
        <w:jc w:val="both"/>
        <w:rPr>
          <w:b/>
          <w:bCs/>
          <w:iCs/>
          <w:highlight w:val="white"/>
        </w:rPr>
      </w:pPr>
      <w:r>
        <w:rPr>
          <w:b/>
          <w:bCs/>
          <w:iCs/>
          <w:highlight w:val="white"/>
        </w:rPr>
        <w:t>La evaluación será formativa a lo largo de la cursada.</w:t>
      </w:r>
    </w:p>
    <w:p w:rsidR="006533E5" w:rsidRDefault="003B6F2A">
      <w:pPr>
        <w:widowControl w:val="0"/>
        <w:shd w:val="clear" w:color="auto" w:fill="FFFFFF"/>
        <w:ind w:left="0" w:hanging="2"/>
        <w:jc w:val="both"/>
        <w:rPr>
          <w:i/>
          <w:sz w:val="20"/>
          <w:szCs w:val="20"/>
          <w:highlight w:val="white"/>
        </w:rPr>
      </w:pPr>
      <w:r>
        <w:rPr>
          <w:b/>
          <w:bCs/>
          <w:iCs/>
          <w:highlight w:val="white"/>
        </w:rPr>
        <w:t>El docente tutor supervisará y garantizará el seguimiento de los aprendizajes de los alumnos por medio de la corrección y retroali</w:t>
      </w:r>
      <w:r>
        <w:rPr>
          <w:b/>
          <w:bCs/>
          <w:iCs/>
          <w:highlight w:val="white"/>
        </w:rPr>
        <w:t>mentación de las actividades sincrónicas y asincrónicas, individuales y grupales,</w:t>
      </w:r>
    </w:p>
    <w:p w:rsidR="006533E5" w:rsidRDefault="003B6F2A">
      <w:pPr>
        <w:widowControl w:val="0"/>
        <w:shd w:val="clear" w:color="auto" w:fill="FFFFFF"/>
        <w:ind w:left="0" w:hanging="2"/>
        <w:jc w:val="both"/>
        <w:rPr>
          <w:i/>
          <w:color w:val="4A442A"/>
          <w:sz w:val="20"/>
          <w:szCs w:val="20"/>
        </w:rPr>
      </w:pPr>
      <w:r>
        <w:rPr>
          <w:b/>
          <w:bCs/>
          <w:i/>
          <w:iCs/>
          <w:sz w:val="20"/>
          <w:szCs w:val="20"/>
          <w:highlight w:val="white"/>
        </w:rPr>
        <w:t xml:space="preserve">Además de la evaluación formativa, </w:t>
      </w:r>
      <w:r>
        <w:rPr>
          <w:b/>
          <w:bCs/>
          <w:i/>
          <w:iCs/>
          <w:sz w:val="20"/>
          <w:szCs w:val="20"/>
        </w:rPr>
        <w:t xml:space="preserve">a los fines de la aprobación de la asignatura, se prevé la realización de </w:t>
      </w:r>
      <w:r>
        <w:rPr>
          <w:b/>
          <w:bCs/>
          <w:i/>
          <w:iCs/>
          <w:sz w:val="20"/>
          <w:szCs w:val="20"/>
          <w:highlight w:val="white"/>
        </w:rPr>
        <w:t>una instancia de evaluación final (sumativa</w:t>
      </w:r>
      <w:r>
        <w:rPr>
          <w:b/>
          <w:bCs/>
          <w:i/>
          <w:iCs/>
          <w:sz w:val="20"/>
          <w:szCs w:val="20"/>
        </w:rPr>
        <w:t xml:space="preserve">) que será la presentación del trabajo documental. </w:t>
      </w:r>
    </w:p>
    <w:p w:rsidR="006533E5" w:rsidRDefault="006533E5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6533E5" w:rsidRDefault="006533E5">
      <w:pPr>
        <w:ind w:left="0" w:hanging="2"/>
        <w:jc w:val="both"/>
        <w:rPr>
          <w:i/>
          <w:sz w:val="20"/>
          <w:szCs w:val="20"/>
        </w:rPr>
      </w:pPr>
    </w:p>
    <w:p w:rsidR="006533E5" w:rsidRDefault="003B6F2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:rsidR="006533E5" w:rsidRDefault="003B6F2A">
      <w:pPr>
        <w:ind w:left="0" w:hanging="2"/>
        <w:jc w:val="both"/>
        <w:rPr>
          <w:sz w:val="22"/>
          <w:szCs w:val="22"/>
        </w:rPr>
      </w:pPr>
      <w:r>
        <w:rPr>
          <w:b/>
          <w:noProof/>
          <w:sz w:val="22"/>
          <w:szCs w:val="22"/>
          <w:lang w:val="es-AR" w:eastAsia="es-AR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880110</wp:posOffset>
            </wp:positionH>
            <wp:positionV relativeFrom="paragraph">
              <wp:posOffset>114935</wp:posOffset>
            </wp:positionV>
            <wp:extent cx="2324100" cy="1391920"/>
            <wp:effectExtent l="0" t="0" r="0" b="0"/>
            <wp:wrapSquare wrapText="largest"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9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6533E5">
      <w:pPr>
        <w:ind w:left="0" w:hanging="2"/>
        <w:jc w:val="both"/>
        <w:rPr>
          <w:sz w:val="22"/>
          <w:szCs w:val="22"/>
        </w:rPr>
      </w:pPr>
    </w:p>
    <w:p w:rsidR="006533E5" w:rsidRDefault="003B6F2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6533E5">
      <w:footerReference w:type="even" r:id="rId10"/>
      <w:footerReference w:type="default" r:id="rId11"/>
      <w:footerReference w:type="first" r:id="rId12"/>
      <w:pgSz w:w="11906" w:h="16838"/>
      <w:pgMar w:top="1418" w:right="1133" w:bottom="1418" w:left="1134" w:header="0" w:footer="30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6F2A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3B6F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E5" w:rsidRDefault="003B6F2A">
    <w:pP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:rsidR="006533E5" w:rsidRDefault="006533E5">
    <w:pP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E5" w:rsidRDefault="003B6F2A">
    <w:pP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6533E5" w:rsidRDefault="006533E5">
    <w:pP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E5" w:rsidRDefault="003B6F2A">
    <w:pP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</w:p>
  <w:p w:rsidR="006533E5" w:rsidRDefault="006533E5">
    <w:pP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6F2A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3B6F2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8F"/>
    <w:multiLevelType w:val="multilevel"/>
    <w:tmpl w:val="EB825A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28BF4EC1"/>
    <w:multiLevelType w:val="multilevel"/>
    <w:tmpl w:val="2B64EEA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2"/>
        <w:szCs w:val="22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45935887"/>
    <w:multiLevelType w:val="multilevel"/>
    <w:tmpl w:val="E5FCB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ED157D"/>
    <w:multiLevelType w:val="multilevel"/>
    <w:tmpl w:val="0D7A4ED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84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E5"/>
    <w:rsid w:val="003B6F2A"/>
    <w:rsid w:val="006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9B76"/>
  <w15:docId w15:val="{56983A95-DA07-4F75-B201-B7F9BC2A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Nmerodepgina">
    <w:name w:val="page number"/>
    <w:basedOn w:val="Fuentedeprrafopredeter"/>
    <w:rPr>
      <w:w w:val="100"/>
      <w:position w:val="0"/>
      <w:sz w:val="24"/>
      <w:effect w:val="none"/>
      <w:vertAlign w:val="baseline"/>
      <w:em w:val="none"/>
    </w:rPr>
  </w:style>
  <w:style w:type="character" w:customStyle="1" w:styleId="Caracteresdenotaalpie">
    <w:name w:val="Caracteres de nota al pie"/>
    <w:basedOn w:val="Fuentedeprrafopredeter"/>
    <w:qFormat/>
    <w:rPr>
      <w:w w:val="100"/>
      <w:effect w:val="none"/>
      <w:vertAlign w:val="superscript"/>
      <w:em w:val="none"/>
    </w:rPr>
  </w:style>
  <w:style w:type="character" w:styleId="Refdenotaalpie">
    <w:name w:val="footnote reference"/>
    <w:rPr>
      <w:w w:val="100"/>
      <w:effect w:val="none"/>
      <w:vertAlign w:val="superscript"/>
      <w:em w:val="none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detextonormal">
    <w:name w:val="Body Text Indent"/>
    <w:basedOn w:val="Normal"/>
    <w:pPr>
      <w:ind w:leftChars="-2" w:left="-2"/>
      <w:jc w:val="both"/>
    </w:p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rPr>
      <w:sz w:val="20"/>
    </w:rPr>
  </w:style>
  <w:style w:type="paragraph" w:styleId="Textodebloque">
    <w:name w:val="Block Text"/>
    <w:basedOn w:val="Normal"/>
    <w:qFormat/>
    <w:pPr>
      <w:tabs>
        <w:tab w:val="left" w:pos="-720"/>
      </w:tabs>
      <w:ind w:leftChars="-2" w:left="-2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pPr>
      <w:ind w:leftChars="-2" w:left="-2"/>
      <w:contextualSpacing/>
    </w:pPr>
  </w:style>
  <w:style w:type="paragraph" w:customStyle="1" w:styleId="Normal1">
    <w:name w:val="Normal1"/>
    <w:qFormat/>
    <w:rPr>
      <w:color w:val="000000"/>
      <w:lang w:val="es-AR"/>
    </w:r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dc:description/>
  <cp:lastModifiedBy>Lucio Aya Tenorio - Cs. Sociales</cp:lastModifiedBy>
  <cp:revision>2</cp:revision>
  <dcterms:created xsi:type="dcterms:W3CDTF">2026-04-01T23:27:00Z</dcterms:created>
  <dcterms:modified xsi:type="dcterms:W3CDTF">2026-04-01T23:27:00Z</dcterms:modified>
  <dc:language>es-AR</dc:language>
</cp:coreProperties>
</file>