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7F5C89" w:rsidRPr="00A813D7" w14:paraId="6F5834A0" w14:textId="77777777" w:rsidTr="00B641E2">
        <w:trPr>
          <w:trHeight w:val="1696"/>
        </w:trPr>
        <w:tc>
          <w:tcPr>
            <w:tcW w:w="5670" w:type="dxa"/>
          </w:tcPr>
          <w:p w14:paraId="6F583493" w14:textId="0B7D8848" w:rsidR="007F5C89" w:rsidRDefault="00185491">
            <w:pPr>
              <w:ind w:left="0" w:hanging="2"/>
              <w:jc w:val="center"/>
              <w:rPr>
                <w:sz w:val="22"/>
                <w:szCs w:val="22"/>
              </w:rPr>
            </w:pPr>
            <w:r w:rsidRPr="00A813D7">
              <w:rPr>
                <w:noProof/>
                <w:sz w:val="22"/>
                <w:szCs w:val="22"/>
                <w:lang w:val="es-AR" w:eastAsia="es-AR"/>
              </w:rPr>
              <w:drawing>
                <wp:anchor distT="0" distB="0" distL="114300" distR="114300" simplePos="0" relativeHeight="251660288" behindDoc="0" locked="0" layoutInCell="1" allowOverlap="1" wp14:anchorId="1FEED4A1" wp14:editId="072EE86B">
                  <wp:simplePos x="0" y="0"/>
                  <wp:positionH relativeFrom="column">
                    <wp:posOffset>1230630</wp:posOffset>
                  </wp:positionH>
                  <wp:positionV relativeFrom="paragraph">
                    <wp:posOffset>-68580</wp:posOffset>
                  </wp:positionV>
                  <wp:extent cx="562610" cy="712470"/>
                  <wp:effectExtent l="0" t="0" r="8890" b="0"/>
                  <wp:wrapNone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9E1D6F2" w14:textId="0A549CC5" w:rsidR="00185491" w:rsidRDefault="0018549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B0EEEEE" w14:textId="2BDD961D" w:rsidR="00185491" w:rsidRDefault="0018549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ED49E9D" w14:textId="77777777" w:rsidR="00185491" w:rsidRDefault="00185491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5" w14:textId="378CB08E" w:rsidR="007F5C89" w:rsidRPr="00A813D7" w:rsidRDefault="00BC55CA" w:rsidP="00185491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>UNIVERSIDAD DEL SALVADOR</w:t>
            </w:r>
          </w:p>
          <w:p w14:paraId="0302C747" w14:textId="0F0AC664" w:rsidR="00B641E2" w:rsidRPr="00A813D7" w:rsidRDefault="00185491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</w:t>
            </w:r>
            <w:r w:rsidR="00BC55CA" w:rsidRPr="00A813D7">
              <w:rPr>
                <w:b/>
                <w:i/>
                <w:sz w:val="22"/>
                <w:szCs w:val="22"/>
              </w:rPr>
              <w:t xml:space="preserve">Facultad de Ciencias </w:t>
            </w:r>
            <w:r w:rsidR="00B641E2" w:rsidRPr="00A813D7">
              <w:rPr>
                <w:b/>
                <w:i/>
                <w:sz w:val="22"/>
                <w:szCs w:val="22"/>
              </w:rPr>
              <w:t xml:space="preserve">Sociales, </w:t>
            </w:r>
            <w:r w:rsidR="00BC55CA" w:rsidRPr="00A813D7"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4B6B2462" w:rsidR="007F5C89" w:rsidRPr="00A813D7" w:rsidRDefault="00185491" w:rsidP="00B641E2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</w:t>
            </w:r>
            <w:r w:rsidR="00B641E2" w:rsidRPr="00A813D7">
              <w:rPr>
                <w:b/>
                <w:i/>
                <w:sz w:val="22"/>
                <w:szCs w:val="22"/>
              </w:rPr>
              <w:t xml:space="preserve">      </w:t>
            </w:r>
            <w:r>
              <w:rPr>
                <w:b/>
                <w:i/>
                <w:sz w:val="22"/>
                <w:szCs w:val="22"/>
              </w:rPr>
              <w:t xml:space="preserve">  </w:t>
            </w:r>
            <w:r w:rsidR="00B641E2" w:rsidRPr="00A813D7">
              <w:rPr>
                <w:b/>
                <w:i/>
                <w:sz w:val="22"/>
                <w:szCs w:val="22"/>
              </w:rPr>
              <w:t xml:space="preserve"> y </w:t>
            </w:r>
            <w:r w:rsidR="00BC55CA" w:rsidRPr="00A813D7">
              <w:rPr>
                <w:b/>
                <w:i/>
                <w:sz w:val="22"/>
                <w:szCs w:val="22"/>
              </w:rPr>
              <w:t xml:space="preserve">Comunicación </w:t>
            </w:r>
          </w:p>
        </w:tc>
        <w:tc>
          <w:tcPr>
            <w:tcW w:w="5565" w:type="dxa"/>
          </w:tcPr>
          <w:p w14:paraId="6F583498" w14:textId="77777777" w:rsidR="007F5C89" w:rsidRPr="00A813D7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9" w14:textId="77777777" w:rsidR="007F5C89" w:rsidRPr="00A813D7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A" w14:textId="77777777" w:rsidR="007F5C89" w:rsidRPr="00A813D7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B" w14:textId="77777777" w:rsidR="007F5C89" w:rsidRPr="00A813D7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C" w14:textId="77777777" w:rsidR="007F5C89" w:rsidRPr="00A813D7" w:rsidRDefault="007F5C89">
            <w:pPr>
              <w:ind w:left="0" w:hanging="2"/>
              <w:rPr>
                <w:sz w:val="22"/>
                <w:szCs w:val="22"/>
              </w:rPr>
            </w:pPr>
          </w:p>
          <w:p w14:paraId="2218791C" w14:textId="3395B84A" w:rsidR="00B641E2" w:rsidRPr="00185491" w:rsidRDefault="00BF791B" w:rsidP="00185491">
            <w:pPr>
              <w:ind w:leftChars="0" w:left="0" w:firstLineChars="0" w:firstLine="0"/>
              <w:jc w:val="center"/>
              <w:rPr>
                <w:sz w:val="20"/>
                <w:szCs w:val="22"/>
              </w:rPr>
            </w:pPr>
            <w:r w:rsidRPr="00185491">
              <w:rPr>
                <w:b/>
                <w:sz w:val="20"/>
                <w:szCs w:val="22"/>
              </w:rPr>
              <w:t>Licenciatura en Relaciones Públicas</w:t>
            </w:r>
          </w:p>
          <w:p w14:paraId="6F58349F" w14:textId="43F448B9" w:rsidR="007F5C89" w:rsidRPr="00A813D7" w:rsidRDefault="007F5C89" w:rsidP="00B641E2">
            <w:pPr>
              <w:ind w:left="0" w:hanging="2"/>
              <w:rPr>
                <w:sz w:val="22"/>
                <w:szCs w:val="22"/>
              </w:rPr>
            </w:pPr>
          </w:p>
        </w:tc>
      </w:tr>
    </w:tbl>
    <w:p w14:paraId="6F5834A1" w14:textId="0256EC4F" w:rsidR="007F5C89" w:rsidRDefault="007F5C89">
      <w:pPr>
        <w:ind w:left="0" w:hanging="2"/>
        <w:rPr>
          <w:sz w:val="22"/>
          <w:szCs w:val="22"/>
        </w:rPr>
      </w:pPr>
    </w:p>
    <w:p w14:paraId="5BB4432D" w14:textId="249BA8A1" w:rsidR="00185491" w:rsidRDefault="00185491">
      <w:pPr>
        <w:ind w:left="0" w:hanging="2"/>
        <w:rPr>
          <w:sz w:val="22"/>
          <w:szCs w:val="22"/>
        </w:rPr>
      </w:pPr>
    </w:p>
    <w:p w14:paraId="02A0EEDA" w14:textId="77777777" w:rsidR="00185491" w:rsidRDefault="00185491">
      <w:pPr>
        <w:ind w:left="0" w:hanging="2"/>
        <w:rPr>
          <w:sz w:val="22"/>
          <w:szCs w:val="22"/>
        </w:rPr>
      </w:pPr>
    </w:p>
    <w:p w14:paraId="58A7CA2A" w14:textId="094ED326" w:rsidR="00185491" w:rsidRDefault="00185491">
      <w:pPr>
        <w:ind w:left="0" w:hanging="2"/>
        <w:rPr>
          <w:sz w:val="22"/>
          <w:szCs w:val="22"/>
        </w:rPr>
      </w:pPr>
    </w:p>
    <w:p w14:paraId="30071DF7" w14:textId="6A12D440" w:rsidR="00185491" w:rsidRDefault="00185491">
      <w:pPr>
        <w:ind w:left="0" w:hanging="2"/>
        <w:rPr>
          <w:sz w:val="22"/>
          <w:szCs w:val="22"/>
        </w:rPr>
      </w:pPr>
    </w:p>
    <w:p w14:paraId="6F658CC4" w14:textId="77777777" w:rsidR="00185491" w:rsidRPr="00A813D7" w:rsidRDefault="00185491">
      <w:pPr>
        <w:ind w:left="0" w:hanging="2"/>
        <w:rPr>
          <w:sz w:val="22"/>
          <w:szCs w:val="22"/>
        </w:rPr>
      </w:pPr>
    </w:p>
    <w:p w14:paraId="6F5834A2" w14:textId="46B2D2B5" w:rsidR="007F5C89" w:rsidRPr="00A813D7" w:rsidRDefault="00BC55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 w:rsidRPr="00A813D7">
        <w:rPr>
          <w:b/>
          <w:color w:val="000000"/>
          <w:sz w:val="22"/>
          <w:szCs w:val="22"/>
        </w:rPr>
        <w:t>PROGRAMA 202</w:t>
      </w:r>
      <w:r w:rsidR="001641CE">
        <w:rPr>
          <w:b/>
          <w:color w:val="000000"/>
          <w:sz w:val="22"/>
          <w:szCs w:val="22"/>
        </w:rPr>
        <w:t>6</w:t>
      </w:r>
    </w:p>
    <w:p w14:paraId="1A0378A0" w14:textId="77777777" w:rsidR="00B641E2" w:rsidRPr="00A813D7" w:rsidRDefault="00B641E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14:paraId="6F5834A3" w14:textId="73BB7264" w:rsidR="007F5C89" w:rsidRPr="00A813D7" w:rsidRDefault="007F5C89" w:rsidP="00B641E2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:rsidRPr="00A813D7" w14:paraId="6F5834A6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Pr="00A813D7" w:rsidRDefault="00BC55CA">
            <w:pPr>
              <w:ind w:left="0" w:hanging="2"/>
              <w:rPr>
                <w:b/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6F5834A5" w14:textId="1007E7A3" w:rsidR="007F5C89" w:rsidRPr="00A813D7" w:rsidRDefault="00BF791B">
            <w:pPr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Responsabilidad Social </w:t>
            </w:r>
          </w:p>
        </w:tc>
      </w:tr>
      <w:tr w:rsidR="007F5C89" w:rsidRPr="00A813D7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Pr="00A813D7" w:rsidRDefault="00BC55CA">
            <w:pPr>
              <w:ind w:left="0" w:hanging="2"/>
              <w:rPr>
                <w:b/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8" w14:textId="1B5A87D9" w:rsidR="007F5C89" w:rsidRPr="00A813D7" w:rsidRDefault="00FE225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Sonia Zahalsky</w:t>
            </w:r>
            <w:r w:rsidR="004049B3">
              <w:rPr>
                <w:sz w:val="20"/>
                <w:szCs w:val="20"/>
              </w:rPr>
              <w:t>, Gabriela Pagani</w:t>
            </w:r>
          </w:p>
        </w:tc>
      </w:tr>
      <w:tr w:rsidR="007F5C89" w:rsidRPr="00A813D7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Pr="00A813D7" w:rsidRDefault="00BC55CA">
            <w:pPr>
              <w:ind w:left="0" w:hanging="2"/>
              <w:rPr>
                <w:b/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7B17805A" w:rsidR="007F5C89" w:rsidRPr="00A813D7" w:rsidRDefault="00BC55CA">
            <w:pPr>
              <w:ind w:left="0" w:hanging="2"/>
              <w:rPr>
                <w:sz w:val="22"/>
                <w:szCs w:val="22"/>
              </w:rPr>
            </w:pPr>
            <w:r w:rsidRPr="00A813D7"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Pr="00A813D7" w:rsidRDefault="00BC55CA">
            <w:pPr>
              <w:ind w:left="0" w:hanging="2"/>
              <w:rPr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69767A0D" w:rsidR="007F5C89" w:rsidRPr="00A813D7" w:rsidRDefault="00BF791B">
            <w:pPr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202</w:t>
            </w:r>
            <w:r w:rsidR="009C0CC4">
              <w:rPr>
                <w:sz w:val="20"/>
                <w:szCs w:val="20"/>
              </w:rPr>
              <w:t>6</w:t>
            </w:r>
          </w:p>
        </w:tc>
      </w:tr>
      <w:tr w:rsidR="007F5C89" w:rsidRPr="00A813D7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Pr="00A813D7" w:rsidRDefault="00BC55CA">
            <w:pPr>
              <w:ind w:left="0" w:hanging="2"/>
              <w:rPr>
                <w:b/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73788851" w:rsidR="007F5C89" w:rsidRPr="00A813D7" w:rsidRDefault="00BF791B">
            <w:pPr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Pr="00A813D7" w:rsidRDefault="00BC55CA">
            <w:pPr>
              <w:ind w:left="0" w:hanging="2"/>
              <w:rPr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4D835CBA" w:rsidR="007F5C89" w:rsidRPr="00A813D7" w:rsidRDefault="00BF791B">
            <w:pPr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64</w:t>
            </w:r>
          </w:p>
        </w:tc>
      </w:tr>
      <w:tr w:rsidR="007F5C89" w:rsidRPr="00A813D7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F5C89" w:rsidRPr="00A813D7" w:rsidRDefault="00BC55CA">
            <w:pPr>
              <w:ind w:left="0" w:hanging="2"/>
              <w:rPr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4E559C20" w:rsidR="007F5C89" w:rsidRPr="00A813D7" w:rsidRDefault="00BF791B">
            <w:pPr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Miércoles de 9 a 13</w:t>
            </w:r>
          </w:p>
        </w:tc>
      </w:tr>
      <w:tr w:rsidR="007F5C89" w:rsidRPr="00A813D7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F5C89" w:rsidRPr="00A813D7" w:rsidRDefault="00BC55CA">
            <w:pPr>
              <w:ind w:left="0" w:hanging="2"/>
              <w:rPr>
                <w:b/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33CBEE8A" w:rsidR="007F5C89" w:rsidRPr="00A813D7" w:rsidRDefault="00BF791B">
            <w:pPr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3ero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F5C89" w:rsidRPr="00A813D7" w:rsidRDefault="00BC55CA">
            <w:pPr>
              <w:ind w:left="0" w:hanging="2"/>
              <w:rPr>
                <w:b/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33BF9273" w:rsidR="007F5C89" w:rsidRPr="00A813D7" w:rsidRDefault="00BF791B">
            <w:pPr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F5C89" w:rsidRPr="00A813D7" w:rsidRDefault="00BC55CA">
            <w:pPr>
              <w:ind w:left="0" w:hanging="2"/>
              <w:rPr>
                <w:b/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7D9E2789" w:rsidR="007F5C89" w:rsidRPr="00A813D7" w:rsidRDefault="00ED543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 y Pilar</w:t>
            </w:r>
            <w:bookmarkStart w:id="0" w:name="_GoBack"/>
            <w:bookmarkEnd w:id="0"/>
          </w:p>
        </w:tc>
      </w:tr>
      <w:tr w:rsidR="007F5C89" w:rsidRPr="00A813D7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F5C89" w:rsidRPr="00A813D7" w:rsidRDefault="00BC55CA">
            <w:pPr>
              <w:ind w:left="0" w:hanging="2"/>
              <w:rPr>
                <w:b/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62B328D2" w:rsidR="007F5C89" w:rsidRPr="00A813D7" w:rsidRDefault="00BC55CA">
            <w:pPr>
              <w:ind w:left="0" w:hanging="2"/>
              <w:rPr>
                <w:sz w:val="20"/>
                <w:szCs w:val="20"/>
              </w:rPr>
            </w:pPr>
            <w:r w:rsidRPr="00A813D7">
              <w:rPr>
                <w:sz w:val="22"/>
                <w:szCs w:val="22"/>
              </w:rPr>
              <w:t xml:space="preserve">español </w:t>
            </w:r>
          </w:p>
        </w:tc>
      </w:tr>
      <w:tr w:rsidR="007F5C89" w:rsidRPr="00A813D7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F5C89" w:rsidRPr="00A813D7" w:rsidRDefault="00BC55CA">
            <w:pPr>
              <w:ind w:left="0" w:hanging="2"/>
              <w:rPr>
                <w:b/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F5C89" w:rsidRPr="00A813D7" w:rsidRDefault="00BC55CA">
            <w:pPr>
              <w:ind w:left="0" w:hanging="2"/>
              <w:rPr>
                <w:sz w:val="20"/>
                <w:szCs w:val="20"/>
              </w:rPr>
            </w:pPr>
            <w:r w:rsidRPr="00A813D7"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Pr="00A813D7" w:rsidRDefault="007F5C89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5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4C6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Pr="00A813D7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 w:rsidRPr="00A813D7">
        <w:rPr>
          <w:b/>
          <w:sz w:val="22"/>
          <w:szCs w:val="22"/>
        </w:rPr>
        <w:t xml:space="preserve">CICLO: </w:t>
      </w:r>
    </w:p>
    <w:p w14:paraId="6F5834C8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>(Marque con una cruz el ciclo correspondiente)</w:t>
      </w:r>
    </w:p>
    <w:p w14:paraId="6F5834C9" w14:textId="77777777" w:rsidR="007F5C89" w:rsidRPr="00A813D7" w:rsidRDefault="007F5C89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:rsidRPr="00A813D7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Pr="00A813D7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77777777" w:rsidR="007F5C89" w:rsidRPr="00A813D7" w:rsidRDefault="007F5C8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Pr="00A813D7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46EBC6D0" w:rsidR="007F5C89" w:rsidRPr="00A813D7" w:rsidRDefault="00BF791B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>X</w:t>
            </w:r>
          </w:p>
        </w:tc>
      </w:tr>
    </w:tbl>
    <w:p w14:paraId="6F5834CF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4D0" w14:textId="4D35CAF9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23B88242" w14:textId="14D3AE3D" w:rsidR="00B641E2" w:rsidRPr="00A813D7" w:rsidRDefault="00B641E2">
      <w:pPr>
        <w:ind w:left="0" w:hanging="2"/>
        <w:jc w:val="both"/>
        <w:rPr>
          <w:b/>
          <w:sz w:val="22"/>
          <w:szCs w:val="22"/>
        </w:rPr>
      </w:pPr>
    </w:p>
    <w:p w14:paraId="17D0101C" w14:textId="0F01C1A8" w:rsidR="00B641E2" w:rsidRPr="00A813D7" w:rsidRDefault="00B641E2">
      <w:pPr>
        <w:ind w:left="0" w:hanging="2"/>
        <w:jc w:val="both"/>
        <w:rPr>
          <w:b/>
          <w:sz w:val="22"/>
          <w:szCs w:val="22"/>
        </w:rPr>
      </w:pPr>
    </w:p>
    <w:p w14:paraId="516F04A0" w14:textId="4B5A86EA" w:rsidR="00B641E2" w:rsidRPr="00A813D7" w:rsidRDefault="00B641E2">
      <w:pPr>
        <w:ind w:left="0" w:hanging="2"/>
        <w:jc w:val="both"/>
        <w:rPr>
          <w:b/>
          <w:sz w:val="22"/>
          <w:szCs w:val="22"/>
        </w:rPr>
      </w:pPr>
    </w:p>
    <w:p w14:paraId="6AF69818" w14:textId="26064E51" w:rsidR="00B641E2" w:rsidRPr="00A813D7" w:rsidRDefault="00B641E2">
      <w:pPr>
        <w:ind w:left="0" w:hanging="2"/>
        <w:jc w:val="both"/>
        <w:rPr>
          <w:b/>
          <w:sz w:val="22"/>
          <w:szCs w:val="22"/>
        </w:rPr>
      </w:pPr>
    </w:p>
    <w:p w14:paraId="5AF73B36" w14:textId="77777777" w:rsidR="00B641E2" w:rsidRPr="00A813D7" w:rsidRDefault="00B641E2">
      <w:pPr>
        <w:ind w:left="0" w:hanging="2"/>
        <w:jc w:val="both"/>
        <w:rPr>
          <w:b/>
          <w:sz w:val="22"/>
          <w:szCs w:val="22"/>
        </w:rPr>
      </w:pPr>
    </w:p>
    <w:p w14:paraId="6F5834D1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4D2" w14:textId="77777777" w:rsidR="007F5C89" w:rsidRPr="00A813D7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 w:rsidRPr="00A813D7">
        <w:rPr>
          <w:b/>
          <w:sz w:val="22"/>
          <w:szCs w:val="22"/>
        </w:rPr>
        <w:lastRenderedPageBreak/>
        <w:t>COMPOSICIÓN DE LA CÁTEDRA:</w:t>
      </w:r>
    </w:p>
    <w:p w14:paraId="6F5834D3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4D4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F5C89" w:rsidRPr="00A813D7" w14:paraId="6F5834D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Pr="00A813D7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Pr="00A813D7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Pr="00A813D7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>E-mail</w:t>
            </w:r>
          </w:p>
        </w:tc>
      </w:tr>
      <w:tr w:rsidR="007F5C89" w:rsidRPr="00A813D7" w14:paraId="6F5834D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77777777" w:rsidR="007F5C89" w:rsidRPr="00A813D7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>Titular: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3E6F1B3D" w:rsidR="007F5C89" w:rsidRPr="00A813D7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760B9321" w:rsidR="007F5C89" w:rsidRPr="00A813D7" w:rsidRDefault="004049B3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Gabriela.pagani@usal.edu.ar</w:t>
            </w:r>
          </w:p>
        </w:tc>
      </w:tr>
      <w:tr w:rsidR="007F5C89" w:rsidRPr="00A813D7" w14:paraId="6F5834E0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D" w14:textId="77777777" w:rsidR="007F5C89" w:rsidRPr="00A813D7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E" w14:textId="77777777" w:rsidR="007F5C89" w:rsidRPr="00A813D7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F" w14:textId="37FE4E82" w:rsidR="007F5C89" w:rsidRPr="00A813D7" w:rsidRDefault="004049B3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Sonia.zahalsky</w:t>
            </w:r>
            <w:r w:rsidRPr="00A813D7">
              <w:rPr>
                <w:b/>
                <w:sz w:val="18"/>
                <w:szCs w:val="18"/>
              </w:rPr>
              <w:t>@usal.edu.ar</w:t>
            </w:r>
          </w:p>
        </w:tc>
      </w:tr>
      <w:tr w:rsidR="007F5C89" w:rsidRPr="00A813D7" w14:paraId="6F5834E4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1" w14:textId="77777777" w:rsidR="007F5C89" w:rsidRPr="00A813D7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2" w14:textId="77777777" w:rsidR="007F5C89" w:rsidRPr="00A813D7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3" w14:textId="77777777" w:rsidR="007F5C89" w:rsidRPr="00A813D7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F5834E5" w14:textId="77777777" w:rsidR="007F5C89" w:rsidRPr="00A813D7" w:rsidRDefault="00BC55CA">
      <w:pPr>
        <w:spacing w:line="240" w:lineRule="auto"/>
        <w:ind w:left="0" w:hanging="2"/>
        <w:jc w:val="both"/>
        <w:rPr>
          <w:sz w:val="22"/>
          <w:szCs w:val="22"/>
        </w:rPr>
      </w:pPr>
      <w:r w:rsidRPr="00A813D7">
        <w:rPr>
          <w:b/>
          <w:sz w:val="22"/>
          <w:szCs w:val="22"/>
        </w:rPr>
        <w:t>*</w:t>
      </w:r>
      <w:r w:rsidRPr="00A813D7">
        <w:rPr>
          <w:sz w:val="22"/>
          <w:szCs w:val="22"/>
        </w:rPr>
        <w:t xml:space="preserve">A cargo -Tutor </w:t>
      </w:r>
    </w:p>
    <w:p w14:paraId="6F5834E6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4E7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4E8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:rsidRPr="00A813D7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Pr="00A813D7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Pr="00A813D7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A813D7"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77777777" w:rsidR="007F5C89" w:rsidRPr="00A813D7" w:rsidRDefault="007F5C89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4F0" w14:textId="77777777" w:rsidR="007F5C89" w:rsidRPr="00A813D7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 w:rsidRPr="00A813D7">
        <w:rPr>
          <w:b/>
          <w:sz w:val="22"/>
          <w:szCs w:val="22"/>
        </w:rPr>
        <w:t>EJE/ÁREA EN QUE SE ENCUENTRA LA MATERIA/SEMINARIO DENTRO DE LA CARRERA:</w:t>
      </w:r>
    </w:p>
    <w:p w14:paraId="6F5834F1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4F2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4F3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4F4" w14:textId="77777777" w:rsidR="007F5C89" w:rsidRPr="00A813D7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 w:rsidRPr="00A813D7">
        <w:rPr>
          <w:b/>
          <w:sz w:val="22"/>
          <w:szCs w:val="22"/>
        </w:rPr>
        <w:t>FUNDAMENTACIÓN DE LA MATERIA/SEMINARIO EN LA CARRERA:</w:t>
      </w:r>
    </w:p>
    <w:p w14:paraId="6F5834F5" w14:textId="77777777" w:rsidR="007F5C89" w:rsidRPr="00A813D7" w:rsidRDefault="00BC55CA">
      <w:pPr>
        <w:ind w:left="0" w:hanging="2"/>
        <w:jc w:val="both"/>
        <w:rPr>
          <w:b/>
          <w:i/>
          <w:sz w:val="22"/>
          <w:szCs w:val="22"/>
        </w:rPr>
      </w:pPr>
      <w:r w:rsidRPr="00A813D7">
        <w:rPr>
          <w:i/>
          <w:color w:val="4A452A"/>
          <w:sz w:val="20"/>
          <w:szCs w:val="20"/>
        </w:rPr>
        <w:t xml:space="preserve">(Breve síntesis del contenido de la materia y descripción del aporte de la asignatura con relación a la formación profesional. </w:t>
      </w:r>
      <w:r w:rsidRPr="00A813D7">
        <w:rPr>
          <w:i/>
          <w:color w:val="434343"/>
          <w:sz w:val="20"/>
          <w:szCs w:val="20"/>
        </w:rPr>
        <w:t>Señalar la relevancia de esta para el diseño curricular de la carrera en su conjunto, como así también la pertinencia de la propuesta en el ejercicio profesional actual.)</w:t>
      </w:r>
    </w:p>
    <w:p w14:paraId="6F5834F6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3186BBD4" w14:textId="77777777" w:rsidR="00BF791B" w:rsidRPr="00A813D7" w:rsidRDefault="00BF791B" w:rsidP="00BF791B">
      <w:pPr>
        <w:ind w:left="0" w:hanging="2"/>
        <w:jc w:val="both"/>
        <w:rPr>
          <w:sz w:val="22"/>
          <w:szCs w:val="22"/>
          <w:lang w:val="es-AR"/>
        </w:rPr>
      </w:pPr>
      <w:r w:rsidRPr="00A813D7">
        <w:rPr>
          <w:iCs/>
          <w:sz w:val="22"/>
          <w:szCs w:val="22"/>
          <w:lang w:val="es-AR"/>
        </w:rPr>
        <w:t>La Responsabilidad Social Empresaria es un modelo de gestión organizacional difícil de definir porque responde a las particularidades del contexto en el que se implemente y la disciplina que la aborde</w:t>
      </w:r>
      <w:r w:rsidRPr="00A813D7">
        <w:rPr>
          <w:sz w:val="22"/>
          <w:szCs w:val="22"/>
          <w:lang w:val="es-AR"/>
        </w:rPr>
        <w:t>. </w:t>
      </w:r>
    </w:p>
    <w:p w14:paraId="18E0767B" w14:textId="77777777" w:rsidR="00BF791B" w:rsidRPr="00A813D7" w:rsidRDefault="00BF791B" w:rsidP="00BF791B">
      <w:pPr>
        <w:ind w:left="0" w:hanging="2"/>
        <w:jc w:val="both"/>
        <w:rPr>
          <w:sz w:val="22"/>
          <w:szCs w:val="22"/>
          <w:lang w:val="es-AR"/>
        </w:rPr>
      </w:pPr>
      <w:r w:rsidRPr="00A813D7">
        <w:rPr>
          <w:iCs/>
          <w:sz w:val="22"/>
          <w:szCs w:val="22"/>
          <w:lang w:val="es-AR"/>
        </w:rPr>
        <w:t>Para comprender su complejidad se presentan los distintos enfoques que la alimentan y sus características actuales como así también los aspectos en que la comunicación tiene un papel central para su implementación</w:t>
      </w:r>
      <w:r w:rsidRPr="00A813D7">
        <w:rPr>
          <w:sz w:val="22"/>
          <w:szCs w:val="22"/>
          <w:lang w:val="es-AR"/>
        </w:rPr>
        <w:t>. </w:t>
      </w:r>
    </w:p>
    <w:p w14:paraId="762E0494" w14:textId="77777777" w:rsidR="00BF791B" w:rsidRPr="00A813D7" w:rsidRDefault="00BF791B" w:rsidP="00BF791B">
      <w:pPr>
        <w:ind w:left="0" w:hanging="2"/>
        <w:jc w:val="both"/>
        <w:rPr>
          <w:sz w:val="22"/>
          <w:szCs w:val="22"/>
          <w:lang w:val="es-AR"/>
        </w:rPr>
      </w:pPr>
    </w:p>
    <w:p w14:paraId="5E728EEF" w14:textId="77777777" w:rsidR="00BF791B" w:rsidRPr="00A813D7" w:rsidRDefault="00BF791B" w:rsidP="00BF791B">
      <w:pPr>
        <w:ind w:left="0" w:hanging="2"/>
        <w:jc w:val="both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>En la actualidad, los vínculos entre las organizaciones y, especialmente, de las empresas con sus públicos se desarrolla en un contexto caracterizado por un nuevo contrato entre estas y la sociedad que se refleja en la Responsabilidad Social Empresaria (RSE) y la sustentabilidad , que constituye una forma particular de gestión. </w:t>
      </w:r>
    </w:p>
    <w:p w14:paraId="6BE259B0" w14:textId="77777777" w:rsidR="00BF791B" w:rsidRPr="00A813D7" w:rsidRDefault="00BF791B" w:rsidP="00BF791B">
      <w:pPr>
        <w:ind w:left="0" w:hanging="2"/>
        <w:jc w:val="both"/>
        <w:rPr>
          <w:sz w:val="22"/>
          <w:szCs w:val="22"/>
          <w:lang w:val="es-AR"/>
        </w:rPr>
      </w:pPr>
    </w:p>
    <w:p w14:paraId="6597A03C" w14:textId="77777777" w:rsidR="00BF791B" w:rsidRPr="00A813D7" w:rsidRDefault="00BF791B" w:rsidP="00BF791B">
      <w:pPr>
        <w:ind w:left="0" w:hanging="2"/>
        <w:jc w:val="both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>En el caso de nuestro país, durante la década del 90, la política disminuyó su peso como elemento de transformación social y el sector empresarial junto a la sociedad civil, adquirió un protagonismo inédito hasta entonces (Roitstein, 2004, p.11) dando comienzo al ejercicio de la RSE con gran parte de las características con las que la conocemos actualmente. </w:t>
      </w:r>
    </w:p>
    <w:p w14:paraId="04EAFBD6" w14:textId="77777777" w:rsidR="00BF791B" w:rsidRPr="00A813D7" w:rsidRDefault="00BF791B" w:rsidP="00BF791B">
      <w:pPr>
        <w:ind w:leftChars="0" w:left="0" w:firstLineChars="0" w:firstLine="0"/>
        <w:jc w:val="both"/>
        <w:rPr>
          <w:sz w:val="22"/>
          <w:szCs w:val="22"/>
          <w:lang w:val="es-AR"/>
        </w:rPr>
      </w:pPr>
    </w:p>
    <w:p w14:paraId="45CBF2A5" w14:textId="77777777" w:rsidR="00BF791B" w:rsidRPr="00A813D7" w:rsidRDefault="00BF791B" w:rsidP="00BF791B">
      <w:pPr>
        <w:ind w:leftChars="0" w:left="0" w:firstLineChars="0" w:firstLine="0"/>
        <w:jc w:val="both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 xml:space="preserve">La adopción de este modelo de gestión obliga a los equipos de gestión – donde relacionistas públicos y comunicadores tienen un rol central - a entender e implementar acciones para lograr resultados de triple impacto: económico, social y ambiental.  </w:t>
      </w:r>
    </w:p>
    <w:p w14:paraId="3C287CBB" w14:textId="77777777" w:rsidR="00BF791B" w:rsidRPr="00A813D7" w:rsidRDefault="00BF791B" w:rsidP="00BF791B">
      <w:pPr>
        <w:ind w:leftChars="0" w:left="0" w:firstLineChars="0" w:firstLine="0"/>
        <w:jc w:val="both"/>
        <w:rPr>
          <w:sz w:val="22"/>
          <w:szCs w:val="22"/>
        </w:rPr>
      </w:pPr>
    </w:p>
    <w:p w14:paraId="7845F523" w14:textId="77777777" w:rsidR="00BF791B" w:rsidRPr="00A813D7" w:rsidRDefault="00BF791B" w:rsidP="00BF791B">
      <w:pPr>
        <w:ind w:left="0" w:hanging="2"/>
        <w:jc w:val="both"/>
        <w:rPr>
          <w:sz w:val="22"/>
          <w:szCs w:val="22"/>
        </w:rPr>
      </w:pPr>
    </w:p>
    <w:p w14:paraId="6F5834F7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4F8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4F9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4FA" w14:textId="77777777" w:rsidR="007F5C89" w:rsidRPr="00A813D7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 w:rsidRPr="00A813D7">
        <w:rPr>
          <w:b/>
          <w:sz w:val="22"/>
          <w:szCs w:val="22"/>
        </w:rPr>
        <w:lastRenderedPageBreak/>
        <w:t>OBJETIVOS DE LA MATERIA:</w:t>
      </w:r>
    </w:p>
    <w:p w14:paraId="6F5834FB" w14:textId="77777777" w:rsidR="007F5C89" w:rsidRPr="00A813D7" w:rsidRDefault="00BC55CA">
      <w:pPr>
        <w:ind w:left="0" w:hanging="2"/>
        <w:jc w:val="both"/>
        <w:rPr>
          <w:i/>
          <w:color w:val="3C4043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(Definir los objetivos que se deben alcanzar en términos del alumno. </w:t>
      </w:r>
      <w:r w:rsidRPr="00A813D7">
        <w:rPr>
          <w:i/>
          <w:color w:val="434343"/>
          <w:sz w:val="20"/>
          <w:szCs w:val="20"/>
        </w:rPr>
        <w:t>En el caso de una asignatura que se dicte en ambas modalidades (presencial y a distancia), los objetivos deben ser los mismos. No obstante, puede agregarse algún objetivo específico en referencia a la formación mediada por TIC</w:t>
      </w:r>
      <w:r w:rsidRPr="00A813D7">
        <w:rPr>
          <w:i/>
          <w:color w:val="4A442A"/>
          <w:sz w:val="20"/>
          <w:szCs w:val="20"/>
        </w:rPr>
        <w:t>.).</w:t>
      </w:r>
      <w:r w:rsidRPr="00A813D7">
        <w:rPr>
          <w:b/>
          <w:i/>
          <w:color w:val="FF0000"/>
          <w:sz w:val="20"/>
          <w:szCs w:val="20"/>
        </w:rPr>
        <w:t xml:space="preserve"> </w:t>
      </w:r>
      <w:r w:rsidRPr="00A813D7">
        <w:rPr>
          <w:i/>
          <w:color w:val="3C4043"/>
          <w:sz w:val="20"/>
          <w:szCs w:val="20"/>
        </w:rPr>
        <w:t xml:space="preserve">Recordar que el enunciado de los objetivos debe indicar una única acción (verbo) para cada uno. Además los objetivos deben ser progresivos, coherentes  y reflejar las  expectativas de aprendizaje. </w:t>
      </w:r>
    </w:p>
    <w:p w14:paraId="6F5834FC" w14:textId="77777777" w:rsidR="007F5C89" w:rsidRPr="00A813D7" w:rsidRDefault="007F5C89">
      <w:pPr>
        <w:ind w:left="0" w:hanging="2"/>
        <w:jc w:val="both"/>
        <w:rPr>
          <w:b/>
          <w:color w:val="FF0000"/>
          <w:sz w:val="20"/>
          <w:szCs w:val="20"/>
        </w:rPr>
      </w:pPr>
    </w:p>
    <w:p w14:paraId="234AB593" w14:textId="77777777" w:rsidR="00BF791B" w:rsidRPr="00A813D7" w:rsidRDefault="00BF791B" w:rsidP="00BF791B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</w:rPr>
      </w:pPr>
      <w:r w:rsidRPr="00A813D7">
        <w:rPr>
          <w:sz w:val="22"/>
          <w:szCs w:val="22"/>
        </w:rPr>
        <w:t>Brindar a los y las estudiantes conocimientos y herramientas sobre la gestión organizacional de Triple Impacto y el concepto de Sustentabilidad como principal motor ético.</w:t>
      </w:r>
    </w:p>
    <w:p w14:paraId="0424803A" w14:textId="77777777" w:rsidR="00BF791B" w:rsidRPr="00A813D7" w:rsidRDefault="00BF791B" w:rsidP="00BF791B">
      <w:pPr>
        <w:ind w:leftChars="0" w:left="360" w:firstLineChars="0" w:firstLine="0"/>
        <w:jc w:val="both"/>
        <w:rPr>
          <w:sz w:val="22"/>
          <w:szCs w:val="22"/>
        </w:rPr>
      </w:pPr>
    </w:p>
    <w:p w14:paraId="0757F0EA" w14:textId="77777777" w:rsidR="00BF791B" w:rsidRPr="00A813D7" w:rsidRDefault="00BF791B" w:rsidP="00BF791B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</w:rPr>
      </w:pPr>
      <w:r w:rsidRPr="00A813D7">
        <w:rPr>
          <w:sz w:val="22"/>
          <w:szCs w:val="22"/>
        </w:rPr>
        <w:t>Dar elementos a los y las estudiantes para que puedan generar y gestionar vínculos con los públicos de las organizaciones que respondan a modelos socialmente responsables y sustentables.</w:t>
      </w:r>
    </w:p>
    <w:p w14:paraId="53C1EB31" w14:textId="77777777" w:rsidR="00BF791B" w:rsidRPr="00A813D7" w:rsidRDefault="00BF791B" w:rsidP="00BF791B">
      <w:pPr>
        <w:ind w:leftChars="0" w:left="0" w:firstLineChars="0" w:firstLine="0"/>
        <w:jc w:val="both"/>
        <w:rPr>
          <w:sz w:val="22"/>
          <w:szCs w:val="22"/>
        </w:rPr>
      </w:pPr>
    </w:p>
    <w:p w14:paraId="51689AC1" w14:textId="77777777" w:rsidR="00BF791B" w:rsidRPr="00A813D7" w:rsidRDefault="00BF791B" w:rsidP="00BF791B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</w:rPr>
      </w:pPr>
      <w:r w:rsidRPr="00A813D7">
        <w:rPr>
          <w:sz w:val="22"/>
          <w:szCs w:val="22"/>
        </w:rPr>
        <w:t>Impulsar a que los futuros y futuras profesionales sean agentes de cambio en sus organizaciones para desarrollar y generar modelos socialmente responsables y sustentables.</w:t>
      </w:r>
    </w:p>
    <w:p w14:paraId="6F5834FD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4FE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4FF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Pr="00A813D7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A813D7">
        <w:rPr>
          <w:b/>
          <w:color w:val="000000"/>
          <w:sz w:val="22"/>
          <w:szCs w:val="22"/>
        </w:rPr>
        <w:t xml:space="preserve">ASIGNACIÓN HORARIA: </w:t>
      </w:r>
    </w:p>
    <w:p w14:paraId="6F583501" w14:textId="77777777" w:rsidR="007F5C89" w:rsidRPr="00A813D7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p w14:paraId="2269D8DE" w14:textId="77777777" w:rsidR="00BF791B" w:rsidRPr="00A813D7" w:rsidRDefault="00BF791B" w:rsidP="00BF79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</w:p>
    <w:tbl>
      <w:tblPr>
        <w:tblW w:w="80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1049"/>
        <w:gridCol w:w="1021"/>
        <w:gridCol w:w="1035"/>
      </w:tblGrid>
      <w:tr w:rsidR="00BF791B" w:rsidRPr="00A813D7" w14:paraId="68337C7E" w14:textId="77777777" w:rsidTr="00FF03D2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51B17C09" w14:textId="77777777" w:rsidR="00BF791B" w:rsidRPr="00A813D7" w:rsidRDefault="00BF791B" w:rsidP="00FF03D2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20F058BC" w14:textId="77777777" w:rsidR="00BF791B" w:rsidRPr="00A813D7" w:rsidRDefault="00BF791B" w:rsidP="00FF03D2">
            <w:pPr>
              <w:ind w:left="0" w:hanging="2"/>
              <w:jc w:val="center"/>
              <w:rPr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021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3F88FA9D" w14:textId="77777777" w:rsidR="00BF791B" w:rsidRPr="00A813D7" w:rsidRDefault="00BF791B" w:rsidP="00FF03D2">
            <w:pPr>
              <w:ind w:left="0" w:hanging="2"/>
              <w:jc w:val="center"/>
              <w:rPr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05033C78" w14:textId="77777777" w:rsidR="00BF791B" w:rsidRPr="00A813D7" w:rsidRDefault="00BF791B" w:rsidP="00FF03D2">
            <w:pPr>
              <w:ind w:left="0" w:hanging="2"/>
              <w:jc w:val="center"/>
              <w:rPr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>Total</w:t>
            </w:r>
          </w:p>
        </w:tc>
      </w:tr>
      <w:tr w:rsidR="00BF791B" w:rsidRPr="00A813D7" w14:paraId="3B3913E4" w14:textId="77777777" w:rsidTr="00FF03D2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1A3BD0C2" w14:textId="77777777" w:rsidR="00BF791B" w:rsidRPr="00A813D7" w:rsidRDefault="00BF791B" w:rsidP="00FF03D2">
            <w:pPr>
              <w:ind w:left="0" w:hanging="2"/>
              <w:rPr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 xml:space="preserve">Carga horaria de trabajo sincrónico </w:t>
            </w:r>
            <w:r w:rsidRPr="00A813D7"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1049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3C453EF" w14:textId="77777777" w:rsidR="00BF791B" w:rsidRPr="00A813D7" w:rsidRDefault="00BF791B" w:rsidP="00FF03D2">
            <w:pPr>
              <w:ind w:left="0" w:hanging="2"/>
              <w:jc w:val="both"/>
              <w:rPr>
                <w:sz w:val="22"/>
                <w:szCs w:val="22"/>
              </w:rPr>
            </w:pPr>
            <w:r w:rsidRPr="00A813D7">
              <w:rPr>
                <w:sz w:val="22"/>
                <w:szCs w:val="22"/>
              </w:rPr>
              <w:t>58</w:t>
            </w:r>
          </w:p>
        </w:tc>
        <w:tc>
          <w:tcPr>
            <w:tcW w:w="1021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1DD4A6CF" w14:textId="77777777" w:rsidR="00BF791B" w:rsidRPr="00A813D7" w:rsidRDefault="00BF791B" w:rsidP="00FF03D2">
            <w:pPr>
              <w:ind w:left="0" w:hanging="2"/>
              <w:jc w:val="both"/>
              <w:rPr>
                <w:sz w:val="22"/>
                <w:szCs w:val="22"/>
              </w:rPr>
            </w:pPr>
            <w:r w:rsidRPr="00A813D7"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2100268" w14:textId="77777777" w:rsidR="00BF791B" w:rsidRPr="00A813D7" w:rsidRDefault="00BF791B" w:rsidP="00FF03D2">
            <w:pPr>
              <w:ind w:left="0" w:hanging="2"/>
              <w:jc w:val="both"/>
              <w:rPr>
                <w:sz w:val="22"/>
                <w:szCs w:val="22"/>
              </w:rPr>
            </w:pPr>
            <w:r w:rsidRPr="00A813D7">
              <w:rPr>
                <w:sz w:val="22"/>
                <w:szCs w:val="22"/>
              </w:rPr>
              <w:t>72</w:t>
            </w:r>
          </w:p>
        </w:tc>
      </w:tr>
      <w:tr w:rsidR="00BF791B" w:rsidRPr="00A813D7" w14:paraId="3F34E243" w14:textId="77777777" w:rsidTr="00FF03D2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17BCEFF1" w14:textId="77777777" w:rsidR="00BF791B" w:rsidRPr="00A813D7" w:rsidRDefault="00BF791B" w:rsidP="00FF03D2">
            <w:pPr>
              <w:ind w:left="0" w:hanging="2"/>
              <w:rPr>
                <w:b/>
                <w:sz w:val="22"/>
                <w:szCs w:val="22"/>
              </w:rPr>
            </w:pPr>
            <w:r w:rsidRPr="00A813D7">
              <w:rPr>
                <w:b/>
                <w:sz w:val="22"/>
                <w:szCs w:val="22"/>
              </w:rPr>
              <w:t>Carga horaria de trabajo asincrónico</w:t>
            </w:r>
          </w:p>
          <w:p w14:paraId="464DC06D" w14:textId="77777777" w:rsidR="00BF791B" w:rsidRPr="00A813D7" w:rsidRDefault="00BF791B" w:rsidP="00FF03D2">
            <w:pPr>
              <w:ind w:left="0" w:hanging="2"/>
              <w:rPr>
                <w:b/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(trabajo asincrónico en plataformas</w:t>
            </w:r>
            <w:r w:rsidRPr="00A813D7">
              <w:rPr>
                <w:b/>
                <w:sz w:val="20"/>
                <w:szCs w:val="20"/>
              </w:rPr>
              <w:t xml:space="preserve"> - </w:t>
            </w:r>
            <w:r w:rsidRPr="00A813D7">
              <w:rPr>
                <w:sz w:val="20"/>
                <w:szCs w:val="20"/>
              </w:rPr>
              <w:t>en horas y en %)</w:t>
            </w:r>
          </w:p>
        </w:tc>
        <w:tc>
          <w:tcPr>
            <w:tcW w:w="1049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FDBE134" w14:textId="77777777" w:rsidR="00BF791B" w:rsidRPr="00A813D7" w:rsidRDefault="00BF791B" w:rsidP="00FF03D2">
            <w:pPr>
              <w:ind w:left="0" w:hanging="2"/>
              <w:jc w:val="both"/>
              <w:rPr>
                <w:sz w:val="22"/>
                <w:szCs w:val="22"/>
              </w:rPr>
            </w:pPr>
            <w:r w:rsidRPr="00A813D7">
              <w:rPr>
                <w:sz w:val="22"/>
                <w:szCs w:val="22"/>
              </w:rPr>
              <w:t>80</w:t>
            </w:r>
          </w:p>
        </w:tc>
        <w:tc>
          <w:tcPr>
            <w:tcW w:w="1021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15B45EF" w14:textId="77777777" w:rsidR="00BF791B" w:rsidRPr="00A813D7" w:rsidRDefault="00BF791B" w:rsidP="00FF03D2">
            <w:pPr>
              <w:ind w:left="0" w:hanging="2"/>
              <w:jc w:val="both"/>
              <w:rPr>
                <w:sz w:val="22"/>
                <w:szCs w:val="22"/>
              </w:rPr>
            </w:pPr>
            <w:r w:rsidRPr="00A813D7">
              <w:rPr>
                <w:sz w:val="22"/>
                <w:szCs w:val="22"/>
              </w:rPr>
              <w:t>64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4596A496" w14:textId="77777777" w:rsidR="00BF791B" w:rsidRPr="00A813D7" w:rsidRDefault="00BF791B" w:rsidP="00FF03D2">
            <w:pPr>
              <w:ind w:left="0" w:hanging="2"/>
              <w:jc w:val="both"/>
              <w:rPr>
                <w:sz w:val="22"/>
                <w:szCs w:val="22"/>
              </w:rPr>
            </w:pPr>
            <w:r w:rsidRPr="00A813D7">
              <w:rPr>
                <w:sz w:val="22"/>
                <w:szCs w:val="22"/>
              </w:rPr>
              <w:t>144</w:t>
            </w:r>
          </w:p>
        </w:tc>
      </w:tr>
      <w:tr w:rsidR="00BF791B" w:rsidRPr="00A813D7" w14:paraId="52604C46" w14:textId="77777777" w:rsidTr="00FF03D2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AD90106" w14:textId="77777777" w:rsidR="00BF791B" w:rsidRPr="00A813D7" w:rsidRDefault="00BF791B" w:rsidP="00FF03D2">
            <w:pPr>
              <w:ind w:left="0" w:hanging="2"/>
              <w:rPr>
                <w:b/>
                <w:sz w:val="20"/>
                <w:szCs w:val="20"/>
              </w:rPr>
            </w:pPr>
            <w:r w:rsidRPr="00A813D7"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1049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2093778" w14:textId="77777777" w:rsidR="00BF791B" w:rsidRPr="00A813D7" w:rsidRDefault="00BF791B" w:rsidP="00FF03D2">
            <w:pPr>
              <w:ind w:left="0" w:hanging="2"/>
              <w:jc w:val="both"/>
              <w:rPr>
                <w:sz w:val="22"/>
                <w:szCs w:val="22"/>
              </w:rPr>
            </w:pPr>
            <w:r w:rsidRPr="00A813D7">
              <w:rPr>
                <w:sz w:val="22"/>
                <w:szCs w:val="22"/>
              </w:rPr>
              <w:t>138</w:t>
            </w:r>
          </w:p>
        </w:tc>
        <w:tc>
          <w:tcPr>
            <w:tcW w:w="1021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56A1CCD6" w14:textId="77777777" w:rsidR="00BF791B" w:rsidRPr="00A813D7" w:rsidRDefault="00BF791B" w:rsidP="00FF03D2">
            <w:pPr>
              <w:ind w:left="0" w:hanging="2"/>
              <w:jc w:val="both"/>
              <w:rPr>
                <w:sz w:val="22"/>
                <w:szCs w:val="22"/>
              </w:rPr>
            </w:pPr>
            <w:r w:rsidRPr="00A813D7">
              <w:rPr>
                <w:sz w:val="22"/>
                <w:szCs w:val="22"/>
              </w:rPr>
              <w:t>78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183C0A35" w14:textId="77777777" w:rsidR="00BF791B" w:rsidRPr="00A813D7" w:rsidRDefault="00BF791B" w:rsidP="00FF03D2">
            <w:pPr>
              <w:ind w:left="0" w:hanging="2"/>
              <w:jc w:val="both"/>
              <w:rPr>
                <w:sz w:val="22"/>
                <w:szCs w:val="22"/>
              </w:rPr>
            </w:pPr>
            <w:r w:rsidRPr="00A813D7">
              <w:rPr>
                <w:sz w:val="22"/>
                <w:szCs w:val="22"/>
              </w:rPr>
              <w:t>216</w:t>
            </w:r>
          </w:p>
        </w:tc>
      </w:tr>
    </w:tbl>
    <w:p w14:paraId="6F583518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19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1A" w14:textId="77777777" w:rsidR="007F5C89" w:rsidRPr="00A813D7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 w:rsidRPr="00A813D7">
        <w:rPr>
          <w:b/>
          <w:sz w:val="22"/>
          <w:szCs w:val="22"/>
        </w:rPr>
        <w:t>UNIDADES TEMÁTICAS, CONTENIDOS, BIBLIOGRAFÍA POR UNIDAD TEMÁTICA:</w:t>
      </w:r>
    </w:p>
    <w:p w14:paraId="0727B184" w14:textId="18D1C1C3" w:rsidR="00161E83" w:rsidRPr="00A813D7" w:rsidRDefault="00161E83">
      <w:pPr>
        <w:spacing w:line="240" w:lineRule="auto"/>
        <w:ind w:left="0" w:hanging="2"/>
        <w:rPr>
          <w:b/>
          <w:i/>
          <w:sz w:val="22"/>
          <w:szCs w:val="22"/>
        </w:rPr>
      </w:pPr>
    </w:p>
    <w:p w14:paraId="42032125" w14:textId="0D1B50FA" w:rsidR="00161E83" w:rsidRPr="00A813D7" w:rsidRDefault="00161E83">
      <w:pPr>
        <w:spacing w:line="240" w:lineRule="auto"/>
        <w:ind w:left="0" w:hanging="2"/>
        <w:rPr>
          <w:b/>
          <w:i/>
          <w:sz w:val="22"/>
          <w:szCs w:val="22"/>
        </w:rPr>
      </w:pPr>
    </w:p>
    <w:p w14:paraId="6BFE33B3" w14:textId="121252AA" w:rsidR="00161E83" w:rsidRPr="00A813D7" w:rsidRDefault="00161E83">
      <w:pPr>
        <w:spacing w:line="240" w:lineRule="auto"/>
        <w:ind w:left="0" w:hanging="2"/>
        <w:rPr>
          <w:b/>
          <w:i/>
          <w:sz w:val="22"/>
          <w:szCs w:val="22"/>
        </w:rPr>
      </w:pPr>
    </w:p>
    <w:p w14:paraId="0A1DECFC" w14:textId="77777777" w:rsidR="00161E83" w:rsidRPr="00A813D7" w:rsidRDefault="00161E83" w:rsidP="00161E83">
      <w:pPr>
        <w:spacing w:line="240" w:lineRule="auto"/>
        <w:ind w:left="0" w:hanging="2"/>
        <w:rPr>
          <w:b/>
          <w:i/>
          <w:sz w:val="22"/>
          <w:szCs w:val="22"/>
        </w:rPr>
      </w:pPr>
    </w:p>
    <w:p w14:paraId="3919460E" w14:textId="77777777" w:rsidR="00161E83" w:rsidRPr="00A813D7" w:rsidRDefault="00161E83" w:rsidP="00161E83">
      <w:pPr>
        <w:spacing w:line="240" w:lineRule="auto"/>
        <w:ind w:left="0" w:hanging="2"/>
        <w:rPr>
          <w:b/>
          <w:sz w:val="22"/>
          <w:szCs w:val="22"/>
          <w:lang w:val="es-AR"/>
        </w:rPr>
      </w:pPr>
      <w:r w:rsidRPr="00A813D7">
        <w:rPr>
          <w:b/>
          <w:sz w:val="22"/>
          <w:szCs w:val="22"/>
          <w:lang w:val="es-AR"/>
        </w:rPr>
        <w:t>Unidad Nº 1: Responsabilidad Social Empresarial</w:t>
      </w:r>
    </w:p>
    <w:p w14:paraId="19A15E01" w14:textId="77777777" w:rsidR="00161E83" w:rsidRPr="00A813D7" w:rsidRDefault="00161E83" w:rsidP="00161E83">
      <w:pPr>
        <w:spacing w:line="240" w:lineRule="auto"/>
        <w:ind w:left="0" w:hanging="2"/>
        <w:rPr>
          <w:sz w:val="22"/>
          <w:szCs w:val="22"/>
          <w:lang w:val="es-AR"/>
        </w:rPr>
      </w:pPr>
    </w:p>
    <w:p w14:paraId="5EA01AD0" w14:textId="2DE361F4" w:rsidR="00161E83" w:rsidRPr="00A813D7" w:rsidRDefault="009879F6" w:rsidP="00161E83">
      <w:pPr>
        <w:spacing w:line="240" w:lineRule="auto"/>
        <w:ind w:left="0" w:hanging="2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 xml:space="preserve">¿Qué es la Responsabilidad Social? </w:t>
      </w:r>
      <w:r w:rsidR="00161E83" w:rsidRPr="00A813D7">
        <w:rPr>
          <w:sz w:val="22"/>
          <w:szCs w:val="22"/>
          <w:lang w:val="es-AR"/>
        </w:rPr>
        <w:t xml:space="preserve">Definición de RSE. Concepto de </w:t>
      </w:r>
      <w:r w:rsidR="00161E83" w:rsidRPr="00A813D7">
        <w:rPr>
          <w:i/>
          <w:sz w:val="22"/>
          <w:szCs w:val="22"/>
          <w:lang w:val="es-AR"/>
        </w:rPr>
        <w:t xml:space="preserve">Triple Resultado: </w:t>
      </w:r>
      <w:r w:rsidR="00161E83" w:rsidRPr="00A813D7">
        <w:rPr>
          <w:sz w:val="22"/>
          <w:szCs w:val="22"/>
          <w:lang w:val="es-AR"/>
        </w:rPr>
        <w:t>dimensión económica, social y ambiental. Objetivos del Desarrollo Sustentable. Pacto Global. Licencia Social. Empresas B. Esquemas colaborativos y redárquicos. Gestión del Cambio como parte de la construcción de la identidad.</w:t>
      </w:r>
    </w:p>
    <w:p w14:paraId="3F317E38" w14:textId="77777777" w:rsidR="00161E83" w:rsidRPr="00A813D7" w:rsidRDefault="00161E83" w:rsidP="00161E83">
      <w:pPr>
        <w:spacing w:line="240" w:lineRule="auto"/>
        <w:ind w:left="0" w:hanging="2"/>
        <w:rPr>
          <w:sz w:val="22"/>
          <w:szCs w:val="22"/>
          <w:lang w:val="es-AR"/>
        </w:rPr>
      </w:pPr>
    </w:p>
    <w:p w14:paraId="68C41052" w14:textId="77777777" w:rsidR="00161E83" w:rsidRPr="00A813D7" w:rsidRDefault="00161E83" w:rsidP="00161E83">
      <w:pPr>
        <w:spacing w:line="240" w:lineRule="auto"/>
        <w:ind w:left="0" w:hanging="2"/>
        <w:rPr>
          <w:sz w:val="22"/>
          <w:szCs w:val="22"/>
          <w:u w:val="single"/>
          <w:lang w:val="es-AR"/>
        </w:rPr>
      </w:pPr>
      <w:r w:rsidRPr="00A813D7">
        <w:rPr>
          <w:sz w:val="22"/>
          <w:szCs w:val="22"/>
          <w:u w:val="single"/>
          <w:lang w:val="es-AR"/>
        </w:rPr>
        <w:t xml:space="preserve">Bibliografía Obligatoria </w:t>
      </w:r>
    </w:p>
    <w:p w14:paraId="44B2FBCC" w14:textId="77777777" w:rsidR="00161E83" w:rsidRPr="00A813D7" w:rsidRDefault="00161E83" w:rsidP="00161E83">
      <w:pPr>
        <w:spacing w:line="240" w:lineRule="auto"/>
        <w:ind w:left="0" w:hanging="2"/>
        <w:rPr>
          <w:sz w:val="22"/>
          <w:szCs w:val="22"/>
          <w:u w:val="single"/>
          <w:lang w:val="es-AR"/>
        </w:rPr>
      </w:pPr>
    </w:p>
    <w:p w14:paraId="21728B11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  <w:r w:rsidRPr="00A813D7">
        <w:rPr>
          <w:bCs/>
          <w:sz w:val="22"/>
          <w:szCs w:val="22"/>
          <w:lang w:val="es-AR"/>
        </w:rPr>
        <w:t xml:space="preserve">Barroso, M.B (2021) La comunicación en organizaciones sostenibles como objeto de estudio: estado del  arte y principales antecedentes. Interacciones  Vol. 1, Núm 1 </w:t>
      </w:r>
    </w:p>
    <w:p w14:paraId="424DC95E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>Disponible : https://p3.usal.edu.ar/index.php/interacciones/article/view/5534</w:t>
      </w:r>
    </w:p>
    <w:p w14:paraId="3D32EBD9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</w:p>
    <w:p w14:paraId="658EAF5C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 xml:space="preserve">Etkin, E.; Pagani, E y Stellato, F (19 de septiembre de 2020) Diálogo Empresas – Organizaciones de la Sociedad Civil: cimientos para el cambio social.[Archivo de video] Recuperado de </w:t>
      </w:r>
      <w:hyperlink r:id="rId9" w:history="1">
        <w:r w:rsidRPr="00A813D7">
          <w:rPr>
            <w:rStyle w:val="Hipervnculo"/>
            <w:sz w:val="22"/>
            <w:szCs w:val="22"/>
            <w:lang w:val="es-AR"/>
          </w:rPr>
          <w:t>https://www.youtube.com/watch?v=xGr3PlJ2vkQ&amp;t=32</w:t>
        </w:r>
      </w:hyperlink>
      <w:r w:rsidRPr="00A813D7">
        <w:rPr>
          <w:sz w:val="22"/>
          <w:szCs w:val="22"/>
          <w:lang w:val="es-AR"/>
        </w:rPr>
        <w:t>s</w:t>
      </w:r>
    </w:p>
    <w:p w14:paraId="2DEA39DC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</w:p>
    <w:p w14:paraId="0DBA73CF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lastRenderedPageBreak/>
        <w:t>Garcia López, M. J. (2015) La cuenta del triple Resultado o Triple Botton Line. Revista de Contabilidad y Dirección Vol. 20, año 2015, pp.65 -77. Barcelona , Asociación Catalana de Contabilidad y Dirección.</w:t>
      </w:r>
    </w:p>
    <w:p w14:paraId="44F9793B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</w:p>
    <w:p w14:paraId="31ACACA5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 xml:space="preserve">Global Reporting Iniciative (2015) Preguntas frecuentes Disponible en </w:t>
      </w:r>
      <w:hyperlink r:id="rId10" w:history="1">
        <w:r w:rsidRPr="00A813D7">
          <w:rPr>
            <w:rStyle w:val="Hipervnculo"/>
            <w:sz w:val="22"/>
            <w:szCs w:val="22"/>
            <w:lang w:val="es-AR"/>
          </w:rPr>
          <w:t>https://www.globalreporting.org/resourcelibrary/G4%20FAQ%20-%20ES.pdf</w:t>
        </w:r>
      </w:hyperlink>
    </w:p>
    <w:p w14:paraId="4867F21C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</w:p>
    <w:p w14:paraId="56BFF08A" w14:textId="77777777" w:rsidR="00161E83" w:rsidRDefault="00161E83" w:rsidP="00161E83">
      <w:pPr>
        <w:spacing w:line="240" w:lineRule="auto"/>
        <w:ind w:leftChars="0" w:left="719" w:firstLineChars="0" w:hanging="720"/>
      </w:pPr>
      <w:r w:rsidRPr="00A813D7">
        <w:rPr>
          <w:sz w:val="22"/>
          <w:szCs w:val="22"/>
          <w:lang w:val="es-AR"/>
        </w:rPr>
        <w:t xml:space="preserve">Naciones Unidas (2016) Objetivos de Desarrollo sostenible. Disponible en </w:t>
      </w:r>
      <w:hyperlink r:id="rId11" w:history="1">
        <w:r w:rsidRPr="00A813D7">
          <w:rPr>
            <w:rStyle w:val="Hipervnculo"/>
            <w:sz w:val="22"/>
            <w:szCs w:val="22"/>
            <w:lang w:val="es-AR"/>
          </w:rPr>
          <w:t>http://www.un.org/sustainabledevelopment/es/objetivos-de-desarrollo-sostenible/</w:t>
        </w:r>
      </w:hyperlink>
    </w:p>
    <w:p w14:paraId="4765CB6E" w14:textId="77777777" w:rsidR="00FE4C50" w:rsidRPr="00A813D7" w:rsidRDefault="00FE4C50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</w:p>
    <w:p w14:paraId="1C7BCC34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 xml:space="preserve">Pacto Global (2000) 10 principios. Disponible en </w:t>
      </w:r>
      <w:hyperlink r:id="rId12" w:anchor="principios" w:history="1">
        <w:r w:rsidRPr="00A813D7">
          <w:rPr>
            <w:rStyle w:val="Hipervnculo"/>
            <w:sz w:val="22"/>
            <w:szCs w:val="22"/>
            <w:lang w:val="es-AR"/>
          </w:rPr>
          <w:t>http://pactoglobal.org.ar/#principios</w:t>
        </w:r>
      </w:hyperlink>
    </w:p>
    <w:p w14:paraId="5455BA36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</w:p>
    <w:p w14:paraId="77D582DB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bCs/>
          <w:sz w:val="22"/>
          <w:szCs w:val="22"/>
          <w:lang w:val="es-AR"/>
        </w:rPr>
      </w:pPr>
      <w:r w:rsidRPr="001641CE">
        <w:rPr>
          <w:sz w:val="22"/>
          <w:szCs w:val="22"/>
          <w:lang w:val="es-AR"/>
        </w:rPr>
        <w:t xml:space="preserve">Pagani, G (2019)  </w:t>
      </w:r>
      <w:r w:rsidRPr="001641CE">
        <w:rPr>
          <w:bCs/>
          <w:sz w:val="22"/>
          <w:szCs w:val="22"/>
          <w:lang w:val="es-ES_tradnl"/>
        </w:rPr>
        <w:t xml:space="preserve">De qué hablamos cuando hablamos de Responsabilidad Social Empresaria.  En </w:t>
      </w:r>
      <w:r w:rsidRPr="001641CE">
        <w:rPr>
          <w:bCs/>
          <w:sz w:val="22"/>
          <w:szCs w:val="22"/>
          <w:lang w:val="es-AR"/>
        </w:rPr>
        <w:t>Gestión de comunicación Institucional: tablero de comando. Etkin, Eugenia (compiladora) Buenos Aires, La Crujia.</w:t>
      </w:r>
    </w:p>
    <w:p w14:paraId="5509F236" w14:textId="77777777" w:rsidR="00161E83" w:rsidRPr="00A813D7" w:rsidRDefault="00161E83" w:rsidP="00161E83">
      <w:pPr>
        <w:spacing w:line="240" w:lineRule="auto"/>
        <w:ind w:left="0" w:hanging="2"/>
        <w:rPr>
          <w:b/>
          <w:sz w:val="22"/>
          <w:szCs w:val="22"/>
          <w:lang w:val="es-AR"/>
        </w:rPr>
      </w:pPr>
    </w:p>
    <w:p w14:paraId="766C06A4" w14:textId="77777777" w:rsidR="009879F6" w:rsidRPr="00A813D7" w:rsidRDefault="00161E83" w:rsidP="00161E83">
      <w:pPr>
        <w:spacing w:line="240" w:lineRule="auto"/>
        <w:ind w:left="0" w:hanging="2"/>
        <w:rPr>
          <w:b/>
          <w:sz w:val="22"/>
          <w:szCs w:val="22"/>
          <w:lang w:val="es-AR"/>
        </w:rPr>
      </w:pPr>
      <w:r w:rsidRPr="00A813D7">
        <w:rPr>
          <w:b/>
          <w:sz w:val="22"/>
          <w:szCs w:val="22"/>
          <w:lang w:val="es-AR"/>
        </w:rPr>
        <w:t xml:space="preserve">Unidad N º 2 : Sociedad Civil </w:t>
      </w:r>
    </w:p>
    <w:p w14:paraId="4199DF20" w14:textId="77777777" w:rsidR="009879F6" w:rsidRPr="00A813D7" w:rsidRDefault="009879F6" w:rsidP="00161E83">
      <w:pPr>
        <w:spacing w:line="240" w:lineRule="auto"/>
        <w:ind w:left="0" w:hanging="2"/>
        <w:rPr>
          <w:sz w:val="22"/>
          <w:szCs w:val="22"/>
          <w:lang w:val="es-AR"/>
        </w:rPr>
      </w:pPr>
    </w:p>
    <w:p w14:paraId="799DD5C2" w14:textId="2947C694" w:rsidR="00161E83" w:rsidRPr="00A813D7" w:rsidRDefault="00161E83" w:rsidP="00161E83">
      <w:pPr>
        <w:spacing w:line="240" w:lineRule="auto"/>
        <w:ind w:left="0" w:hanging="2"/>
        <w:rPr>
          <w:b/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>¿Qué es la Sociedad Civil? Tipo de organizaciones. Voluntariados. Diseño de programas de Mentoreo. Recaudación de fondos. Crowdfunding y Fundraising.</w:t>
      </w:r>
    </w:p>
    <w:p w14:paraId="371E7301" w14:textId="77777777" w:rsidR="00161E83" w:rsidRPr="00A813D7" w:rsidRDefault="00161E83" w:rsidP="00161E83">
      <w:pPr>
        <w:spacing w:line="240" w:lineRule="auto"/>
        <w:ind w:left="0" w:hanging="2"/>
        <w:rPr>
          <w:b/>
          <w:sz w:val="22"/>
          <w:szCs w:val="22"/>
        </w:rPr>
      </w:pPr>
    </w:p>
    <w:p w14:paraId="262ECD33" w14:textId="77777777" w:rsidR="00161E83" w:rsidRPr="00A813D7" w:rsidRDefault="00161E83" w:rsidP="00161E83">
      <w:pPr>
        <w:spacing w:line="240" w:lineRule="auto"/>
        <w:ind w:left="0" w:hanging="2"/>
        <w:rPr>
          <w:sz w:val="22"/>
          <w:szCs w:val="22"/>
          <w:u w:val="single"/>
        </w:rPr>
      </w:pPr>
      <w:r w:rsidRPr="00A813D7">
        <w:rPr>
          <w:sz w:val="22"/>
          <w:szCs w:val="22"/>
          <w:u w:val="single"/>
        </w:rPr>
        <w:t xml:space="preserve">Bibliografía obligatoria </w:t>
      </w:r>
    </w:p>
    <w:p w14:paraId="6C82DD37" w14:textId="77777777" w:rsidR="00161E83" w:rsidRPr="00A813D7" w:rsidRDefault="00161E83" w:rsidP="00161E83">
      <w:pPr>
        <w:spacing w:line="240" w:lineRule="auto"/>
        <w:ind w:left="0" w:hanging="2"/>
        <w:rPr>
          <w:sz w:val="22"/>
          <w:szCs w:val="22"/>
          <w:lang w:val="es-AR"/>
        </w:rPr>
      </w:pPr>
    </w:p>
    <w:p w14:paraId="736D6FF4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 xml:space="preserve">Correa, G. (2017) Mapeo de Organizaciones de la Sociedad Civil en CABA: Haciendo visibles a los que hacen posible el desarrollo social Red Argentina para la Cooperación Internacional. Primera parte. Disponible en </w:t>
      </w:r>
      <w:hyperlink r:id="rId13" w:history="1">
        <w:r w:rsidRPr="00A813D7">
          <w:rPr>
            <w:rStyle w:val="Hipervnculo"/>
            <w:sz w:val="22"/>
            <w:szCs w:val="22"/>
            <w:lang w:val="es-AR"/>
          </w:rPr>
          <w:t>https://raci.org.ar/?sad-key=J8hZJybtPox3cfoV1fAkDPho</w:t>
        </w:r>
      </w:hyperlink>
    </w:p>
    <w:p w14:paraId="486CCFE9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</w:p>
    <w:p w14:paraId="1171099F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>Etkin, E. (2012) Comunicación para organizaciones Sociales. Buenos Aires, La Crujía. Capítulo 1.</w:t>
      </w:r>
    </w:p>
    <w:p w14:paraId="388AC26C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MX"/>
        </w:rPr>
      </w:pPr>
    </w:p>
    <w:p w14:paraId="3E5182C6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>Frydman, F. (2003) Cultivar el Compromiso: Manual de Desarrollo de Fondos para Organizaciones Sociales.  Buenos Aires. Fundación Compromiso, Editorial Granica. Cap 3 y 4</w:t>
      </w:r>
    </w:p>
    <w:p w14:paraId="5812C217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MX"/>
        </w:rPr>
      </w:pPr>
    </w:p>
    <w:p w14:paraId="62ACD63A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MX"/>
        </w:rPr>
        <w:t xml:space="preserve">Fundación Compromiso (2008). </w:t>
      </w:r>
      <w:r w:rsidRPr="00A813D7">
        <w:rPr>
          <w:i/>
          <w:sz w:val="22"/>
          <w:szCs w:val="22"/>
          <w:lang w:val="es-MX"/>
        </w:rPr>
        <w:t>Manual de Voluntariado Corporativo</w:t>
      </w:r>
      <w:r w:rsidRPr="00A813D7">
        <w:rPr>
          <w:sz w:val="22"/>
          <w:szCs w:val="22"/>
          <w:lang w:val="es-MX"/>
        </w:rPr>
        <w:t xml:space="preserve">. </w:t>
      </w:r>
      <w:r w:rsidRPr="00A813D7">
        <w:rPr>
          <w:sz w:val="22"/>
          <w:szCs w:val="22"/>
          <w:lang w:val="es-AR"/>
        </w:rPr>
        <w:t xml:space="preserve">Buenos Aires, Fundación Compromiso. </w:t>
      </w:r>
    </w:p>
    <w:p w14:paraId="1BA3622A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</w:p>
    <w:p w14:paraId="65F998BB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 xml:space="preserve">Ley del Voluntariado. Ley Nº 25.855. Disponible en: </w:t>
      </w:r>
      <w:hyperlink r:id="rId14" w:history="1">
        <w:r w:rsidRPr="00A813D7">
          <w:rPr>
            <w:rStyle w:val="Hipervnculo"/>
            <w:sz w:val="22"/>
            <w:szCs w:val="22"/>
            <w:lang w:val="es-AR"/>
          </w:rPr>
          <w:t>http://infoleg.mecon.gov.ar/infolegInternet/anexos/90000-94999/91604/norma.htm</w:t>
        </w:r>
      </w:hyperlink>
    </w:p>
    <w:p w14:paraId="336535F8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</w:p>
    <w:p w14:paraId="4CD4447C" w14:textId="77777777" w:rsidR="00161E83" w:rsidRPr="00A813D7" w:rsidRDefault="00161E83" w:rsidP="00161E83">
      <w:pPr>
        <w:spacing w:line="240" w:lineRule="auto"/>
        <w:ind w:leftChars="0" w:left="719" w:firstLineChars="0" w:hanging="720"/>
        <w:rPr>
          <w:sz w:val="22"/>
          <w:szCs w:val="22"/>
          <w:lang w:val="es-AR"/>
        </w:rPr>
      </w:pPr>
      <w:r w:rsidRPr="00A813D7">
        <w:rPr>
          <w:bCs/>
          <w:sz w:val="22"/>
          <w:szCs w:val="22"/>
          <w:lang w:val="es-AR"/>
        </w:rPr>
        <w:t xml:space="preserve">Ministerio de Desarrollo Social de Uruguay (2018) Voluntariado (s). Participación comprometida con el desarrollo. </w:t>
      </w:r>
      <w:r w:rsidRPr="00A813D7">
        <w:rPr>
          <w:sz w:val="22"/>
          <w:szCs w:val="22"/>
          <w:lang w:val="es-AR"/>
        </w:rPr>
        <w:t xml:space="preserve">Manual de gestión y formación del voluntariado, dirigido a instituciones públicas y privadas. Disponible en </w:t>
      </w:r>
      <w:hyperlink r:id="rId15" w:history="1">
        <w:r w:rsidRPr="00A813D7">
          <w:rPr>
            <w:rStyle w:val="Hipervnculo"/>
            <w:sz w:val="22"/>
            <w:szCs w:val="22"/>
            <w:lang w:val="es-AR"/>
          </w:rPr>
          <w:t>http://www.lasociedadcivil.org/wpcontent/uploads/2019/01/Voluntariados.pdf</w:t>
        </w:r>
      </w:hyperlink>
    </w:p>
    <w:p w14:paraId="06541747" w14:textId="77777777" w:rsidR="00161E83" w:rsidRPr="00A813D7" w:rsidRDefault="00161E83" w:rsidP="00161E83">
      <w:pPr>
        <w:spacing w:line="240" w:lineRule="auto"/>
        <w:ind w:left="0" w:hanging="2"/>
        <w:rPr>
          <w:sz w:val="22"/>
          <w:szCs w:val="22"/>
        </w:rPr>
      </w:pPr>
    </w:p>
    <w:p w14:paraId="630DA42E" w14:textId="77777777" w:rsidR="00161E83" w:rsidRPr="00A813D7" w:rsidRDefault="00161E83" w:rsidP="00161E83">
      <w:pPr>
        <w:spacing w:line="240" w:lineRule="auto"/>
        <w:ind w:left="0" w:hanging="2"/>
        <w:rPr>
          <w:b/>
          <w:sz w:val="22"/>
          <w:szCs w:val="22"/>
        </w:rPr>
      </w:pPr>
      <w:r w:rsidRPr="00A813D7">
        <w:rPr>
          <w:b/>
          <w:sz w:val="22"/>
          <w:szCs w:val="22"/>
        </w:rPr>
        <w:t>Unidad Nº 3 Comunicación y Rendición de Cuentas</w:t>
      </w:r>
    </w:p>
    <w:p w14:paraId="1D606B0E" w14:textId="77777777" w:rsidR="00161E83" w:rsidRPr="00A813D7" w:rsidRDefault="00161E83" w:rsidP="00161E83">
      <w:pPr>
        <w:spacing w:line="240" w:lineRule="auto"/>
        <w:ind w:left="0" w:hanging="2"/>
        <w:rPr>
          <w:sz w:val="22"/>
          <w:szCs w:val="22"/>
        </w:rPr>
      </w:pPr>
    </w:p>
    <w:p w14:paraId="16F7B29C" w14:textId="77777777" w:rsidR="00161E83" w:rsidRPr="00A813D7" w:rsidRDefault="00161E83" w:rsidP="00161E83">
      <w:pPr>
        <w:spacing w:line="240" w:lineRule="auto"/>
        <w:ind w:left="0" w:hanging="2"/>
        <w:rPr>
          <w:sz w:val="22"/>
          <w:szCs w:val="22"/>
        </w:rPr>
      </w:pPr>
      <w:r w:rsidRPr="00A813D7">
        <w:rPr>
          <w:sz w:val="22"/>
          <w:szCs w:val="22"/>
          <w:lang w:val="es-AR"/>
        </w:rPr>
        <w:t xml:space="preserve">Concepto de Materialidad. Comunicar la Sustentabilidad. </w:t>
      </w:r>
      <w:r w:rsidRPr="00A813D7">
        <w:rPr>
          <w:sz w:val="22"/>
          <w:szCs w:val="22"/>
        </w:rPr>
        <w:t xml:space="preserve">Diálogo con grupos de interés. Reporte de Sustentabilidad. Informes GRI. Públicos particulares de las OSC Rendición de Cuentas. </w:t>
      </w:r>
    </w:p>
    <w:p w14:paraId="378BB8D4" w14:textId="77777777" w:rsidR="00161E83" w:rsidRPr="00A813D7" w:rsidRDefault="00161E83" w:rsidP="00161E83">
      <w:pPr>
        <w:spacing w:line="240" w:lineRule="auto"/>
        <w:ind w:left="0" w:hanging="2"/>
        <w:rPr>
          <w:sz w:val="22"/>
          <w:szCs w:val="22"/>
        </w:rPr>
      </w:pPr>
    </w:p>
    <w:p w14:paraId="063E72AA" w14:textId="77777777" w:rsidR="00161E83" w:rsidRPr="00A813D7" w:rsidRDefault="00161E83" w:rsidP="00161E83">
      <w:pPr>
        <w:spacing w:line="240" w:lineRule="auto"/>
        <w:ind w:left="0" w:hanging="2"/>
        <w:rPr>
          <w:sz w:val="22"/>
          <w:szCs w:val="22"/>
          <w:u w:val="single"/>
        </w:rPr>
      </w:pPr>
      <w:r w:rsidRPr="00A813D7">
        <w:rPr>
          <w:sz w:val="22"/>
          <w:szCs w:val="22"/>
          <w:u w:val="single"/>
        </w:rPr>
        <w:t xml:space="preserve">Bibliografía Obligatoria </w:t>
      </w:r>
    </w:p>
    <w:p w14:paraId="24C1887A" w14:textId="77777777" w:rsidR="00161E83" w:rsidRPr="00A813D7" w:rsidRDefault="00161E83" w:rsidP="00161E83">
      <w:pPr>
        <w:spacing w:line="240" w:lineRule="auto"/>
        <w:ind w:left="-2" w:firstLineChars="0" w:firstLine="0"/>
        <w:rPr>
          <w:sz w:val="22"/>
          <w:szCs w:val="22"/>
          <w:lang w:val="es-AR"/>
        </w:rPr>
      </w:pPr>
    </w:p>
    <w:p w14:paraId="2F9D63F2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 xml:space="preserve">Amado, A; Etkin, E; Baez, L. (2019). </w:t>
      </w:r>
      <w:r w:rsidRPr="00A813D7">
        <w:rPr>
          <w:i/>
          <w:iCs/>
          <w:sz w:val="22"/>
          <w:szCs w:val="22"/>
          <w:lang w:val="es-AR"/>
        </w:rPr>
        <w:t>La información como herramienta de participación ciudadana: prensa, medios y redes sociales</w:t>
      </w:r>
      <w:r w:rsidRPr="00A813D7">
        <w:rPr>
          <w:sz w:val="22"/>
          <w:szCs w:val="22"/>
          <w:lang w:val="es-AR"/>
        </w:rPr>
        <w:t xml:space="preserve">. Buenos Aires. Fundación Konrad Adenauer. Infociudadana. </w:t>
      </w:r>
    </w:p>
    <w:p w14:paraId="44101A86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</w:p>
    <w:p w14:paraId="38D657D4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  <w:r w:rsidRPr="00A813D7">
        <w:rPr>
          <w:i/>
          <w:sz w:val="22"/>
          <w:szCs w:val="22"/>
        </w:rPr>
        <w:t xml:space="preserve">Pagani, G. (2012) ¿Se puede ser una empresa socialmente responsable sin comunicar? </w:t>
      </w:r>
      <w:r w:rsidRPr="00A813D7">
        <w:rPr>
          <w:sz w:val="22"/>
          <w:szCs w:val="22"/>
        </w:rPr>
        <w:t>Cuaderno 40.Centro de Estudios en Diseño y Comunicación. Buenos Aires, Universidad de Palermo</w:t>
      </w:r>
    </w:p>
    <w:p w14:paraId="11F42EFE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u w:val="single"/>
          <w:lang w:val="es-AR"/>
        </w:rPr>
      </w:pPr>
    </w:p>
    <w:p w14:paraId="5FBB8AFB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>Scavone, G. Sanabria, V. y Vidal, N. (2021). Análisis de las actualizaciones de los estándares de</w:t>
      </w:r>
      <w:r w:rsidRPr="00A813D7">
        <w:rPr>
          <w:sz w:val="22"/>
          <w:szCs w:val="22"/>
          <w:lang w:val="es-AR"/>
        </w:rPr>
        <w:br/>
        <w:t xml:space="preserve">reportes de sustentabilidad postpandemia. 17º Simposio Regional de Investigación Contable. Facultad de Ciencias Económicas de la Universidad de La Plata, La Plata. Diponible </w:t>
      </w:r>
      <w:hyperlink r:id="rId16" w:history="1">
        <w:r w:rsidRPr="00A813D7">
          <w:rPr>
            <w:rStyle w:val="Hipervnculo"/>
            <w:sz w:val="22"/>
            <w:szCs w:val="22"/>
            <w:lang w:val="es-AR"/>
          </w:rPr>
          <w:t>https://www.aacademica.org/natalia.yael.vidal/15.pdf</w:t>
        </w:r>
      </w:hyperlink>
    </w:p>
    <w:p w14:paraId="38CFAEAD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</w:p>
    <w:p w14:paraId="126D077B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 xml:space="preserve">Rendir cuentas (2017) Estándar Global. Notas de orientación. </w:t>
      </w:r>
      <w:hyperlink r:id="rId17" w:history="1">
        <w:r w:rsidRPr="00A813D7">
          <w:rPr>
            <w:rStyle w:val="Hipervnculo"/>
            <w:sz w:val="22"/>
            <w:szCs w:val="22"/>
            <w:lang w:val="es-AR"/>
          </w:rPr>
          <w:t>http://www.rendircuentas.org/recurso/estandar-global-notas-orientacion/</w:t>
        </w:r>
      </w:hyperlink>
    </w:p>
    <w:p w14:paraId="7BC4AAFC" w14:textId="77777777" w:rsidR="00161E83" w:rsidRPr="00A813D7" w:rsidRDefault="00161E83" w:rsidP="00161E83">
      <w:pPr>
        <w:spacing w:line="240" w:lineRule="auto"/>
        <w:ind w:leftChars="0" w:left="0" w:firstLineChars="0" w:firstLine="0"/>
        <w:rPr>
          <w:b/>
          <w:sz w:val="22"/>
          <w:szCs w:val="22"/>
          <w:lang w:val="es-AR"/>
        </w:rPr>
      </w:pPr>
    </w:p>
    <w:p w14:paraId="42E07351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 xml:space="preserve">Rendir cuentas (2017) Estándar Global para la rendición de cuentas de las OSC. </w:t>
      </w:r>
      <w:hyperlink r:id="rId18" w:history="1">
        <w:r w:rsidRPr="00A813D7">
          <w:rPr>
            <w:rStyle w:val="Hipervnculo"/>
            <w:sz w:val="22"/>
            <w:szCs w:val="22"/>
            <w:lang w:val="es-AR"/>
          </w:rPr>
          <w:t>http://www.rendircuentas.org/recurso/estandar-global-espanol/</w:t>
        </w:r>
      </w:hyperlink>
    </w:p>
    <w:p w14:paraId="37B4C850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</w:p>
    <w:p w14:paraId="2D756F65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b/>
          <w:sz w:val="22"/>
          <w:szCs w:val="22"/>
          <w:lang w:val="es-AR"/>
        </w:rPr>
      </w:pPr>
      <w:r w:rsidRPr="00A813D7">
        <w:rPr>
          <w:b/>
          <w:sz w:val="22"/>
          <w:szCs w:val="22"/>
          <w:lang w:val="es-AR"/>
        </w:rPr>
        <w:t xml:space="preserve">Unidad Nª 4 Capital Social y Alianzas estratégicas </w:t>
      </w:r>
    </w:p>
    <w:p w14:paraId="0D3F305D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</w:p>
    <w:p w14:paraId="4C2F1BE1" w14:textId="77777777" w:rsidR="00161E83" w:rsidRPr="00A813D7" w:rsidRDefault="00161E83" w:rsidP="00161E83">
      <w:pPr>
        <w:spacing w:line="240" w:lineRule="auto"/>
        <w:ind w:left="0" w:hanging="2"/>
        <w:jc w:val="both"/>
        <w:rPr>
          <w:sz w:val="22"/>
          <w:szCs w:val="22"/>
          <w:lang w:eastAsia="es-AR"/>
        </w:rPr>
      </w:pPr>
      <w:r w:rsidRPr="00A813D7">
        <w:rPr>
          <w:color w:val="000000"/>
          <w:sz w:val="22"/>
          <w:szCs w:val="22"/>
          <w:lang w:eastAsia="es-AR"/>
        </w:rPr>
        <w:t>Definición de Redes. Principales consideraciones para la construcción de Redes. Definición de Capital Social. Diferentes formulaciones teóricas sobre Capital Social. Tipos de Capital Social. Capital Social simple y ampliado. Mapa de actores y relacionamientos. Comercio Justo.</w:t>
      </w:r>
    </w:p>
    <w:p w14:paraId="464D5424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</w:p>
    <w:p w14:paraId="1FA1B4E8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u w:val="single"/>
          <w:lang w:val="es-AR"/>
        </w:rPr>
      </w:pPr>
      <w:r w:rsidRPr="00A813D7">
        <w:rPr>
          <w:sz w:val="22"/>
          <w:szCs w:val="22"/>
          <w:u w:val="single"/>
          <w:lang w:val="es-AR"/>
        </w:rPr>
        <w:t>Bibliografía Obligatoria</w:t>
      </w:r>
    </w:p>
    <w:p w14:paraId="19A5FB3B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</w:p>
    <w:p w14:paraId="0FA3BCD6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</w:p>
    <w:p w14:paraId="17900C47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 xml:space="preserve">Abadi, S (24 de abril de 2020) Pensamiento en red – 1 º parte [Archivo de video] Recuperado de </w:t>
      </w:r>
      <w:hyperlink r:id="rId19" w:history="1">
        <w:r w:rsidRPr="00A813D7">
          <w:rPr>
            <w:rStyle w:val="Hipervnculo"/>
            <w:sz w:val="22"/>
            <w:szCs w:val="22"/>
            <w:lang w:val="es-AR"/>
          </w:rPr>
          <w:t>https://youtu.be/_KBsuLijfOk</w:t>
        </w:r>
      </w:hyperlink>
    </w:p>
    <w:p w14:paraId="0C33AB8E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</w:p>
    <w:p w14:paraId="35491D0F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</w:rPr>
      </w:pPr>
      <w:r w:rsidRPr="00A813D7">
        <w:rPr>
          <w:sz w:val="22"/>
          <w:szCs w:val="22"/>
          <w:lang w:val="es-AR"/>
        </w:rPr>
        <w:t xml:space="preserve">Abadi, S (24 de abril de 2020) Pensamiento en red – 2 º parte [Archivo de video] Recuperado de </w:t>
      </w:r>
      <w:hyperlink r:id="rId20" w:history="1">
        <w:r w:rsidRPr="00A813D7">
          <w:rPr>
            <w:rStyle w:val="Hipervnculo"/>
            <w:sz w:val="22"/>
            <w:szCs w:val="22"/>
            <w:lang w:val="es-AR"/>
          </w:rPr>
          <w:t>https://youtu.be/DfeAUgGVWaY</w:t>
        </w:r>
      </w:hyperlink>
    </w:p>
    <w:p w14:paraId="50ECA450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</w:p>
    <w:p w14:paraId="21685F11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  <w:r w:rsidRPr="00A813D7">
        <w:rPr>
          <w:bCs/>
          <w:sz w:val="22"/>
          <w:szCs w:val="22"/>
        </w:rPr>
        <w:t xml:space="preserve">Balian de Tagtachian, B.. (2009) </w:t>
      </w:r>
      <w:r w:rsidRPr="00A813D7">
        <w:rPr>
          <w:i/>
          <w:sz w:val="22"/>
          <w:szCs w:val="22"/>
        </w:rPr>
        <w:t>Integración social: Empresas y Sociedad Civil en América Latina</w:t>
      </w:r>
      <w:r w:rsidRPr="00A813D7">
        <w:rPr>
          <w:sz w:val="22"/>
          <w:szCs w:val="22"/>
        </w:rPr>
        <w:t>. Séptima Conferencia Regional de</w:t>
      </w:r>
      <w:r w:rsidRPr="00A813D7">
        <w:rPr>
          <w:sz w:val="22"/>
          <w:szCs w:val="22"/>
          <w:lang w:val="es-MX"/>
        </w:rPr>
        <w:t>International SocietyforThird Sector Research (ISTR)</w:t>
      </w:r>
      <w:r w:rsidRPr="00A813D7">
        <w:rPr>
          <w:sz w:val="22"/>
          <w:szCs w:val="22"/>
        </w:rPr>
        <w:t>para América Latina y el Caribe) Monterrey 1-3 de julio</w:t>
      </w:r>
    </w:p>
    <w:p w14:paraId="3C13C606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</w:p>
    <w:p w14:paraId="5DA0AC85" w14:textId="77777777" w:rsidR="00161E83" w:rsidRPr="00A813D7" w:rsidRDefault="00161E83" w:rsidP="00161E83">
      <w:pPr>
        <w:spacing w:line="240" w:lineRule="auto"/>
        <w:ind w:leftChars="0" w:left="720" w:firstLineChars="0" w:hanging="720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>Etkin, E. (2012) Comunicación para organizaciones Sociales. Buenos Aires, La Crujía. Capítulo 1.</w:t>
      </w:r>
    </w:p>
    <w:p w14:paraId="63FA0851" w14:textId="77777777" w:rsidR="00161E83" w:rsidRPr="00A813D7" w:rsidRDefault="00161E83">
      <w:pPr>
        <w:spacing w:line="240" w:lineRule="auto"/>
        <w:ind w:left="0" w:hanging="2"/>
        <w:rPr>
          <w:b/>
          <w:i/>
          <w:sz w:val="22"/>
          <w:szCs w:val="22"/>
          <w:lang w:val="es-AR"/>
        </w:rPr>
      </w:pPr>
    </w:p>
    <w:p w14:paraId="6F583524" w14:textId="77777777" w:rsidR="007F5C89" w:rsidRPr="00A813D7" w:rsidRDefault="007F5C89">
      <w:pPr>
        <w:spacing w:line="240" w:lineRule="auto"/>
        <w:ind w:left="0" w:hanging="2"/>
        <w:rPr>
          <w:b/>
          <w:i/>
          <w:sz w:val="22"/>
          <w:szCs w:val="22"/>
        </w:rPr>
      </w:pPr>
    </w:p>
    <w:p w14:paraId="6F583525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26" w14:textId="77777777" w:rsidR="007F5C89" w:rsidRPr="00A813D7" w:rsidRDefault="00BC55CA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 w:rsidRPr="00A813D7">
        <w:rPr>
          <w:b/>
          <w:sz w:val="22"/>
          <w:szCs w:val="22"/>
        </w:rPr>
        <w:t>METODOLOGÍA</w:t>
      </w:r>
      <w:r w:rsidRPr="00A813D7">
        <w:rPr>
          <w:sz w:val="22"/>
          <w:szCs w:val="22"/>
        </w:rPr>
        <w:t xml:space="preserve">: </w:t>
      </w:r>
    </w:p>
    <w:p w14:paraId="6F583527" w14:textId="77777777" w:rsidR="007F5C89" w:rsidRPr="00A813D7" w:rsidRDefault="00BC55CA">
      <w:pPr>
        <w:ind w:left="0" w:hanging="2"/>
        <w:jc w:val="both"/>
        <w:rPr>
          <w:i/>
          <w:color w:val="FF0000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>Descripción de la metodología de enseñanza (conjunto de decisiones didácticas que implica la selección de estrategias y técnicas para favorecer el aprendizaje, por ejemplo: basada en la resolución de problemas, basada en resolución de casos, metodología activa, metodología colaborativa o basada en propuestas teóricas declarativas, etc) y del formato de la propuesta de enseñanza (seminario, taller, etc.)Si la materia es combinada, aclarar de qué manera se articulan las dos opciones: presencial y a distancia.</w:t>
      </w:r>
    </w:p>
    <w:p w14:paraId="6F583528" w14:textId="77777777" w:rsidR="007F5C89" w:rsidRPr="00A813D7" w:rsidRDefault="007F5C89">
      <w:pPr>
        <w:ind w:left="0" w:hanging="2"/>
        <w:jc w:val="both"/>
        <w:rPr>
          <w:i/>
          <w:color w:val="FF0000"/>
          <w:sz w:val="20"/>
          <w:szCs w:val="20"/>
        </w:rPr>
      </w:pPr>
    </w:p>
    <w:p w14:paraId="6F583529" w14:textId="77777777" w:rsidR="007F5C89" w:rsidRPr="00A813D7" w:rsidRDefault="007F5C89">
      <w:pPr>
        <w:ind w:left="0" w:hanging="2"/>
        <w:jc w:val="both"/>
        <w:rPr>
          <w:i/>
          <w:color w:val="4A442A"/>
        </w:rPr>
      </w:pPr>
    </w:p>
    <w:p w14:paraId="6F58352A" w14:textId="77777777" w:rsidR="007F5C89" w:rsidRPr="00A813D7" w:rsidRDefault="00BC55CA">
      <w:pPr>
        <w:ind w:left="0" w:hanging="2"/>
        <w:jc w:val="both"/>
        <w:rPr>
          <w:b/>
          <w:i/>
          <w:sz w:val="20"/>
          <w:szCs w:val="20"/>
        </w:rPr>
      </w:pPr>
      <w:r w:rsidRPr="00A813D7">
        <w:rPr>
          <w:b/>
          <w:i/>
          <w:sz w:val="20"/>
          <w:szCs w:val="20"/>
        </w:rPr>
        <w:t>Se incorporan ejemplos orientadores para las materias que tienen actividades a distancia - recordar eliminar al finalizar el programa</w:t>
      </w:r>
    </w:p>
    <w:p w14:paraId="6F58352B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b/>
          <w:sz w:val="20"/>
          <w:szCs w:val="20"/>
        </w:rPr>
        <w:t>Ejemplo 1</w:t>
      </w:r>
      <w:r w:rsidRPr="00A813D7">
        <w:rPr>
          <w:i/>
          <w:sz w:val="20"/>
          <w:szCs w:val="20"/>
        </w:rPr>
        <w:t>: Se adoptará para el curso una</w:t>
      </w:r>
      <w:r w:rsidRPr="00A813D7">
        <w:rPr>
          <w:i/>
          <w:sz w:val="20"/>
          <w:szCs w:val="20"/>
          <w:u w:val="single"/>
        </w:rPr>
        <w:t xml:space="preserve"> metodología de </w:t>
      </w:r>
      <w:r w:rsidRPr="00A813D7">
        <w:rPr>
          <w:b/>
          <w:i/>
          <w:sz w:val="20"/>
          <w:szCs w:val="20"/>
          <w:u w:val="single"/>
        </w:rPr>
        <w:t>Seminario</w:t>
      </w:r>
      <w:r w:rsidRPr="00A813D7">
        <w:rPr>
          <w:i/>
          <w:sz w:val="20"/>
          <w:szCs w:val="20"/>
        </w:rPr>
        <w:t xml:space="preserve">, lo que supondrá la combinación de desarrollos teóricos con actividades prácticas de análisis conceptual y estudios de casos, temas o problemas, a los efectos de presentar los desarrollos generales de los distintos temas. </w:t>
      </w:r>
    </w:p>
    <w:p w14:paraId="6F58352C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  <w:u w:val="single"/>
        </w:rPr>
        <w:t xml:space="preserve">Se combinará </w:t>
      </w:r>
      <w:r w:rsidRPr="00A813D7">
        <w:rPr>
          <w:i/>
          <w:sz w:val="20"/>
          <w:szCs w:val="20"/>
        </w:rPr>
        <w:t xml:space="preserve">el dictado de encuentros sincrónicos por videoconferencia o presenciales, </w:t>
      </w:r>
      <w:r w:rsidRPr="00A813D7">
        <w:rPr>
          <w:i/>
          <w:color w:val="FF0000"/>
          <w:sz w:val="20"/>
          <w:szCs w:val="20"/>
        </w:rPr>
        <w:t xml:space="preserve"> </w:t>
      </w:r>
      <w:r w:rsidRPr="00A813D7">
        <w:rPr>
          <w:i/>
          <w:sz w:val="20"/>
          <w:szCs w:val="20"/>
          <w:u w:val="single"/>
        </w:rPr>
        <w:t xml:space="preserve">con actividades a desarrollarse materiales didácticos propuestos en el aula virtual </w:t>
      </w:r>
      <w:r w:rsidRPr="00A813D7">
        <w:rPr>
          <w:i/>
          <w:sz w:val="20"/>
          <w:szCs w:val="20"/>
        </w:rPr>
        <w:t>donde se desplegarán distintos recursos educativos, acceso a bibliografía con sus guías de lectura y guías de trabajo (cuestionarios), espacios de intercambio y debate (foros), que permitirán al docente realizar un efectivo seguimiento de los aprendizajes por parte de los estudiantes.</w:t>
      </w:r>
    </w:p>
    <w:p w14:paraId="6F58352D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  <w:u w:val="single"/>
        </w:rPr>
        <w:t>Previo a cada encuentro sincrónico</w:t>
      </w:r>
      <w:r w:rsidRPr="00A813D7">
        <w:rPr>
          <w:i/>
          <w:sz w:val="20"/>
          <w:szCs w:val="20"/>
        </w:rPr>
        <w:t>, - en caso de ser parte de las secuencias didácticas previstas- los estudiantes encontrarán en el aula virtual el material bibliográfico digital o el material didáctico disponible.</w:t>
      </w:r>
    </w:p>
    <w:p w14:paraId="6F58352E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  <w:u w:val="single"/>
        </w:rPr>
        <w:t>Los encuentros sincrónicos</w:t>
      </w:r>
      <w:r w:rsidRPr="00A813D7">
        <w:rPr>
          <w:i/>
          <w:sz w:val="20"/>
          <w:szCs w:val="20"/>
        </w:rPr>
        <w:t xml:space="preserve"> se realizarán por videoconferencia o presenciales. En estos encuentros, en línea con el formato del seminario, el docente favorece los espacios de profundización teórica para abordar la bibliografía.</w:t>
      </w:r>
    </w:p>
    <w:p w14:paraId="6F58352F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  <w:u w:val="single"/>
        </w:rPr>
        <w:t>Con posterioridad a la presentación de cada encuentro sincrónico</w:t>
      </w:r>
      <w:r w:rsidRPr="00A813D7">
        <w:rPr>
          <w:i/>
          <w:sz w:val="20"/>
          <w:szCs w:val="20"/>
        </w:rPr>
        <w:t xml:space="preserve">, se plantearán una serie de preguntas y cuestionarios (u otras actividades), que intentarán disparar la reflexión sobre los contenidos abordados a lo largo del programa. </w:t>
      </w:r>
    </w:p>
    <w:p w14:paraId="6F583530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 xml:space="preserve">La interacción entre los participantes es fundamental en un ámbito de formación profesional. </w:t>
      </w:r>
    </w:p>
    <w:p w14:paraId="6F583531" w14:textId="77777777" w:rsidR="007F5C89" w:rsidRPr="00A813D7" w:rsidRDefault="007F5C89">
      <w:pPr>
        <w:ind w:left="0" w:hanging="2"/>
        <w:jc w:val="both"/>
        <w:rPr>
          <w:i/>
          <w:sz w:val="20"/>
          <w:szCs w:val="20"/>
        </w:rPr>
      </w:pPr>
    </w:p>
    <w:p w14:paraId="6F583532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b/>
          <w:sz w:val="20"/>
          <w:szCs w:val="20"/>
        </w:rPr>
        <w:t xml:space="preserve">Ejemplo 2: </w:t>
      </w:r>
      <w:r w:rsidRPr="00A813D7">
        <w:rPr>
          <w:i/>
          <w:sz w:val="20"/>
          <w:szCs w:val="20"/>
        </w:rPr>
        <w:t xml:space="preserve">Se adoptará para este curso teórico-práctico, una </w:t>
      </w:r>
      <w:r w:rsidRPr="00A813D7">
        <w:rPr>
          <w:i/>
          <w:sz w:val="20"/>
          <w:szCs w:val="20"/>
          <w:u w:val="single"/>
        </w:rPr>
        <w:t xml:space="preserve">modalidad de </w:t>
      </w:r>
      <w:r w:rsidRPr="00A813D7">
        <w:rPr>
          <w:b/>
          <w:i/>
          <w:sz w:val="20"/>
          <w:szCs w:val="20"/>
          <w:u w:val="single"/>
        </w:rPr>
        <w:t>Taller virtual</w:t>
      </w:r>
      <w:r w:rsidRPr="00A813D7">
        <w:rPr>
          <w:i/>
          <w:sz w:val="20"/>
          <w:szCs w:val="20"/>
        </w:rPr>
        <w:t>, en el que se trabajará a partir de ... (</w:t>
      </w:r>
      <w:r w:rsidRPr="00A813D7">
        <w:rPr>
          <w:i/>
          <w:sz w:val="20"/>
          <w:szCs w:val="20"/>
          <w:u w:val="single"/>
        </w:rPr>
        <w:t>análisis y discusión de casos, resolución de problemas, ejercicios proyectuales, configuración de informes</w:t>
      </w:r>
      <w:r w:rsidRPr="00A813D7">
        <w:rPr>
          <w:i/>
          <w:sz w:val="20"/>
          <w:szCs w:val="20"/>
        </w:rPr>
        <w:t xml:space="preserve">), centrándose no sólo en el desarrollo de habilidades para la aplicación de estrategias, instrumentos y recursos a las diferentes problemáticas del campo disciplinar, sino en la comprensión de lo que el uso de estas herramientas suponen como fundamento teórico de la práctica. </w:t>
      </w:r>
    </w:p>
    <w:p w14:paraId="6F583533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 xml:space="preserve">Se trabajará a partir de una </w:t>
      </w:r>
      <w:r w:rsidRPr="00A813D7">
        <w:rPr>
          <w:i/>
          <w:sz w:val="20"/>
          <w:szCs w:val="20"/>
          <w:u w:val="single"/>
        </w:rPr>
        <w:t>didáctica activa y participativa que favorezca la mirada reflexiva y acciones colaborativas propias de los entornos de trabajos digitales</w:t>
      </w:r>
      <w:r w:rsidRPr="00A813D7">
        <w:rPr>
          <w:i/>
          <w:sz w:val="20"/>
          <w:szCs w:val="20"/>
        </w:rPr>
        <w:t xml:space="preserve">. </w:t>
      </w:r>
    </w:p>
    <w:p w14:paraId="6F583534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  <w:u w:val="single"/>
        </w:rPr>
        <w:t xml:space="preserve">Se combinará la realización de encuentros sincrónicos </w:t>
      </w:r>
      <w:r w:rsidRPr="00A813D7">
        <w:rPr>
          <w:i/>
          <w:sz w:val="20"/>
          <w:szCs w:val="20"/>
        </w:rPr>
        <w:t xml:space="preserve">por videoconferencia </w:t>
      </w:r>
      <w:r w:rsidRPr="00A813D7">
        <w:rPr>
          <w:i/>
          <w:sz w:val="20"/>
          <w:szCs w:val="20"/>
          <w:u w:val="single"/>
        </w:rPr>
        <w:t>con actividades a desarrollarse en el aula virtual</w:t>
      </w:r>
      <w:r w:rsidRPr="00A813D7">
        <w:rPr>
          <w:i/>
          <w:sz w:val="20"/>
          <w:szCs w:val="20"/>
        </w:rPr>
        <w:t xml:space="preserve"> donde se brindarán recursos audiovisuales, material bibliográfico digital con sus correspondientes guías de lectura, y espacios de intercambio y debate (foros), que permitirán al docente realizar un efectivo seguimiento de los aprendizajes por parte de los estudiantes.</w:t>
      </w:r>
    </w:p>
    <w:p w14:paraId="6F583535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  <w:u w:val="single"/>
        </w:rPr>
        <w:t>Previo a cada encuentro sincrónico</w:t>
      </w:r>
      <w:r w:rsidRPr="00A813D7">
        <w:rPr>
          <w:i/>
          <w:sz w:val="20"/>
          <w:szCs w:val="20"/>
        </w:rPr>
        <w:t xml:space="preserve">, los materiales para lecturas y análisis serán facilitados a través del aula virtual, mediante enlaces a archivos adjuntos o materiales en línea. Dichos materiales deberán ser leídos y vistos por los estudiantes con anterioridad a cada encuentro a fin de poder aprovechar la participación en la misma. </w:t>
      </w:r>
    </w:p>
    <w:p w14:paraId="6F583536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  <w:u w:val="single"/>
        </w:rPr>
        <w:t>Los encuentros sincrónicos</w:t>
      </w:r>
      <w:r w:rsidRPr="00A813D7">
        <w:rPr>
          <w:i/>
          <w:sz w:val="20"/>
          <w:szCs w:val="20"/>
        </w:rPr>
        <w:t xml:space="preserve"> se realizarán por videoconferencia. En estos encuentros, en línea con el formato del taller, el docente propondrá actividades de articulación y aplicación teórico-práctica que favorezcan la participación activa de los estudiantes.</w:t>
      </w:r>
    </w:p>
    <w:p w14:paraId="6F583537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  <w:u w:val="single"/>
        </w:rPr>
        <w:t>Con posterioridad a la presentación de cada encuentro sincrónico</w:t>
      </w:r>
      <w:r w:rsidRPr="00A813D7">
        <w:rPr>
          <w:i/>
          <w:sz w:val="20"/>
          <w:szCs w:val="20"/>
        </w:rPr>
        <w:t xml:space="preserve">, se plantearán actividades asincrónicas colaborativas de aplicación con el propósito de consolidar el desarrollo de las habilidades abordadas y favorecer los intercambios entre los estudiantes. </w:t>
      </w:r>
    </w:p>
    <w:p w14:paraId="6F583538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 xml:space="preserve">La interacción entre los participantes es fundamental en un ámbito profesional de formación de posgrado. </w:t>
      </w:r>
    </w:p>
    <w:p w14:paraId="6F583539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D187045" w14:textId="77777777" w:rsidR="00161E83" w:rsidRPr="00A813D7" w:rsidRDefault="00161E83" w:rsidP="00161E83">
      <w:pPr>
        <w:suppressAutoHyphens w:val="0"/>
        <w:spacing w:before="424" w:line="240" w:lineRule="auto"/>
        <w:ind w:leftChars="0" w:left="0" w:right="415" w:firstLineChars="0" w:firstLine="0"/>
        <w:jc w:val="both"/>
        <w:textDirection w:val="lrTb"/>
        <w:textAlignment w:val="auto"/>
        <w:outlineLvl w:val="9"/>
        <w:rPr>
          <w:position w:val="0"/>
          <w:lang w:val="es-AR" w:eastAsia="es-ES_tradnl"/>
        </w:rPr>
      </w:pPr>
      <w:r w:rsidRPr="00A813D7">
        <w:rPr>
          <w:color w:val="000000"/>
          <w:position w:val="0"/>
          <w:sz w:val="22"/>
          <w:szCs w:val="22"/>
          <w:lang w:val="es-AR" w:eastAsia="es-ES_tradnl"/>
        </w:rPr>
        <w:t>Se trabajará con la modalidad de Taller. A partir de la exposición de conceptos teóricos se trabajará con los estudiantes distintas actividades que permitan articulación de teoría y contextos propios de la práctica educativa.</w:t>
      </w:r>
    </w:p>
    <w:p w14:paraId="5D97EB65" w14:textId="77777777" w:rsidR="00161E83" w:rsidRPr="00A813D7" w:rsidRDefault="00161E83" w:rsidP="00161E83">
      <w:pPr>
        <w:suppressAutoHyphens w:val="0"/>
        <w:spacing w:before="262" w:line="240" w:lineRule="auto"/>
        <w:ind w:leftChars="0" w:left="17" w:right="415" w:firstLineChars="0" w:firstLine="7"/>
        <w:textDirection w:val="lrTb"/>
        <w:textAlignment w:val="auto"/>
        <w:outlineLvl w:val="9"/>
        <w:rPr>
          <w:position w:val="0"/>
          <w:lang w:val="es-AR" w:eastAsia="es-ES_tradnl"/>
        </w:rPr>
      </w:pPr>
      <w:r w:rsidRPr="00A813D7">
        <w:rPr>
          <w:color w:val="000000"/>
          <w:position w:val="0"/>
          <w:sz w:val="22"/>
          <w:szCs w:val="22"/>
          <w:lang w:val="es-AR" w:eastAsia="es-ES_tradnl"/>
        </w:rPr>
        <w:t>También, se realizarán puestas en común a través de debates que impulsen la reflexión acerca de las particularidades de los procesos educativos en nuestra región a partir de las categorías abordadas.</w:t>
      </w:r>
    </w:p>
    <w:p w14:paraId="282E63ED" w14:textId="77777777" w:rsidR="00161E83" w:rsidRPr="00A813D7" w:rsidRDefault="00161E83" w:rsidP="00161E83">
      <w:pPr>
        <w:suppressAutoHyphens w:val="0"/>
        <w:spacing w:before="260" w:line="240" w:lineRule="auto"/>
        <w:ind w:leftChars="0" w:left="19" w:right="415" w:firstLineChars="0" w:firstLine="12"/>
        <w:jc w:val="both"/>
        <w:textDirection w:val="lrTb"/>
        <w:textAlignment w:val="auto"/>
        <w:outlineLvl w:val="9"/>
        <w:rPr>
          <w:position w:val="0"/>
          <w:lang w:val="es-AR" w:eastAsia="es-ES_tradnl"/>
        </w:rPr>
      </w:pPr>
      <w:r w:rsidRPr="00A813D7">
        <w:rPr>
          <w:color w:val="000000"/>
          <w:position w:val="0"/>
          <w:sz w:val="22"/>
          <w:szCs w:val="22"/>
          <w:lang w:val="es-AR" w:eastAsia="es-ES_tradnl"/>
        </w:rPr>
        <w:t>Se presentan módulos que recatan los principales conceptos de la bibliografía y una actividad práctica. El material se completa una presentación en Power Point o similar que sirve de resumen y guía de abordaje de la bibliografía obligatoria.</w:t>
      </w:r>
    </w:p>
    <w:p w14:paraId="6F58353A" w14:textId="77777777" w:rsidR="007F5C89" w:rsidRPr="00A813D7" w:rsidRDefault="007F5C89">
      <w:pPr>
        <w:ind w:left="0" w:hanging="2"/>
        <w:jc w:val="both"/>
        <w:rPr>
          <w:sz w:val="22"/>
          <w:szCs w:val="22"/>
          <w:lang w:val="es-AR"/>
        </w:rPr>
      </w:pPr>
    </w:p>
    <w:p w14:paraId="6F58353B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3C" w14:textId="77777777" w:rsidR="007F5C89" w:rsidRPr="00A813D7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 w:rsidRPr="00A813D7">
        <w:rPr>
          <w:b/>
          <w:sz w:val="22"/>
          <w:szCs w:val="22"/>
        </w:rPr>
        <w:t xml:space="preserve">9. 1. </w:t>
      </w:r>
      <w:r w:rsidRPr="00A813D7">
        <w:rPr>
          <w:b/>
          <w:color w:val="000000"/>
          <w:sz w:val="22"/>
          <w:szCs w:val="22"/>
        </w:rPr>
        <w:t xml:space="preserve">PLAN DE ACTIVIDADES/SECUENCIA DE ACTIVIDADES </w:t>
      </w:r>
    </w:p>
    <w:p w14:paraId="6F58353D" w14:textId="77777777" w:rsidR="007F5C89" w:rsidRPr="00A813D7" w:rsidRDefault="00BC55CA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  <w:r w:rsidRPr="00A813D7">
        <w:rPr>
          <w:i/>
          <w:color w:val="434343"/>
          <w:sz w:val="20"/>
          <w:szCs w:val="20"/>
        </w:rPr>
        <w:t xml:space="preserve">Es un relato narrativo de las acciones que se desarrollan en el curso/cada módulo. </w:t>
      </w:r>
    </w:p>
    <w:p w14:paraId="6F58353E" w14:textId="77777777" w:rsidR="007F5C89" w:rsidRPr="00A813D7" w:rsidRDefault="00BC55CA">
      <w:pPr>
        <w:pBdr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Orden y secuencia de los módulos y actividades, las estrategias y recursos que se utilizarán en la materia. Incluir, si corresponde, el detalle de las previsiones en el uso de tecnologías de información y comunicación que garanticen la cobertura de las actividades. </w:t>
      </w:r>
    </w:p>
    <w:p w14:paraId="6F58353F" w14:textId="77777777" w:rsidR="007F5C89" w:rsidRPr="00A813D7" w:rsidRDefault="00BC55CA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  <w:r w:rsidRPr="00A813D7">
        <w:rPr>
          <w:i/>
          <w:color w:val="434343"/>
          <w:sz w:val="20"/>
          <w:szCs w:val="20"/>
        </w:rPr>
        <w:t xml:space="preserve">Se puede partir de las actividades sincrónicas y asincrónicas: tipo de actividad, obligaciones previas del alumno (por ejemplo, leer bibliografía, ver la videoclase) y propósito del docente, enunciado de la consigna, la forma de presentar la actividad en el entorno virtual y con qué herramientas, forma de devolución del docente, forma de participación del alumno y tipo de interacciones. </w:t>
      </w:r>
    </w:p>
    <w:p w14:paraId="6F583540" w14:textId="77777777" w:rsidR="007F5C89" w:rsidRPr="00A813D7" w:rsidRDefault="00BC55CA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  <w:r w:rsidRPr="00A813D7">
        <w:rPr>
          <w:i/>
          <w:color w:val="434343"/>
          <w:sz w:val="20"/>
          <w:szCs w:val="20"/>
        </w:rPr>
        <w:t>También puede ser una enumeración de acciones cronológicas , que incluya el cronograma de actividades semanales (por ejemplo, un cuadro de resumen que consigne: Semana, Actividad prevista (incluir: contenidos básicos, consigna de aprendizaje y recurso tecnológico), Tipo de actividad (obligatoria, sugerida, grupal, individual, etc. Interacción prevista (docente-alumno,docente-alumnos, alumnos entre sí).</w:t>
      </w:r>
    </w:p>
    <w:p w14:paraId="6F583541" w14:textId="77777777" w:rsidR="007F5C89" w:rsidRPr="00A813D7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42" w14:textId="77777777" w:rsidR="007F5C89" w:rsidRPr="00A813D7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43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544" w14:textId="77777777" w:rsidR="007F5C89" w:rsidRPr="00A813D7" w:rsidRDefault="00BC55CA">
      <w:pPr>
        <w:ind w:left="0" w:hanging="2"/>
        <w:jc w:val="both"/>
        <w:rPr>
          <w:b/>
          <w:i/>
          <w:sz w:val="20"/>
          <w:szCs w:val="20"/>
        </w:rPr>
      </w:pPr>
      <w:r w:rsidRPr="00A813D7">
        <w:rPr>
          <w:b/>
          <w:i/>
          <w:sz w:val="20"/>
          <w:szCs w:val="20"/>
        </w:rPr>
        <w:t>Se incorporan ejemplos orientadores para las materias que tienen actividades a distancia - recordar eliminar al finalizar el programa</w:t>
      </w:r>
    </w:p>
    <w:p w14:paraId="6F583545" w14:textId="77777777" w:rsidR="007F5C89" w:rsidRPr="00A813D7" w:rsidRDefault="00BC55CA">
      <w:pPr>
        <w:ind w:left="0" w:hanging="2"/>
        <w:jc w:val="both"/>
        <w:rPr>
          <w:b/>
          <w:sz w:val="20"/>
          <w:szCs w:val="20"/>
        </w:rPr>
      </w:pPr>
      <w:r w:rsidRPr="00A813D7">
        <w:rPr>
          <w:b/>
          <w:sz w:val="20"/>
          <w:szCs w:val="20"/>
        </w:rPr>
        <w:t xml:space="preserve">Ejemplo: </w:t>
      </w:r>
    </w:p>
    <w:p w14:paraId="6F583546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 xml:space="preserve">La propuesta se brindará a los alumnos en modalidad ……. garantizando las estrategias de interacción académica presencial/virtual y el acceso a todos los recursos y materiales correspondientes a la asignatura a través del aula virtual correspondiente al SIED de la universidad. </w:t>
      </w:r>
    </w:p>
    <w:p w14:paraId="6F583547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>Entre ellos están:</w:t>
      </w:r>
    </w:p>
    <w:p w14:paraId="6F583548" w14:textId="77777777" w:rsidR="007F5C89" w:rsidRPr="00A813D7" w:rsidRDefault="00BC55CA">
      <w:pPr>
        <w:numPr>
          <w:ilvl w:val="0"/>
          <w:numId w:val="2"/>
        </w:num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 xml:space="preserve">Presentación y fundamentos de la asignatura. Presentación del profesor. </w:t>
      </w:r>
    </w:p>
    <w:p w14:paraId="6F583549" w14:textId="77777777" w:rsidR="007F5C89" w:rsidRPr="00A813D7" w:rsidRDefault="00BC55CA">
      <w:pPr>
        <w:numPr>
          <w:ilvl w:val="0"/>
          <w:numId w:val="2"/>
        </w:num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 xml:space="preserve">Programa: Objetivos. Contenidos. Planificación / Cronograma.  </w:t>
      </w:r>
    </w:p>
    <w:p w14:paraId="6F58354A" w14:textId="77777777" w:rsidR="007F5C89" w:rsidRPr="00A813D7" w:rsidRDefault="00BC55CA">
      <w:pPr>
        <w:numPr>
          <w:ilvl w:val="0"/>
          <w:numId w:val="2"/>
        </w:num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>Actividades y materiales de cursado:  acceso a encuentros sincrónicos de tipo videoconferencia acceso a los materiales de lectura y audiovisuales, foros de discusión/debate sincrónicos y asincrónicos; consignas para la realización de trabajos prácticos y/o informes parciales</w:t>
      </w:r>
    </w:p>
    <w:p w14:paraId="6F58354B" w14:textId="77777777" w:rsidR="007F5C89" w:rsidRPr="00A813D7" w:rsidRDefault="00BC55CA">
      <w:pPr>
        <w:numPr>
          <w:ilvl w:val="0"/>
          <w:numId w:val="2"/>
        </w:num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>Actividad de evaluación.</w:t>
      </w:r>
    </w:p>
    <w:p w14:paraId="6F58354C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 xml:space="preserve">El dictado del curso se desarrollará a lo largo de </w:t>
      </w:r>
      <w:r w:rsidRPr="00A813D7">
        <w:rPr>
          <w:i/>
          <w:color w:val="0000FF"/>
          <w:sz w:val="20"/>
          <w:szCs w:val="20"/>
        </w:rPr>
        <w:t>XX semanas</w:t>
      </w:r>
      <w:r w:rsidRPr="00A813D7">
        <w:rPr>
          <w:i/>
          <w:sz w:val="20"/>
          <w:szCs w:val="20"/>
        </w:rPr>
        <w:t>. Las actividades previstas para cada semana/cada módulo se considerarán equivalentes a</w:t>
      </w:r>
      <w:r w:rsidRPr="00A813D7">
        <w:rPr>
          <w:i/>
          <w:color w:val="0000FF"/>
          <w:sz w:val="20"/>
          <w:szCs w:val="20"/>
        </w:rPr>
        <w:t xml:space="preserve"> XX horas de cursado</w:t>
      </w:r>
      <w:r w:rsidRPr="00A813D7">
        <w:rPr>
          <w:i/>
          <w:sz w:val="20"/>
          <w:szCs w:val="20"/>
        </w:rPr>
        <w:t xml:space="preserve">. </w:t>
      </w:r>
    </w:p>
    <w:p w14:paraId="6F58354D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 xml:space="preserve">Cada semana tendrá </w:t>
      </w:r>
      <w:r w:rsidRPr="00A813D7">
        <w:rPr>
          <w:i/>
          <w:color w:val="0000FF"/>
          <w:sz w:val="20"/>
          <w:szCs w:val="20"/>
        </w:rPr>
        <w:t>XX encuentros sincrónicos</w:t>
      </w:r>
      <w:r w:rsidRPr="00A813D7">
        <w:rPr>
          <w:i/>
          <w:sz w:val="20"/>
          <w:szCs w:val="20"/>
        </w:rPr>
        <w:t xml:space="preserve"> por videoconferencia </w:t>
      </w:r>
      <w:r w:rsidRPr="00A813D7">
        <w:rPr>
          <w:i/>
          <w:color w:val="0070C0"/>
          <w:sz w:val="20"/>
          <w:szCs w:val="20"/>
        </w:rPr>
        <w:t xml:space="preserve">de XX horas </w:t>
      </w:r>
      <w:r w:rsidRPr="00A813D7">
        <w:rPr>
          <w:i/>
          <w:sz w:val="20"/>
          <w:szCs w:val="20"/>
        </w:rPr>
        <w:t>de duración que permitirán el abordaje de los contenidos teóricos del curso, como así también el desarrollo de las actividades prácticas (XX hs de Teoría y XX hs de Práctica). Además, se trabajará de manera asincrónica con material bibliográfico digital, guías de lectura para su comprensión; foros de puesta en común, presentación de avances mediante el envío de documentos digitales y devoluciones por parte del docente, modalizados a través del aula virtual. La presentación de los temas se da de manera gradual de menor a mayor complejidad e integración.</w:t>
      </w:r>
    </w:p>
    <w:p w14:paraId="6F58354E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 xml:space="preserve">Las actividades de la última semana se destinarán a la síntesis de lo aprendido y cierre de la asignatura/del Trabajo Final del curso, mediante la ….(presentación, entrega, evaluación…). </w:t>
      </w:r>
    </w:p>
    <w:p w14:paraId="6F58354F" w14:textId="77777777" w:rsidR="007F5C89" w:rsidRPr="00A813D7" w:rsidRDefault="007F5C89">
      <w:pPr>
        <w:ind w:left="0" w:hanging="2"/>
        <w:jc w:val="both"/>
        <w:rPr>
          <w:sz w:val="20"/>
          <w:szCs w:val="20"/>
        </w:rPr>
      </w:pPr>
    </w:p>
    <w:p w14:paraId="6F583550" w14:textId="77777777" w:rsidR="007F5C89" w:rsidRPr="00A813D7" w:rsidRDefault="007F5C89">
      <w:pPr>
        <w:ind w:left="0" w:hanging="2"/>
        <w:jc w:val="both"/>
        <w:rPr>
          <w:sz w:val="20"/>
          <w:szCs w:val="20"/>
        </w:rPr>
      </w:pPr>
    </w:p>
    <w:p w14:paraId="6F583551" w14:textId="77777777" w:rsidR="007F5C89" w:rsidRPr="00A813D7" w:rsidRDefault="007F5C89">
      <w:pPr>
        <w:ind w:left="0" w:hanging="2"/>
        <w:jc w:val="both"/>
        <w:rPr>
          <w:sz w:val="20"/>
          <w:szCs w:val="20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7F5C89" w:rsidRPr="00A813D7" w14:paraId="6F583558" w14:textId="77777777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2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Semana Nº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3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Actividad prevista</w:t>
            </w:r>
          </w:p>
          <w:p w14:paraId="6F583554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5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6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7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7F5C89" w:rsidRPr="00A813D7" w14:paraId="6F58355F" w14:textId="77777777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9" w14:textId="77777777" w:rsidR="007F5C89" w:rsidRPr="00A813D7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A" w14:textId="77777777" w:rsidR="007F5C89" w:rsidRPr="00A813D7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B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C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D" w14:textId="77777777" w:rsidR="007F5C89" w:rsidRPr="00A813D7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E" w14:textId="77777777" w:rsidR="007F5C89" w:rsidRPr="00A813D7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7F5C89" w:rsidRPr="00A813D7" w14:paraId="6F58356C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0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1" w14:textId="77777777" w:rsidR="007F5C89" w:rsidRPr="00A813D7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Contenidos:</w:t>
            </w:r>
          </w:p>
          <w:p w14:paraId="6F583562" w14:textId="77777777" w:rsidR="007F5C89" w:rsidRPr="00A813D7" w:rsidRDefault="00BC55CA">
            <w:pPr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Introducción: La disciplina Supuestos antropológicos. Caracterización de su objeto de estudio. </w:t>
            </w:r>
          </w:p>
          <w:p w14:paraId="6F583563" w14:textId="77777777" w:rsidR="007F5C89" w:rsidRPr="00A813D7" w:rsidRDefault="007F5C89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6F583564" w14:textId="77777777" w:rsidR="007F5C89" w:rsidRPr="00A813D7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 Recursos tecnológicos:</w:t>
            </w:r>
          </w:p>
          <w:p w14:paraId="6F583565" w14:textId="77777777" w:rsidR="007F5C89" w:rsidRPr="00A813D7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- Videoconferencia (sincrónico) con apoyo de recursos didácticos audiovisuales que lo complementan </w:t>
            </w:r>
          </w:p>
          <w:p w14:paraId="6F583566" w14:textId="77777777" w:rsidR="007F5C89" w:rsidRPr="00A813D7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- Video grabación del encuentro sincrónico a disposición en el aula virtual, para su apropiación en una instancia asincrónica. </w:t>
            </w:r>
          </w:p>
          <w:p w14:paraId="6F583567" w14:textId="77777777" w:rsidR="007F5C89" w:rsidRPr="00A813D7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8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9" w14:textId="77777777" w:rsidR="007F5C89" w:rsidRPr="00A813D7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A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B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</w:tc>
      </w:tr>
      <w:tr w:rsidR="007F5C89" w:rsidRPr="00A813D7" w14:paraId="6F583579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D" w14:textId="77777777" w:rsidR="007F5C89" w:rsidRPr="00A813D7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E" w14:textId="77777777" w:rsidR="007F5C89" w:rsidRPr="00A813D7" w:rsidRDefault="00BC55CA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 w:rsidRPr="00A813D7">
              <w:rPr>
                <w:b/>
                <w:i/>
                <w:sz w:val="20"/>
                <w:szCs w:val="20"/>
              </w:rPr>
              <w:t>Práctica</w:t>
            </w:r>
          </w:p>
          <w:p w14:paraId="6F58356F" w14:textId="77777777" w:rsidR="007F5C89" w:rsidRPr="00A813D7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 Actividad N°1: Lectura La disciplina específica- Profundización de los conceptos a través de una guía de lectura. </w:t>
            </w:r>
          </w:p>
          <w:p w14:paraId="6F583570" w14:textId="77777777" w:rsidR="007F5C89" w:rsidRPr="00A813D7" w:rsidRDefault="007F5C89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14:paraId="6F583571" w14:textId="77777777" w:rsidR="007F5C89" w:rsidRPr="00A813D7" w:rsidRDefault="00BC55CA">
            <w:pPr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 Recursos tecnológicos:</w:t>
            </w:r>
          </w:p>
          <w:p w14:paraId="6F583572" w14:textId="77777777" w:rsidR="007F5C89" w:rsidRPr="00A813D7" w:rsidRDefault="00BC55CA">
            <w:pPr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  <w:p w14:paraId="6F583573" w14:textId="77777777" w:rsidR="007F5C89" w:rsidRPr="00A813D7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- Foro de participación escrita en el aula virtual (asincrónico)</w:t>
            </w:r>
          </w:p>
          <w:p w14:paraId="6F583574" w14:textId="77777777" w:rsidR="007F5C89" w:rsidRPr="00A813D7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- Espacio digital (Tarea) para la presentación de la resolución del ejercicio. (asincrónico)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5" w14:textId="77777777" w:rsidR="007F5C89" w:rsidRPr="00A813D7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6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7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8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</w:t>
            </w:r>
          </w:p>
        </w:tc>
      </w:tr>
      <w:tr w:rsidR="007F5C89" w:rsidRPr="00A813D7" w14:paraId="6F583586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A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B" w14:textId="77777777" w:rsidR="007F5C89" w:rsidRPr="00A813D7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Contenidos:</w:t>
            </w:r>
          </w:p>
          <w:p w14:paraId="6F58357C" w14:textId="77777777" w:rsidR="007F5C89" w:rsidRPr="00A813D7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Características de la disciplina.  Métodos y campos de aplicación Perspectivas históricas. Sus grandes núcleos temáticos e intervención en diferentes contextos  </w:t>
            </w:r>
          </w:p>
          <w:p w14:paraId="6F58357D" w14:textId="77777777" w:rsidR="007F5C89" w:rsidRPr="00A813D7" w:rsidRDefault="007F5C89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6F58357E" w14:textId="77777777" w:rsidR="007F5C89" w:rsidRPr="00A813D7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 Recursos tecnológicos:</w:t>
            </w:r>
          </w:p>
          <w:p w14:paraId="6F58357F" w14:textId="77777777" w:rsidR="007F5C89" w:rsidRPr="00A813D7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- Videoconferencia (sincrónico) con apoyo de recursos didácticos audiovisuales que lo complementan </w:t>
            </w:r>
          </w:p>
          <w:p w14:paraId="6F583580" w14:textId="77777777" w:rsidR="007F5C89" w:rsidRPr="00A813D7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- Video grabación del encuentro sincrónico a disposición en el aula virtual, para su apropiación en una instancia asincrónica. </w:t>
            </w:r>
          </w:p>
          <w:p w14:paraId="6F583581" w14:textId="77777777" w:rsidR="007F5C89" w:rsidRPr="00A813D7" w:rsidRDefault="00BC55CA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- Material bibliográfico digital y audiovisual disponibles en el aula virtual. (asincrónico)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2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3" w14:textId="77777777" w:rsidR="007F5C89" w:rsidRPr="00A813D7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4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5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</w:tc>
      </w:tr>
      <w:tr w:rsidR="007F5C89" w:rsidRPr="00A813D7" w14:paraId="6F583594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7" w14:textId="77777777" w:rsidR="007F5C89" w:rsidRPr="00A813D7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8" w14:textId="77777777" w:rsidR="007F5C89" w:rsidRPr="00A813D7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Práctica: </w:t>
            </w:r>
          </w:p>
          <w:p w14:paraId="6F583589" w14:textId="77777777" w:rsidR="007F5C89" w:rsidRPr="00A813D7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Actividad N°2: Perspectivas teóricas: Cuadro Comparativo Colaborativo en pequeños grupos de trabajo </w:t>
            </w:r>
          </w:p>
          <w:p w14:paraId="6F58358A" w14:textId="77777777" w:rsidR="007F5C89" w:rsidRPr="00A813D7" w:rsidRDefault="007F5C89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14:paraId="6F58358B" w14:textId="77777777" w:rsidR="007F5C89" w:rsidRPr="00A813D7" w:rsidRDefault="00BC55CA">
            <w:pPr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Recursos tecnológicos:</w:t>
            </w:r>
          </w:p>
          <w:p w14:paraId="6F58358C" w14:textId="77777777" w:rsidR="007F5C89" w:rsidRPr="00A813D7" w:rsidRDefault="00BC55CA">
            <w:pPr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- Material bibliográfico digital disponible en el aula virtual. (asincrónico)</w:t>
            </w:r>
          </w:p>
          <w:p w14:paraId="6F58358D" w14:textId="77777777" w:rsidR="007F5C89" w:rsidRPr="00A813D7" w:rsidRDefault="00BC55CA">
            <w:pPr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- Espacio digital (Google Doc) para el desarrollo del trabajo colaborativo. (asincrónico)</w:t>
            </w:r>
          </w:p>
          <w:p w14:paraId="6F58358E" w14:textId="77777777" w:rsidR="007F5C89" w:rsidRPr="00A813D7" w:rsidRDefault="00BC55CA">
            <w:pPr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- Foro de participación escrita para preguntas aclaratorias (asincrónico).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F" w14:textId="77777777" w:rsidR="007F5C89" w:rsidRPr="00A813D7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0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1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2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  <w:p w14:paraId="6F583593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alumnos-alumnos</w:t>
            </w:r>
          </w:p>
        </w:tc>
      </w:tr>
      <w:tr w:rsidR="007F5C89" w:rsidRPr="00A813D7" w14:paraId="6F5835A1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5" w14:textId="77777777" w:rsidR="007F5C89" w:rsidRPr="00A813D7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6" w14:textId="77777777" w:rsidR="007F5C89" w:rsidRPr="00A813D7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Práctica: </w:t>
            </w:r>
          </w:p>
          <w:p w14:paraId="6F583597" w14:textId="77777777" w:rsidR="007F5C89" w:rsidRPr="00A813D7" w:rsidRDefault="00BC55CA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Actividad N°3: Perspectivas teóricas:-   Presentación grupal </w:t>
            </w:r>
          </w:p>
          <w:p w14:paraId="6F583598" w14:textId="77777777" w:rsidR="007F5C89" w:rsidRPr="00A813D7" w:rsidRDefault="007F5C89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14:paraId="6F583599" w14:textId="77777777" w:rsidR="007F5C89" w:rsidRPr="00A813D7" w:rsidRDefault="00BC55CA">
            <w:pPr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Recursos tecnológicos:</w:t>
            </w:r>
          </w:p>
          <w:p w14:paraId="6F58359A" w14:textId="77777777" w:rsidR="007F5C89" w:rsidRPr="00A813D7" w:rsidRDefault="00BC55CA">
            <w:pPr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- Videoconferencia (sincrónico)</w:t>
            </w:r>
          </w:p>
          <w:p w14:paraId="6F58359B" w14:textId="77777777" w:rsidR="007F5C89" w:rsidRPr="00A813D7" w:rsidRDefault="00BC55CA">
            <w:pPr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- Espacio digital (Tarea) para la presentación del producto grupal. (asincrónico).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C" w14:textId="77777777" w:rsidR="007F5C89" w:rsidRPr="00A813D7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D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1 hora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E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F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  <w:p w14:paraId="6F5835A0" w14:textId="77777777" w:rsidR="007F5C89" w:rsidRPr="00A813D7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alumnos-alumnos</w:t>
            </w:r>
          </w:p>
        </w:tc>
      </w:tr>
      <w:tr w:rsidR="007F5C89" w:rsidRPr="00A813D7" w14:paraId="6F5835A8" w14:textId="7777777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2" w14:textId="77777777" w:rsidR="007F5C89" w:rsidRPr="00A813D7" w:rsidRDefault="00BC55CA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bookmarkStart w:id="1" w:name="_heading=h.gjdgxs" w:colFirst="0" w:colLast="0"/>
            <w:bookmarkEnd w:id="1"/>
            <w:r w:rsidRPr="00A813D7">
              <w:rPr>
                <w:sz w:val="20"/>
                <w:szCs w:val="20"/>
              </w:rPr>
              <w:t>…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3" w14:textId="77777777" w:rsidR="007F5C89" w:rsidRPr="00A813D7" w:rsidRDefault="00BC55CA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…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4" w14:textId="77777777" w:rsidR="007F5C89" w:rsidRPr="00A813D7" w:rsidRDefault="00BC55CA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…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5" w14:textId="77777777" w:rsidR="007F5C89" w:rsidRPr="00A813D7" w:rsidRDefault="00BC55CA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…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6" w14:textId="77777777" w:rsidR="007F5C89" w:rsidRPr="00A813D7" w:rsidRDefault="00BC55CA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…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7" w14:textId="77777777" w:rsidR="007F5C89" w:rsidRPr="00A813D7" w:rsidRDefault="00BC55CA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…</w:t>
            </w:r>
          </w:p>
        </w:tc>
      </w:tr>
    </w:tbl>
    <w:p w14:paraId="6F5835A9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7F44637B" w14:textId="77777777" w:rsidR="00161E83" w:rsidRPr="00A813D7" w:rsidRDefault="00BC55CA" w:rsidP="00161E83">
      <w:pPr>
        <w:ind w:left="0" w:hanging="2"/>
        <w:jc w:val="both"/>
        <w:rPr>
          <w:sz w:val="20"/>
          <w:szCs w:val="20"/>
        </w:rPr>
      </w:pPr>
      <w:r w:rsidRPr="00A813D7">
        <w:rPr>
          <w:sz w:val="22"/>
          <w:szCs w:val="22"/>
        </w:rPr>
        <w:t xml:space="preserve"> </w:t>
      </w:r>
    </w:p>
    <w:p w14:paraId="7DA95699" w14:textId="77777777" w:rsidR="00161E83" w:rsidRPr="00A813D7" w:rsidRDefault="00161E83" w:rsidP="00161E83">
      <w:pPr>
        <w:ind w:left="0" w:hanging="2"/>
        <w:jc w:val="both"/>
        <w:rPr>
          <w:sz w:val="20"/>
          <w:szCs w:val="20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161E83" w:rsidRPr="00A813D7" w14:paraId="2EC3CCC7" w14:textId="77777777" w:rsidTr="00FF03D2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6C2198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Semana Nº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1A15B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Actividad prevista</w:t>
            </w:r>
          </w:p>
          <w:p w14:paraId="0DA7F16F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E5ECD6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BBD2D0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93662F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161E83" w:rsidRPr="00A813D7" w14:paraId="355B5286" w14:textId="77777777" w:rsidTr="00FF03D2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3AE82" w14:textId="77777777" w:rsidR="00161E83" w:rsidRPr="00A813D7" w:rsidRDefault="00161E83" w:rsidP="00FF03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9A7E41" w14:textId="77777777" w:rsidR="00161E83" w:rsidRPr="00A813D7" w:rsidRDefault="00161E83" w:rsidP="00FF03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EA52F6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7D8EEB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E0A869" w14:textId="77777777" w:rsidR="00161E83" w:rsidRPr="00A813D7" w:rsidRDefault="00161E83" w:rsidP="00FF03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A99238" w14:textId="77777777" w:rsidR="00161E83" w:rsidRPr="00A813D7" w:rsidRDefault="00161E83" w:rsidP="00FF03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161E83" w:rsidRPr="00A813D7" w14:paraId="4DF70C1A" w14:textId="77777777" w:rsidTr="00FF03D2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79B2E7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Semana 1 a  3 </w:t>
            </w:r>
          </w:p>
          <w:p w14:paraId="56D101B0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Unidad 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3A9880" w14:textId="77777777" w:rsidR="00161E83" w:rsidRPr="00A813D7" w:rsidRDefault="00161E83" w:rsidP="00FF03D2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Contenidos:</w:t>
            </w:r>
          </w:p>
          <w:p w14:paraId="01F93EFF" w14:textId="77777777" w:rsidR="00161E83" w:rsidRPr="00A813D7" w:rsidRDefault="00161E83" w:rsidP="00FF03D2">
            <w:pPr>
              <w:spacing w:line="240" w:lineRule="auto"/>
              <w:ind w:left="0" w:hanging="2"/>
              <w:rPr>
                <w:b/>
                <w:i/>
                <w:sz w:val="20"/>
                <w:szCs w:val="20"/>
                <w:lang w:val="es-AR"/>
              </w:rPr>
            </w:pPr>
            <w:r w:rsidRPr="00A813D7">
              <w:rPr>
                <w:b/>
                <w:i/>
                <w:sz w:val="20"/>
                <w:szCs w:val="20"/>
                <w:lang w:val="es-AR"/>
              </w:rPr>
              <w:t>Responsabilidad Social Empresarial</w:t>
            </w:r>
          </w:p>
          <w:p w14:paraId="51F25D9B" w14:textId="77777777" w:rsidR="00161E83" w:rsidRPr="00A813D7" w:rsidRDefault="00161E83" w:rsidP="00FF03D2">
            <w:pPr>
              <w:spacing w:line="240" w:lineRule="auto"/>
              <w:ind w:left="0" w:hanging="2"/>
              <w:rPr>
                <w:i/>
                <w:sz w:val="20"/>
                <w:szCs w:val="20"/>
                <w:lang w:val="es-AR"/>
              </w:rPr>
            </w:pPr>
          </w:p>
          <w:p w14:paraId="59FDDA27" w14:textId="77777777" w:rsidR="00161E83" w:rsidRPr="00A813D7" w:rsidRDefault="00161E83" w:rsidP="00FF03D2">
            <w:pPr>
              <w:spacing w:line="240" w:lineRule="auto"/>
              <w:ind w:left="0" w:hanging="2"/>
              <w:rPr>
                <w:i/>
                <w:sz w:val="20"/>
                <w:szCs w:val="20"/>
                <w:lang w:val="es-AR"/>
              </w:rPr>
            </w:pPr>
            <w:r w:rsidRPr="00A813D7">
              <w:rPr>
                <w:i/>
                <w:sz w:val="20"/>
                <w:szCs w:val="20"/>
                <w:lang w:val="es-AR"/>
              </w:rPr>
              <w:t>Definición de RSE. Concepto de Triple Resultado: dimensión económica, social y ambiental. Objetivos del Desarrollo Sustentable. Pacto Global. Licencia Social .Empresas B</w:t>
            </w:r>
          </w:p>
          <w:p w14:paraId="7AA6E8A6" w14:textId="77777777" w:rsidR="00161E83" w:rsidRPr="00A813D7" w:rsidRDefault="00161E83" w:rsidP="00FF03D2">
            <w:pPr>
              <w:spacing w:line="240" w:lineRule="auto"/>
              <w:ind w:left="0" w:hanging="2"/>
              <w:rPr>
                <w:i/>
                <w:sz w:val="20"/>
                <w:szCs w:val="20"/>
                <w:lang w:val="es-AR"/>
              </w:rPr>
            </w:pPr>
          </w:p>
          <w:p w14:paraId="70382A61" w14:textId="77777777" w:rsidR="00161E83" w:rsidRPr="00A813D7" w:rsidRDefault="00161E83" w:rsidP="00FF03D2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 Recursos tecnológicos:</w:t>
            </w:r>
          </w:p>
          <w:p w14:paraId="35BEB1AB" w14:textId="77777777" w:rsidR="00161E83" w:rsidRPr="00A813D7" w:rsidRDefault="00161E83" w:rsidP="00FF03D2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- Material bibliográfico digital y audiovisual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B2AC48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3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884B14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B52118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C385F7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</w:tc>
      </w:tr>
      <w:tr w:rsidR="00161E83" w:rsidRPr="00A813D7" w14:paraId="59232682" w14:textId="77777777" w:rsidTr="00FF03D2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982434" w14:textId="77777777" w:rsidR="00161E83" w:rsidRPr="00A813D7" w:rsidRDefault="00161E83" w:rsidP="00FF03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B1A1CC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 w:rsidRPr="00A813D7">
              <w:rPr>
                <w:b/>
                <w:i/>
                <w:sz w:val="20"/>
                <w:szCs w:val="20"/>
              </w:rPr>
              <w:t>Práctica</w:t>
            </w:r>
          </w:p>
          <w:p w14:paraId="4599172E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Creación de perfiles en dos redes sociales a elección </w:t>
            </w:r>
          </w:p>
          <w:p w14:paraId="1D1B1428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Publicación de un contenido semanal vinculado a la unidad </w:t>
            </w:r>
          </w:p>
          <w:p w14:paraId="32E11135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5DED73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6B54C1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1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9F533F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obligatorio </w:t>
            </w:r>
          </w:p>
          <w:p w14:paraId="04495748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A60BE6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</w:t>
            </w:r>
          </w:p>
        </w:tc>
      </w:tr>
      <w:tr w:rsidR="00161E83" w:rsidRPr="00A813D7" w14:paraId="27F05099" w14:textId="77777777" w:rsidTr="00FF03D2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892CA8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Semana 4</w:t>
            </w:r>
          </w:p>
          <w:p w14:paraId="0D83044C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Unidad 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489439" w14:textId="77777777" w:rsidR="00161E83" w:rsidRPr="00A813D7" w:rsidRDefault="00161E83" w:rsidP="00FF03D2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Contenidos:</w:t>
            </w:r>
          </w:p>
          <w:p w14:paraId="596B4CE3" w14:textId="77777777" w:rsidR="00161E83" w:rsidRPr="00A813D7" w:rsidRDefault="00161E83" w:rsidP="00FF03D2">
            <w:pPr>
              <w:spacing w:line="240" w:lineRule="auto"/>
              <w:ind w:leftChars="0" w:left="0" w:firstLineChars="0" w:firstLine="0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Puesta en común conceptos de la unidad </w:t>
            </w:r>
          </w:p>
          <w:p w14:paraId="047175D0" w14:textId="77777777" w:rsidR="00161E83" w:rsidRPr="00A813D7" w:rsidRDefault="00161E83" w:rsidP="00FF03D2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 Recursos tecnológicos:</w:t>
            </w:r>
          </w:p>
          <w:p w14:paraId="0FC15BC5" w14:textId="77777777" w:rsidR="00161E83" w:rsidRPr="00A813D7" w:rsidRDefault="00161E83" w:rsidP="00FF03D2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- Material bibliográfico digital y audiovisual disponibles en el aula virtual (classroom)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EA58AE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1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8C2F5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3C103E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47C8D4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</w:tc>
      </w:tr>
      <w:tr w:rsidR="00161E83" w:rsidRPr="00A813D7" w14:paraId="00C9CB6B" w14:textId="77777777" w:rsidTr="00FF03D2">
        <w:trPr>
          <w:trHeight w:val="157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50C06B" w14:textId="77777777" w:rsidR="00161E83" w:rsidRPr="00A813D7" w:rsidRDefault="00161E83" w:rsidP="00FF03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F2A39C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Práctica: </w:t>
            </w:r>
          </w:p>
          <w:p w14:paraId="2C7B703D" w14:textId="77777777" w:rsidR="00161E83" w:rsidRPr="00A813D7" w:rsidRDefault="00161E83" w:rsidP="00FF03D2">
            <w:pPr>
              <w:ind w:left="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Encuentro con referente corporativo que a través de su experiencia pueda contar la evolución de la RSE a la Sustentabilidad en Argentina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8DA277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9E5B96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3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2C77B7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F9625F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  <w:p w14:paraId="4E3FCDDF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</w:tr>
      <w:tr w:rsidR="00161E83" w:rsidRPr="00A813D7" w14:paraId="798F6AB7" w14:textId="77777777" w:rsidTr="00FF03D2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8D6E75" w14:textId="77777777" w:rsidR="00161E83" w:rsidRPr="00A813D7" w:rsidRDefault="00161E83" w:rsidP="00FF03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D36D40" w14:textId="77777777" w:rsidR="00161E83" w:rsidRPr="00A813D7" w:rsidRDefault="00161E83" w:rsidP="00FF03D2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130105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1B15AD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1B673D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545D64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</w:tr>
      <w:tr w:rsidR="00161E83" w:rsidRPr="00A813D7" w14:paraId="4B39D546" w14:textId="77777777" w:rsidTr="00FF03D2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DE0D4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Semanas 5 a 7 </w:t>
            </w:r>
          </w:p>
          <w:p w14:paraId="5FA6D03F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Unidad 2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8FF9AC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Contenidos: </w:t>
            </w:r>
          </w:p>
          <w:p w14:paraId="376A0DD5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b/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 xml:space="preserve">Sociedad Civil </w:t>
            </w:r>
          </w:p>
          <w:p w14:paraId="7AA16FC1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b/>
                <w:sz w:val="20"/>
                <w:szCs w:val="20"/>
                <w:lang w:val="es-AR"/>
              </w:rPr>
            </w:pPr>
            <w:r w:rsidRPr="00A813D7">
              <w:rPr>
                <w:sz w:val="20"/>
                <w:szCs w:val="20"/>
                <w:lang w:val="es-AR"/>
              </w:rPr>
              <w:t>¿Qué es la Sociedad Civil? Tipo de organizaciones. Voluntariados. Recuadación de fondos.</w:t>
            </w:r>
          </w:p>
          <w:p w14:paraId="1E4934FA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  <w:lang w:val="es-AR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22A04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92DB6F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F8EE17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 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2CE1B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</w:tc>
      </w:tr>
      <w:tr w:rsidR="00161E83" w:rsidRPr="00A813D7" w14:paraId="22156B5F" w14:textId="77777777" w:rsidTr="00FF03D2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B7B4D3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A0C6B1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 w:rsidRPr="00A813D7">
              <w:rPr>
                <w:b/>
                <w:i/>
                <w:sz w:val="20"/>
                <w:szCs w:val="20"/>
              </w:rPr>
              <w:t>Práctica</w:t>
            </w:r>
          </w:p>
          <w:p w14:paraId="30F32515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Publicación de un contenido semanal vinculado a la unidad </w:t>
            </w:r>
          </w:p>
          <w:p w14:paraId="7AE2539E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Encuentro con OSC para desarrollo de propuesta de recaudación de fondos </w:t>
            </w:r>
          </w:p>
          <w:p w14:paraId="57AECF0E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4A3343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9D6FC1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D4ED7F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A7E552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</w:tc>
      </w:tr>
    </w:tbl>
    <w:p w14:paraId="2AC4DF06" w14:textId="77777777" w:rsidR="00161E83" w:rsidRPr="00A813D7" w:rsidRDefault="00161E83" w:rsidP="00161E83">
      <w:pPr>
        <w:ind w:left="0" w:hanging="2"/>
        <w:jc w:val="both"/>
        <w:rPr>
          <w:sz w:val="22"/>
          <w:szCs w:val="22"/>
        </w:rPr>
      </w:pPr>
    </w:p>
    <w:p w14:paraId="5DACB5E8" w14:textId="77777777" w:rsidR="00161E83" w:rsidRPr="00A813D7" w:rsidRDefault="00161E83" w:rsidP="00161E83">
      <w:pPr>
        <w:ind w:left="0" w:hanging="2"/>
        <w:jc w:val="both"/>
        <w:rPr>
          <w:sz w:val="22"/>
          <w:szCs w:val="22"/>
        </w:rPr>
      </w:pPr>
    </w:p>
    <w:p w14:paraId="45CB5F1F" w14:textId="77777777" w:rsidR="00161E83" w:rsidRPr="00A813D7" w:rsidRDefault="00161E83" w:rsidP="00161E83">
      <w:pPr>
        <w:ind w:left="0" w:hanging="2"/>
        <w:jc w:val="both"/>
        <w:rPr>
          <w:sz w:val="22"/>
          <w:szCs w:val="22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161E83" w:rsidRPr="00A813D7" w14:paraId="709FAFFC" w14:textId="77777777" w:rsidTr="00FF03D2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0CF9EF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Semanas 8 y 9 </w:t>
            </w:r>
          </w:p>
          <w:p w14:paraId="5ADD1F36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Unidad 3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034F34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b/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Contenidos:</w:t>
            </w:r>
            <w:r w:rsidRPr="00A813D7">
              <w:rPr>
                <w:b/>
                <w:sz w:val="20"/>
                <w:szCs w:val="20"/>
              </w:rPr>
              <w:t xml:space="preserve"> </w:t>
            </w:r>
          </w:p>
          <w:p w14:paraId="4A027002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b/>
                <w:sz w:val="20"/>
                <w:szCs w:val="20"/>
              </w:rPr>
            </w:pPr>
            <w:r w:rsidRPr="00A813D7">
              <w:rPr>
                <w:b/>
                <w:sz w:val="20"/>
                <w:szCs w:val="20"/>
              </w:rPr>
              <w:t>Comunicación y Rendición de Cuentas</w:t>
            </w:r>
          </w:p>
          <w:p w14:paraId="5A8FC8C7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  <w:lang w:val="es-AR"/>
              </w:rPr>
              <w:t xml:space="preserve">Concepto de Materialidad. Comunicar la Sustentabilidad. </w:t>
            </w:r>
            <w:r w:rsidRPr="00A813D7">
              <w:rPr>
                <w:sz w:val="20"/>
                <w:szCs w:val="20"/>
              </w:rPr>
              <w:t>Diálogo con grupos de interés. Reporte de Sustentabilidad. Públicos particulares de las OSC Rendición de Cuentas</w:t>
            </w:r>
          </w:p>
          <w:p w14:paraId="59166224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BFF5D7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470F20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C062E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 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25FE74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</w:tc>
      </w:tr>
      <w:tr w:rsidR="00161E83" w:rsidRPr="00A813D7" w14:paraId="3ACFD2DC" w14:textId="77777777" w:rsidTr="00FF03D2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2F3C86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31C2C2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 w:rsidRPr="00A813D7">
              <w:rPr>
                <w:b/>
                <w:i/>
                <w:sz w:val="20"/>
                <w:szCs w:val="20"/>
              </w:rPr>
              <w:t>Práctica</w:t>
            </w:r>
          </w:p>
          <w:p w14:paraId="640983C3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Publicación de un contenido semanal vinculado a la unidad </w:t>
            </w:r>
          </w:p>
          <w:p w14:paraId="5C10B045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Visita a  consultora de RRPP especializada en comunicación sobre sustentabilidad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73E82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35A2DE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 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B60DD7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3DE03A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</w:tc>
      </w:tr>
      <w:tr w:rsidR="00161E83" w:rsidRPr="00A813D7" w14:paraId="6724C18B" w14:textId="77777777" w:rsidTr="00FF03D2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907D4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Semanas 10 a 13</w:t>
            </w:r>
          </w:p>
          <w:p w14:paraId="0E0E3BEA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Unidad 4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1D4910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b/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Contenidos:</w:t>
            </w:r>
            <w:r w:rsidRPr="00A813D7">
              <w:rPr>
                <w:b/>
                <w:sz w:val="20"/>
                <w:szCs w:val="20"/>
              </w:rPr>
              <w:t xml:space="preserve"> </w:t>
            </w:r>
          </w:p>
          <w:p w14:paraId="2588C87A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b/>
                <w:sz w:val="20"/>
                <w:szCs w:val="20"/>
                <w:lang w:val="es-AR"/>
              </w:rPr>
            </w:pPr>
            <w:r w:rsidRPr="00A813D7">
              <w:rPr>
                <w:b/>
                <w:sz w:val="20"/>
                <w:szCs w:val="20"/>
                <w:lang w:val="es-AR"/>
              </w:rPr>
              <w:t xml:space="preserve">Capital Social y Alianzas estratégicas </w:t>
            </w:r>
          </w:p>
          <w:p w14:paraId="0B7FA5BF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Definición de Redes. Principales consideraciones para la construcción de Redes. Definición de Capital Social. Diferentes formulaciones teóricas sobre Capital Social. Tipos de Capital Social. Capital Social simple y ampliado Mapa de actores y relacionamientos. Comercio Justo</w:t>
            </w:r>
          </w:p>
          <w:p w14:paraId="3B06576B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b/>
                <w:sz w:val="20"/>
                <w:szCs w:val="20"/>
              </w:rPr>
            </w:pPr>
          </w:p>
          <w:p w14:paraId="7D548533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F3DC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45FBFE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E0F42C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 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041EF8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</w:tc>
      </w:tr>
    </w:tbl>
    <w:p w14:paraId="0821ED35" w14:textId="77777777" w:rsidR="00161E83" w:rsidRPr="00A813D7" w:rsidRDefault="00161E83" w:rsidP="00161E83">
      <w:pPr>
        <w:ind w:left="0" w:hanging="2"/>
        <w:jc w:val="both"/>
        <w:rPr>
          <w:sz w:val="22"/>
          <w:szCs w:val="22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161E83" w:rsidRPr="00A813D7" w14:paraId="12556580" w14:textId="77777777" w:rsidTr="00FF03D2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95B976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Semana 14</w:t>
            </w:r>
          </w:p>
          <w:p w14:paraId="42F8A7FA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Unidad 4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50FFEE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</w:p>
          <w:p w14:paraId="36772CB2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 w:rsidRPr="00A813D7">
              <w:rPr>
                <w:b/>
                <w:i/>
                <w:sz w:val="20"/>
                <w:szCs w:val="20"/>
              </w:rPr>
              <w:t>Práctica</w:t>
            </w:r>
          </w:p>
          <w:p w14:paraId="14FA7D56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Publicación de un contenido semanal vinculado a la unidad </w:t>
            </w:r>
          </w:p>
          <w:p w14:paraId="68A70975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Visita al área de RRPP y sustentabilidad de una empresa para ver la puesta en práctica de estrategias sobre RSE y sustentabilidad y dialogar sobre la agenda actual de la materia </w:t>
            </w:r>
          </w:p>
          <w:p w14:paraId="6B22B6B3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C7F221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A0B4A0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 4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3E59C2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063614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</w:tc>
      </w:tr>
    </w:tbl>
    <w:p w14:paraId="712396DF" w14:textId="77777777" w:rsidR="00161E83" w:rsidRPr="00A813D7" w:rsidRDefault="00161E83" w:rsidP="00161E83">
      <w:pPr>
        <w:ind w:left="0" w:hanging="2"/>
        <w:jc w:val="both"/>
        <w:rPr>
          <w:sz w:val="22"/>
          <w:szCs w:val="22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161E83" w:rsidRPr="00A813D7" w14:paraId="2BCED683" w14:textId="77777777" w:rsidTr="00FF03D2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5FCBC4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Semana 15 y 16</w:t>
            </w:r>
          </w:p>
          <w:p w14:paraId="5F1907A0" w14:textId="77777777" w:rsidR="00161E83" w:rsidRPr="00A813D7" w:rsidRDefault="00161E83" w:rsidP="00FF03D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Unidades 1 – 4 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4674D7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b/>
                <w:i/>
                <w:sz w:val="20"/>
                <w:szCs w:val="20"/>
              </w:rPr>
              <w:t xml:space="preserve">Práctiia </w:t>
            </w:r>
            <w:r w:rsidRPr="00A813D7">
              <w:rPr>
                <w:i/>
                <w:sz w:val="20"/>
                <w:szCs w:val="20"/>
              </w:rPr>
              <w:t xml:space="preserve">Publicación de un contenido semanal vinculado a la unidad </w:t>
            </w:r>
          </w:p>
          <w:p w14:paraId="4FFD55A3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 xml:space="preserve">Puesta en común de los conceptos de la cursada </w:t>
            </w:r>
          </w:p>
          <w:p w14:paraId="44CB3FE2" w14:textId="77777777" w:rsidR="00161E83" w:rsidRPr="00A813D7" w:rsidRDefault="00161E83" w:rsidP="00FF03D2">
            <w:pPr>
              <w:spacing w:line="276" w:lineRule="auto"/>
              <w:ind w:left="0" w:right="100" w:hanging="2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Presentación de trabajo integrador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5E89A2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2DF18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 4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C5945B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 xml:space="preserve">obligatoria </w:t>
            </w:r>
          </w:p>
          <w:p w14:paraId="1BD92B9F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sz w:val="20"/>
                <w:szCs w:val="20"/>
              </w:rPr>
              <w:t>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6B2DF4" w14:textId="77777777" w:rsidR="00161E83" w:rsidRPr="00A813D7" w:rsidRDefault="00161E83" w:rsidP="00FF03D2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A813D7">
              <w:rPr>
                <w:i/>
                <w:sz w:val="20"/>
                <w:szCs w:val="20"/>
              </w:rPr>
              <w:t>docente-alumnos</w:t>
            </w:r>
          </w:p>
        </w:tc>
      </w:tr>
    </w:tbl>
    <w:p w14:paraId="6F5835AA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AB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AC" w14:textId="77777777" w:rsidR="007F5C89" w:rsidRPr="00A813D7" w:rsidRDefault="00BC55C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A813D7"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6F5835AD" w14:textId="77777777" w:rsidR="007F5C89" w:rsidRPr="00A813D7" w:rsidRDefault="00BC55CA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  <w:r w:rsidRPr="00A813D7">
        <w:rPr>
          <w:i/>
          <w:color w:val="434343"/>
          <w:sz w:val="20"/>
          <w:szCs w:val="20"/>
        </w:rPr>
        <w:t>(Por unidad temática, describir en detalle las actividades de formación práctica que deben completar los alumnos: Trabajos prácticos, intervenciones en foros, talleres. Explicitar el recurso, los objetivos, la modalidad, la/s herramienta/s en caso de corresponder y el tipo y criterios de evaluación. Aclarar, también, si es de carácter obligatorio o sugerido.)</w:t>
      </w:r>
    </w:p>
    <w:p w14:paraId="6F5835AE" w14:textId="77777777" w:rsidR="007F5C89" w:rsidRPr="00A813D7" w:rsidRDefault="007F5C89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</w:p>
    <w:p w14:paraId="6F5835AF" w14:textId="77777777" w:rsidR="007F5C89" w:rsidRPr="00A813D7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B0" w14:textId="77777777" w:rsidR="007F5C89" w:rsidRPr="00A813D7" w:rsidRDefault="00BC55CA">
      <w:pPr>
        <w:ind w:left="0" w:hanging="2"/>
        <w:jc w:val="both"/>
        <w:rPr>
          <w:b/>
          <w:i/>
          <w:sz w:val="20"/>
          <w:szCs w:val="20"/>
        </w:rPr>
      </w:pPr>
      <w:r w:rsidRPr="00A813D7">
        <w:rPr>
          <w:b/>
          <w:i/>
          <w:sz w:val="20"/>
          <w:szCs w:val="20"/>
        </w:rPr>
        <w:t>Se incorporan ejemplos orientadores recordar eliminar al finalizar el programa</w:t>
      </w:r>
    </w:p>
    <w:p w14:paraId="6F5835B1" w14:textId="77777777" w:rsidR="007F5C89" w:rsidRPr="00A813D7" w:rsidRDefault="00BC55CA">
      <w:pPr>
        <w:spacing w:line="240" w:lineRule="auto"/>
        <w:ind w:left="0" w:hanging="2"/>
        <w:jc w:val="both"/>
        <w:rPr>
          <w:i/>
          <w:color w:val="4A442A"/>
          <w:sz w:val="20"/>
          <w:szCs w:val="20"/>
          <w:u w:val="single"/>
        </w:rPr>
      </w:pPr>
      <w:r w:rsidRPr="00A813D7">
        <w:rPr>
          <w:i/>
          <w:color w:val="4A442A"/>
          <w:sz w:val="20"/>
          <w:szCs w:val="20"/>
          <w:u w:val="single"/>
        </w:rPr>
        <w:t>Módulo I</w:t>
      </w:r>
    </w:p>
    <w:p w14:paraId="6F5835B2" w14:textId="77777777" w:rsidR="007F5C89" w:rsidRPr="00A813D7" w:rsidRDefault="00BC55CA">
      <w:pP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  <w:u w:val="single"/>
        </w:rPr>
        <w:t>Actividad</w:t>
      </w:r>
      <w:r w:rsidRPr="00A813D7">
        <w:rPr>
          <w:i/>
          <w:color w:val="4A442A"/>
          <w:sz w:val="20"/>
          <w:szCs w:val="20"/>
        </w:rPr>
        <w:t xml:space="preserve">: </w:t>
      </w:r>
      <w:r w:rsidRPr="00A813D7">
        <w:rPr>
          <w:b/>
          <w:i/>
          <w:color w:val="4A442A"/>
          <w:sz w:val="20"/>
          <w:szCs w:val="20"/>
        </w:rPr>
        <w:t xml:space="preserve">Cuadro Comparativo – Perspectivas paradigmáticas </w:t>
      </w:r>
    </w:p>
    <w:p w14:paraId="6F5835B3" w14:textId="77777777" w:rsidR="007F5C89" w:rsidRPr="00A813D7" w:rsidRDefault="00BC55CA">
      <w:pP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  <w:u w:val="single"/>
        </w:rPr>
        <w:t>Consigna</w:t>
      </w:r>
      <w:r w:rsidRPr="00A813D7">
        <w:rPr>
          <w:i/>
          <w:color w:val="4A442A"/>
          <w:sz w:val="20"/>
          <w:szCs w:val="20"/>
        </w:rPr>
        <w:t xml:space="preserve">: A partir de los siguientes textos, </w:t>
      </w:r>
      <w:r w:rsidRPr="00A813D7">
        <w:rPr>
          <w:b/>
          <w:i/>
          <w:color w:val="38761D"/>
          <w:sz w:val="20"/>
          <w:szCs w:val="20"/>
        </w:rPr>
        <w:t>“</w:t>
      </w:r>
      <w:r w:rsidRPr="00A813D7">
        <w:rPr>
          <w:i/>
          <w:color w:val="4A442A"/>
          <w:sz w:val="20"/>
          <w:szCs w:val="20"/>
        </w:rPr>
        <w:t>Características de la Nueva Cultura</w:t>
      </w:r>
      <w:r w:rsidRPr="00A813D7">
        <w:rPr>
          <w:b/>
          <w:i/>
          <w:color w:val="38761D"/>
          <w:sz w:val="20"/>
          <w:szCs w:val="20"/>
        </w:rPr>
        <w:t>”</w:t>
      </w:r>
      <w:r w:rsidRPr="00A813D7">
        <w:rPr>
          <w:i/>
          <w:color w:val="4A442A"/>
          <w:sz w:val="20"/>
          <w:szCs w:val="20"/>
        </w:rPr>
        <w:t xml:space="preserve"> de Pérez, P.; </w:t>
      </w:r>
      <w:r w:rsidRPr="00A813D7">
        <w:rPr>
          <w:b/>
          <w:i/>
          <w:color w:val="38761D"/>
          <w:sz w:val="20"/>
          <w:szCs w:val="20"/>
        </w:rPr>
        <w:t>“</w:t>
      </w:r>
      <w:r w:rsidRPr="00A813D7">
        <w:rPr>
          <w:i/>
          <w:color w:val="4A442A"/>
          <w:sz w:val="20"/>
          <w:szCs w:val="20"/>
        </w:rPr>
        <w:t>Las dimensiones del Paradigma</w:t>
      </w:r>
      <w:r w:rsidRPr="00A813D7">
        <w:rPr>
          <w:b/>
          <w:i/>
          <w:color w:val="38761D"/>
          <w:sz w:val="20"/>
          <w:szCs w:val="20"/>
        </w:rPr>
        <w:t>“</w:t>
      </w:r>
      <w:r w:rsidRPr="00A813D7">
        <w:rPr>
          <w:i/>
          <w:color w:val="4A442A"/>
          <w:sz w:val="20"/>
          <w:szCs w:val="20"/>
        </w:rPr>
        <w:t xml:space="preserve"> de Estévez, J.; </w:t>
      </w:r>
      <w:r w:rsidRPr="00A813D7">
        <w:rPr>
          <w:b/>
          <w:i/>
          <w:color w:val="38761D"/>
          <w:sz w:val="20"/>
          <w:szCs w:val="20"/>
        </w:rPr>
        <w:t>“</w:t>
      </w:r>
      <w:r w:rsidRPr="00A813D7">
        <w:rPr>
          <w:i/>
          <w:color w:val="4A442A"/>
          <w:sz w:val="20"/>
          <w:szCs w:val="20"/>
        </w:rPr>
        <w:t>Los paradigmas</w:t>
      </w:r>
      <w:r w:rsidRPr="00A813D7">
        <w:rPr>
          <w:b/>
          <w:i/>
          <w:color w:val="38761D"/>
          <w:sz w:val="20"/>
          <w:szCs w:val="20"/>
        </w:rPr>
        <w:t>“</w:t>
      </w:r>
      <w:r w:rsidRPr="00A813D7">
        <w:rPr>
          <w:i/>
          <w:color w:val="4A442A"/>
          <w:sz w:val="20"/>
          <w:szCs w:val="20"/>
        </w:rPr>
        <w:t xml:space="preserve"> de Albertson, T, y </w:t>
      </w:r>
      <w:r w:rsidRPr="00A813D7">
        <w:rPr>
          <w:b/>
          <w:i/>
          <w:color w:val="38761D"/>
          <w:sz w:val="20"/>
          <w:szCs w:val="20"/>
        </w:rPr>
        <w:t>“</w:t>
      </w:r>
      <w:r w:rsidRPr="00A813D7">
        <w:rPr>
          <w:i/>
          <w:color w:val="4A442A"/>
          <w:sz w:val="20"/>
          <w:szCs w:val="20"/>
        </w:rPr>
        <w:t>Epistemología del Saber</w:t>
      </w:r>
      <w:r w:rsidRPr="00A813D7">
        <w:rPr>
          <w:b/>
          <w:i/>
          <w:color w:val="38761D"/>
          <w:sz w:val="20"/>
          <w:szCs w:val="20"/>
        </w:rPr>
        <w:t>“</w:t>
      </w:r>
      <w:r w:rsidRPr="00A813D7">
        <w:rPr>
          <w:i/>
          <w:color w:val="4A442A"/>
          <w:sz w:val="20"/>
          <w:szCs w:val="20"/>
        </w:rPr>
        <w:t xml:space="preserve"> de Méndez, S. elaborar un cuadro comparativo colaborativo</w:t>
      </w:r>
    </w:p>
    <w:p w14:paraId="6F5835B4" w14:textId="77777777" w:rsidR="007F5C89" w:rsidRPr="00A813D7" w:rsidRDefault="00BC55CA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i/>
          <w:color w:val="4A442A"/>
          <w:sz w:val="20"/>
          <w:szCs w:val="20"/>
          <w:u w:val="single"/>
        </w:rPr>
      </w:pPr>
      <w:r w:rsidRPr="00A813D7">
        <w:rPr>
          <w:i/>
          <w:color w:val="4A442A"/>
          <w:sz w:val="20"/>
          <w:szCs w:val="20"/>
          <w:u w:val="single"/>
        </w:rPr>
        <w:t xml:space="preserve">Objetivos: </w:t>
      </w:r>
    </w:p>
    <w:p w14:paraId="6F5835B5" w14:textId="77777777" w:rsidR="007F5C89" w:rsidRPr="00A813D7" w:rsidRDefault="00BC55CA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Se espera que los alumnos logren:  </w:t>
      </w:r>
    </w:p>
    <w:p w14:paraId="6F5835B6" w14:textId="77777777" w:rsidR="007F5C89" w:rsidRPr="00A813D7" w:rsidRDefault="00BC55CA">
      <w:pPr>
        <w:numPr>
          <w:ilvl w:val="0"/>
          <w:numId w:val="3"/>
        </w:numPr>
        <w:pBdr>
          <w:between w:val="none" w:sz="0" w:space="0" w:color="000000"/>
        </w:pBdr>
        <w:spacing w:line="240" w:lineRule="auto"/>
        <w:ind w:left="0" w:hanging="2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Profundizar la lectura analítica y la consulta bibliográfica.  </w:t>
      </w:r>
    </w:p>
    <w:p w14:paraId="6F5835B7" w14:textId="77777777" w:rsidR="007F5C89" w:rsidRPr="00A813D7" w:rsidRDefault="00BC55CA">
      <w:pPr>
        <w:numPr>
          <w:ilvl w:val="0"/>
          <w:numId w:val="3"/>
        </w:numPr>
        <w:pBdr>
          <w:between w:val="none" w:sz="0" w:space="0" w:color="000000"/>
        </w:pBdr>
        <w:spacing w:line="240" w:lineRule="auto"/>
        <w:ind w:left="0" w:hanging="2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Realizar un análisis crítico comparativo de la información contextualizando el desarrollo teórico.  </w:t>
      </w:r>
    </w:p>
    <w:p w14:paraId="6F5835B8" w14:textId="77777777" w:rsidR="007F5C89" w:rsidRPr="00A813D7" w:rsidRDefault="00BC55CA">
      <w:pPr>
        <w:numPr>
          <w:ilvl w:val="0"/>
          <w:numId w:val="3"/>
        </w:numPr>
        <w:pBdr>
          <w:between w:val="none" w:sz="0" w:space="0" w:color="000000"/>
        </w:pBdr>
        <w:spacing w:line="240" w:lineRule="auto"/>
        <w:ind w:left="0" w:hanging="2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Trabajar de manera colaborativa en equipos de trabajo. </w:t>
      </w:r>
    </w:p>
    <w:p w14:paraId="6F5835B9" w14:textId="77777777" w:rsidR="007F5C89" w:rsidRPr="00A813D7" w:rsidRDefault="00BC55CA">
      <w:pPr>
        <w:numPr>
          <w:ilvl w:val="0"/>
          <w:numId w:val="3"/>
        </w:numPr>
        <w:pBdr>
          <w:between w:val="none" w:sz="0" w:space="0" w:color="000000"/>
        </w:pBdr>
        <w:spacing w:line="240" w:lineRule="auto"/>
        <w:ind w:left="0" w:hanging="2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Valorar el proceso de construcción conjunta del conocimiento. </w:t>
      </w:r>
    </w:p>
    <w:p w14:paraId="6F5835BA" w14:textId="77777777" w:rsidR="007F5C89" w:rsidRPr="00A813D7" w:rsidRDefault="00BC55CA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  <w:u w:val="single"/>
        </w:rPr>
        <w:t>Modalidad:</w:t>
      </w:r>
      <w:r w:rsidRPr="00A813D7">
        <w:rPr>
          <w:i/>
          <w:color w:val="4A442A"/>
          <w:sz w:val="20"/>
          <w:szCs w:val="20"/>
        </w:rPr>
        <w:t xml:space="preserve"> actividad grupal obligatoria presencial/a distancia de 2 hora de duración. </w:t>
      </w:r>
    </w:p>
    <w:p w14:paraId="6F5835BB" w14:textId="77777777" w:rsidR="007F5C89" w:rsidRPr="00A813D7" w:rsidRDefault="00BC55CA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  <w:u w:val="single"/>
        </w:rPr>
        <w:t xml:space="preserve">Herramienta virtual: </w:t>
      </w:r>
      <w:r w:rsidRPr="00A813D7">
        <w:rPr>
          <w:i/>
          <w:color w:val="4A442A"/>
          <w:sz w:val="20"/>
          <w:szCs w:val="20"/>
        </w:rPr>
        <w:t xml:space="preserve">Google Doc. </w:t>
      </w:r>
    </w:p>
    <w:p w14:paraId="6F5835BC" w14:textId="77777777" w:rsidR="007F5C89" w:rsidRPr="00A813D7" w:rsidRDefault="00BC55CA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  <w:u w:val="single"/>
        </w:rPr>
        <w:t>Evaluación:</w:t>
      </w:r>
      <w:r w:rsidRPr="00A813D7">
        <w:rPr>
          <w:i/>
          <w:color w:val="4A442A"/>
          <w:sz w:val="20"/>
          <w:szCs w:val="20"/>
        </w:rPr>
        <w:t xml:space="preserve"> grupal, de tipo conceptual  </w:t>
      </w:r>
    </w:p>
    <w:p w14:paraId="6F5835BD" w14:textId="77777777" w:rsidR="007F5C89" w:rsidRPr="00A813D7" w:rsidRDefault="00BC55CA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i/>
          <w:color w:val="4A442A"/>
          <w:sz w:val="20"/>
          <w:szCs w:val="20"/>
          <w:u w:val="single"/>
        </w:rPr>
      </w:pPr>
      <w:r w:rsidRPr="00A813D7">
        <w:rPr>
          <w:i/>
          <w:color w:val="4A442A"/>
          <w:sz w:val="20"/>
          <w:szCs w:val="20"/>
          <w:u w:val="single"/>
        </w:rPr>
        <w:t xml:space="preserve">Criterios de evaluación:  </w:t>
      </w:r>
    </w:p>
    <w:p w14:paraId="6F5835BE" w14:textId="77777777" w:rsidR="007F5C89" w:rsidRPr="00A813D7" w:rsidRDefault="00BC55CA">
      <w:pPr>
        <w:numPr>
          <w:ilvl w:val="0"/>
          <w:numId w:val="3"/>
        </w:numPr>
        <w:pBdr>
          <w:between w:val="none" w:sz="0" w:space="0" w:color="000000"/>
        </w:pBdr>
        <w:spacing w:line="240" w:lineRule="auto"/>
        <w:ind w:left="0" w:hanging="2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Evidencia de lectura y comprensión del material bibliográfico abordado. </w:t>
      </w:r>
    </w:p>
    <w:p w14:paraId="6F5835BF" w14:textId="77777777" w:rsidR="007F5C89" w:rsidRPr="00A813D7" w:rsidRDefault="00BC55CA">
      <w:pPr>
        <w:numPr>
          <w:ilvl w:val="0"/>
          <w:numId w:val="3"/>
        </w:numPr>
        <w:pBdr>
          <w:between w:val="none" w:sz="0" w:space="0" w:color="000000"/>
        </w:pBdr>
        <w:spacing w:line="240" w:lineRule="auto"/>
        <w:ind w:left="0" w:hanging="2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Identificación y diferenciación de conceptos teóricos y/o prácticos de la materia.  </w:t>
      </w:r>
    </w:p>
    <w:p w14:paraId="6F5835C0" w14:textId="77777777" w:rsidR="007F5C89" w:rsidRPr="00A813D7" w:rsidRDefault="00BC55CA">
      <w:pPr>
        <w:numPr>
          <w:ilvl w:val="0"/>
          <w:numId w:val="3"/>
        </w:numPr>
        <w:pBdr>
          <w:between w:val="none" w:sz="0" w:space="0" w:color="000000"/>
        </w:pBdr>
        <w:spacing w:line="240" w:lineRule="auto"/>
        <w:ind w:left="0" w:hanging="2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Elaboración grupal conforme a las pautas de trabajo virtual colaborativo oportunamente establecidas. </w:t>
      </w:r>
    </w:p>
    <w:p w14:paraId="6F5835C1" w14:textId="77777777" w:rsidR="007F5C89" w:rsidRPr="00A813D7" w:rsidRDefault="00BC55CA">
      <w:pPr>
        <w:numPr>
          <w:ilvl w:val="0"/>
          <w:numId w:val="4"/>
        </w:numPr>
        <w:pBdr>
          <w:between w:val="none" w:sz="0" w:space="0" w:color="000000"/>
        </w:pBdr>
        <w:spacing w:line="240" w:lineRule="auto"/>
        <w:ind w:left="0" w:hanging="2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Redacción y/o exposición que respete la prolijidad, claridad y pertinencia del tema.  </w:t>
      </w:r>
    </w:p>
    <w:p w14:paraId="6F5835C2" w14:textId="77777777" w:rsidR="007F5C89" w:rsidRPr="00A813D7" w:rsidRDefault="00BC55CA">
      <w:pPr>
        <w:numPr>
          <w:ilvl w:val="0"/>
          <w:numId w:val="4"/>
        </w:numPr>
        <w:pBdr>
          <w:between w:val="none" w:sz="0" w:space="0" w:color="000000"/>
        </w:pBdr>
        <w:spacing w:line="240" w:lineRule="auto"/>
        <w:ind w:left="0" w:hanging="2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Participación en tiempo y forma según plazos fijados en el cronograma  </w:t>
      </w:r>
    </w:p>
    <w:p w14:paraId="6F5835C3" w14:textId="77777777" w:rsidR="007F5C89" w:rsidRPr="00A813D7" w:rsidRDefault="00BC55CA">
      <w:pPr>
        <w:numPr>
          <w:ilvl w:val="0"/>
          <w:numId w:val="4"/>
        </w:numPr>
        <w:pBdr>
          <w:between w:val="none" w:sz="0" w:space="0" w:color="000000"/>
        </w:pBdr>
        <w:spacing w:line="240" w:lineRule="auto"/>
        <w:ind w:left="0" w:hanging="2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 xml:space="preserve">Revisión y nueva entrega del trabajo con las correcciones sugeridas y en los plazos establecidos. (en caso de ser solicitado)  </w:t>
      </w:r>
    </w:p>
    <w:p w14:paraId="6F5835C4" w14:textId="77777777" w:rsidR="007F5C89" w:rsidRPr="00A813D7" w:rsidRDefault="007F5C89">
      <w:pPr>
        <w:widowControl w:val="0"/>
        <w:tabs>
          <w:tab w:val="left" w:pos="491"/>
        </w:tabs>
        <w:ind w:left="0" w:hanging="2"/>
        <w:jc w:val="both"/>
        <w:rPr>
          <w:rFonts w:ascii="Arial" w:eastAsia="Arial" w:hAnsi="Arial" w:cs="Arial"/>
          <w:b/>
          <w:color w:val="0000FF"/>
          <w:sz w:val="22"/>
          <w:szCs w:val="22"/>
        </w:rPr>
      </w:pPr>
    </w:p>
    <w:p w14:paraId="6F5835C5" w14:textId="77777777" w:rsidR="007F5C89" w:rsidRPr="00A813D7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C6" w14:textId="77777777" w:rsidR="007F5C89" w:rsidRPr="00A813D7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504E2265" w14:textId="77777777" w:rsidR="00161E83" w:rsidRPr="00A813D7" w:rsidRDefault="00161E83" w:rsidP="00161E83">
      <w:pPr>
        <w:ind w:leftChars="0" w:left="0" w:firstLineChars="0" w:hanging="2"/>
        <w:jc w:val="both"/>
        <w:rPr>
          <w:sz w:val="20"/>
          <w:szCs w:val="20"/>
        </w:rPr>
      </w:pPr>
      <w:r w:rsidRPr="00A813D7">
        <w:rPr>
          <w:color w:val="000000"/>
          <w:sz w:val="22"/>
          <w:szCs w:val="22"/>
        </w:rPr>
        <w:t xml:space="preserve">Los y las estudiantes durante la cursada crearán y gestionarán dos perfiles en redes sociales que elijan cuya temática será la Responsabilidad Social y la Sustentabilidad. A lo largo de la cursada publicarán contenidos de manera semanal que rescaten los temas abordados en cada una de las unidades </w:t>
      </w:r>
    </w:p>
    <w:p w14:paraId="6F5835C7" w14:textId="77777777" w:rsidR="007F5C89" w:rsidRPr="00A813D7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C8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5C9" w14:textId="77777777" w:rsidR="007F5C89" w:rsidRPr="00A813D7" w:rsidRDefault="00BC55CA">
      <w:pPr>
        <w:ind w:left="0" w:hanging="2"/>
        <w:jc w:val="both"/>
        <w:rPr>
          <w:sz w:val="22"/>
          <w:szCs w:val="22"/>
        </w:rPr>
      </w:pPr>
      <w:r w:rsidRPr="00A813D7">
        <w:rPr>
          <w:b/>
          <w:sz w:val="22"/>
          <w:szCs w:val="22"/>
        </w:rPr>
        <w:t xml:space="preserve">10. PRÁCTICAS PROFESIONALES </w:t>
      </w:r>
      <w:r w:rsidRPr="00A813D7">
        <w:rPr>
          <w:sz w:val="22"/>
          <w:szCs w:val="22"/>
        </w:rPr>
        <w:t>(si corresponde)</w:t>
      </w:r>
    </w:p>
    <w:p w14:paraId="6F5835CA" w14:textId="77777777" w:rsidR="007F5C89" w:rsidRPr="00A813D7" w:rsidRDefault="00BC55CA">
      <w:pPr>
        <w:ind w:left="0" w:hanging="2"/>
        <w:jc w:val="both"/>
        <w:rPr>
          <w:i/>
          <w:color w:val="4A442A"/>
          <w:sz w:val="20"/>
          <w:szCs w:val="20"/>
        </w:rPr>
      </w:pPr>
      <w:r w:rsidRPr="00A813D7">
        <w:rPr>
          <w:i/>
          <w:color w:val="4A442A"/>
          <w:sz w:val="20"/>
          <w:szCs w:val="20"/>
        </w:rPr>
        <w:t>En todos los casos se deberán detallar los lugares donde se realizan, el modo de ejecución, los tipos y cantidades mínimas de actividades, prestaciones y/o productos a ser cumplidos, los convenios que garantizan el acceso a esos ámbitos y las modalidades de evaluación y supervisión) Además, en el caso de tratarse de una propuesta a distancia con prácticas profesionales en modalidad presencial, describir también e</w:t>
      </w:r>
      <w:r w:rsidRPr="00A813D7">
        <w:rPr>
          <w:i/>
          <w:color w:val="3C4043"/>
          <w:sz w:val="20"/>
          <w:szCs w:val="20"/>
        </w:rPr>
        <w:t xml:space="preserve">l procedimiento </w:t>
      </w:r>
      <w:r w:rsidRPr="00A813D7">
        <w:rPr>
          <w:i/>
          <w:color w:val="4A442A"/>
          <w:sz w:val="20"/>
          <w:szCs w:val="20"/>
        </w:rPr>
        <w:t xml:space="preserve">previsto para el acceso a esos espacios por parte de los alumnos. Y para las prácticas profesionales a distancia explicitar, además, la validez disciplinar y la normativa para asegurar la legitimidad de las prácticas. </w:t>
      </w:r>
    </w:p>
    <w:p w14:paraId="6F5835CB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CC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CD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CE" w14:textId="77777777" w:rsidR="007F5C89" w:rsidRPr="00A813D7" w:rsidRDefault="00BC55CA">
      <w:pPr>
        <w:ind w:left="0" w:hanging="2"/>
        <w:jc w:val="both"/>
        <w:rPr>
          <w:sz w:val="22"/>
          <w:szCs w:val="22"/>
        </w:rPr>
      </w:pPr>
      <w:r w:rsidRPr="00A813D7">
        <w:rPr>
          <w:b/>
          <w:sz w:val="22"/>
          <w:szCs w:val="22"/>
        </w:rPr>
        <w:t>11. SEGUIMIENTO DE ALUMNOS</w:t>
      </w:r>
    </w:p>
    <w:p w14:paraId="6F5835CF" w14:textId="77777777" w:rsidR="007F5C89" w:rsidRPr="00A813D7" w:rsidRDefault="00BC55CA">
      <w:pPr>
        <w:ind w:left="0" w:hanging="2"/>
        <w:jc w:val="both"/>
        <w:rPr>
          <w:i/>
          <w:color w:val="4A442A"/>
          <w:sz w:val="20"/>
          <w:szCs w:val="20"/>
        </w:rPr>
      </w:pPr>
      <w:r w:rsidRPr="00A813D7">
        <w:rPr>
          <w:i/>
          <w:sz w:val="20"/>
          <w:szCs w:val="20"/>
        </w:rPr>
        <w:t xml:space="preserve">En </w:t>
      </w:r>
      <w:r w:rsidRPr="00A813D7">
        <w:rPr>
          <w:i/>
          <w:color w:val="4A442A"/>
          <w:sz w:val="20"/>
          <w:szCs w:val="20"/>
        </w:rPr>
        <w:t>la modalidad a distancia o en la modalidad presencial con actividades en entorno virtual asincrónicas, se debe explicitar el modelo de seguimiento de los alumnos en relación a su participación en las actividades del campus, foros, actividades de tutoría, etc. También qué tecnologías se van a utilizar para el seguimiento del alumno (ej: reportes de la plataforma)</w:t>
      </w:r>
    </w:p>
    <w:p w14:paraId="6F5835D0" w14:textId="42022A6D" w:rsidR="007F5C89" w:rsidRPr="00A813D7" w:rsidRDefault="007F5C89">
      <w:pPr>
        <w:ind w:left="0" w:hanging="2"/>
        <w:jc w:val="both"/>
        <w:rPr>
          <w:i/>
          <w:sz w:val="20"/>
          <w:szCs w:val="20"/>
        </w:rPr>
      </w:pPr>
    </w:p>
    <w:p w14:paraId="68227628" w14:textId="77777777" w:rsidR="00161E83" w:rsidRPr="00A813D7" w:rsidRDefault="00161E83">
      <w:pPr>
        <w:ind w:left="0" w:hanging="2"/>
        <w:jc w:val="both"/>
        <w:rPr>
          <w:i/>
          <w:sz w:val="20"/>
          <w:szCs w:val="20"/>
        </w:rPr>
      </w:pPr>
    </w:p>
    <w:p w14:paraId="6F5835D1" w14:textId="77777777" w:rsidR="007F5C89" w:rsidRPr="00A813D7" w:rsidRDefault="00BC55CA">
      <w:pPr>
        <w:ind w:left="0" w:hanging="2"/>
        <w:jc w:val="both"/>
        <w:rPr>
          <w:b/>
          <w:i/>
          <w:sz w:val="20"/>
          <w:szCs w:val="20"/>
        </w:rPr>
      </w:pPr>
      <w:r w:rsidRPr="00A813D7">
        <w:rPr>
          <w:b/>
          <w:i/>
          <w:sz w:val="20"/>
          <w:szCs w:val="20"/>
        </w:rPr>
        <w:t>Se incorporan ejemplos orientadores para las materias que tienen actividades a distancia - recordar eliminar al finalizar el programa</w:t>
      </w:r>
    </w:p>
    <w:p w14:paraId="6F5835D2" w14:textId="77777777" w:rsidR="007F5C89" w:rsidRPr="00A813D7" w:rsidRDefault="00BC55CA">
      <w:pPr>
        <w:widowControl w:val="0"/>
        <w:ind w:left="0" w:right="233" w:hanging="2"/>
        <w:jc w:val="both"/>
        <w:rPr>
          <w:b/>
          <w:i/>
          <w:sz w:val="20"/>
          <w:szCs w:val="20"/>
        </w:rPr>
      </w:pPr>
      <w:r w:rsidRPr="00A813D7">
        <w:rPr>
          <w:b/>
          <w:i/>
          <w:sz w:val="20"/>
          <w:szCs w:val="20"/>
        </w:rPr>
        <w:t xml:space="preserve">Por ejemplo: </w:t>
      </w:r>
    </w:p>
    <w:p w14:paraId="6F5835D3" w14:textId="77777777" w:rsidR="007F5C89" w:rsidRPr="00A813D7" w:rsidRDefault="00BC55CA">
      <w:pPr>
        <w:widowControl w:val="0"/>
        <w:ind w:left="0" w:right="233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>El seguimiento es responsabilidad del docente / docente tutor. Las acciones estarán registradas en la plataforma de dictado de la carrera a las que se accede mediante los reportes del sistema.</w:t>
      </w:r>
    </w:p>
    <w:p w14:paraId="6F5835D4" w14:textId="77777777" w:rsidR="007F5C89" w:rsidRPr="00A813D7" w:rsidRDefault="00BC55CA">
      <w:pPr>
        <w:widowControl w:val="0"/>
        <w:ind w:left="0" w:right="233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 xml:space="preserve">El docente cuenta con </w:t>
      </w:r>
      <w:r w:rsidRPr="00A813D7">
        <w:rPr>
          <w:i/>
          <w:sz w:val="20"/>
          <w:szCs w:val="20"/>
          <w:u w:val="single"/>
        </w:rPr>
        <w:t xml:space="preserve">distintas instancias </w:t>
      </w:r>
      <w:r w:rsidRPr="00A813D7">
        <w:rPr>
          <w:i/>
          <w:sz w:val="20"/>
          <w:szCs w:val="20"/>
        </w:rPr>
        <w:t>que le permiten realizar un efectivo seguimiento de los aprendizajes por parte de los alumnos, ir guiando y conduciendo el proceso de aprendizaje durante todo el curso, para que puedan alcanzar los objetivos propuestos en el tiempo previsto.</w:t>
      </w:r>
    </w:p>
    <w:p w14:paraId="6F5835D5" w14:textId="77777777" w:rsidR="007F5C89" w:rsidRPr="00A813D7" w:rsidRDefault="00BC55CA">
      <w:pPr>
        <w:widowControl w:val="0"/>
        <w:numPr>
          <w:ilvl w:val="0"/>
          <w:numId w:val="7"/>
        </w:numPr>
        <w:ind w:left="0" w:right="233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  <w:u w:val="single"/>
        </w:rPr>
        <w:t>Asistencia, interacción y participación durante los encuentros sincrónicos</w:t>
      </w:r>
      <w:r w:rsidRPr="00A813D7">
        <w:rPr>
          <w:i/>
          <w:sz w:val="20"/>
          <w:szCs w:val="20"/>
        </w:rPr>
        <w:t xml:space="preserve"> por videoconferencias, intervenciones y aportes en instancias de exposición y debate. </w:t>
      </w:r>
    </w:p>
    <w:p w14:paraId="6F5835D6" w14:textId="77777777" w:rsidR="007F5C89" w:rsidRPr="00A813D7" w:rsidRDefault="00BC55CA">
      <w:pPr>
        <w:widowControl w:val="0"/>
        <w:numPr>
          <w:ilvl w:val="0"/>
          <w:numId w:val="5"/>
        </w:numPr>
        <w:ind w:left="0" w:right="233" w:hanging="2"/>
        <w:jc w:val="both"/>
        <w:rPr>
          <w:rFonts w:ascii="Arial" w:eastAsia="Arial" w:hAnsi="Arial" w:cs="Arial"/>
          <w:i/>
          <w:sz w:val="20"/>
          <w:szCs w:val="20"/>
        </w:rPr>
      </w:pPr>
      <w:r w:rsidRPr="00A813D7">
        <w:rPr>
          <w:i/>
          <w:sz w:val="20"/>
          <w:szCs w:val="20"/>
          <w:u w:val="single"/>
        </w:rPr>
        <w:t>Acciones e intervenciones de los alumnos</w:t>
      </w:r>
      <w:r w:rsidRPr="00A813D7">
        <w:rPr>
          <w:i/>
          <w:sz w:val="20"/>
          <w:szCs w:val="20"/>
        </w:rPr>
        <w:t xml:space="preserve"> en las actividades asincrónicas de profundización, articulación e integración de contenidos que se desarrollarán durante el cursado, a fin de vincular conceptos, estrategias e instrumentos con los contenidos teóricos abordados.</w:t>
      </w:r>
    </w:p>
    <w:p w14:paraId="6F5835D7" w14:textId="77777777" w:rsidR="007F5C89" w:rsidRPr="00A813D7" w:rsidRDefault="00BC55CA">
      <w:pPr>
        <w:widowControl w:val="0"/>
        <w:numPr>
          <w:ilvl w:val="0"/>
          <w:numId w:val="5"/>
        </w:numPr>
        <w:ind w:left="0" w:right="233" w:hanging="2"/>
        <w:jc w:val="both"/>
        <w:rPr>
          <w:rFonts w:ascii="Arial" w:eastAsia="Arial" w:hAnsi="Arial" w:cs="Arial"/>
          <w:i/>
          <w:sz w:val="20"/>
          <w:szCs w:val="20"/>
        </w:rPr>
      </w:pPr>
      <w:r w:rsidRPr="00A813D7">
        <w:rPr>
          <w:i/>
          <w:sz w:val="20"/>
          <w:szCs w:val="20"/>
        </w:rPr>
        <w:t>I</w:t>
      </w:r>
      <w:r w:rsidRPr="00A813D7">
        <w:rPr>
          <w:i/>
          <w:sz w:val="20"/>
          <w:szCs w:val="20"/>
          <w:u w:val="single"/>
        </w:rPr>
        <w:t xml:space="preserve">ntervenciones y consultas de los alumnos en los Foros </w:t>
      </w:r>
      <w:r w:rsidRPr="00A813D7">
        <w:rPr>
          <w:i/>
          <w:sz w:val="20"/>
          <w:szCs w:val="20"/>
        </w:rPr>
        <w:t>creados a tal fin, donde el docente podrá responder y/o moderar.</w:t>
      </w:r>
    </w:p>
    <w:p w14:paraId="6F5835D8" w14:textId="77777777" w:rsidR="007F5C89" w:rsidRPr="00A813D7" w:rsidRDefault="00BC55CA">
      <w:pPr>
        <w:widowControl w:val="0"/>
        <w:numPr>
          <w:ilvl w:val="0"/>
          <w:numId w:val="5"/>
        </w:numPr>
        <w:ind w:left="0" w:right="233" w:hanging="2"/>
        <w:jc w:val="both"/>
        <w:rPr>
          <w:rFonts w:ascii="Arial" w:eastAsia="Arial" w:hAnsi="Arial" w:cs="Arial"/>
          <w:i/>
          <w:sz w:val="20"/>
          <w:szCs w:val="20"/>
        </w:rPr>
      </w:pPr>
      <w:r w:rsidRPr="00A813D7">
        <w:rPr>
          <w:i/>
          <w:sz w:val="20"/>
          <w:szCs w:val="20"/>
          <w:u w:val="single"/>
        </w:rPr>
        <w:t xml:space="preserve">Tutorías individuales y grupales por videoconferencia </w:t>
      </w:r>
      <w:r w:rsidRPr="00A813D7">
        <w:rPr>
          <w:i/>
          <w:sz w:val="20"/>
          <w:szCs w:val="20"/>
        </w:rPr>
        <w:t>dirigidas a la realización de Trabajos específicos</w:t>
      </w:r>
    </w:p>
    <w:p w14:paraId="6F5835D9" w14:textId="77777777" w:rsidR="007F5C89" w:rsidRPr="00A813D7" w:rsidRDefault="007F5C89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0D1BBF37" w14:textId="77777777" w:rsidR="00161E83" w:rsidRPr="00A813D7" w:rsidRDefault="00161E83" w:rsidP="00161E83">
      <w:pPr>
        <w:ind w:left="0" w:hanging="2"/>
        <w:jc w:val="both"/>
        <w:rPr>
          <w:sz w:val="22"/>
          <w:szCs w:val="22"/>
          <w:lang w:val="es-AR"/>
        </w:rPr>
      </w:pPr>
    </w:p>
    <w:p w14:paraId="7C835CEB" w14:textId="77777777" w:rsidR="00161E83" w:rsidRPr="00A813D7" w:rsidRDefault="00161E83" w:rsidP="00161E83">
      <w:pPr>
        <w:ind w:left="0" w:hanging="2"/>
        <w:jc w:val="both"/>
        <w:rPr>
          <w:sz w:val="22"/>
          <w:szCs w:val="22"/>
          <w:lang w:val="es-AR"/>
        </w:rPr>
      </w:pPr>
      <w:r w:rsidRPr="00A813D7">
        <w:rPr>
          <w:sz w:val="22"/>
          <w:szCs w:val="22"/>
          <w:lang w:val="es-AR"/>
        </w:rPr>
        <w:t xml:space="preserve">Se realizará el seguimiento a partir de participación en clase y la presentación de actividades en tiempo y forma. </w:t>
      </w:r>
    </w:p>
    <w:p w14:paraId="6F5835DA" w14:textId="1FE0DB49" w:rsidR="007F5C89" w:rsidRPr="00A813D7" w:rsidRDefault="007F5C89">
      <w:pPr>
        <w:ind w:left="0" w:hanging="2"/>
        <w:jc w:val="both"/>
        <w:rPr>
          <w:sz w:val="20"/>
          <w:szCs w:val="20"/>
          <w:lang w:val="es-AR"/>
        </w:rPr>
      </w:pPr>
    </w:p>
    <w:p w14:paraId="64A06203" w14:textId="77777777" w:rsidR="00161E83" w:rsidRPr="00A813D7" w:rsidRDefault="00161E83" w:rsidP="00161E83">
      <w:pPr>
        <w:widowControl w:val="0"/>
        <w:shd w:val="clear" w:color="auto" w:fill="FFFFFF"/>
        <w:ind w:left="0" w:hanging="2"/>
        <w:jc w:val="both"/>
        <w:rPr>
          <w:i/>
          <w:sz w:val="22"/>
          <w:szCs w:val="22"/>
        </w:rPr>
      </w:pPr>
      <w:r w:rsidRPr="00A813D7">
        <w:rPr>
          <w:sz w:val="22"/>
          <w:szCs w:val="22"/>
        </w:rPr>
        <w:t>Se realizará</w:t>
      </w:r>
      <w:r w:rsidRPr="00A813D7">
        <w:rPr>
          <w:b/>
          <w:sz w:val="22"/>
          <w:szCs w:val="22"/>
        </w:rPr>
        <w:t xml:space="preserve"> </w:t>
      </w:r>
      <w:r w:rsidRPr="00A813D7">
        <w:rPr>
          <w:i/>
          <w:sz w:val="22"/>
          <w:szCs w:val="22"/>
        </w:rPr>
        <w:t>una evaluación formativa a lo largo de la cursada a través de las actividades prácticas y la participación en clase para lograr la regularidad de la asignatura.</w:t>
      </w:r>
    </w:p>
    <w:p w14:paraId="77DCF84F" w14:textId="77777777" w:rsidR="00161E83" w:rsidRPr="00A813D7" w:rsidRDefault="00161E83" w:rsidP="00161E83">
      <w:pPr>
        <w:widowControl w:val="0"/>
        <w:shd w:val="clear" w:color="auto" w:fill="FFFFFF"/>
        <w:ind w:left="0" w:hanging="2"/>
        <w:jc w:val="both"/>
        <w:rPr>
          <w:i/>
          <w:sz w:val="22"/>
          <w:szCs w:val="22"/>
        </w:rPr>
      </w:pPr>
    </w:p>
    <w:p w14:paraId="732EEC20" w14:textId="77777777" w:rsidR="00161E83" w:rsidRPr="00A813D7" w:rsidRDefault="00161E83" w:rsidP="00161E83">
      <w:pPr>
        <w:widowControl w:val="0"/>
        <w:shd w:val="clear" w:color="auto" w:fill="FFFFFF"/>
        <w:ind w:left="0" w:hanging="2"/>
        <w:jc w:val="both"/>
        <w:rPr>
          <w:i/>
          <w:sz w:val="22"/>
          <w:szCs w:val="22"/>
        </w:rPr>
      </w:pPr>
      <w:r w:rsidRPr="00A813D7">
        <w:rPr>
          <w:i/>
          <w:sz w:val="22"/>
          <w:szCs w:val="22"/>
        </w:rPr>
        <w:t xml:space="preserve">Para la aprobación de la materia los y las estudiantes deberán realizar un trabajo integrador grupal consistente en  a creación de una consultora de RRPP e II especializada en sustentabilidad. </w:t>
      </w:r>
    </w:p>
    <w:p w14:paraId="6A258A86" w14:textId="77777777" w:rsidR="00161E83" w:rsidRPr="00A813D7" w:rsidRDefault="00161E83" w:rsidP="00161E83">
      <w:pPr>
        <w:widowControl w:val="0"/>
        <w:shd w:val="clear" w:color="auto" w:fill="FFFFFF"/>
        <w:ind w:left="0" w:hanging="2"/>
        <w:jc w:val="both"/>
        <w:rPr>
          <w:i/>
          <w:sz w:val="22"/>
          <w:szCs w:val="22"/>
        </w:rPr>
      </w:pPr>
    </w:p>
    <w:p w14:paraId="3D401D1B" w14:textId="77777777" w:rsidR="00161E83" w:rsidRPr="00A813D7" w:rsidRDefault="00161E83" w:rsidP="00161E83">
      <w:pPr>
        <w:widowControl w:val="0"/>
        <w:shd w:val="clear" w:color="auto" w:fill="FFFFFF"/>
        <w:ind w:left="0" w:hanging="2"/>
        <w:jc w:val="both"/>
        <w:rPr>
          <w:i/>
          <w:sz w:val="22"/>
          <w:szCs w:val="22"/>
        </w:rPr>
      </w:pPr>
      <w:r w:rsidRPr="00A813D7">
        <w:rPr>
          <w:i/>
          <w:sz w:val="22"/>
          <w:szCs w:val="22"/>
        </w:rPr>
        <w:t xml:space="preserve">Cada equipo deberá realizar una presentación oral que deberá incluir los siguientes aspectos: </w:t>
      </w:r>
    </w:p>
    <w:p w14:paraId="5FA97A43" w14:textId="77777777" w:rsidR="00161E83" w:rsidRPr="00A813D7" w:rsidRDefault="00161E83" w:rsidP="00161E83">
      <w:pPr>
        <w:pStyle w:val="Prrafodelista"/>
        <w:widowControl w:val="0"/>
        <w:numPr>
          <w:ilvl w:val="0"/>
          <w:numId w:val="11"/>
        </w:numPr>
        <w:shd w:val="clear" w:color="auto" w:fill="FFFFFF"/>
        <w:ind w:leftChars="0" w:firstLineChars="0"/>
        <w:jc w:val="both"/>
        <w:rPr>
          <w:i/>
          <w:sz w:val="22"/>
          <w:szCs w:val="22"/>
        </w:rPr>
      </w:pPr>
      <w:r w:rsidRPr="00A813D7">
        <w:rPr>
          <w:i/>
          <w:sz w:val="22"/>
          <w:szCs w:val="22"/>
        </w:rPr>
        <w:t>Identidad de la nueva organización</w:t>
      </w:r>
    </w:p>
    <w:p w14:paraId="03C433EF" w14:textId="77777777" w:rsidR="00161E83" w:rsidRPr="00A813D7" w:rsidRDefault="00161E83" w:rsidP="00161E83">
      <w:pPr>
        <w:pStyle w:val="Prrafodelista"/>
        <w:widowControl w:val="0"/>
        <w:numPr>
          <w:ilvl w:val="0"/>
          <w:numId w:val="11"/>
        </w:numPr>
        <w:shd w:val="clear" w:color="auto" w:fill="FFFFFF"/>
        <w:ind w:leftChars="0" w:firstLineChars="0"/>
        <w:jc w:val="both"/>
        <w:rPr>
          <w:i/>
          <w:sz w:val="22"/>
          <w:szCs w:val="22"/>
        </w:rPr>
      </w:pPr>
      <w:r w:rsidRPr="00A813D7">
        <w:rPr>
          <w:i/>
          <w:sz w:val="22"/>
          <w:szCs w:val="22"/>
        </w:rPr>
        <w:t>Organigrama.</w:t>
      </w:r>
    </w:p>
    <w:p w14:paraId="19091844" w14:textId="77777777" w:rsidR="00161E83" w:rsidRPr="00A813D7" w:rsidRDefault="00161E83" w:rsidP="00161E83">
      <w:pPr>
        <w:pStyle w:val="Prrafodelista"/>
        <w:widowControl w:val="0"/>
        <w:numPr>
          <w:ilvl w:val="0"/>
          <w:numId w:val="11"/>
        </w:numPr>
        <w:shd w:val="clear" w:color="auto" w:fill="FFFFFF"/>
        <w:ind w:leftChars="0" w:firstLineChars="0"/>
        <w:jc w:val="both"/>
        <w:rPr>
          <w:i/>
          <w:sz w:val="22"/>
          <w:szCs w:val="22"/>
        </w:rPr>
      </w:pPr>
      <w:r w:rsidRPr="00A813D7">
        <w:rPr>
          <w:i/>
          <w:sz w:val="22"/>
          <w:szCs w:val="22"/>
        </w:rPr>
        <w:t>Propuesta de servicios.</w:t>
      </w:r>
    </w:p>
    <w:p w14:paraId="10493C71" w14:textId="77777777" w:rsidR="00161E83" w:rsidRPr="00A813D7" w:rsidRDefault="00161E83">
      <w:pPr>
        <w:ind w:left="0" w:hanging="2"/>
        <w:jc w:val="both"/>
        <w:rPr>
          <w:sz w:val="20"/>
          <w:szCs w:val="20"/>
          <w:lang w:val="es-AR"/>
        </w:rPr>
      </w:pPr>
    </w:p>
    <w:p w14:paraId="6F5835DB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5DC" w14:textId="77777777" w:rsidR="007F5C89" w:rsidRPr="00A813D7" w:rsidRDefault="007F5C89">
      <w:pPr>
        <w:ind w:left="0" w:hanging="2"/>
        <w:jc w:val="both"/>
        <w:rPr>
          <w:b/>
          <w:sz w:val="22"/>
          <w:szCs w:val="22"/>
        </w:rPr>
      </w:pPr>
    </w:p>
    <w:p w14:paraId="6F5835DD" w14:textId="77777777" w:rsidR="007F5C89" w:rsidRPr="00A813D7" w:rsidRDefault="00BC55CA">
      <w:pPr>
        <w:ind w:left="0" w:hanging="2"/>
        <w:jc w:val="both"/>
        <w:rPr>
          <w:sz w:val="22"/>
          <w:szCs w:val="22"/>
        </w:rPr>
      </w:pPr>
      <w:r w:rsidRPr="00A813D7">
        <w:rPr>
          <w:b/>
          <w:sz w:val="22"/>
          <w:szCs w:val="22"/>
        </w:rPr>
        <w:t>12. MODALIDAD DE EVALUACIÓN:</w:t>
      </w:r>
    </w:p>
    <w:p w14:paraId="6F5835DE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>La evaluación de la materia tiene que ser consecuente con la metodología de enseñanza y con los contenidos que el alumno debe adquirir. Explicitar modalidad, tipo y criterios de evaluación (formativa - sumativa), y los requisitos de aprobación y promoción. Incluir rúbrica si corresponde. Para las propuestas en modalidad a distancia, si la materia requiere evaluación presencial o por videoconferencia, indicar claramente en qué consiste, qué peso tiene en la formación de la carrera y qué medios tecnológicos se utilizan y los procedimientos/recursos para identificación de los alumnos.</w:t>
      </w:r>
    </w:p>
    <w:p w14:paraId="6F5835DF" w14:textId="77777777" w:rsidR="007F5C89" w:rsidRPr="00A813D7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E0" w14:textId="77777777" w:rsidR="007F5C89" w:rsidRPr="00A813D7" w:rsidRDefault="00BC55CA">
      <w:pPr>
        <w:ind w:left="0" w:hanging="2"/>
        <w:jc w:val="both"/>
        <w:rPr>
          <w:i/>
          <w:sz w:val="20"/>
          <w:szCs w:val="20"/>
        </w:rPr>
      </w:pPr>
      <w:r w:rsidRPr="00A813D7">
        <w:rPr>
          <w:b/>
          <w:i/>
          <w:sz w:val="20"/>
          <w:szCs w:val="20"/>
        </w:rPr>
        <w:t>Se incorporan ejemplos orientadores para las materias que tienen actividades a distancia - recordar eliminar al finalizar el programa</w:t>
      </w:r>
    </w:p>
    <w:p w14:paraId="6F5835E1" w14:textId="77777777" w:rsidR="007F5C89" w:rsidRPr="00A813D7" w:rsidRDefault="00BC55CA">
      <w:pPr>
        <w:widowControl w:val="0"/>
        <w:ind w:left="0" w:right="233" w:hanging="2"/>
        <w:jc w:val="both"/>
        <w:rPr>
          <w:b/>
          <w:sz w:val="20"/>
          <w:szCs w:val="20"/>
        </w:rPr>
      </w:pPr>
      <w:r w:rsidRPr="00A813D7">
        <w:rPr>
          <w:b/>
          <w:sz w:val="20"/>
          <w:szCs w:val="20"/>
        </w:rPr>
        <w:t>Por ejemplo:</w:t>
      </w:r>
    </w:p>
    <w:p w14:paraId="6F5835E2" w14:textId="77777777" w:rsidR="007F5C89" w:rsidRPr="00A813D7" w:rsidRDefault="00BC55CA">
      <w:pPr>
        <w:widowControl w:val="0"/>
        <w:shd w:val="clear" w:color="auto" w:fill="FFFFFF"/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>La evaluación será formativa a lo largo de la cursada.</w:t>
      </w:r>
    </w:p>
    <w:p w14:paraId="6F5835E3" w14:textId="77777777" w:rsidR="007F5C89" w:rsidRPr="00A813D7" w:rsidRDefault="00BC55CA">
      <w:pPr>
        <w:widowControl w:val="0"/>
        <w:shd w:val="clear" w:color="auto" w:fill="FFFFFF"/>
        <w:ind w:left="0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>El docente tutor supervisará y garantizará el seguimiento de los aprendizajes de los alumnos por medio de la corrección y retroalimentación de las actividades sincrónicas y asincrónicas, individuales y grupales, y los reportes brindados por la plataforma.</w:t>
      </w:r>
    </w:p>
    <w:p w14:paraId="6F5835E4" w14:textId="77777777" w:rsidR="007F5C89" w:rsidRPr="00A813D7" w:rsidRDefault="00BC55CA">
      <w:pPr>
        <w:widowControl w:val="0"/>
        <w:ind w:left="0" w:right="233" w:hanging="2"/>
        <w:jc w:val="both"/>
        <w:rPr>
          <w:i/>
          <w:sz w:val="20"/>
          <w:szCs w:val="20"/>
        </w:rPr>
      </w:pPr>
      <w:r w:rsidRPr="00A813D7">
        <w:rPr>
          <w:i/>
          <w:sz w:val="20"/>
          <w:szCs w:val="20"/>
        </w:rPr>
        <w:t xml:space="preserve">La regularidad en la asignatura se logra con la participación en las actividades sincrónicas y asincrónicas propuestas, el cumplimentando los trabajos y actividades pautados en los respectivos materiales educativos, así como las instancias de evaluación parcial previstas durante el cursado. </w:t>
      </w:r>
    </w:p>
    <w:p w14:paraId="6F5835E5" w14:textId="77777777" w:rsidR="007F5C89" w:rsidRPr="00A813D7" w:rsidRDefault="00BC55CA">
      <w:pPr>
        <w:widowControl w:val="0"/>
        <w:shd w:val="clear" w:color="auto" w:fill="FFFFFF"/>
        <w:ind w:left="0" w:hanging="2"/>
        <w:jc w:val="both"/>
        <w:rPr>
          <w:i/>
          <w:color w:val="4A442A"/>
          <w:sz w:val="20"/>
          <w:szCs w:val="20"/>
        </w:rPr>
      </w:pPr>
      <w:r w:rsidRPr="00A813D7">
        <w:rPr>
          <w:i/>
          <w:sz w:val="20"/>
          <w:szCs w:val="20"/>
        </w:rPr>
        <w:t>Además de la evaluación formativa, a los fines de la aprobación de la asignatura, se prevé la realización de una instancia de evaluación final (sumativa) que será …(la entrega de un trabajo escrito -asincrónico-, una exposición oral, una presentación multimedia -sincrónico- o el formato que la cátedra disponga)</w:t>
      </w:r>
    </w:p>
    <w:p w14:paraId="6F5835E6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E7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E8" w14:textId="77777777" w:rsidR="007F5C89" w:rsidRPr="00A813D7" w:rsidRDefault="00BC55CA">
      <w:pPr>
        <w:ind w:left="0" w:hanging="2"/>
        <w:jc w:val="both"/>
        <w:rPr>
          <w:sz w:val="22"/>
          <w:szCs w:val="22"/>
        </w:rPr>
      </w:pPr>
      <w:r w:rsidRPr="00A813D7">
        <w:rPr>
          <w:b/>
          <w:sz w:val="22"/>
          <w:szCs w:val="22"/>
        </w:rPr>
        <w:t>13. BIBLIOGRAFÍA COMPLEMENTARIA:</w:t>
      </w:r>
    </w:p>
    <w:p w14:paraId="6F5835E9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41F4C99D" w14:textId="77777777" w:rsidR="00161E83" w:rsidRPr="00A813D7" w:rsidRDefault="00161E83" w:rsidP="00161E83">
      <w:pPr>
        <w:ind w:left="0" w:hanging="2"/>
        <w:jc w:val="both"/>
        <w:rPr>
          <w:rFonts w:cs="Arial"/>
          <w:sz w:val="22"/>
        </w:rPr>
      </w:pPr>
      <w:r w:rsidRPr="00A813D7">
        <w:rPr>
          <w:rFonts w:cs="Arial"/>
          <w:caps/>
          <w:sz w:val="22"/>
        </w:rPr>
        <w:t>Banco Interamericano de Desarrollo</w:t>
      </w:r>
      <w:r w:rsidRPr="00A813D7">
        <w:rPr>
          <w:rFonts w:cs="Arial"/>
          <w:sz w:val="22"/>
        </w:rPr>
        <w:t xml:space="preserve"> (2011) RSE: La Responsabilidad Social de la Empresa en América Latina. Banco Interamericano de Desarrollo, </w:t>
      </w:r>
      <w:hyperlink r:id="rId21" w:history="1">
        <w:r w:rsidRPr="00A813D7">
          <w:rPr>
            <w:rStyle w:val="Hipervnculo"/>
            <w:rFonts w:cs="Arial"/>
            <w:sz w:val="22"/>
          </w:rPr>
          <w:t>http://idbdocs.iadb.org/wsdocs/getdocument.aspx?docnum=36193698</w:t>
        </w:r>
      </w:hyperlink>
    </w:p>
    <w:p w14:paraId="66E75BC2" w14:textId="77777777" w:rsidR="00161E83" w:rsidRPr="00A813D7" w:rsidRDefault="00161E83" w:rsidP="00161E83">
      <w:pPr>
        <w:ind w:left="0" w:hanging="2"/>
        <w:jc w:val="both"/>
        <w:rPr>
          <w:rFonts w:cs="Arial"/>
          <w:caps/>
          <w:sz w:val="22"/>
        </w:rPr>
      </w:pPr>
    </w:p>
    <w:p w14:paraId="54B80581" w14:textId="77777777" w:rsidR="00161E83" w:rsidRPr="00A813D7" w:rsidRDefault="00161E83" w:rsidP="00161E83">
      <w:pPr>
        <w:ind w:left="0" w:hanging="2"/>
        <w:jc w:val="both"/>
        <w:rPr>
          <w:rFonts w:cs="Arial"/>
          <w:caps/>
          <w:sz w:val="22"/>
        </w:rPr>
      </w:pPr>
    </w:p>
    <w:p w14:paraId="32B81283" w14:textId="77777777" w:rsidR="00161E83" w:rsidRPr="00A813D7" w:rsidRDefault="00161E83" w:rsidP="00161E83">
      <w:pPr>
        <w:ind w:left="0" w:hanging="2"/>
        <w:jc w:val="both"/>
        <w:rPr>
          <w:rFonts w:cs="Arial"/>
          <w:sz w:val="22"/>
        </w:rPr>
      </w:pPr>
      <w:r w:rsidRPr="00A813D7">
        <w:rPr>
          <w:rFonts w:cs="Arial"/>
          <w:sz w:val="22"/>
        </w:rPr>
        <w:t>Berger, G. y Jones, M. (2005) Relevamiento de Buenas Prácticas de Gestión de Recursos Humanos Voluntarios de Organizaciones Sociales. Buenos Aires, Universidad de San Andrés.</w:t>
      </w:r>
    </w:p>
    <w:p w14:paraId="5AAAED9A" w14:textId="77777777" w:rsidR="00161E83" w:rsidRPr="00A813D7" w:rsidRDefault="00161E83" w:rsidP="00161E83">
      <w:pPr>
        <w:ind w:left="0" w:hanging="2"/>
        <w:jc w:val="both"/>
        <w:rPr>
          <w:i/>
          <w:sz w:val="22"/>
          <w:szCs w:val="22"/>
          <w:lang w:val="es-MX"/>
        </w:rPr>
      </w:pPr>
    </w:p>
    <w:p w14:paraId="6A6A07C2" w14:textId="77777777" w:rsidR="00161E83" w:rsidRPr="00A813D7" w:rsidRDefault="00161E83" w:rsidP="00161E83">
      <w:pPr>
        <w:ind w:left="0" w:hanging="2"/>
        <w:jc w:val="both"/>
        <w:rPr>
          <w:i/>
          <w:sz w:val="22"/>
          <w:szCs w:val="22"/>
          <w:lang w:val="es-MX"/>
        </w:rPr>
      </w:pPr>
      <w:r w:rsidRPr="00A813D7">
        <w:rPr>
          <w:sz w:val="22"/>
          <w:szCs w:val="22"/>
          <w:lang w:val="es-MX"/>
        </w:rPr>
        <w:t>Carneiro Canedo, M. (2004</w:t>
      </w:r>
      <w:r w:rsidRPr="00A813D7">
        <w:rPr>
          <w:i/>
          <w:sz w:val="22"/>
          <w:szCs w:val="22"/>
          <w:lang w:val="es-MX"/>
        </w:rPr>
        <w:t>) La Responsabilidad Social Corporativa Interna: La “nueva frontera” de los Recursos Humanos. Madrid, ESIC Editorial</w:t>
      </w:r>
    </w:p>
    <w:p w14:paraId="00B87D04" w14:textId="77777777" w:rsidR="00161E83" w:rsidRPr="00A813D7" w:rsidRDefault="00161E83" w:rsidP="00161E83">
      <w:pPr>
        <w:shd w:val="clear" w:color="auto" w:fill="FFFFFF"/>
        <w:ind w:left="0" w:hanging="2"/>
        <w:rPr>
          <w:rFonts w:cs="Arial"/>
          <w:sz w:val="22"/>
        </w:rPr>
      </w:pPr>
    </w:p>
    <w:p w14:paraId="40A0A645" w14:textId="77777777" w:rsidR="00161E83" w:rsidRPr="00A813D7" w:rsidRDefault="00161E83" w:rsidP="00161E83">
      <w:pPr>
        <w:shd w:val="clear" w:color="auto" w:fill="FFFFFF"/>
        <w:ind w:left="0" w:hanging="2"/>
        <w:rPr>
          <w:rFonts w:cs="Arial"/>
          <w:position w:val="0"/>
          <w:sz w:val="22"/>
        </w:rPr>
      </w:pPr>
      <w:r w:rsidRPr="00A813D7">
        <w:rPr>
          <w:rFonts w:cs="Arial"/>
          <w:sz w:val="22"/>
        </w:rPr>
        <w:t xml:space="preserve">GDFE. (2016) </w:t>
      </w:r>
      <w:r w:rsidRPr="00A813D7">
        <w:rPr>
          <w:rFonts w:cs="Arial"/>
          <w:i/>
          <w:iCs/>
          <w:sz w:val="22"/>
        </w:rPr>
        <w:t>"Guía de inversión social privada"</w:t>
      </w:r>
      <w:r w:rsidRPr="00A813D7">
        <w:rPr>
          <w:rFonts w:cs="Arial"/>
          <w:sz w:val="22"/>
        </w:rPr>
        <w:t xml:space="preserve"> – Publicaciones GDFE, Buenos Aires, Argentina</w:t>
      </w:r>
    </w:p>
    <w:p w14:paraId="6E177829" w14:textId="77777777" w:rsidR="00161E83" w:rsidRPr="00A813D7" w:rsidRDefault="00161E83" w:rsidP="00161E83">
      <w:pPr>
        <w:shd w:val="clear" w:color="auto" w:fill="FFFFFF"/>
        <w:ind w:left="0" w:hanging="2"/>
        <w:rPr>
          <w:i/>
          <w:sz w:val="22"/>
          <w:szCs w:val="22"/>
          <w:lang w:val="es-MX"/>
        </w:rPr>
      </w:pPr>
    </w:p>
    <w:p w14:paraId="1569B30F" w14:textId="77777777" w:rsidR="00161E83" w:rsidRPr="00A813D7" w:rsidRDefault="00161E83" w:rsidP="00161E83">
      <w:pPr>
        <w:shd w:val="clear" w:color="auto" w:fill="FFFFFF"/>
        <w:ind w:left="0" w:hanging="2"/>
        <w:rPr>
          <w:rFonts w:cs="Arial"/>
          <w:sz w:val="22"/>
        </w:rPr>
      </w:pPr>
      <w:r w:rsidRPr="00A813D7">
        <w:rPr>
          <w:rFonts w:cs="Arial"/>
          <w:sz w:val="22"/>
        </w:rPr>
        <w:t xml:space="preserve">IARSE. (2009) </w:t>
      </w:r>
      <w:r w:rsidRPr="00A813D7">
        <w:rPr>
          <w:rFonts w:cs="Arial"/>
          <w:i/>
          <w:iCs/>
          <w:sz w:val="22"/>
        </w:rPr>
        <w:t>"Responsabilidad Social Empresaria e Inclusión Económica y Social Negocios Inclusivos</w:t>
      </w:r>
      <w:r w:rsidRPr="00A813D7">
        <w:rPr>
          <w:rFonts w:cs="Arial"/>
          <w:sz w:val="22"/>
        </w:rPr>
        <w:t>", Buenos Aires, Argentina.</w:t>
      </w:r>
    </w:p>
    <w:p w14:paraId="13070B29" w14:textId="77777777" w:rsidR="00161E83" w:rsidRPr="00A813D7" w:rsidRDefault="00161E83" w:rsidP="00161E83">
      <w:pPr>
        <w:ind w:left="0" w:hanging="2"/>
        <w:jc w:val="both"/>
        <w:rPr>
          <w:sz w:val="22"/>
          <w:szCs w:val="22"/>
        </w:rPr>
      </w:pPr>
    </w:p>
    <w:p w14:paraId="1043ED07" w14:textId="77777777" w:rsidR="00161E83" w:rsidRPr="00A813D7" w:rsidRDefault="00161E83" w:rsidP="00161E83">
      <w:pPr>
        <w:ind w:left="0" w:hanging="2"/>
        <w:jc w:val="both"/>
        <w:rPr>
          <w:sz w:val="22"/>
          <w:szCs w:val="22"/>
          <w:lang w:val="es-MX"/>
        </w:rPr>
      </w:pPr>
      <w:r w:rsidRPr="00A813D7">
        <w:rPr>
          <w:sz w:val="22"/>
          <w:szCs w:val="22"/>
        </w:rPr>
        <w:t xml:space="preserve">Lariu, A. y Berendson, R.  (2008) Alianzas entre Empresas y Organizaciones de la Sociedad Civil, Cuadernos dela Cátedra </w:t>
      </w:r>
      <w:r w:rsidRPr="00A813D7">
        <w:rPr>
          <w:i/>
          <w:sz w:val="22"/>
          <w:szCs w:val="22"/>
        </w:rPr>
        <w:t>La Caixa</w:t>
      </w:r>
      <w:r w:rsidRPr="00A813D7">
        <w:rPr>
          <w:sz w:val="22"/>
          <w:szCs w:val="22"/>
        </w:rPr>
        <w:t xml:space="preserve"> de Responsabilidad Social de la Empresa y Gobierno Corporativo, Universidad de Navarra, </w:t>
      </w:r>
      <w:hyperlink r:id="rId22" w:history="1">
        <w:r w:rsidRPr="00A813D7">
          <w:rPr>
            <w:rStyle w:val="Hipervnculo"/>
            <w:sz w:val="22"/>
            <w:szCs w:val="22"/>
          </w:rPr>
          <w:t>http://www.iese.edu/es/files/Cuaderno%20N%C2%BA2.%20Alianzas_tcm5-24725.pdf</w:t>
        </w:r>
      </w:hyperlink>
    </w:p>
    <w:p w14:paraId="18E8E3D0" w14:textId="77777777" w:rsidR="00161E83" w:rsidRPr="00A813D7" w:rsidRDefault="00161E83" w:rsidP="00161E83">
      <w:pPr>
        <w:ind w:left="0" w:hanging="2"/>
        <w:jc w:val="both"/>
        <w:rPr>
          <w:sz w:val="22"/>
          <w:szCs w:val="22"/>
        </w:rPr>
      </w:pPr>
    </w:p>
    <w:p w14:paraId="6F5835EA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EB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EC" w14:textId="77777777" w:rsidR="007F5C89" w:rsidRPr="00A813D7" w:rsidRDefault="00BC55CA">
      <w:pPr>
        <w:ind w:left="0" w:hanging="2"/>
        <w:jc w:val="both"/>
        <w:rPr>
          <w:sz w:val="22"/>
          <w:szCs w:val="22"/>
        </w:rPr>
      </w:pPr>
      <w:r w:rsidRPr="00A813D7">
        <w:rPr>
          <w:b/>
          <w:sz w:val="22"/>
          <w:szCs w:val="22"/>
        </w:rPr>
        <w:t>14. FIRMA DE DOCENTES:</w:t>
      </w:r>
    </w:p>
    <w:p w14:paraId="6F5835ED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EE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EF" w14:textId="77777777" w:rsidR="007F5C89" w:rsidRPr="00A813D7" w:rsidRDefault="007F5C89">
      <w:pPr>
        <w:ind w:left="0" w:hanging="2"/>
        <w:jc w:val="both"/>
        <w:rPr>
          <w:sz w:val="22"/>
          <w:szCs w:val="22"/>
        </w:rPr>
      </w:pPr>
    </w:p>
    <w:p w14:paraId="6F5835F0" w14:textId="397853DE" w:rsidR="007F5C89" w:rsidRPr="00A813D7" w:rsidRDefault="00BC55CA">
      <w:pPr>
        <w:ind w:left="0" w:hanging="2"/>
        <w:jc w:val="both"/>
        <w:rPr>
          <w:b/>
          <w:sz w:val="22"/>
          <w:szCs w:val="22"/>
        </w:rPr>
      </w:pPr>
      <w:r w:rsidRPr="00A813D7">
        <w:rPr>
          <w:b/>
          <w:sz w:val="22"/>
          <w:szCs w:val="22"/>
        </w:rPr>
        <w:t>15. FIRMA DEL DIRECTOR</w:t>
      </w:r>
      <w:r w:rsidR="00161E83" w:rsidRPr="00A813D7">
        <w:rPr>
          <w:b/>
          <w:sz w:val="22"/>
          <w:szCs w:val="22"/>
        </w:rPr>
        <w:t>A</w:t>
      </w:r>
      <w:r w:rsidRPr="00A813D7">
        <w:rPr>
          <w:b/>
          <w:sz w:val="22"/>
          <w:szCs w:val="22"/>
        </w:rPr>
        <w:t xml:space="preserve"> DE LA CARRERA</w:t>
      </w:r>
    </w:p>
    <w:p w14:paraId="41C82270" w14:textId="77777777" w:rsidR="007E79DC" w:rsidRPr="00A813D7" w:rsidRDefault="007E79DC">
      <w:pPr>
        <w:ind w:left="0" w:hanging="2"/>
        <w:jc w:val="both"/>
        <w:rPr>
          <w:b/>
          <w:sz w:val="22"/>
          <w:szCs w:val="22"/>
        </w:rPr>
      </w:pPr>
    </w:p>
    <w:p w14:paraId="1EC08924" w14:textId="77777777" w:rsidR="007E79DC" w:rsidRPr="00A813D7" w:rsidRDefault="007E79DC">
      <w:pPr>
        <w:ind w:left="0" w:hanging="2"/>
        <w:jc w:val="both"/>
        <w:rPr>
          <w:b/>
          <w:sz w:val="22"/>
          <w:szCs w:val="22"/>
        </w:rPr>
      </w:pPr>
    </w:p>
    <w:p w14:paraId="6376C0EC" w14:textId="4999F910" w:rsidR="007E79DC" w:rsidRDefault="007E79DC">
      <w:pPr>
        <w:ind w:left="0" w:hanging="2"/>
        <w:jc w:val="both"/>
        <w:rPr>
          <w:b/>
          <w:sz w:val="22"/>
          <w:szCs w:val="22"/>
        </w:rPr>
      </w:pPr>
    </w:p>
    <w:p w14:paraId="6085E903" w14:textId="2F9FB45B" w:rsidR="007E79DC" w:rsidRDefault="004506EE">
      <w:pPr>
        <w:ind w:left="0" w:hanging="2"/>
        <w:jc w:val="both"/>
        <w:rPr>
          <w:b/>
          <w:sz w:val="22"/>
          <w:szCs w:val="22"/>
        </w:rPr>
      </w:pPr>
      <w:r w:rsidRPr="00A813D7">
        <w:rPr>
          <w:rFonts w:ascii="Bookman Old Style" w:hAnsi="Bookman Old Style"/>
          <w:noProof/>
          <w:lang w:val="es-AR" w:eastAsia="es-AR"/>
        </w:rPr>
        <w:drawing>
          <wp:anchor distT="0" distB="0" distL="114300" distR="114300" simplePos="0" relativeHeight="251659264" behindDoc="1" locked="0" layoutInCell="1" allowOverlap="1" wp14:anchorId="3D7FBF3D" wp14:editId="4AEECE75">
            <wp:simplePos x="0" y="0"/>
            <wp:positionH relativeFrom="column">
              <wp:posOffset>518160</wp:posOffset>
            </wp:positionH>
            <wp:positionV relativeFrom="paragraph">
              <wp:posOffset>6985</wp:posOffset>
            </wp:positionV>
            <wp:extent cx="1152525" cy="723900"/>
            <wp:effectExtent l="0" t="0" r="0" b="0"/>
            <wp:wrapNone/>
            <wp:docPr id="1" name="Imagen 1" descr="E:\SONIA\IAPE\Formalidades\Firma son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ONIA\IAPE\Formalidades\Firma sonia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4A9E7D" w14:textId="123252D0" w:rsidR="007E79DC" w:rsidRDefault="007E79DC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sectPr w:rsidR="007E79DC">
      <w:footerReference w:type="even" r:id="rId24"/>
      <w:footerReference w:type="default" r:id="rId25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F42E5" w14:textId="77777777" w:rsidR="00B32493" w:rsidRDefault="00B32493">
      <w:pPr>
        <w:spacing w:line="240" w:lineRule="auto"/>
        <w:ind w:left="0" w:hanging="2"/>
      </w:pPr>
      <w:r>
        <w:separator/>
      </w:r>
    </w:p>
  </w:endnote>
  <w:endnote w:type="continuationSeparator" w:id="0">
    <w:p w14:paraId="1755E9BD" w14:textId="77777777" w:rsidR="00B32493" w:rsidRDefault="00B3249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FF03D2" w:rsidRDefault="00FF03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FF03D2" w:rsidRDefault="00FF03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1D9A9DD6" w:rsidR="00FF03D2" w:rsidRDefault="00FF03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D5432">
      <w:rPr>
        <w:noProof/>
        <w:color w:val="000000"/>
      </w:rPr>
      <w:t>1</w:t>
    </w:r>
    <w:r>
      <w:rPr>
        <w:color w:val="000000"/>
      </w:rPr>
      <w:fldChar w:fldCharType="end"/>
    </w:r>
  </w:p>
  <w:p w14:paraId="6F5835FA" w14:textId="77777777" w:rsidR="00FF03D2" w:rsidRDefault="00FF03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BF4AA" w14:textId="77777777" w:rsidR="00B32493" w:rsidRDefault="00B32493">
      <w:pPr>
        <w:spacing w:line="240" w:lineRule="auto"/>
        <w:ind w:left="0" w:hanging="2"/>
      </w:pPr>
      <w:r>
        <w:separator/>
      </w:r>
    </w:p>
  </w:footnote>
  <w:footnote w:type="continuationSeparator" w:id="0">
    <w:p w14:paraId="3B699E86" w14:textId="77777777" w:rsidR="00B32493" w:rsidRDefault="00B32493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A74F1"/>
    <w:multiLevelType w:val="hybridMultilevel"/>
    <w:tmpl w:val="4070663C"/>
    <w:lvl w:ilvl="0" w:tplc="04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CF06B22"/>
    <w:multiLevelType w:val="hybridMultilevel"/>
    <w:tmpl w:val="8C3A39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5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737761CC"/>
    <w:multiLevelType w:val="multilevel"/>
    <w:tmpl w:val="4D423C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10"/>
  </w:num>
  <w:num w:numId="8">
    <w:abstractNumId w:val="9"/>
  </w:num>
  <w:num w:numId="9">
    <w:abstractNumId w:val="3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130945"/>
    <w:rsid w:val="00161E83"/>
    <w:rsid w:val="001641CE"/>
    <w:rsid w:val="00172C46"/>
    <w:rsid w:val="00185491"/>
    <w:rsid w:val="00246DF9"/>
    <w:rsid w:val="00274ED4"/>
    <w:rsid w:val="004049B3"/>
    <w:rsid w:val="00444362"/>
    <w:rsid w:val="004506EE"/>
    <w:rsid w:val="004B00C9"/>
    <w:rsid w:val="00570BAC"/>
    <w:rsid w:val="005E0145"/>
    <w:rsid w:val="00793B01"/>
    <w:rsid w:val="007B51F9"/>
    <w:rsid w:val="007E79DC"/>
    <w:rsid w:val="007F5C89"/>
    <w:rsid w:val="00980418"/>
    <w:rsid w:val="009879F6"/>
    <w:rsid w:val="00992BD8"/>
    <w:rsid w:val="009B1F1C"/>
    <w:rsid w:val="009C0CC4"/>
    <w:rsid w:val="00A35741"/>
    <w:rsid w:val="00A813D7"/>
    <w:rsid w:val="00B32493"/>
    <w:rsid w:val="00B641E2"/>
    <w:rsid w:val="00B671BC"/>
    <w:rsid w:val="00BC55CA"/>
    <w:rsid w:val="00BF791B"/>
    <w:rsid w:val="00CD0448"/>
    <w:rsid w:val="00D759A5"/>
    <w:rsid w:val="00DD5FDB"/>
    <w:rsid w:val="00ED5432"/>
    <w:rsid w:val="00FC08A1"/>
    <w:rsid w:val="00FE225C"/>
    <w:rsid w:val="00FE4C50"/>
    <w:rsid w:val="00FF03D2"/>
    <w:rsid w:val="00FF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3491"/>
  <w15:docId w15:val="{2E513B9E-AD33-461B-9FA2-E50DCC4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nculovisitado">
    <w:name w:val="FollowedHyperlink"/>
    <w:basedOn w:val="Fuentedeprrafopredeter"/>
    <w:uiPriority w:val="99"/>
    <w:semiHidden/>
    <w:unhideWhenUsed/>
    <w:rsid w:val="00FE4C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aci.org.ar/?sad-key=J8hZJybtPox3cfoV1fAkDPho" TargetMode="External"/><Relationship Id="rId18" Type="http://schemas.openxmlformats.org/officeDocument/2006/relationships/hyperlink" Target="http://www.rendircuentas.org/recurso/estandar-global-espanol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idbdocs.iadb.org/wsdocs/getdocument.aspx?docnum=36193698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actoglobal.org.ar/" TargetMode="External"/><Relationship Id="rId17" Type="http://schemas.openxmlformats.org/officeDocument/2006/relationships/hyperlink" Target="http://www.rendircuentas.org/recurso/estandar-global-notas-orientacion/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aacademica.org/natalia.yael.vidal/15.pdf" TargetMode="External"/><Relationship Id="rId20" Type="http://schemas.openxmlformats.org/officeDocument/2006/relationships/hyperlink" Target="https://youtu.be/DfeAUgGVWa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.org/sustainabledevelopment/es/objetivos-de-desarrollo-sostenible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lasociedadcivil.org/wpcontent/uploads/2019/01/Voluntariados.pdf" TargetMode="External"/><Relationship Id="rId23" Type="http://schemas.openxmlformats.org/officeDocument/2006/relationships/image" Target="media/image2.png"/><Relationship Id="rId10" Type="http://schemas.openxmlformats.org/officeDocument/2006/relationships/hyperlink" Target="https://www.globalreporting.org/resourcelibrary/G4%20FAQ%20-%20ES.pdf" TargetMode="External"/><Relationship Id="rId19" Type="http://schemas.openxmlformats.org/officeDocument/2006/relationships/hyperlink" Target="https://youtu.be/_KBsuLijfO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xGr3PlJ2vkQ&amp;t=32" TargetMode="External"/><Relationship Id="rId14" Type="http://schemas.openxmlformats.org/officeDocument/2006/relationships/hyperlink" Target="http://infoleg.mecon.gov.ar/infolegInternet/anexos/90000-94999/91604/norma.htm" TargetMode="External"/><Relationship Id="rId22" Type="http://schemas.openxmlformats.org/officeDocument/2006/relationships/hyperlink" Target="http://www.iese.edu/es/files/Cuaderno%20N%C2%BA2.%20Alianzas_tcm5-24725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4935</Words>
  <Characters>27147</Characters>
  <Application>Microsoft Office Word</Application>
  <DocSecurity>0</DocSecurity>
  <Lines>226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Jimena Diaz Perez - Cs. Educacion</cp:lastModifiedBy>
  <cp:revision>3</cp:revision>
  <dcterms:created xsi:type="dcterms:W3CDTF">2026-04-01T20:25:00Z</dcterms:created>
  <dcterms:modified xsi:type="dcterms:W3CDTF">2026-06-03T19:36:00Z</dcterms:modified>
</cp:coreProperties>
</file>