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1235" w:type="dxa"/>
        <w:tblInd w:w="0" w:type="dxa"/>
        <w:tblLayout w:type="fixed"/>
        <w:tblLook w:val="0000" w:firstRow="0" w:lastRow="0" w:firstColumn="0" w:lastColumn="0" w:noHBand="0" w:noVBand="0"/>
      </w:tblPr>
      <w:tblGrid>
        <w:gridCol w:w="4536"/>
        <w:gridCol w:w="6699"/>
      </w:tblGrid>
      <w:tr w:rsidR="007F5C89" w14:paraId="6F5834A0" w14:textId="77777777" w:rsidTr="006113D3">
        <w:trPr>
          <w:trHeight w:val="1696"/>
        </w:trPr>
        <w:tc>
          <w:tcPr>
            <w:tcW w:w="4536" w:type="dxa"/>
          </w:tcPr>
          <w:p w14:paraId="73FBE3C8" w14:textId="77777777" w:rsidR="006113D3" w:rsidRDefault="006113D3" w:rsidP="006113D3">
            <w:pPr>
              <w:ind w:left="0" w:hanging="2"/>
              <w:jc w:val="center"/>
              <w:rPr>
                <w:sz w:val="22"/>
                <w:szCs w:val="22"/>
              </w:rPr>
            </w:pPr>
            <w:r>
              <w:rPr>
                <w:noProof/>
                <w:sz w:val="22"/>
                <w:szCs w:val="22"/>
                <w:lang w:val="es-AR" w:eastAsia="es-AR"/>
              </w:rPr>
              <w:drawing>
                <wp:inline distT="0" distB="0" distL="114300" distR="114300" wp14:anchorId="14E76018" wp14:editId="0B5E3B1C">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7831A82A" w14:textId="77777777" w:rsidR="006113D3" w:rsidRDefault="006113D3" w:rsidP="006113D3">
            <w:pPr>
              <w:ind w:left="0" w:hanging="2"/>
              <w:jc w:val="center"/>
              <w:rPr>
                <w:sz w:val="22"/>
                <w:szCs w:val="22"/>
              </w:rPr>
            </w:pPr>
          </w:p>
          <w:p w14:paraId="6F583494" w14:textId="743A35DF" w:rsidR="007F5C89" w:rsidRDefault="00BC55CA" w:rsidP="006113D3">
            <w:pPr>
              <w:ind w:left="0" w:hanging="2"/>
              <w:jc w:val="center"/>
              <w:rPr>
                <w:sz w:val="22"/>
                <w:szCs w:val="22"/>
              </w:rPr>
            </w:pPr>
            <w:r>
              <w:rPr>
                <w:b/>
                <w:sz w:val="22"/>
                <w:szCs w:val="22"/>
              </w:rPr>
              <w:t>UNIVERSIDAD DEL SALVADOR</w:t>
            </w:r>
          </w:p>
          <w:p w14:paraId="6F583495" w14:textId="77777777" w:rsidR="007F5C89" w:rsidRDefault="007F5C89" w:rsidP="006113D3">
            <w:pPr>
              <w:ind w:left="0" w:hanging="2"/>
              <w:jc w:val="center"/>
              <w:rPr>
                <w:sz w:val="22"/>
                <w:szCs w:val="22"/>
              </w:rPr>
            </w:pPr>
          </w:p>
          <w:p w14:paraId="0302C747" w14:textId="58B995A8" w:rsidR="00B641E2" w:rsidRDefault="00BC55CA" w:rsidP="006113D3">
            <w:pPr>
              <w:ind w:left="0" w:hanging="2"/>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14:paraId="6F583497" w14:textId="73F86EEC" w:rsidR="007F5C89" w:rsidRDefault="00B641E2" w:rsidP="006113D3">
            <w:pPr>
              <w:ind w:left="0" w:hanging="2"/>
              <w:jc w:val="center"/>
              <w:rPr>
                <w:sz w:val="22"/>
                <w:szCs w:val="22"/>
              </w:rPr>
            </w:pPr>
            <w:r>
              <w:rPr>
                <w:b/>
                <w:i/>
                <w:sz w:val="22"/>
                <w:szCs w:val="22"/>
              </w:rPr>
              <w:t xml:space="preserve">y </w:t>
            </w:r>
            <w:r w:rsidR="00BC55CA">
              <w:rPr>
                <w:b/>
                <w:i/>
                <w:sz w:val="22"/>
                <w:szCs w:val="22"/>
              </w:rPr>
              <w:t>Comunicación</w:t>
            </w:r>
          </w:p>
        </w:tc>
        <w:tc>
          <w:tcPr>
            <w:tcW w:w="6699"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Pr="006113D3" w:rsidRDefault="00B641E2">
            <w:pPr>
              <w:ind w:left="0" w:hanging="2"/>
              <w:rPr>
                <w:sz w:val="20"/>
                <w:szCs w:val="22"/>
              </w:rPr>
            </w:pPr>
          </w:p>
          <w:p w14:paraId="2218791C" w14:textId="74D02965" w:rsidR="00B641E2" w:rsidRPr="006113D3" w:rsidRDefault="002E1585" w:rsidP="006113D3">
            <w:pPr>
              <w:ind w:left="0" w:hanging="2"/>
              <w:jc w:val="center"/>
              <w:rPr>
                <w:b/>
                <w:sz w:val="22"/>
              </w:rPr>
            </w:pPr>
            <w:r w:rsidRPr="006113D3">
              <w:rPr>
                <w:b/>
                <w:sz w:val="22"/>
              </w:rPr>
              <w:t>Licenciatura en Relaciones Internacionales</w:t>
            </w:r>
          </w:p>
          <w:p w14:paraId="1D9BD45A" w14:textId="5833767E" w:rsidR="002E1585" w:rsidRPr="006113D3" w:rsidRDefault="002E1585" w:rsidP="006113D3">
            <w:pPr>
              <w:ind w:left="0" w:hanging="2"/>
              <w:jc w:val="center"/>
              <w:rPr>
                <w:b/>
                <w:sz w:val="22"/>
              </w:rPr>
            </w:pPr>
            <w:r w:rsidRPr="006113D3">
              <w:rPr>
                <w:b/>
                <w:sz w:val="22"/>
              </w:rPr>
              <w:t>Licenciatura en Ciencia Política</w:t>
            </w:r>
          </w:p>
          <w:p w14:paraId="784E3B87" w14:textId="14AFF33C" w:rsidR="002E1585" w:rsidRPr="006113D3" w:rsidRDefault="002E1585" w:rsidP="006113D3">
            <w:pPr>
              <w:ind w:left="0" w:hanging="2"/>
              <w:jc w:val="center"/>
              <w:rPr>
                <w:b/>
                <w:sz w:val="22"/>
              </w:rPr>
            </w:pPr>
            <w:r w:rsidRPr="006113D3">
              <w:rPr>
                <w:b/>
                <w:sz w:val="22"/>
              </w:rPr>
              <w:t>Licenciatura en Trabajo Social</w:t>
            </w:r>
          </w:p>
          <w:p w14:paraId="6F58349F" w14:textId="472576D0" w:rsidR="007F5C89" w:rsidRDefault="007F5C89" w:rsidP="00B641E2">
            <w:pPr>
              <w:ind w:left="0" w:hanging="2"/>
              <w:rPr>
                <w:sz w:val="22"/>
                <w:szCs w:val="22"/>
              </w:rPr>
            </w:pPr>
          </w:p>
        </w:tc>
      </w:tr>
    </w:tbl>
    <w:p w14:paraId="6F5834A1" w14:textId="4174CB1A" w:rsidR="007F5C89" w:rsidRDefault="007F5C89">
      <w:pPr>
        <w:ind w:left="0" w:hanging="2"/>
        <w:rPr>
          <w:sz w:val="22"/>
          <w:szCs w:val="22"/>
        </w:rPr>
      </w:pPr>
    </w:p>
    <w:p w14:paraId="38A08B06" w14:textId="5C350375" w:rsidR="006113D3" w:rsidRDefault="006113D3">
      <w:pPr>
        <w:ind w:left="0" w:hanging="2"/>
        <w:rPr>
          <w:sz w:val="22"/>
          <w:szCs w:val="22"/>
        </w:rPr>
      </w:pPr>
    </w:p>
    <w:p w14:paraId="78D28CAC" w14:textId="24ADB804" w:rsidR="006113D3" w:rsidRDefault="006113D3">
      <w:pPr>
        <w:ind w:left="0" w:hanging="2"/>
        <w:rPr>
          <w:sz w:val="22"/>
          <w:szCs w:val="22"/>
        </w:rPr>
      </w:pPr>
    </w:p>
    <w:p w14:paraId="3779375D" w14:textId="77777777" w:rsidR="006113D3" w:rsidRDefault="006113D3">
      <w:pPr>
        <w:ind w:left="0" w:hanging="2"/>
        <w:rPr>
          <w:sz w:val="22"/>
          <w:szCs w:val="22"/>
        </w:rPr>
      </w:pPr>
    </w:p>
    <w:p w14:paraId="06B29753" w14:textId="4B03607D" w:rsidR="006113D3" w:rsidRDefault="00BC55CA" w:rsidP="006113D3">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B641E2">
        <w:rPr>
          <w:b/>
          <w:color w:val="000000"/>
          <w:sz w:val="22"/>
          <w:szCs w:val="22"/>
        </w:rPr>
        <w:t>5</w:t>
      </w:r>
      <w:bookmarkStart w:id="0" w:name="_GoBack"/>
      <w:bookmarkEnd w:id="0"/>
    </w:p>
    <w:p w14:paraId="1A0378A0" w14:textId="77777777" w:rsidR="00B641E2" w:rsidRDefault="00B641E2">
      <w:pPr>
        <w:keepNext/>
        <w:pBdr>
          <w:top w:val="nil"/>
          <w:left w:val="nil"/>
          <w:bottom w:val="nil"/>
          <w:right w:val="nil"/>
          <w:between w:val="nil"/>
        </w:pBdr>
        <w:spacing w:line="240" w:lineRule="auto"/>
        <w:ind w:left="0" w:hanging="2"/>
        <w:jc w:val="center"/>
        <w:rPr>
          <w:sz w:val="22"/>
          <w:szCs w:val="22"/>
        </w:rPr>
      </w:pPr>
    </w:p>
    <w:p w14:paraId="6F5834A3" w14:textId="7705C6C4"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2097475E" w:rsidR="007F5C89" w:rsidRDefault="002E1585">
            <w:pPr>
              <w:ind w:left="0" w:hanging="2"/>
              <w:rPr>
                <w:sz w:val="20"/>
                <w:szCs w:val="20"/>
              </w:rPr>
            </w:pPr>
            <w:r>
              <w:rPr>
                <w:color w:val="000000"/>
              </w:rPr>
              <w:t>Sociología General</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76004E34" w:rsidR="007F5C89" w:rsidRPr="002E1585" w:rsidRDefault="002E1585">
            <w:pPr>
              <w:ind w:left="0" w:hanging="2"/>
            </w:pPr>
            <w:r w:rsidRPr="002E1585">
              <w:t>Rita Elena Polo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404DB1DC" w:rsidR="007F5C89" w:rsidRPr="002E1585" w:rsidRDefault="00BC55CA">
            <w:pPr>
              <w:ind w:left="0" w:hanging="2"/>
            </w:pPr>
            <w:r w:rsidRPr="002E1585">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ABD552B" w:rsidR="007F5C89" w:rsidRPr="002E1585" w:rsidRDefault="002E1585">
            <w:pPr>
              <w:ind w:left="0" w:hanging="2"/>
            </w:pPr>
            <w:r w:rsidRPr="002E1585">
              <w:t>202</w:t>
            </w:r>
            <w:r w:rsidR="00050C96">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3BD70B5A" w:rsidR="007F5C89" w:rsidRPr="002E1585" w:rsidRDefault="002E1585">
            <w:pPr>
              <w:ind w:left="0" w:hanging="2"/>
            </w:pPr>
            <w:r w:rsidRPr="002E1585">
              <w:rPr>
                <w:color w:val="000000"/>
              </w:rPr>
              <w:t xml:space="preserve">2:30 </w:t>
            </w:r>
            <w:proofErr w:type="spellStart"/>
            <w:r w:rsidRPr="002E1585">
              <w:rPr>
                <w:color w:val="000000"/>
              </w:rPr>
              <w:t>hs</w:t>
            </w:r>
            <w:proofErr w:type="spellEnd"/>
            <w:r w:rsidRPr="002E1585">
              <w:rPr>
                <w:color w:val="000000"/>
              </w:rPr>
              <w:t xml:space="preserve"> </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3B99D923" w:rsidR="007F5C89" w:rsidRPr="002E1585" w:rsidRDefault="002E1585">
            <w:pPr>
              <w:ind w:left="0" w:hanging="2"/>
            </w:pPr>
            <w:r w:rsidRPr="002E1585">
              <w:t xml:space="preserve">54 </w:t>
            </w:r>
            <w:proofErr w:type="spellStart"/>
            <w:r w:rsidRPr="002E1585">
              <w:t>hs</w:t>
            </w:r>
            <w:proofErr w:type="spellEnd"/>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234FAF21" w:rsidR="007F5C89" w:rsidRPr="002E1585" w:rsidRDefault="002E1585">
            <w:pPr>
              <w:ind w:left="0" w:hanging="2"/>
            </w:pPr>
            <w:r w:rsidRPr="002E1585">
              <w:t xml:space="preserve">Jueves de 8:30 a 11 </w:t>
            </w:r>
            <w:proofErr w:type="spellStart"/>
            <w:r w:rsidRPr="002E1585">
              <w:t>hs</w:t>
            </w:r>
            <w:proofErr w:type="spellEnd"/>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7B09429E" w:rsidR="007F5C89" w:rsidRPr="002E1585" w:rsidRDefault="002E1585">
            <w:pPr>
              <w:ind w:left="0" w:hanging="2"/>
            </w:pPr>
            <w:r w:rsidRPr="002E1585">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6FCA70A5" w:rsidR="007F5C89" w:rsidRPr="002E1585" w:rsidRDefault="002E1585">
            <w:pPr>
              <w:ind w:left="0" w:hanging="2"/>
            </w:pPr>
            <w:r w:rsidRPr="002E1585">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4450553D" w:rsidR="007F5C89" w:rsidRDefault="00BC55CA">
            <w:pPr>
              <w:ind w:left="0" w:hanging="2"/>
              <w:rPr>
                <w:sz w:val="20"/>
                <w:szCs w:val="20"/>
              </w:rPr>
            </w:pPr>
            <w:r>
              <w:rPr>
                <w:sz w:val="22"/>
                <w:szCs w:val="22"/>
              </w:rPr>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4E607EE7" w:rsidR="007F5C89" w:rsidRPr="002E1585" w:rsidRDefault="002E1585">
            <w:pPr>
              <w:ind w:left="0" w:hanging="2"/>
              <w:jc w:val="center"/>
              <w:rPr>
                <w:b/>
              </w:rPr>
            </w:pPr>
            <w:r w:rsidRPr="002E1585">
              <w:rPr>
                <w:b/>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77777777" w:rsidR="007F5C89" w:rsidRDefault="007F5C89">
            <w:pPr>
              <w:ind w:left="0" w:hanging="2"/>
              <w:jc w:val="center"/>
              <w:rPr>
                <w:b/>
                <w:sz w:val="22"/>
                <w:szCs w:val="22"/>
              </w:rPr>
            </w:pP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77777777" w:rsidR="007F5C89" w:rsidRDefault="00BC55CA">
            <w:pPr>
              <w:spacing w:line="240" w:lineRule="auto"/>
              <w:ind w:left="0" w:hanging="2"/>
              <w:jc w:val="both"/>
              <w:rPr>
                <w:b/>
                <w:sz w:val="22"/>
                <w:szCs w:val="22"/>
              </w:rPr>
            </w:pPr>
            <w:r>
              <w:rPr>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FD0FE85" w:rsidR="007F5C89" w:rsidRPr="002E1585" w:rsidRDefault="002E1585">
            <w:pPr>
              <w:spacing w:line="240" w:lineRule="auto"/>
              <w:ind w:left="0" w:hanging="2"/>
              <w:jc w:val="both"/>
              <w:rPr>
                <w:b/>
              </w:rPr>
            </w:pPr>
            <w:r w:rsidRPr="002E1585">
              <w:rPr>
                <w:b/>
              </w:rPr>
              <w:t>Rita Elena Polo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04DAF940" w:rsidR="007F5C89" w:rsidRPr="002E1585" w:rsidRDefault="006113D3">
            <w:pPr>
              <w:spacing w:line="240" w:lineRule="auto"/>
              <w:ind w:left="0" w:hanging="2"/>
              <w:jc w:val="both"/>
              <w:rPr>
                <w:b/>
              </w:rPr>
            </w:pPr>
            <w:hyperlink r:id="rId9" w:history="1">
              <w:r w:rsidR="002E1585" w:rsidRPr="002E1585">
                <w:rPr>
                  <w:rStyle w:val="Hipervnculo"/>
                  <w:b/>
                </w:rPr>
                <w:t>Rita.polo@usal.edu.ar</w:t>
              </w:r>
            </w:hyperlink>
            <w:r w:rsidR="002E1585" w:rsidRPr="002E1585">
              <w:rPr>
                <w:b/>
              </w:rPr>
              <w:t xml:space="preserve"> </w:t>
            </w: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0BAD85F7" w14:textId="77777777" w:rsidR="002E1585" w:rsidRPr="002E1585" w:rsidRDefault="002E1585" w:rsidP="002E1585">
      <w:pPr>
        <w:suppressAutoHyphens w:val="0"/>
        <w:spacing w:line="240" w:lineRule="auto"/>
        <w:ind w:leftChars="0" w:left="0" w:firstLineChars="0" w:hanging="2"/>
        <w:jc w:val="both"/>
        <w:textDirection w:val="lrTb"/>
        <w:textAlignment w:val="auto"/>
        <w:outlineLvl w:val="9"/>
        <w:rPr>
          <w:position w:val="0"/>
          <w:lang w:val="es-AR" w:eastAsia="es-AR"/>
        </w:rPr>
      </w:pPr>
      <w:r w:rsidRPr="002E1585">
        <w:rPr>
          <w:color w:val="000000"/>
          <w:position w:val="0"/>
          <w:lang w:val="es-AR" w:eastAsia="es-AR"/>
        </w:rPr>
        <w:t>Ciclo de Formación Disciplinaria – Eje Común</w:t>
      </w:r>
    </w:p>
    <w:p w14:paraId="6F5834F2" w14:textId="77777777" w:rsidR="007F5C89" w:rsidRPr="002E1585" w:rsidRDefault="007F5C89">
      <w:pPr>
        <w:ind w:left="0" w:hanging="2"/>
        <w:jc w:val="both"/>
        <w:rPr>
          <w:sz w:val="22"/>
          <w:szCs w:val="22"/>
          <w:lang w:val="es-AR"/>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7" w14:textId="77777777" w:rsidR="007F5C89" w:rsidRDefault="007F5C89">
      <w:pPr>
        <w:ind w:left="0" w:hanging="2"/>
        <w:jc w:val="both"/>
        <w:rPr>
          <w:sz w:val="22"/>
          <w:szCs w:val="22"/>
        </w:rPr>
      </w:pPr>
    </w:p>
    <w:p w14:paraId="59851E5D" w14:textId="0BD78D2B" w:rsidR="002E1585" w:rsidRPr="002E1585" w:rsidRDefault="002E1585" w:rsidP="002E1585">
      <w:pPr>
        <w:suppressAutoHyphens w:val="0"/>
        <w:spacing w:line="240" w:lineRule="auto"/>
        <w:ind w:leftChars="0" w:left="0" w:firstLineChars="0" w:hanging="2"/>
        <w:jc w:val="both"/>
        <w:textDirection w:val="lrTb"/>
        <w:textAlignment w:val="auto"/>
        <w:outlineLvl w:val="9"/>
        <w:rPr>
          <w:position w:val="0"/>
          <w:lang w:val="es-AR" w:eastAsia="es-AR"/>
        </w:rPr>
      </w:pPr>
      <w:r w:rsidRPr="002E1585">
        <w:rPr>
          <w:color w:val="000000"/>
          <w:position w:val="0"/>
          <w:lang w:val="es-AR" w:eastAsia="es-AR"/>
        </w:rPr>
        <w:t>Esta asignatura procura desarrollar una introducción al campo del conocimiento sociológico en el marco de las Ciencias Sociales. De esta manera, el curso se orienta hacia una inmersión en las principales perspectivas teóricas de la Sociología y a la reflexión sobre los debates</w:t>
      </w:r>
      <w:r w:rsidR="005707F7">
        <w:rPr>
          <w:color w:val="000000"/>
          <w:position w:val="0"/>
          <w:lang w:val="es-AR" w:eastAsia="es-AR"/>
        </w:rPr>
        <w:t xml:space="preserve"> más relevantes</w:t>
      </w:r>
      <w:r w:rsidR="005707F7" w:rsidRPr="002E1585">
        <w:rPr>
          <w:color w:val="000000"/>
          <w:position w:val="0"/>
          <w:lang w:val="es-AR" w:eastAsia="es-AR"/>
        </w:rPr>
        <w:t xml:space="preserve"> entre</w:t>
      </w:r>
      <w:r w:rsidRPr="002E1585">
        <w:rPr>
          <w:color w:val="000000"/>
          <w:position w:val="0"/>
          <w:lang w:val="es-AR" w:eastAsia="es-AR"/>
        </w:rPr>
        <w:t xml:space="preserve"> </w:t>
      </w:r>
      <w:r w:rsidR="005707F7">
        <w:rPr>
          <w:color w:val="000000"/>
          <w:position w:val="0"/>
          <w:lang w:val="es-AR" w:eastAsia="es-AR"/>
        </w:rPr>
        <w:t>ellas</w:t>
      </w:r>
      <w:r w:rsidRPr="002E1585">
        <w:rPr>
          <w:color w:val="000000"/>
          <w:position w:val="0"/>
          <w:lang w:val="es-AR" w:eastAsia="es-AR"/>
        </w:rPr>
        <w:t>. En este sentido, desde la Cátedra, se busca introducir a los estudiantes de las distintas disciplinas en las principales reflexiones teóricas de esta ciencia</w:t>
      </w:r>
      <w:r w:rsidR="005707F7">
        <w:rPr>
          <w:color w:val="000000"/>
          <w:position w:val="0"/>
          <w:lang w:val="es-AR" w:eastAsia="es-AR"/>
        </w:rPr>
        <w:t xml:space="preserve">, y en sus posibles contribuciones para el análisis e interpretación de los procesos sociales de la realidad actual. </w:t>
      </w:r>
    </w:p>
    <w:p w14:paraId="6F5834F8" w14:textId="77777777" w:rsidR="007F5C89" w:rsidRPr="002E1585" w:rsidRDefault="007F5C89">
      <w:pPr>
        <w:ind w:left="0" w:hanging="2"/>
        <w:jc w:val="both"/>
        <w:rPr>
          <w:sz w:val="22"/>
          <w:szCs w:val="22"/>
          <w:lang w:val="es-AR"/>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D" w14:textId="77777777" w:rsidR="007F5C89" w:rsidRDefault="007F5C89">
      <w:pPr>
        <w:ind w:left="0" w:hanging="2"/>
        <w:jc w:val="both"/>
        <w:rPr>
          <w:b/>
          <w:sz w:val="22"/>
          <w:szCs w:val="22"/>
        </w:rPr>
      </w:pPr>
    </w:p>
    <w:p w14:paraId="3A5FE16E" w14:textId="0BBA3BCF" w:rsidR="002E1585" w:rsidRPr="002E1585" w:rsidRDefault="002E1585" w:rsidP="002E1585">
      <w:pPr>
        <w:suppressAutoHyphens w:val="0"/>
        <w:spacing w:line="240" w:lineRule="auto"/>
        <w:ind w:leftChars="0" w:left="0" w:firstLineChars="0" w:hanging="2"/>
        <w:jc w:val="both"/>
        <w:textDirection w:val="lrTb"/>
        <w:textAlignment w:val="auto"/>
        <w:outlineLvl w:val="9"/>
        <w:rPr>
          <w:position w:val="0"/>
          <w:lang w:val="es-AR" w:eastAsia="es-AR"/>
        </w:rPr>
      </w:pPr>
      <w:r w:rsidRPr="002E1585">
        <w:rPr>
          <w:color w:val="000000"/>
          <w:position w:val="0"/>
          <w:lang w:val="es-AR" w:eastAsia="es-AR"/>
        </w:rPr>
        <w:t>Al final del curso, los alumnos deberán contar con una visión panorámica de las distintas tradiciones sociológicas para comprender y explicar las problemáticas más importantes de las sociedades modernas. El objetivo es que los estudiantes se familiaricen con el uso de conceptos y categorías propias de la disciplina a fin de desarrollar su capacidad de pensamiento teórico y de análisis de los fenómenos sociales desde una perspectiva sociológica.</w:t>
      </w:r>
    </w:p>
    <w:p w14:paraId="0B580D42" w14:textId="31E8C973" w:rsidR="002E1585" w:rsidRPr="002E1585" w:rsidRDefault="002E1585" w:rsidP="002E1585">
      <w:pPr>
        <w:suppressAutoHyphens w:val="0"/>
        <w:spacing w:line="240" w:lineRule="auto"/>
        <w:ind w:leftChars="0" w:left="0" w:firstLineChars="0" w:firstLine="0"/>
        <w:jc w:val="both"/>
        <w:textDirection w:val="lrTb"/>
        <w:textAlignment w:val="auto"/>
        <w:outlineLvl w:val="9"/>
        <w:rPr>
          <w:position w:val="0"/>
          <w:lang w:val="es-AR" w:eastAsia="es-AR"/>
        </w:rPr>
      </w:pPr>
      <w:r w:rsidRPr="002E1585">
        <w:rPr>
          <w:color w:val="000000"/>
          <w:position w:val="0"/>
          <w:lang w:val="es-AR" w:eastAsia="es-AR"/>
        </w:rPr>
        <w:t xml:space="preserve">El recorrido de la cursada en lo que respecta a temas y autores es muy amplio. Se comienza con el reconocimiento de la sociología como disciplina científica, la perspectiva sociológica en el marco de las Ciencias Sociales, el contexto histórico de su surgimiento. Luego se avanza hacia el abordaje de los teóricos clásicos en Sociología, cuya principal preocupación ha sido el análisis de la génesis de la </w:t>
      </w:r>
      <w:r w:rsidRPr="002E1585">
        <w:rPr>
          <w:color w:val="000000"/>
          <w:position w:val="0"/>
          <w:lang w:val="es-AR" w:eastAsia="es-AR"/>
        </w:rPr>
        <w:lastRenderedPageBreak/>
        <w:t>sociedad industrial y capitalista: Karl Marx, Max Weber y Emile Durkheim, entre otros. Asimismo, se indaga en sus respectivos aportes metodológicos.</w:t>
      </w:r>
    </w:p>
    <w:p w14:paraId="4C015DB7" w14:textId="77777777" w:rsidR="002E1585" w:rsidRPr="002E1585" w:rsidRDefault="002E1585" w:rsidP="002E1585">
      <w:pPr>
        <w:suppressAutoHyphens w:val="0"/>
        <w:spacing w:line="240" w:lineRule="auto"/>
        <w:ind w:leftChars="0" w:left="0" w:firstLineChars="0" w:hanging="2"/>
        <w:jc w:val="both"/>
        <w:textDirection w:val="lrTb"/>
        <w:textAlignment w:val="auto"/>
        <w:outlineLvl w:val="9"/>
        <w:rPr>
          <w:position w:val="0"/>
          <w:lang w:val="es-AR" w:eastAsia="es-AR"/>
        </w:rPr>
      </w:pPr>
      <w:r w:rsidRPr="002E1585">
        <w:rPr>
          <w:color w:val="000000"/>
          <w:position w:val="0"/>
          <w:lang w:val="es-AR" w:eastAsia="es-AR"/>
        </w:rPr>
        <w:t>En la parte final del curso, se presentan corrientes y autores contemporáneos representativos de las tradiciones clásicas.   </w:t>
      </w:r>
    </w:p>
    <w:p w14:paraId="6F5834FE" w14:textId="77777777" w:rsidR="007F5C89" w:rsidRPr="002E1585" w:rsidRDefault="007F5C89">
      <w:pPr>
        <w:ind w:left="0" w:hanging="2"/>
        <w:jc w:val="both"/>
        <w:rPr>
          <w:sz w:val="22"/>
          <w:szCs w:val="22"/>
          <w:lang w:val="es-AR"/>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4AB3E048" w:rsidR="007F5C89" w:rsidRDefault="007F5C89">
      <w:pPr>
        <w:pBdr>
          <w:top w:val="nil"/>
          <w:left w:val="nil"/>
          <w:bottom w:val="nil"/>
          <w:right w:val="nil"/>
          <w:between w:val="nil"/>
        </w:pBdr>
        <w:spacing w:line="240" w:lineRule="auto"/>
        <w:ind w:left="0" w:hanging="2"/>
        <w:jc w:val="both"/>
        <w:rPr>
          <w:i/>
          <w:color w:val="4A442A"/>
          <w:sz w:val="20"/>
          <w:szCs w:val="20"/>
        </w:rPr>
      </w:pPr>
    </w:p>
    <w:p w14:paraId="09C111DD" w14:textId="77777777" w:rsidR="002E1585" w:rsidRDefault="002E1585">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36E4A77F" w:rsidR="007F5C89" w:rsidRDefault="002E1585">
            <w:pPr>
              <w:ind w:left="0" w:hanging="2"/>
              <w:jc w:val="both"/>
              <w:rPr>
                <w:sz w:val="22"/>
                <w:szCs w:val="22"/>
              </w:rPr>
            </w:pPr>
            <w:r>
              <w:rPr>
                <w:sz w:val="22"/>
                <w:szCs w:val="22"/>
              </w:rPr>
              <w:t xml:space="preserve">1:30 </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5FC2A034" w:rsidR="007F5C89" w:rsidRDefault="002E1585">
            <w:pPr>
              <w:ind w:left="0" w:hanging="2"/>
              <w:jc w:val="both"/>
              <w:rPr>
                <w:sz w:val="22"/>
                <w:szCs w:val="22"/>
              </w:rPr>
            </w:pPr>
            <w:r>
              <w:rPr>
                <w:sz w:val="22"/>
                <w:szCs w:val="22"/>
              </w:rPr>
              <w:t>1</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1247FA45" w:rsidR="007F5C89" w:rsidRDefault="002E1585">
            <w:pPr>
              <w:ind w:left="0" w:hanging="2"/>
              <w:jc w:val="both"/>
              <w:rPr>
                <w:sz w:val="22"/>
                <w:szCs w:val="22"/>
              </w:rPr>
            </w:pPr>
            <w:r>
              <w:rPr>
                <w:sz w:val="22"/>
                <w:szCs w:val="22"/>
              </w:rPr>
              <w:t>2:30</w:t>
            </w:r>
          </w:p>
        </w:tc>
      </w:tr>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7F5C89"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6192F5B6" w:rsidR="007F5C89" w:rsidRDefault="002E1585">
            <w:pPr>
              <w:ind w:left="0" w:hanging="2"/>
              <w:jc w:val="both"/>
              <w:rPr>
                <w:sz w:val="22"/>
                <w:szCs w:val="22"/>
              </w:rPr>
            </w:pPr>
            <w:r>
              <w:rPr>
                <w:sz w:val="22"/>
                <w:szCs w:val="22"/>
              </w:rPr>
              <w:t xml:space="preserve">1:30 </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5DE92C45" w:rsidR="007F5C89" w:rsidRDefault="002E1585">
            <w:pPr>
              <w:ind w:left="0" w:hanging="2"/>
              <w:jc w:val="both"/>
              <w:rPr>
                <w:sz w:val="22"/>
                <w:szCs w:val="22"/>
              </w:rPr>
            </w:pPr>
            <w:r>
              <w:rPr>
                <w:sz w:val="22"/>
                <w:szCs w:val="22"/>
              </w:rPr>
              <w:t>1</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11E9D270" w:rsidR="007F5C89" w:rsidRDefault="002E1585">
            <w:pPr>
              <w:ind w:left="0" w:hanging="2"/>
              <w:jc w:val="both"/>
              <w:rPr>
                <w:sz w:val="22"/>
                <w:szCs w:val="22"/>
              </w:rPr>
            </w:pPr>
            <w:r>
              <w:rPr>
                <w:sz w:val="22"/>
                <w:szCs w:val="22"/>
              </w:rPr>
              <w:t>2:30</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5" w14:textId="77777777" w:rsidR="007F5C89" w:rsidRDefault="007F5C89">
      <w:pPr>
        <w:ind w:left="0" w:hanging="2"/>
        <w:jc w:val="both"/>
        <w:rPr>
          <w:sz w:val="22"/>
          <w:szCs w:val="22"/>
        </w:rPr>
      </w:pPr>
    </w:p>
    <w:p w14:paraId="298A3D34" w14:textId="7D92A89F" w:rsidR="006F5AD5" w:rsidRPr="006F5AD5" w:rsidRDefault="006F5AD5" w:rsidP="006F5AD5">
      <w:pPr>
        <w:suppressAutoHyphens w:val="0"/>
        <w:spacing w:line="240" w:lineRule="auto"/>
        <w:ind w:leftChars="0" w:left="0" w:firstLineChars="0" w:hanging="2"/>
        <w:jc w:val="both"/>
        <w:textDirection w:val="lrTb"/>
        <w:textAlignment w:val="auto"/>
        <w:outlineLvl w:val="9"/>
        <w:rPr>
          <w:position w:val="0"/>
          <w:lang w:val="es-AR" w:eastAsia="es-AR"/>
        </w:rPr>
      </w:pPr>
      <w:r w:rsidRPr="006F5AD5">
        <w:rPr>
          <w:b/>
          <w:bCs/>
          <w:color w:val="000000"/>
          <w:position w:val="0"/>
          <w:lang w:val="es-AR" w:eastAsia="es-AR"/>
        </w:rPr>
        <w:t>UNIDAD I</w:t>
      </w:r>
      <w:r w:rsidRPr="006F5AD5">
        <w:rPr>
          <w:color w:val="000000"/>
          <w:position w:val="0"/>
          <w:lang w:val="es-AR" w:eastAsia="es-AR"/>
        </w:rPr>
        <w:t xml:space="preserve">. </w:t>
      </w:r>
      <w:r w:rsidRPr="006F5AD5">
        <w:rPr>
          <w:i/>
          <w:iCs/>
          <w:color w:val="000000"/>
          <w:position w:val="0"/>
          <w:lang w:val="es-AR" w:eastAsia="es-AR"/>
        </w:rPr>
        <w:t xml:space="preserve">La sociología como disciplina científica. La perspectiva sociológica en el marco de las ciencias sociales. </w:t>
      </w:r>
      <w:r w:rsidR="006E3C96">
        <w:rPr>
          <w:i/>
          <w:iCs/>
          <w:color w:val="000000"/>
          <w:position w:val="0"/>
          <w:lang w:val="es-AR" w:eastAsia="es-AR"/>
        </w:rPr>
        <w:t xml:space="preserve">Conocimiento sociológico y conocimiento de sentido común. </w:t>
      </w:r>
      <w:r w:rsidRPr="006F5AD5">
        <w:rPr>
          <w:i/>
          <w:iCs/>
          <w:color w:val="000000"/>
          <w:position w:val="0"/>
          <w:lang w:val="es-AR" w:eastAsia="es-AR"/>
        </w:rPr>
        <w:t>La sociología y el contexto histórico de su surgimiento. Introducción a las principales tradiciones teóricas de la Sociología. Oposiciones clásicas dentro de la disciplina. Presentación de los principales paradigmas.</w:t>
      </w:r>
    </w:p>
    <w:p w14:paraId="375AAA5D"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C468DA6"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Giddens, Anthony. Capítulo I. En Sociología. Alianza, Colección Universidad /Textos. Madrid, 1991.</w:t>
      </w:r>
    </w:p>
    <w:p w14:paraId="29B4E74F"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1C1A788D"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Nisbet, R. Capítulo II. En La formación del pensamiento sociológico. Amorrortu, Buenos Aires, 1962.</w:t>
      </w:r>
    </w:p>
    <w:p w14:paraId="3E8F6B33"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1F10634A"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Portantiero, Juan Carlos. “Introducción”. En La sociología clásica: Durkheim y Weber. Estudio preliminar y selección de textos. Centro Editor de América Latina, Buenos Aires, 1991. </w:t>
      </w:r>
    </w:p>
    <w:p w14:paraId="52BDC69A"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578EF0A"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n-US" w:eastAsia="es-AR"/>
        </w:rPr>
        <w:t xml:space="preserve">Wright Mills, Charles. “Cap. I: La </w:t>
      </w:r>
      <w:proofErr w:type="spellStart"/>
      <w:r w:rsidRPr="006F5AD5">
        <w:rPr>
          <w:color w:val="000000"/>
          <w:position w:val="0"/>
          <w:lang w:val="en-US" w:eastAsia="es-AR"/>
        </w:rPr>
        <w:t>Promesa</w:t>
      </w:r>
      <w:proofErr w:type="spellEnd"/>
      <w:r w:rsidRPr="006F5AD5">
        <w:rPr>
          <w:color w:val="000000"/>
          <w:position w:val="0"/>
          <w:lang w:val="en-US" w:eastAsia="es-AR"/>
        </w:rPr>
        <w:t xml:space="preserve">”. </w:t>
      </w:r>
      <w:r w:rsidRPr="006F5AD5">
        <w:rPr>
          <w:color w:val="000000"/>
          <w:position w:val="0"/>
          <w:lang w:val="es-AR" w:eastAsia="es-AR"/>
        </w:rPr>
        <w:t>En Imaginación Sociológica. FCE, México, 1986.</w:t>
      </w:r>
    </w:p>
    <w:p w14:paraId="48A3D097" w14:textId="3D46713B" w:rsidR="006F5AD5" w:rsidRPr="006F5AD5" w:rsidRDefault="006F5AD5" w:rsidP="002C0038">
      <w:pPr>
        <w:suppressAutoHyphens w:val="0"/>
        <w:spacing w:after="240" w:line="240" w:lineRule="auto"/>
        <w:ind w:leftChars="0" w:left="360" w:firstLineChars="0" w:firstLine="0"/>
        <w:textDirection w:val="lrTb"/>
        <w:textAlignment w:val="auto"/>
        <w:outlineLvl w:val="9"/>
        <w:rPr>
          <w:position w:val="0"/>
          <w:lang w:val="es-AR" w:eastAsia="es-AR"/>
        </w:rPr>
      </w:pPr>
      <w:r w:rsidRPr="006F5AD5">
        <w:rPr>
          <w:position w:val="0"/>
          <w:lang w:val="es-AR" w:eastAsia="es-AR"/>
        </w:rPr>
        <w:br/>
      </w:r>
      <w:proofErr w:type="spellStart"/>
      <w:r w:rsidRPr="006F5AD5">
        <w:rPr>
          <w:color w:val="000000"/>
          <w:position w:val="0"/>
          <w:lang w:val="es-AR" w:eastAsia="es-AR"/>
        </w:rPr>
        <w:t>Dusell</w:t>
      </w:r>
      <w:proofErr w:type="spellEnd"/>
      <w:r w:rsidRPr="006F5AD5">
        <w:rPr>
          <w:color w:val="000000"/>
          <w:position w:val="0"/>
          <w:lang w:val="es-AR" w:eastAsia="es-AR"/>
        </w:rPr>
        <w:t xml:space="preserve">, E. Europa, modernidad y eurocentrismo. En: Lander, E. (2000). “La </w:t>
      </w:r>
      <w:proofErr w:type="spellStart"/>
      <w:r w:rsidRPr="006F5AD5">
        <w:rPr>
          <w:color w:val="000000"/>
          <w:position w:val="0"/>
          <w:lang w:val="es-AR" w:eastAsia="es-AR"/>
        </w:rPr>
        <w:t>colonialidad</w:t>
      </w:r>
      <w:proofErr w:type="spellEnd"/>
      <w:r w:rsidRPr="006F5AD5">
        <w:rPr>
          <w:color w:val="000000"/>
          <w:position w:val="0"/>
          <w:lang w:val="es-AR" w:eastAsia="es-AR"/>
        </w:rPr>
        <w:t xml:space="preserve"> del saber: eurocentrismo y ciencias sociales. Perspectivas latinoamericanas. CLACSO. http:bibliotecavirtual.clacso.org.ar/clacso/sur-sur/20100708034410/Lander.pdf.</w:t>
      </w:r>
    </w:p>
    <w:p w14:paraId="4F8612A3"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6585D2A0" w14:textId="77777777" w:rsidR="006F5AD5" w:rsidRDefault="006F5AD5" w:rsidP="006F5AD5">
      <w:pPr>
        <w:suppressAutoHyphens w:val="0"/>
        <w:spacing w:line="240" w:lineRule="auto"/>
        <w:ind w:leftChars="0" w:left="360" w:firstLineChars="0" w:firstLine="0"/>
        <w:jc w:val="both"/>
        <w:textDirection w:val="lrTb"/>
        <w:textAlignment w:val="auto"/>
        <w:outlineLvl w:val="9"/>
        <w:rPr>
          <w:color w:val="222222"/>
          <w:position w:val="0"/>
          <w:shd w:val="clear" w:color="auto" w:fill="FFFFFF"/>
          <w:lang w:val="es-AR" w:eastAsia="es-AR"/>
        </w:rPr>
      </w:pPr>
      <w:proofErr w:type="spellStart"/>
      <w:r w:rsidRPr="006F5AD5">
        <w:rPr>
          <w:color w:val="222222"/>
          <w:position w:val="0"/>
          <w:shd w:val="clear" w:color="auto" w:fill="FFFFFF"/>
          <w:lang w:val="es-AR" w:eastAsia="es-AR"/>
        </w:rPr>
        <w:t>Corcuff</w:t>
      </w:r>
      <w:proofErr w:type="spellEnd"/>
      <w:r w:rsidRPr="006F5AD5">
        <w:rPr>
          <w:color w:val="222222"/>
          <w:position w:val="0"/>
          <w:shd w:val="clear" w:color="auto" w:fill="FFFFFF"/>
          <w:lang w:val="es-AR" w:eastAsia="es-AR"/>
        </w:rPr>
        <w:t>, P. (1998). Las nuevas sociologías, Alianza Editorial. </w:t>
      </w:r>
      <w:r w:rsidRPr="006F5AD5">
        <w:rPr>
          <w:i/>
          <w:iCs/>
          <w:color w:val="222222"/>
          <w:position w:val="0"/>
          <w:shd w:val="clear" w:color="auto" w:fill="FFFFFF"/>
          <w:lang w:val="es-AR" w:eastAsia="es-AR"/>
        </w:rPr>
        <w:t>Ciencias Sociales, Madrid</w:t>
      </w:r>
      <w:r w:rsidRPr="006F5AD5">
        <w:rPr>
          <w:color w:val="222222"/>
          <w:position w:val="0"/>
          <w:shd w:val="clear" w:color="auto" w:fill="FFFFFF"/>
          <w:lang w:val="es-AR" w:eastAsia="es-AR"/>
        </w:rPr>
        <w:t>.           Capítulo 1, páginas 9 a 22. </w:t>
      </w:r>
    </w:p>
    <w:p w14:paraId="0AC3BDE0" w14:textId="77777777" w:rsidR="006E3C96" w:rsidRDefault="006E3C96" w:rsidP="006F5AD5">
      <w:pPr>
        <w:suppressAutoHyphens w:val="0"/>
        <w:spacing w:line="240" w:lineRule="auto"/>
        <w:ind w:leftChars="0" w:left="360" w:firstLineChars="0" w:firstLine="0"/>
        <w:jc w:val="both"/>
        <w:textDirection w:val="lrTb"/>
        <w:textAlignment w:val="auto"/>
        <w:outlineLvl w:val="9"/>
        <w:rPr>
          <w:color w:val="222222"/>
          <w:position w:val="0"/>
          <w:shd w:val="clear" w:color="auto" w:fill="FFFFFF"/>
          <w:lang w:val="es-AR" w:eastAsia="es-AR"/>
        </w:rPr>
      </w:pPr>
    </w:p>
    <w:p w14:paraId="0AA96FF1" w14:textId="77777777" w:rsidR="006E3C96" w:rsidRDefault="006E3C96" w:rsidP="006E3C96">
      <w:pPr>
        <w:ind w:leftChars="0" w:left="360" w:firstLineChars="0" w:firstLine="0"/>
        <w:jc w:val="both"/>
      </w:pPr>
      <w:proofErr w:type="spellStart"/>
      <w:r>
        <w:t>Sidicaro</w:t>
      </w:r>
      <w:proofErr w:type="spellEnd"/>
      <w:r>
        <w:t>, Ricardo (2022). Las Sociologías de Marx, Durkheim y Weber. Cómo pensaron las crisis de su tiempo y porqué sus ideas siguen siendo actuales. Siglo XXI Editores.</w:t>
      </w:r>
    </w:p>
    <w:p w14:paraId="58C1F7DE" w14:textId="77777777" w:rsidR="00981C51" w:rsidRDefault="00981C51" w:rsidP="006E3C96">
      <w:pPr>
        <w:ind w:leftChars="0" w:left="360" w:firstLineChars="0" w:firstLine="0"/>
        <w:jc w:val="both"/>
      </w:pPr>
    </w:p>
    <w:p w14:paraId="2169BF55" w14:textId="140A768D" w:rsidR="00981C51" w:rsidRPr="00981C51" w:rsidRDefault="00981C51" w:rsidP="00981C51">
      <w:pPr>
        <w:pStyle w:val="Prrafodelista"/>
        <w:ind w:leftChars="0" w:left="358" w:firstLineChars="0" w:firstLine="0"/>
        <w:jc w:val="both"/>
        <w:rPr>
          <w:lang w:val="es-AR"/>
        </w:rPr>
      </w:pPr>
      <w:r w:rsidRPr="00441CBD">
        <w:t xml:space="preserve">Wallerstein, Immanuel (1999) “El legado de la sociología, la promesa de la ciencia social” en Wallerstein, I; R. Briceño León y H. </w:t>
      </w:r>
      <w:proofErr w:type="spellStart"/>
      <w:r w:rsidRPr="00441CBD">
        <w:t>Sonntag</w:t>
      </w:r>
      <w:proofErr w:type="spellEnd"/>
      <w:r w:rsidRPr="00441CBD">
        <w:t xml:space="preserve"> (eds.) </w:t>
      </w:r>
      <w:r w:rsidRPr="00981C51">
        <w:rPr>
          <w:iCs/>
        </w:rPr>
        <w:t>El legado de la sociología, la promesa de la ciencia social.</w:t>
      </w:r>
      <w:r w:rsidRPr="00981C51">
        <w:rPr>
          <w:b/>
        </w:rPr>
        <w:t xml:space="preserve"> </w:t>
      </w:r>
      <w:r w:rsidRPr="00981C51">
        <w:rPr>
          <w:lang w:val="es-AR"/>
        </w:rPr>
        <w:t xml:space="preserve">Caracas: Nueva Sociedad. </w:t>
      </w:r>
    </w:p>
    <w:p w14:paraId="040DD324" w14:textId="77777777" w:rsidR="00981C51" w:rsidRDefault="00981C51" w:rsidP="006E3C96">
      <w:pPr>
        <w:ind w:leftChars="0" w:left="360" w:firstLineChars="0" w:firstLine="0"/>
        <w:jc w:val="both"/>
      </w:pPr>
    </w:p>
    <w:p w14:paraId="18E9D522"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DA247E0"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b/>
          <w:bCs/>
          <w:color w:val="000000"/>
          <w:position w:val="0"/>
          <w:lang w:val="es-AR" w:eastAsia="es-AR"/>
        </w:rPr>
        <w:t>UNIDAD II</w:t>
      </w:r>
      <w:r w:rsidRPr="006F5AD5">
        <w:rPr>
          <w:color w:val="000000"/>
          <w:position w:val="0"/>
          <w:lang w:val="es-AR" w:eastAsia="es-AR"/>
        </w:rPr>
        <w:t xml:space="preserve">. </w:t>
      </w:r>
      <w:r w:rsidRPr="006F5AD5">
        <w:rPr>
          <w:i/>
          <w:iCs/>
          <w:color w:val="000000"/>
          <w:position w:val="0"/>
          <w:lang w:val="es-AR" w:eastAsia="es-AR"/>
        </w:rPr>
        <w:t>El Paradigma Crítico. Estructura y cambio social. Marx y el materialismo histórico. </w:t>
      </w:r>
    </w:p>
    <w:p w14:paraId="35AC4400"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CB995DC" w14:textId="77777777" w:rsidR="006F5AD5" w:rsidRPr="006F5AD5" w:rsidRDefault="006F5AD5" w:rsidP="006F5AD5">
      <w:pPr>
        <w:suppressAutoHyphens w:val="0"/>
        <w:spacing w:line="240" w:lineRule="auto"/>
        <w:ind w:leftChars="0" w:left="0" w:firstLineChars="0" w:firstLine="360"/>
        <w:jc w:val="both"/>
        <w:textDirection w:val="lrTb"/>
        <w:textAlignment w:val="auto"/>
        <w:outlineLvl w:val="9"/>
        <w:rPr>
          <w:position w:val="0"/>
          <w:lang w:val="es-AR" w:eastAsia="es-AR"/>
        </w:rPr>
      </w:pPr>
      <w:r w:rsidRPr="006F5AD5">
        <w:rPr>
          <w:color w:val="000000"/>
          <w:position w:val="0"/>
          <w:lang w:val="es-AR" w:eastAsia="es-AR"/>
        </w:rPr>
        <w:t xml:space="preserve">Marx, Karl. El Manifiesto Comunista. </w:t>
      </w:r>
      <w:proofErr w:type="spellStart"/>
      <w:r w:rsidRPr="006F5AD5">
        <w:rPr>
          <w:color w:val="000000"/>
          <w:position w:val="0"/>
          <w:lang w:val="es-AR" w:eastAsia="es-AR"/>
        </w:rPr>
        <w:t>Sarpe</w:t>
      </w:r>
      <w:proofErr w:type="spellEnd"/>
      <w:r w:rsidRPr="006F5AD5">
        <w:rPr>
          <w:color w:val="000000"/>
          <w:position w:val="0"/>
          <w:lang w:val="es-AR" w:eastAsia="es-AR"/>
        </w:rPr>
        <w:t>, Madrid, 1985</w:t>
      </w:r>
    </w:p>
    <w:p w14:paraId="66B6D4F0"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0F13E7FD"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Marx, Karl. “El trabajo enajenado”. En Manuscritos de economía y filosofía. Alianza editorial, Madrid, 1985.</w:t>
      </w:r>
    </w:p>
    <w:p w14:paraId="09B77E80"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F7CA0B5"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Marx, Karl. “Capítulo I. Feuerbach. Contraposición entre la concepción materialista y la idealista”. En La Ideología Alemana. Ediciones Quinto Sol, México, 1988.</w:t>
      </w:r>
    </w:p>
    <w:p w14:paraId="4B2E2009"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438FE2C5"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Marx, Karl. “Introducción a la Crítica de la Economía Política. 1. Producción, consumo, distribución, intercambio (Circulación)”. En Contribución a la Crítica de la Economía Política. Ediciones Estudio, Buenos Aires, 1975. (Páginas 281 a 299).</w:t>
      </w:r>
    </w:p>
    <w:p w14:paraId="01FB6FD2"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5FD6D02"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Marx, Karl. “Cap. XXIV. La llamada acumulación originaria”. En El Capital. Siglo XXI editores, México, 1990.   </w:t>
      </w:r>
    </w:p>
    <w:p w14:paraId="064BB588"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17FD7AF"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Giddens, Anthony. “Cap. I La teoría de las clases en Marx”. En La estructura de clases en las sociedades avanzadas. Alianza editorial, Madrid, 1979.  </w:t>
      </w:r>
    </w:p>
    <w:p w14:paraId="40820DAB"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85342B2" w14:textId="77777777" w:rsidR="006F5AD5" w:rsidRDefault="006F5AD5"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proofErr w:type="spellStart"/>
      <w:r w:rsidRPr="006F5AD5">
        <w:rPr>
          <w:color w:val="000000"/>
          <w:position w:val="0"/>
          <w:lang w:val="es-AR" w:eastAsia="es-AR"/>
        </w:rPr>
        <w:t>Zeitlin</w:t>
      </w:r>
      <w:proofErr w:type="spellEnd"/>
      <w:r w:rsidRPr="006F5AD5">
        <w:rPr>
          <w:color w:val="000000"/>
          <w:position w:val="0"/>
          <w:lang w:val="es-AR" w:eastAsia="es-AR"/>
        </w:rPr>
        <w:t>, Irving. “Cap. VIII.  Orientaciones filosóficas”, “Cap. IX. De la filosofía social a la teoría social” y “Cap. X. La sociología marxista del trabajo alienado”. En Ideología y Teoría Sociológica. Amorrortu editores, Buenos Aires, 1993. </w:t>
      </w:r>
    </w:p>
    <w:p w14:paraId="719D5198" w14:textId="77777777" w:rsidR="0023531C" w:rsidRDefault="0023531C"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0F879E85" w14:textId="60D90013" w:rsidR="0023531C" w:rsidRDefault="006113D3" w:rsidP="006F5AD5">
      <w:pPr>
        <w:suppressAutoHyphens w:val="0"/>
        <w:spacing w:line="240" w:lineRule="auto"/>
        <w:ind w:leftChars="0" w:left="360" w:firstLineChars="0" w:firstLine="0"/>
        <w:jc w:val="both"/>
        <w:textDirection w:val="lrTb"/>
        <w:textAlignment w:val="auto"/>
        <w:outlineLvl w:val="9"/>
        <w:rPr>
          <w:rStyle w:val="Hipervnculo"/>
        </w:rPr>
      </w:pPr>
      <w:hyperlink r:id="rId10" w:history="1">
        <w:r w:rsidR="0023531C" w:rsidRPr="005B1EFB">
          <w:rPr>
            <w:rStyle w:val="Hipervnculo"/>
          </w:rPr>
          <w:t>http://jussemper.org/Inicio/Recursos/Info.%20econ/Resources/GuyStanding-ElPrecariado.pdf</w:t>
        </w:r>
      </w:hyperlink>
    </w:p>
    <w:p w14:paraId="59ED5782" w14:textId="77777777" w:rsidR="00C004F8" w:rsidRDefault="00C004F8" w:rsidP="006F5AD5">
      <w:pPr>
        <w:suppressAutoHyphens w:val="0"/>
        <w:spacing w:line="240" w:lineRule="auto"/>
        <w:ind w:leftChars="0" w:left="360" w:firstLineChars="0" w:firstLine="0"/>
        <w:jc w:val="both"/>
        <w:textDirection w:val="lrTb"/>
        <w:textAlignment w:val="auto"/>
        <w:outlineLvl w:val="9"/>
        <w:rPr>
          <w:rStyle w:val="Hipervnculo"/>
        </w:rPr>
      </w:pPr>
    </w:p>
    <w:p w14:paraId="7FE0EF44" w14:textId="63A10E7F" w:rsidR="00C004F8" w:rsidRPr="00C004F8" w:rsidRDefault="00C004F8" w:rsidP="006F5AD5">
      <w:pPr>
        <w:suppressAutoHyphens w:val="0"/>
        <w:spacing w:line="240" w:lineRule="auto"/>
        <w:ind w:leftChars="0" w:left="360" w:firstLineChars="0" w:firstLine="0"/>
        <w:jc w:val="both"/>
        <w:textDirection w:val="lrTb"/>
        <w:textAlignment w:val="auto"/>
        <w:outlineLvl w:val="9"/>
        <w:rPr>
          <w:position w:val="0"/>
          <w:lang w:val="es-AR" w:eastAsia="es-AR"/>
        </w:rPr>
      </w:pPr>
      <w:proofErr w:type="spellStart"/>
      <w:r w:rsidRPr="00C004F8">
        <w:rPr>
          <w:position w:val="0"/>
          <w:lang w:eastAsia="es-AR"/>
        </w:rPr>
        <w:t>Semán</w:t>
      </w:r>
      <w:proofErr w:type="spellEnd"/>
      <w:r w:rsidRPr="00C004F8">
        <w:rPr>
          <w:position w:val="0"/>
          <w:lang w:eastAsia="es-AR"/>
        </w:rPr>
        <w:t xml:space="preserve">, P., &amp; </w:t>
      </w:r>
      <w:proofErr w:type="spellStart"/>
      <w:r w:rsidRPr="00C004F8">
        <w:rPr>
          <w:position w:val="0"/>
          <w:lang w:eastAsia="es-AR"/>
        </w:rPr>
        <w:t>Welschinger</w:t>
      </w:r>
      <w:proofErr w:type="spellEnd"/>
      <w:r w:rsidRPr="00C004F8">
        <w:rPr>
          <w:position w:val="0"/>
          <w:lang w:eastAsia="es-AR"/>
        </w:rPr>
        <w:t xml:space="preserve">, N. (2024). Precariado y política: </w:t>
      </w:r>
      <w:proofErr w:type="spellStart"/>
      <w:r w:rsidRPr="00C004F8">
        <w:rPr>
          <w:position w:val="0"/>
          <w:lang w:eastAsia="es-AR"/>
        </w:rPr>
        <w:t>Emprendedurismo</w:t>
      </w:r>
      <w:proofErr w:type="spellEnd"/>
      <w:r w:rsidRPr="00C004F8">
        <w:rPr>
          <w:position w:val="0"/>
          <w:lang w:eastAsia="es-AR"/>
        </w:rPr>
        <w:t xml:space="preserve"> y juventudes “</w:t>
      </w:r>
      <w:proofErr w:type="spellStart"/>
      <w:r w:rsidRPr="00C004F8">
        <w:rPr>
          <w:position w:val="0"/>
          <w:lang w:eastAsia="es-AR"/>
        </w:rPr>
        <w:t>mejoristas</w:t>
      </w:r>
      <w:proofErr w:type="spellEnd"/>
      <w:r w:rsidRPr="00C004F8">
        <w:rPr>
          <w:position w:val="0"/>
          <w:lang w:eastAsia="es-AR"/>
        </w:rPr>
        <w:t xml:space="preserve">”. </w:t>
      </w:r>
      <w:r w:rsidRPr="00C004F8">
        <w:rPr>
          <w:i/>
          <w:iCs/>
          <w:position w:val="0"/>
          <w:lang w:eastAsia="es-AR"/>
        </w:rPr>
        <w:t>Trabajo y Sociedad</w:t>
      </w:r>
      <w:r w:rsidRPr="00C004F8">
        <w:rPr>
          <w:position w:val="0"/>
          <w:lang w:eastAsia="es-AR"/>
        </w:rPr>
        <w:t xml:space="preserve">, </w:t>
      </w:r>
      <w:r w:rsidRPr="00C004F8">
        <w:rPr>
          <w:i/>
          <w:iCs/>
          <w:position w:val="0"/>
          <w:lang w:eastAsia="es-AR"/>
        </w:rPr>
        <w:t>25</w:t>
      </w:r>
      <w:r w:rsidRPr="00C004F8">
        <w:rPr>
          <w:position w:val="0"/>
          <w:lang w:eastAsia="es-AR"/>
        </w:rPr>
        <w:t>(42), 11-34.</w:t>
      </w:r>
    </w:p>
    <w:p w14:paraId="0D327DE2" w14:textId="77777777" w:rsidR="006F5AD5" w:rsidRPr="006F5AD5" w:rsidRDefault="006F5AD5" w:rsidP="006F5AD5">
      <w:pPr>
        <w:suppressAutoHyphens w:val="0"/>
        <w:spacing w:after="240" w:line="240" w:lineRule="auto"/>
        <w:ind w:leftChars="0" w:left="0" w:firstLineChars="0" w:firstLine="0"/>
        <w:textDirection w:val="lrTb"/>
        <w:textAlignment w:val="auto"/>
        <w:outlineLvl w:val="9"/>
        <w:rPr>
          <w:position w:val="0"/>
          <w:lang w:val="es-AR" w:eastAsia="es-AR"/>
        </w:rPr>
      </w:pPr>
    </w:p>
    <w:p w14:paraId="65140B0F"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b/>
          <w:bCs/>
          <w:color w:val="000000"/>
          <w:position w:val="0"/>
          <w:lang w:val="es-AR" w:eastAsia="es-AR"/>
        </w:rPr>
        <w:t>UNIDAD III</w:t>
      </w:r>
      <w:r w:rsidRPr="006F5AD5">
        <w:rPr>
          <w:color w:val="000000"/>
          <w:position w:val="0"/>
          <w:lang w:val="es-AR" w:eastAsia="es-AR"/>
        </w:rPr>
        <w:t xml:space="preserve">. </w:t>
      </w:r>
      <w:r w:rsidRPr="006F5AD5">
        <w:rPr>
          <w:i/>
          <w:iCs/>
          <w:color w:val="000000"/>
          <w:position w:val="0"/>
          <w:lang w:val="es-AR" w:eastAsia="es-AR"/>
        </w:rPr>
        <w:t>El Paradigma Interpretativo. Max Weber. Acción social y relación social. Racionalidad y tipos ideales. Poder y dominación. Tipos de dominación. </w:t>
      </w:r>
    </w:p>
    <w:p w14:paraId="4CF934FC" w14:textId="77777777" w:rsidR="006F5AD5" w:rsidRPr="006F5AD5" w:rsidRDefault="006F5AD5" w:rsidP="006F5AD5">
      <w:pPr>
        <w:suppressAutoHyphens w:val="0"/>
        <w:spacing w:after="240" w:line="240" w:lineRule="auto"/>
        <w:ind w:leftChars="0" w:left="0" w:firstLineChars="0" w:firstLine="0"/>
        <w:textDirection w:val="lrTb"/>
        <w:textAlignment w:val="auto"/>
        <w:outlineLvl w:val="9"/>
        <w:rPr>
          <w:position w:val="0"/>
          <w:lang w:val="es-AR" w:eastAsia="es-AR"/>
        </w:rPr>
      </w:pPr>
    </w:p>
    <w:p w14:paraId="0F728F07"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Weber, Max. “Conceptos sociológicos fundamentales”. En Economía y Sociedad. FCE, México, 1984.</w:t>
      </w:r>
    </w:p>
    <w:p w14:paraId="38E5AD1A"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E2E82B4" w14:textId="77777777" w:rsidR="006F5AD5" w:rsidRPr="006F5AD5" w:rsidRDefault="006F5AD5" w:rsidP="006F5AD5">
      <w:pPr>
        <w:suppressAutoHyphens w:val="0"/>
        <w:spacing w:line="240" w:lineRule="auto"/>
        <w:ind w:leftChars="0" w:left="0" w:firstLineChars="0" w:firstLine="360"/>
        <w:jc w:val="both"/>
        <w:textDirection w:val="lrTb"/>
        <w:textAlignment w:val="auto"/>
        <w:outlineLvl w:val="9"/>
        <w:rPr>
          <w:position w:val="0"/>
          <w:lang w:val="es-AR" w:eastAsia="es-AR"/>
        </w:rPr>
      </w:pPr>
      <w:r w:rsidRPr="006F5AD5">
        <w:rPr>
          <w:color w:val="000000"/>
          <w:position w:val="0"/>
          <w:lang w:val="es-AR" w:eastAsia="es-AR"/>
        </w:rPr>
        <w:t>Weber, Max. “III. Los Tipos de Dominación”. En Economía y Sociedad. FCE, México, 1984.</w:t>
      </w:r>
    </w:p>
    <w:p w14:paraId="39591F70"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B17E2AE"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Weber, Max. “Introducción” y “Cap. II El Espíritu del Capitalismo”. En La Ética Protestante y el espíritu del capitalismo”. Ed. Península, Barcelona, 1999.</w:t>
      </w:r>
    </w:p>
    <w:p w14:paraId="4E6002A1"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451B706"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Portantiero, Juan Carlos. “Introducción”. En La sociología clásica: Durkheim y Weber. Estudio preliminar y selección de textos. Centro Editor de América Latina, Buenos Aires, 1991. </w:t>
      </w:r>
    </w:p>
    <w:p w14:paraId="5DE74788"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14CDBF6D" w14:textId="77777777" w:rsidR="009C0DFD" w:rsidRDefault="006F5AD5"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6F5AD5">
        <w:rPr>
          <w:color w:val="000000"/>
          <w:position w:val="0"/>
          <w:lang w:val="en-US" w:eastAsia="es-AR"/>
        </w:rPr>
        <w:t xml:space="preserve">Zeitlin, Irving. “Cap. XI Max Weber”. </w:t>
      </w:r>
      <w:r w:rsidRPr="006F5AD5">
        <w:rPr>
          <w:color w:val="000000"/>
          <w:position w:val="0"/>
          <w:lang w:val="es-AR" w:eastAsia="es-AR"/>
        </w:rPr>
        <w:t>En Ideología y Teoría Sociológica. Amorrortu editores, Buenos Aires, 1993.</w:t>
      </w:r>
    </w:p>
    <w:p w14:paraId="002F6A33" w14:textId="77777777" w:rsidR="009C0DFD" w:rsidRDefault="009C0DFD"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0CB00AE5" w14:textId="5673581E" w:rsidR="006F5AD5" w:rsidRDefault="006113D3"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hyperlink r:id="rId11" w:history="1">
        <w:r w:rsidR="009C0DFD" w:rsidRPr="009C16E3">
          <w:rPr>
            <w:rStyle w:val="Hipervnculo"/>
            <w:position w:val="0"/>
            <w:lang w:val="es-AR" w:eastAsia="es-AR"/>
          </w:rPr>
          <w:t>https://www.revistaanfibia.com/todo-lo-que-quiere-saber-de-los-evangelicos-le-contaron-mal/</w:t>
        </w:r>
      </w:hyperlink>
      <w:r w:rsidR="006F5AD5" w:rsidRPr="006F5AD5">
        <w:rPr>
          <w:color w:val="000000"/>
          <w:position w:val="0"/>
          <w:lang w:val="es-AR" w:eastAsia="es-AR"/>
        </w:rPr>
        <w:t> </w:t>
      </w:r>
    </w:p>
    <w:p w14:paraId="425FE8FC" w14:textId="77777777" w:rsidR="009C0DFD" w:rsidRDefault="009C0DFD"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353926E2" w14:textId="77777777" w:rsidR="009C0DFD" w:rsidRDefault="009C0DFD" w:rsidP="006F5AD5">
      <w:pPr>
        <w:suppressAutoHyphens w:val="0"/>
        <w:spacing w:line="240" w:lineRule="auto"/>
        <w:ind w:leftChars="0" w:left="360" w:firstLineChars="0" w:firstLine="0"/>
        <w:jc w:val="both"/>
        <w:textDirection w:val="lrTb"/>
        <w:textAlignment w:val="auto"/>
        <w:outlineLvl w:val="9"/>
        <w:rPr>
          <w:b/>
          <w:bCs/>
          <w:color w:val="000000"/>
          <w:position w:val="0"/>
          <w:lang w:val="es-AR" w:eastAsia="es-AR"/>
        </w:rPr>
      </w:pPr>
    </w:p>
    <w:p w14:paraId="59B49C8F" w14:textId="22085888"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b/>
          <w:bCs/>
          <w:color w:val="000000"/>
          <w:position w:val="0"/>
          <w:lang w:val="es-AR" w:eastAsia="es-AR"/>
        </w:rPr>
        <w:t>UNIDAD IV.</w:t>
      </w:r>
      <w:r w:rsidRPr="006F5AD5">
        <w:rPr>
          <w:color w:val="000000"/>
          <w:position w:val="0"/>
          <w:lang w:val="es-AR" w:eastAsia="es-AR"/>
        </w:rPr>
        <w:t xml:space="preserve"> </w:t>
      </w:r>
      <w:r w:rsidRPr="006F5AD5">
        <w:rPr>
          <w:i/>
          <w:iCs/>
          <w:color w:val="000000"/>
          <w:position w:val="0"/>
          <w:lang w:val="es-AR" w:eastAsia="es-AR"/>
        </w:rPr>
        <w:t xml:space="preserve">Emile Durkheim y el Paradigma Naturalista. Orígenes y primeras formulaciones. La ciencia de lo social. ¿Qué es un hecho </w:t>
      </w:r>
      <w:proofErr w:type="gramStart"/>
      <w:r w:rsidRPr="006F5AD5">
        <w:rPr>
          <w:i/>
          <w:iCs/>
          <w:color w:val="000000"/>
          <w:position w:val="0"/>
          <w:lang w:val="es-AR" w:eastAsia="es-AR"/>
        </w:rPr>
        <w:t>social?.</w:t>
      </w:r>
      <w:proofErr w:type="gramEnd"/>
      <w:r w:rsidRPr="006F5AD5">
        <w:rPr>
          <w:i/>
          <w:iCs/>
          <w:color w:val="000000"/>
          <w:position w:val="0"/>
          <w:lang w:val="es-AR" w:eastAsia="es-AR"/>
        </w:rPr>
        <w:t xml:space="preserve"> Las Reglas del método sociológico. La división del trabajo social. Tipos de solidaridad: mecánica y orgánica.</w:t>
      </w:r>
    </w:p>
    <w:p w14:paraId="00E6FF68"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38E0EA03"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 xml:space="preserve">Durkheim, Emile. “Prefacio y Cap. I ¿Qué es un hecho social?” y “Cap. II Reglas relativas a la observación de hechos sociales”. En Las reglas del método sociológico. Editorial </w:t>
      </w:r>
      <w:proofErr w:type="spellStart"/>
      <w:r w:rsidRPr="006F5AD5">
        <w:rPr>
          <w:color w:val="000000"/>
          <w:position w:val="0"/>
          <w:lang w:val="es-AR" w:eastAsia="es-AR"/>
        </w:rPr>
        <w:t>Schapire</w:t>
      </w:r>
      <w:proofErr w:type="spellEnd"/>
      <w:r w:rsidRPr="006F5AD5">
        <w:rPr>
          <w:color w:val="000000"/>
          <w:position w:val="0"/>
          <w:lang w:val="es-AR" w:eastAsia="es-AR"/>
        </w:rPr>
        <w:t>, Buenos Aires, 1965.  </w:t>
      </w:r>
    </w:p>
    <w:p w14:paraId="277E3588"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FD86971"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Durkheim, Emile. “Prefacio de la primera edición”. Libro Primero, Cap. II “Solidaridad mecánica”. Cap. III “Solidaridad debida a la división del trabajo u orgánica”. Libro III “La división del trabajo anómico”. En La división del trabajo social. Akal, Madrid, Varias eds. </w:t>
      </w:r>
    </w:p>
    <w:p w14:paraId="1C51CF06"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097FCAC9"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Portantiero, Juan Carlos. “Introducción”. En La sociología clásica: Durkheim y Weber. Estudio preliminar y selección de textos. Centro Editor de América Latina, Buenos Aires, 1991. </w:t>
      </w:r>
    </w:p>
    <w:p w14:paraId="06933DF1"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9BBED83" w14:textId="77777777" w:rsidR="006F5AD5" w:rsidRDefault="006F5AD5"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r w:rsidRPr="006F5AD5">
        <w:rPr>
          <w:color w:val="000000"/>
          <w:position w:val="0"/>
          <w:lang w:val="en-US" w:eastAsia="es-AR"/>
        </w:rPr>
        <w:t xml:space="preserve">Zeitlin, Irving. “Cap. XV Emile Durkheim”. </w:t>
      </w:r>
      <w:r w:rsidRPr="006F5AD5">
        <w:rPr>
          <w:color w:val="000000"/>
          <w:position w:val="0"/>
          <w:lang w:val="es-AR" w:eastAsia="es-AR"/>
        </w:rPr>
        <w:t>En Ideología y Teoría Sociológica. Amorrortu Editores, Buenos Aires, 1993. </w:t>
      </w:r>
    </w:p>
    <w:p w14:paraId="1100B4E6" w14:textId="77777777" w:rsidR="0023531C" w:rsidRDefault="0023531C" w:rsidP="006F5AD5">
      <w:pPr>
        <w:suppressAutoHyphens w:val="0"/>
        <w:spacing w:line="240" w:lineRule="auto"/>
        <w:ind w:leftChars="0" w:left="360" w:firstLineChars="0" w:firstLine="0"/>
        <w:jc w:val="both"/>
        <w:textDirection w:val="lrTb"/>
        <w:textAlignment w:val="auto"/>
        <w:outlineLvl w:val="9"/>
        <w:rPr>
          <w:color w:val="000000"/>
          <w:position w:val="0"/>
          <w:lang w:val="es-AR" w:eastAsia="es-AR"/>
        </w:rPr>
      </w:pPr>
    </w:p>
    <w:p w14:paraId="26E14D9F" w14:textId="2C6B9BBD" w:rsidR="0023531C" w:rsidRPr="006F5AD5" w:rsidRDefault="006113D3" w:rsidP="006F5AD5">
      <w:pPr>
        <w:suppressAutoHyphens w:val="0"/>
        <w:spacing w:line="240" w:lineRule="auto"/>
        <w:ind w:leftChars="0" w:left="360" w:firstLineChars="0" w:firstLine="0"/>
        <w:jc w:val="both"/>
        <w:textDirection w:val="lrTb"/>
        <w:textAlignment w:val="auto"/>
        <w:outlineLvl w:val="9"/>
        <w:rPr>
          <w:position w:val="0"/>
          <w:lang w:val="es-AR" w:eastAsia="es-AR"/>
        </w:rPr>
      </w:pPr>
      <w:hyperlink r:id="rId12" w:history="1">
        <w:r w:rsidR="0023531C" w:rsidRPr="005B1EFB">
          <w:rPr>
            <w:rStyle w:val="Hipervnculo"/>
          </w:rPr>
          <w:t>https://jadurm87.wixsite.com/gths21/single-post/2015/04/01/interpretando-a-robert-castell-la-metamorfosis-de-la-cuesti%C3%B3n-social</w:t>
        </w:r>
      </w:hyperlink>
    </w:p>
    <w:p w14:paraId="1993A5D1" w14:textId="77777777" w:rsidR="006F5AD5" w:rsidRPr="006F5AD5" w:rsidRDefault="006F5AD5" w:rsidP="006F5AD5">
      <w:pPr>
        <w:suppressAutoHyphens w:val="0"/>
        <w:spacing w:after="240" w:line="240" w:lineRule="auto"/>
        <w:ind w:leftChars="0" w:left="0" w:firstLineChars="0" w:firstLine="0"/>
        <w:textDirection w:val="lrTb"/>
        <w:textAlignment w:val="auto"/>
        <w:outlineLvl w:val="9"/>
        <w:rPr>
          <w:position w:val="0"/>
          <w:lang w:val="es-AR" w:eastAsia="es-AR"/>
        </w:rPr>
      </w:pPr>
    </w:p>
    <w:p w14:paraId="504CF3A1"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b/>
          <w:bCs/>
          <w:color w:val="000000"/>
          <w:position w:val="0"/>
          <w:lang w:val="es-AR" w:eastAsia="es-AR"/>
        </w:rPr>
        <w:t>UNIDAD V</w:t>
      </w:r>
      <w:r w:rsidRPr="006F5AD5">
        <w:rPr>
          <w:color w:val="000000"/>
          <w:position w:val="0"/>
          <w:lang w:val="es-AR" w:eastAsia="es-AR"/>
        </w:rPr>
        <w:t xml:space="preserve">. </w:t>
      </w:r>
      <w:r w:rsidRPr="006F5AD5">
        <w:rPr>
          <w:i/>
          <w:iCs/>
          <w:color w:val="000000"/>
          <w:position w:val="0"/>
          <w:lang w:val="es-AR" w:eastAsia="es-AR"/>
        </w:rPr>
        <w:t>Algunos herederos.  El funcionalismo: T. Parsons. El Interaccionismo simbólico: G.H. Mead y E. Goffman. El Paradigma Crítico: Antonio Gramsci. La construcción social de la realidad: P. Berger y T.  Luckmann.</w:t>
      </w:r>
    </w:p>
    <w:p w14:paraId="332B43E0"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1DD7C0CB"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 xml:space="preserve">Goffman, Erving. </w:t>
      </w:r>
      <w:r w:rsidRPr="006F5AD5">
        <w:rPr>
          <w:color w:val="222222"/>
          <w:position w:val="0"/>
          <w:shd w:val="clear" w:color="auto" w:fill="FFFFFF"/>
          <w:lang w:val="es-AR" w:eastAsia="es-AR"/>
        </w:rPr>
        <w:t>"La presentación de la persona en la vida cotidiana." Amorrortu Editores, Buenos Aires, 1959.</w:t>
      </w:r>
      <w:r w:rsidRPr="006F5AD5">
        <w:rPr>
          <w:color w:val="000000"/>
          <w:position w:val="0"/>
          <w:lang w:val="es-AR" w:eastAsia="es-AR"/>
        </w:rPr>
        <w:t xml:space="preserve"> </w:t>
      </w:r>
      <w:r w:rsidRPr="006F5AD5">
        <w:rPr>
          <w:color w:val="222222"/>
          <w:position w:val="0"/>
          <w:shd w:val="clear" w:color="auto" w:fill="FFFFFF"/>
          <w:lang w:val="es-AR" w:eastAsia="es-AR"/>
        </w:rPr>
        <w:t>Prólogo e Introducción (páginas 11 a 28) y Conclusiones (páginas 254 a 271). </w:t>
      </w:r>
    </w:p>
    <w:p w14:paraId="790BEC1B"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96DC922"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Ritzer, George. “Teoría Sociológica Contemporánea”. Tercera Edición, McGraw Hill, Madrid, 1993. Págs. 111-134 y 219-235. </w:t>
      </w:r>
    </w:p>
    <w:p w14:paraId="63CA0AF8"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913C254"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proofErr w:type="spellStart"/>
      <w:r w:rsidRPr="006F5AD5">
        <w:rPr>
          <w:color w:val="000000"/>
          <w:position w:val="0"/>
          <w:lang w:val="es-AR" w:eastAsia="es-AR"/>
        </w:rPr>
        <w:t>Rex</w:t>
      </w:r>
      <w:proofErr w:type="spellEnd"/>
      <w:r w:rsidRPr="006F5AD5">
        <w:rPr>
          <w:color w:val="000000"/>
          <w:position w:val="0"/>
          <w:lang w:val="es-AR" w:eastAsia="es-AR"/>
        </w:rPr>
        <w:t xml:space="preserve">, </w:t>
      </w:r>
      <w:proofErr w:type="spellStart"/>
      <w:r w:rsidRPr="006F5AD5">
        <w:rPr>
          <w:color w:val="000000"/>
          <w:position w:val="0"/>
          <w:lang w:val="es-AR" w:eastAsia="es-AR"/>
        </w:rPr>
        <w:t>Jhon</w:t>
      </w:r>
      <w:proofErr w:type="spellEnd"/>
      <w:r w:rsidRPr="006F5AD5">
        <w:rPr>
          <w:color w:val="000000"/>
          <w:position w:val="0"/>
          <w:lang w:val="es-AR" w:eastAsia="es-AR"/>
        </w:rPr>
        <w:t xml:space="preserve">. “El Problema del Funcionalismo”. En: Problemas Fundamentales de la Teoría Sociológica. Amorrortu Editores, Buenos Aires, Argentina, 1985. </w:t>
      </w:r>
      <w:r w:rsidRPr="006F5AD5">
        <w:rPr>
          <w:color w:val="222222"/>
          <w:position w:val="0"/>
          <w:shd w:val="clear" w:color="auto" w:fill="FFFFFF"/>
          <w:lang w:val="es-AR" w:eastAsia="es-AR"/>
        </w:rPr>
        <w:t>Cap. IV El problema del funcionalismo (páginas 81 a 101). </w:t>
      </w:r>
    </w:p>
    <w:p w14:paraId="6613027B"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02530D17"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proofErr w:type="spellStart"/>
      <w:r w:rsidRPr="006F5AD5">
        <w:rPr>
          <w:color w:val="000000"/>
          <w:position w:val="0"/>
          <w:lang w:val="es-AR" w:eastAsia="es-AR"/>
        </w:rPr>
        <w:t>Campione</w:t>
      </w:r>
      <w:proofErr w:type="spellEnd"/>
      <w:r w:rsidRPr="006F5AD5">
        <w:rPr>
          <w:color w:val="000000"/>
          <w:position w:val="0"/>
          <w:lang w:val="es-AR" w:eastAsia="es-AR"/>
        </w:rPr>
        <w:t xml:space="preserve">, Daniel. “Algunos términos utilizados por Gramsci” (Cuaderno 3 - 2da Serie). En Cuadernos de la Fundación de Investigaciones Sociales y Políticas. </w:t>
      </w:r>
      <w:proofErr w:type="spellStart"/>
      <w:r w:rsidRPr="006F5AD5">
        <w:rPr>
          <w:color w:val="000000"/>
          <w:position w:val="0"/>
          <w:lang w:val="es-AR" w:eastAsia="es-AR"/>
        </w:rPr>
        <w:t>FISyP</w:t>
      </w:r>
      <w:proofErr w:type="spellEnd"/>
      <w:r w:rsidRPr="006F5AD5">
        <w:rPr>
          <w:color w:val="000000"/>
          <w:position w:val="0"/>
          <w:lang w:val="es-AR" w:eastAsia="es-AR"/>
        </w:rPr>
        <w:t xml:space="preserve"> Ediciones, Buenos Aires, 2000. </w:t>
      </w:r>
    </w:p>
    <w:p w14:paraId="4729EE1E"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2EA0C8AC" w14:textId="77777777" w:rsidR="006F5AD5" w:rsidRPr="006F5AD5" w:rsidRDefault="006F5AD5" w:rsidP="006F5AD5">
      <w:pPr>
        <w:suppressAutoHyphens w:val="0"/>
        <w:spacing w:line="240" w:lineRule="auto"/>
        <w:ind w:leftChars="0" w:left="360" w:firstLineChars="0" w:firstLine="0"/>
        <w:jc w:val="both"/>
        <w:textDirection w:val="lrTb"/>
        <w:textAlignment w:val="auto"/>
        <w:outlineLvl w:val="9"/>
        <w:rPr>
          <w:position w:val="0"/>
          <w:lang w:val="es-AR" w:eastAsia="es-AR"/>
        </w:rPr>
      </w:pPr>
      <w:r w:rsidRPr="006F5AD5">
        <w:rPr>
          <w:color w:val="000000"/>
          <w:position w:val="0"/>
          <w:lang w:val="es-AR" w:eastAsia="es-AR"/>
        </w:rPr>
        <w:t>Gramsci, Antonio. “Introducción” y “Notas sobre la política de Maquiavelo”. En La política y el Estado moderno. Planeta – Agostini, Barcelona, 1993. </w:t>
      </w:r>
    </w:p>
    <w:p w14:paraId="693F3BCF"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5E7894D" w14:textId="141983AE" w:rsidR="006F5AD5" w:rsidRPr="006F5AD5" w:rsidRDefault="006F5AD5" w:rsidP="006F5AD5">
      <w:pPr>
        <w:shd w:val="clear" w:color="auto" w:fill="FFFFFF"/>
        <w:suppressAutoHyphens w:val="0"/>
        <w:spacing w:line="240" w:lineRule="auto"/>
        <w:ind w:leftChars="0" w:left="360" w:firstLineChars="0" w:firstLine="0"/>
        <w:textDirection w:val="lrTb"/>
        <w:textAlignment w:val="auto"/>
        <w:outlineLvl w:val="9"/>
        <w:rPr>
          <w:position w:val="0"/>
          <w:lang w:val="es-AR" w:eastAsia="es-AR"/>
        </w:rPr>
      </w:pPr>
      <w:r w:rsidRPr="006F5AD5">
        <w:rPr>
          <w:color w:val="000000"/>
          <w:position w:val="0"/>
          <w:lang w:val="es-AR" w:eastAsia="es-AR"/>
        </w:rPr>
        <w:t xml:space="preserve">Berger, Peter y Thomas Luckmann. “La construcción social de la realidad”. Amorrortu, Buenos Aires, 1995. Cap. 2 y cap. 3 (selección de páginas: </w:t>
      </w:r>
      <w:r w:rsidRPr="006F5AD5">
        <w:rPr>
          <w:color w:val="222222"/>
          <w:position w:val="0"/>
          <w:lang w:val="es-AR" w:eastAsia="es-AR"/>
        </w:rPr>
        <w:t>64 – 82, 89 – 97, 102 – 105,</w:t>
      </w:r>
      <w:r>
        <w:rPr>
          <w:color w:val="222222"/>
          <w:position w:val="0"/>
          <w:lang w:val="es-AR" w:eastAsia="es-AR"/>
        </w:rPr>
        <w:t xml:space="preserve"> </w:t>
      </w:r>
      <w:r w:rsidRPr="006F5AD5">
        <w:rPr>
          <w:color w:val="222222"/>
          <w:position w:val="0"/>
          <w:lang w:val="es-AR" w:eastAsia="es-AR"/>
        </w:rPr>
        <w:t>114 – 117, 118 – 138, 146 – 152, 155 - 202</w:t>
      </w:r>
      <w:r w:rsidRPr="006F5AD5">
        <w:rPr>
          <w:color w:val="000000"/>
          <w:position w:val="0"/>
          <w:lang w:val="es-AR" w:eastAsia="es-AR"/>
        </w:rPr>
        <w:t>). </w:t>
      </w:r>
    </w:p>
    <w:p w14:paraId="68491A43" w14:textId="77777777" w:rsidR="002E1585" w:rsidRDefault="002E1585">
      <w:pPr>
        <w:ind w:left="0" w:hanging="2"/>
        <w:jc w:val="both"/>
        <w:rPr>
          <w:sz w:val="22"/>
          <w:szCs w:val="22"/>
        </w:rPr>
      </w:pPr>
    </w:p>
    <w:p w14:paraId="306FC1FB" w14:textId="77777777" w:rsidR="002E1585" w:rsidRDefault="002E1585">
      <w:pPr>
        <w:ind w:left="0" w:hanging="2"/>
        <w:jc w:val="both"/>
        <w:rPr>
          <w:sz w:val="22"/>
          <w:szCs w:val="22"/>
        </w:rPr>
      </w:pPr>
    </w:p>
    <w:p w14:paraId="7F519DFD" w14:textId="77777777" w:rsidR="002E1585" w:rsidRDefault="002E1585">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3A" w14:textId="77777777" w:rsidR="007F5C89" w:rsidRDefault="007F5C89">
      <w:pPr>
        <w:ind w:left="0" w:hanging="2"/>
        <w:jc w:val="both"/>
        <w:rPr>
          <w:sz w:val="22"/>
          <w:szCs w:val="22"/>
        </w:rPr>
      </w:pPr>
    </w:p>
    <w:p w14:paraId="3BD212B9" w14:textId="77777777" w:rsidR="002C0038" w:rsidRDefault="002C0038" w:rsidP="002C0038">
      <w:pPr>
        <w:ind w:left="0" w:hanging="2"/>
        <w:jc w:val="both"/>
        <w:rPr>
          <w:iCs/>
        </w:rPr>
      </w:pPr>
      <w:r>
        <w:rPr>
          <w:iCs/>
        </w:rPr>
        <w:t xml:space="preserve">La Materia se dicta de forma presencial, con apoyo en el aula virtual que contiene el material bibliográfico y audiovisual, las consignas de actividades prácticas y guías de lectura. </w:t>
      </w:r>
    </w:p>
    <w:p w14:paraId="4EFE67F5" w14:textId="77777777" w:rsidR="006F5AD5" w:rsidRPr="006F5AD5" w:rsidRDefault="006F5AD5" w:rsidP="006F5AD5">
      <w:pPr>
        <w:suppressAutoHyphens w:val="0"/>
        <w:spacing w:line="240" w:lineRule="auto"/>
        <w:ind w:leftChars="0" w:left="0" w:firstLineChars="0" w:hanging="2"/>
        <w:jc w:val="both"/>
        <w:textDirection w:val="lrTb"/>
        <w:textAlignment w:val="auto"/>
        <w:outlineLvl w:val="9"/>
        <w:rPr>
          <w:position w:val="0"/>
          <w:lang w:val="es-AR" w:eastAsia="es-AR"/>
        </w:rPr>
      </w:pPr>
      <w:r w:rsidRPr="006F5AD5">
        <w:rPr>
          <w:color w:val="000000"/>
          <w:position w:val="0"/>
          <w:lang w:val="es-AR" w:eastAsia="es-AR"/>
        </w:rPr>
        <w:t>Las clases se organizan considerando dos modalidades de trabajo. En primer lugar, ocupando la primera parte de la clase, el docente presenta los temas y los conceptos teóricos fundamentales, en una modalidad expositiva. En segundo lugar, ocupando la segunda parte de la clase, se implementan una variedad de dinámicas y técnicas participativas, con el objeto de despertar el interés de los alumnos acerca de los temas planteados. Para esta segunda parte se recurre a textos impresos como a material audiovisual</w:t>
      </w:r>
    </w:p>
    <w:p w14:paraId="17BE53D0" w14:textId="77777777" w:rsidR="006F5AD5" w:rsidRPr="006F5AD5" w:rsidRDefault="006F5AD5">
      <w:pPr>
        <w:ind w:left="0" w:hanging="2"/>
        <w:jc w:val="both"/>
        <w:rPr>
          <w:sz w:val="22"/>
          <w:szCs w:val="22"/>
          <w:lang w:val="es-AR"/>
        </w:rPr>
      </w:pPr>
    </w:p>
    <w:p w14:paraId="6F58353B" w14:textId="77777777" w:rsidR="007F5C89" w:rsidRDefault="007F5C89">
      <w:pPr>
        <w:ind w:left="0" w:hanging="2"/>
        <w:jc w:val="both"/>
        <w:rPr>
          <w:sz w:val="22"/>
          <w:szCs w:val="22"/>
        </w:rPr>
      </w:pPr>
    </w:p>
    <w:p w14:paraId="6F58353C" w14:textId="5220CFF2" w:rsidR="007F5C89" w:rsidRPr="002C0038" w:rsidRDefault="00BC55CA" w:rsidP="002C0038">
      <w:pPr>
        <w:pStyle w:val="Prrafodelista"/>
        <w:numPr>
          <w:ilvl w:val="0"/>
          <w:numId w:val="1"/>
        </w:numPr>
        <w:pBdr>
          <w:top w:val="nil"/>
          <w:left w:val="nil"/>
          <w:bottom w:val="nil"/>
          <w:right w:val="nil"/>
          <w:between w:val="nil"/>
        </w:pBdr>
        <w:spacing w:line="240" w:lineRule="auto"/>
        <w:ind w:leftChars="0" w:firstLineChars="0"/>
        <w:jc w:val="both"/>
        <w:rPr>
          <w:b/>
          <w:color w:val="000000"/>
          <w:sz w:val="22"/>
          <w:szCs w:val="22"/>
        </w:rPr>
      </w:pPr>
      <w:r w:rsidRPr="002C0038">
        <w:rPr>
          <w:b/>
          <w:sz w:val="22"/>
          <w:szCs w:val="22"/>
        </w:rPr>
        <w:t xml:space="preserve">1. </w:t>
      </w:r>
      <w:r w:rsidRPr="002C0038">
        <w:rPr>
          <w:b/>
          <w:color w:val="000000"/>
          <w:sz w:val="22"/>
          <w:szCs w:val="22"/>
        </w:rPr>
        <w:t xml:space="preserve">PLAN DE ACTIVIDADES/SECUENCIA DE ACTIVIDADES </w:t>
      </w:r>
    </w:p>
    <w:p w14:paraId="3CACF431" w14:textId="77777777" w:rsidR="002C0038" w:rsidRDefault="002C0038" w:rsidP="002C0038">
      <w:pPr>
        <w:pStyle w:val="Prrafodelista"/>
        <w:pBdr>
          <w:top w:val="nil"/>
          <w:left w:val="nil"/>
          <w:bottom w:val="nil"/>
          <w:right w:val="nil"/>
          <w:between w:val="nil"/>
        </w:pBdr>
        <w:spacing w:line="240" w:lineRule="auto"/>
        <w:ind w:leftChars="0" w:left="360" w:firstLineChars="0" w:firstLine="0"/>
        <w:jc w:val="both"/>
        <w:rPr>
          <w:b/>
          <w:sz w:val="22"/>
          <w:szCs w:val="22"/>
        </w:rPr>
      </w:pPr>
    </w:p>
    <w:p w14:paraId="1E2A3222" w14:textId="77777777" w:rsidR="002C0038" w:rsidRPr="00595F17" w:rsidRDefault="002C0038" w:rsidP="002C0038">
      <w:pPr>
        <w:ind w:leftChars="0" w:left="2" w:hanging="2"/>
        <w:jc w:val="both"/>
        <w:rPr>
          <w:iCs/>
        </w:rPr>
      </w:pPr>
      <w:r w:rsidRPr="00595F17">
        <w:rPr>
          <w:iCs/>
        </w:rPr>
        <w:t xml:space="preserve">La propuesta se brindará a los alumnos en modalidad presencial. garantizando las estrategias de interacción académica presencial y el acceso a todos los recursos y materiales correspondientes a la asignatura a través del aula virtual correspondiente al SIED de la universidad. </w:t>
      </w:r>
    </w:p>
    <w:p w14:paraId="53D21299" w14:textId="77777777" w:rsidR="002C0038" w:rsidRPr="00595F17" w:rsidRDefault="002C0038" w:rsidP="002C0038">
      <w:pPr>
        <w:ind w:leftChars="0" w:left="2" w:hanging="2"/>
        <w:jc w:val="both"/>
        <w:rPr>
          <w:iCs/>
        </w:rPr>
      </w:pPr>
      <w:r w:rsidRPr="00595F17">
        <w:rPr>
          <w:iCs/>
        </w:rPr>
        <w:t>Entre ellos están:</w:t>
      </w:r>
    </w:p>
    <w:p w14:paraId="3D206607" w14:textId="77777777" w:rsidR="002C0038" w:rsidRPr="00595F17" w:rsidRDefault="002C0038" w:rsidP="002C0038">
      <w:pPr>
        <w:numPr>
          <w:ilvl w:val="0"/>
          <w:numId w:val="10"/>
        </w:numPr>
        <w:ind w:leftChars="0" w:left="2" w:hanging="2"/>
        <w:jc w:val="both"/>
        <w:textDirection w:val="lrTb"/>
        <w:textAlignment w:val="auto"/>
        <w:rPr>
          <w:iCs/>
        </w:rPr>
      </w:pPr>
      <w:r w:rsidRPr="00595F17">
        <w:rPr>
          <w:iCs/>
        </w:rPr>
        <w:t xml:space="preserve">Presentación y fundamentos de la asignatura. Presentación del profesor. </w:t>
      </w:r>
    </w:p>
    <w:p w14:paraId="1EF6EA58" w14:textId="77777777" w:rsidR="002C0038" w:rsidRPr="00595F17" w:rsidRDefault="002C0038" w:rsidP="002C0038">
      <w:pPr>
        <w:numPr>
          <w:ilvl w:val="0"/>
          <w:numId w:val="10"/>
        </w:numPr>
        <w:ind w:leftChars="0" w:left="2" w:hanging="2"/>
        <w:jc w:val="both"/>
        <w:textDirection w:val="lrTb"/>
        <w:textAlignment w:val="auto"/>
        <w:rPr>
          <w:iCs/>
        </w:rPr>
      </w:pPr>
      <w:r w:rsidRPr="00595F17">
        <w:rPr>
          <w:iCs/>
        </w:rPr>
        <w:t xml:space="preserve">Programa: Objetivos. Contenidos. Planificación / Cronograma.  </w:t>
      </w:r>
    </w:p>
    <w:p w14:paraId="0188F69B" w14:textId="77777777" w:rsidR="002C0038" w:rsidRPr="00595F17" w:rsidRDefault="002C0038" w:rsidP="002C0038">
      <w:pPr>
        <w:numPr>
          <w:ilvl w:val="0"/>
          <w:numId w:val="10"/>
        </w:numPr>
        <w:ind w:leftChars="0" w:left="2" w:hanging="2"/>
        <w:jc w:val="both"/>
        <w:textDirection w:val="lrTb"/>
        <w:textAlignment w:val="auto"/>
        <w:rPr>
          <w:iCs/>
        </w:rPr>
      </w:pPr>
      <w:r w:rsidRPr="00595F17">
        <w:rPr>
          <w:iCs/>
        </w:rPr>
        <w:t>Actividades y materiales de cursado:  acceso a encuentros sincrónicos de tipo videoconferencia acceso a los materiales de lectura y audiovisuales, foros de discusión/debate sincrónicos y asincrónicos; consignas para la realización de trabajos prácticos y/o informes parciales</w:t>
      </w:r>
    </w:p>
    <w:p w14:paraId="7E695A77" w14:textId="77777777" w:rsidR="002C0038" w:rsidRPr="00595F17" w:rsidRDefault="002C0038" w:rsidP="002C0038">
      <w:pPr>
        <w:numPr>
          <w:ilvl w:val="0"/>
          <w:numId w:val="10"/>
        </w:numPr>
        <w:ind w:leftChars="0" w:left="2" w:hanging="2"/>
        <w:jc w:val="both"/>
        <w:textDirection w:val="lrTb"/>
        <w:textAlignment w:val="auto"/>
        <w:rPr>
          <w:iCs/>
        </w:rPr>
      </w:pPr>
      <w:r w:rsidRPr="00595F17">
        <w:rPr>
          <w:iCs/>
        </w:rPr>
        <w:t>Actividad de evaluación.</w:t>
      </w:r>
    </w:p>
    <w:p w14:paraId="2AC09659" w14:textId="4F32CC94" w:rsidR="002C0038" w:rsidRPr="00595F17" w:rsidRDefault="002C0038" w:rsidP="002C0038">
      <w:pPr>
        <w:ind w:leftChars="0" w:left="2" w:hanging="2"/>
        <w:jc w:val="both"/>
        <w:rPr>
          <w:iCs/>
        </w:rPr>
      </w:pPr>
      <w:r w:rsidRPr="00595F17">
        <w:rPr>
          <w:iCs/>
        </w:rPr>
        <w:t>El dictado del curso se desarrollará a lo largo de 1</w:t>
      </w:r>
      <w:r>
        <w:rPr>
          <w:iCs/>
        </w:rPr>
        <w:t>5</w:t>
      </w:r>
      <w:r w:rsidRPr="00595F17">
        <w:rPr>
          <w:iCs/>
        </w:rPr>
        <w:t xml:space="preserve"> semanas. Las actividades previstas para cada semana/</w:t>
      </w:r>
      <w:proofErr w:type="gramStart"/>
      <w:r w:rsidRPr="00595F17">
        <w:rPr>
          <w:iCs/>
        </w:rPr>
        <w:t>cada módulo se considerarán</w:t>
      </w:r>
      <w:proofErr w:type="gramEnd"/>
      <w:r w:rsidRPr="00595F17">
        <w:rPr>
          <w:iCs/>
        </w:rPr>
        <w:t xml:space="preserve"> equivalentes a 2:</w:t>
      </w:r>
      <w:r>
        <w:rPr>
          <w:iCs/>
        </w:rPr>
        <w:t>30</w:t>
      </w:r>
      <w:r w:rsidRPr="00595F17">
        <w:rPr>
          <w:iCs/>
        </w:rPr>
        <w:t xml:space="preserve"> horas de cursado. </w:t>
      </w:r>
    </w:p>
    <w:p w14:paraId="395490CD" w14:textId="77777777" w:rsidR="002C0038" w:rsidRPr="00595F17" w:rsidRDefault="002C0038" w:rsidP="002C0038">
      <w:pPr>
        <w:ind w:leftChars="0" w:left="2" w:hanging="2"/>
        <w:jc w:val="both"/>
        <w:rPr>
          <w:iCs/>
        </w:rPr>
      </w:pPr>
      <w:r w:rsidRPr="00595F17">
        <w:rPr>
          <w:iCs/>
        </w:rPr>
        <w:t xml:space="preserve">Las actividades de la última semana se destinarán a la síntesis de lo aprendido y cierre de la asignatura/del Trabajo Final del curso, mediante la presentación de un informe oral y escrito. </w:t>
      </w:r>
    </w:p>
    <w:p w14:paraId="1FF4042A" w14:textId="77777777" w:rsidR="002C0038" w:rsidRDefault="002C0038" w:rsidP="002C0038">
      <w:pPr>
        <w:pStyle w:val="Prrafodelista"/>
        <w:pBdr>
          <w:top w:val="nil"/>
          <w:left w:val="nil"/>
          <w:bottom w:val="nil"/>
          <w:right w:val="nil"/>
          <w:between w:val="nil"/>
        </w:pBdr>
        <w:spacing w:line="240" w:lineRule="auto"/>
        <w:ind w:leftChars="0" w:left="360" w:firstLineChars="0" w:firstLine="0"/>
        <w:jc w:val="both"/>
        <w:rPr>
          <w:b/>
          <w:sz w:val="22"/>
          <w:szCs w:val="22"/>
        </w:rPr>
      </w:pPr>
    </w:p>
    <w:p w14:paraId="7BF26C1B" w14:textId="77777777" w:rsidR="002C0038" w:rsidRPr="002C0038" w:rsidRDefault="002C0038" w:rsidP="002C0038">
      <w:pPr>
        <w:pStyle w:val="Prrafodelista"/>
        <w:pBdr>
          <w:top w:val="nil"/>
          <w:left w:val="nil"/>
          <w:bottom w:val="nil"/>
          <w:right w:val="nil"/>
          <w:between w:val="nil"/>
        </w:pBdr>
        <w:spacing w:line="240" w:lineRule="auto"/>
        <w:ind w:leftChars="0" w:left="360" w:firstLineChars="0" w:firstLine="0"/>
        <w:jc w:val="both"/>
        <w:rPr>
          <w:strike/>
          <w:color w:val="000000"/>
          <w:sz w:val="22"/>
          <w:szCs w:val="22"/>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A00EEB" w:rsidRPr="00A00EEB" w14:paraId="3B09F29A" w14:textId="77777777" w:rsidTr="00373BB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AB2FBB3" w14:textId="77777777" w:rsidR="00A00EEB" w:rsidRPr="00A00EEB" w:rsidRDefault="00A00EEB" w:rsidP="00A00EEB">
            <w:pPr>
              <w:ind w:left="0" w:hanging="2"/>
              <w:jc w:val="both"/>
              <w:rPr>
                <w:sz w:val="20"/>
                <w:szCs w:val="20"/>
              </w:rPr>
            </w:pPr>
            <w:r w:rsidRPr="00A00EEB">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F6ED08D" w14:textId="77777777" w:rsidR="00A00EEB" w:rsidRPr="00A00EEB" w:rsidRDefault="00A00EEB" w:rsidP="00A00EEB">
            <w:pPr>
              <w:ind w:left="0" w:hanging="2"/>
              <w:jc w:val="both"/>
              <w:rPr>
                <w:sz w:val="20"/>
                <w:szCs w:val="20"/>
              </w:rPr>
            </w:pPr>
            <w:r w:rsidRPr="00A00EEB">
              <w:rPr>
                <w:sz w:val="20"/>
                <w:szCs w:val="20"/>
              </w:rPr>
              <w:t>Actividad prevista</w:t>
            </w:r>
          </w:p>
          <w:p w14:paraId="394398D9" w14:textId="77777777" w:rsidR="00A00EEB" w:rsidRPr="00A00EEB" w:rsidRDefault="00A00EEB" w:rsidP="00A00EEB">
            <w:pPr>
              <w:ind w:left="0" w:hanging="2"/>
              <w:jc w:val="both"/>
              <w:rPr>
                <w:sz w:val="20"/>
                <w:szCs w:val="20"/>
              </w:rPr>
            </w:pPr>
            <w:r w:rsidRPr="00A00EEB">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14B9EB0" w14:textId="77777777" w:rsidR="00A00EEB" w:rsidRPr="00A00EEB" w:rsidRDefault="00A00EEB" w:rsidP="00A00EEB">
            <w:pPr>
              <w:ind w:left="0" w:hanging="2"/>
              <w:jc w:val="both"/>
              <w:rPr>
                <w:sz w:val="20"/>
                <w:szCs w:val="20"/>
              </w:rPr>
            </w:pPr>
            <w:r w:rsidRPr="00A00EEB">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D13A851" w14:textId="77777777" w:rsidR="00A00EEB" w:rsidRPr="00A00EEB" w:rsidRDefault="00A00EEB" w:rsidP="00A00EEB">
            <w:pPr>
              <w:ind w:left="0" w:hanging="2"/>
              <w:jc w:val="both"/>
              <w:rPr>
                <w:sz w:val="20"/>
                <w:szCs w:val="20"/>
              </w:rPr>
            </w:pPr>
            <w:r w:rsidRPr="00A00EEB">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62D184B" w14:textId="77777777" w:rsidR="00A00EEB" w:rsidRPr="00A00EEB" w:rsidRDefault="00A00EEB" w:rsidP="00A00EEB">
            <w:pPr>
              <w:ind w:left="0" w:hanging="2"/>
              <w:jc w:val="both"/>
              <w:rPr>
                <w:sz w:val="20"/>
                <w:szCs w:val="20"/>
              </w:rPr>
            </w:pPr>
            <w:r w:rsidRPr="00A00EEB">
              <w:rPr>
                <w:sz w:val="20"/>
                <w:szCs w:val="20"/>
              </w:rPr>
              <w:t>Interacción prevista (docente-alumno, docente-alumnos, alumnos entre sí)</w:t>
            </w:r>
          </w:p>
        </w:tc>
      </w:tr>
      <w:tr w:rsidR="00A00EEB" w:rsidRPr="00A00EEB" w14:paraId="3FC0E1EB" w14:textId="77777777" w:rsidTr="00373BB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7ACD371" w14:textId="77777777" w:rsidR="00A00EEB" w:rsidRPr="00A00EEB" w:rsidRDefault="00A00EEB" w:rsidP="00A00EEB">
            <w:pPr>
              <w:ind w:left="0" w:hanging="2"/>
              <w:jc w:val="both"/>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C385332" w14:textId="77777777" w:rsidR="00A00EEB" w:rsidRPr="00A00EEB" w:rsidRDefault="00A00EEB" w:rsidP="00A00EEB">
            <w:pPr>
              <w:ind w:left="0" w:hanging="2"/>
              <w:jc w:val="both"/>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7DC6108" w14:textId="77777777" w:rsidR="00A00EEB" w:rsidRPr="00A00EEB" w:rsidRDefault="00A00EEB" w:rsidP="00A00EEB">
            <w:pPr>
              <w:ind w:left="0" w:hanging="2"/>
              <w:jc w:val="both"/>
              <w:rPr>
                <w:i/>
                <w:sz w:val="20"/>
                <w:szCs w:val="20"/>
              </w:rPr>
            </w:pPr>
            <w:r w:rsidRPr="00A00EEB">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C834EC5" w14:textId="77777777" w:rsidR="00A00EEB" w:rsidRPr="00A00EEB" w:rsidRDefault="00A00EEB" w:rsidP="00A00EEB">
            <w:pPr>
              <w:ind w:left="0" w:hanging="2"/>
              <w:jc w:val="both"/>
              <w:rPr>
                <w:i/>
                <w:sz w:val="20"/>
                <w:szCs w:val="20"/>
              </w:rPr>
            </w:pPr>
            <w:r w:rsidRPr="00A00EEB">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4718D65" w14:textId="77777777" w:rsidR="00A00EEB" w:rsidRPr="00A00EEB" w:rsidRDefault="00A00EEB" w:rsidP="00A00EEB">
            <w:pPr>
              <w:ind w:left="0" w:hanging="2"/>
              <w:jc w:val="both"/>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34A2D84" w14:textId="77777777" w:rsidR="00A00EEB" w:rsidRPr="00A00EEB" w:rsidRDefault="00A00EEB" w:rsidP="00A00EEB">
            <w:pPr>
              <w:ind w:left="0" w:hanging="2"/>
              <w:jc w:val="both"/>
              <w:rPr>
                <w:i/>
                <w:sz w:val="20"/>
                <w:szCs w:val="20"/>
              </w:rPr>
            </w:pPr>
          </w:p>
        </w:tc>
      </w:tr>
      <w:tr w:rsidR="00A00EEB" w:rsidRPr="00A00EEB" w14:paraId="5B3C6C0F"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A7BA5A" w14:textId="77777777" w:rsidR="00A00EEB" w:rsidRPr="00A00EEB" w:rsidRDefault="00A00EEB" w:rsidP="00A00EEB">
            <w:pPr>
              <w:ind w:left="0" w:hanging="2"/>
              <w:jc w:val="both"/>
              <w:rPr>
                <w:iCs/>
                <w:sz w:val="20"/>
                <w:szCs w:val="20"/>
              </w:rPr>
            </w:pPr>
            <w:r w:rsidRPr="00A00EEB">
              <w:rPr>
                <w:iCs/>
                <w:sz w:val="20"/>
                <w:szCs w:val="20"/>
              </w:rPr>
              <w:t>1</w:t>
            </w:r>
          </w:p>
          <w:p w14:paraId="6EA5018F" w14:textId="7C7936A6"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C88CAE" w14:textId="77777777" w:rsidR="00C42146" w:rsidRDefault="00A00EEB" w:rsidP="00C42146">
            <w:pPr>
              <w:spacing w:line="240" w:lineRule="auto"/>
              <w:ind w:left="0" w:hanging="2"/>
            </w:pPr>
            <w:r w:rsidRPr="00A00EEB">
              <w:rPr>
                <w:iCs/>
                <w:sz w:val="20"/>
                <w:szCs w:val="20"/>
              </w:rPr>
              <w:t xml:space="preserve">Contenidos: </w:t>
            </w:r>
            <w:r w:rsidR="00C42146" w:rsidRPr="00C42146">
              <w:rPr>
                <w:sz w:val="20"/>
                <w:szCs w:val="20"/>
              </w:rPr>
              <w:t>Presentación de la Materia. Acuerdos básicos para la organización de las clases y evaluación del curso. La perspectiva sociológica: características, principios básicos</w:t>
            </w:r>
            <w:r w:rsidR="00C42146">
              <w:t xml:space="preserve">. </w:t>
            </w:r>
          </w:p>
          <w:p w14:paraId="00116CED" w14:textId="77777777" w:rsidR="00A00EEB" w:rsidRPr="00A00EEB" w:rsidRDefault="00A00EEB" w:rsidP="00A00EEB">
            <w:pPr>
              <w:ind w:left="0" w:hanging="2"/>
              <w:jc w:val="both"/>
              <w:rPr>
                <w:iCs/>
                <w:sz w:val="20"/>
                <w:szCs w:val="20"/>
              </w:rPr>
            </w:pPr>
            <w:r w:rsidRPr="00A00EEB">
              <w:rPr>
                <w:iCs/>
                <w:sz w:val="20"/>
                <w:szCs w:val="20"/>
              </w:rPr>
              <w:t xml:space="preserve"> Recursos tecnológicos: - Material bibliográfico digital y audiovisual disponibles en el aula virtual.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78C7200" w14:textId="77777777" w:rsidR="00A00EEB" w:rsidRPr="00A00EEB" w:rsidRDefault="00A00EEB" w:rsidP="00A00EEB">
            <w:pPr>
              <w:ind w:left="0" w:hanging="2"/>
              <w:jc w:val="both"/>
              <w:rPr>
                <w:iCs/>
                <w:sz w:val="20"/>
                <w:szCs w:val="20"/>
              </w:rPr>
            </w:pPr>
            <w:r w:rsidRPr="00A00EEB">
              <w:rPr>
                <w:iCs/>
                <w:sz w:val="20"/>
                <w:szCs w:val="20"/>
              </w:rPr>
              <w:t xml:space="preserve">1:15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FE42CB"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55303A" w14:textId="26209853"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27E9AE"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1EFBCCE5"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0A6FF7"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761B85" w14:textId="17CDF07C" w:rsidR="00A00EEB" w:rsidRPr="00A00EEB" w:rsidRDefault="00C42146" w:rsidP="00A00EEB">
            <w:pPr>
              <w:ind w:left="0" w:hanging="2"/>
              <w:jc w:val="both"/>
              <w:rPr>
                <w:iCs/>
                <w:sz w:val="20"/>
                <w:szCs w:val="20"/>
              </w:rPr>
            </w:pPr>
            <w:r>
              <w:rPr>
                <w:iCs/>
                <w:sz w:val="20"/>
                <w:szCs w:val="20"/>
              </w:rPr>
              <w:t xml:space="preserve">Práctica: </w:t>
            </w:r>
            <w:r w:rsidR="00A00EEB" w:rsidRPr="00A00EEB">
              <w:rPr>
                <w:iCs/>
                <w:sz w:val="20"/>
                <w:szCs w:val="20"/>
              </w:rPr>
              <w:t xml:space="preserve">Actividad N°1 </w:t>
            </w:r>
          </w:p>
          <w:p w14:paraId="650A670D" w14:textId="77777777" w:rsidR="00A00EEB" w:rsidRPr="00A00EEB" w:rsidRDefault="00A00EEB" w:rsidP="00A00EEB">
            <w:pPr>
              <w:ind w:left="0" w:hanging="2"/>
              <w:jc w:val="both"/>
              <w:rPr>
                <w:iCs/>
                <w:sz w:val="20"/>
                <w:szCs w:val="20"/>
              </w:rPr>
            </w:pPr>
            <w:r w:rsidRPr="00A00EEB">
              <w:rPr>
                <w:iCs/>
                <w:sz w:val="20"/>
                <w:szCs w:val="20"/>
              </w:rPr>
              <w:t>Recursos tecnológicos:</w:t>
            </w:r>
          </w:p>
          <w:p w14:paraId="5B203E3B" w14:textId="77777777" w:rsidR="00A00EEB" w:rsidRPr="00A00EEB" w:rsidRDefault="00A00EEB" w:rsidP="00A00EEB">
            <w:pPr>
              <w:ind w:left="0" w:hanging="2"/>
              <w:jc w:val="both"/>
              <w:rPr>
                <w:iCs/>
                <w:sz w:val="20"/>
                <w:szCs w:val="20"/>
              </w:rPr>
            </w:pPr>
            <w:r w:rsidRPr="00A00EEB">
              <w:rPr>
                <w:iCs/>
                <w:sz w:val="20"/>
                <w:szCs w:val="20"/>
              </w:rPr>
              <w:t>Acceso a computadora</w:t>
            </w:r>
          </w:p>
          <w:p w14:paraId="46104D35"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6EB39B"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ED3AD9" w14:textId="36D0E9F1"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F73BEC" w14:textId="77777777" w:rsidR="00A00EEB" w:rsidRPr="00A00EEB" w:rsidRDefault="00A00EEB" w:rsidP="00A00EEB">
            <w:pPr>
              <w:ind w:left="0" w:hanging="2"/>
              <w:jc w:val="both"/>
              <w:rPr>
                <w:iCs/>
                <w:sz w:val="20"/>
                <w:szCs w:val="20"/>
              </w:rPr>
            </w:pPr>
            <w:r w:rsidRPr="00A00EEB">
              <w:rPr>
                <w:iCs/>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C2A334" w14:textId="77777777" w:rsidR="00A00EEB" w:rsidRPr="00A00EEB" w:rsidRDefault="00A00EEB" w:rsidP="00A00EEB">
            <w:pPr>
              <w:ind w:left="0" w:hanging="2"/>
              <w:jc w:val="both"/>
              <w:rPr>
                <w:iCs/>
                <w:sz w:val="20"/>
                <w:szCs w:val="20"/>
              </w:rPr>
            </w:pPr>
            <w:r w:rsidRPr="00A00EEB">
              <w:rPr>
                <w:iCs/>
                <w:sz w:val="20"/>
                <w:szCs w:val="20"/>
              </w:rPr>
              <w:t>docente-alumno</w:t>
            </w:r>
          </w:p>
        </w:tc>
      </w:tr>
      <w:tr w:rsidR="00A00EEB" w:rsidRPr="00A00EEB" w14:paraId="75D41451"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F04036" w14:textId="77777777" w:rsidR="00A00EEB" w:rsidRPr="00A00EEB" w:rsidRDefault="00A00EEB" w:rsidP="00A00EEB">
            <w:pPr>
              <w:ind w:left="0" w:hanging="2"/>
              <w:jc w:val="both"/>
              <w:rPr>
                <w:iCs/>
                <w:sz w:val="20"/>
                <w:szCs w:val="20"/>
              </w:rPr>
            </w:pPr>
            <w:r w:rsidRPr="00A00EEB">
              <w:rPr>
                <w:iCs/>
                <w:sz w:val="20"/>
                <w:szCs w:val="20"/>
              </w:rPr>
              <w:t>2</w:t>
            </w:r>
          </w:p>
          <w:p w14:paraId="67DC3B58" w14:textId="3BE45300"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6DD961C" w14:textId="0F251768" w:rsidR="00A00EEB" w:rsidRPr="00A00EEB" w:rsidRDefault="00A00EEB" w:rsidP="00A00EEB">
            <w:pPr>
              <w:ind w:left="0" w:hanging="2"/>
              <w:jc w:val="both"/>
              <w:rPr>
                <w:iCs/>
                <w:sz w:val="20"/>
                <w:szCs w:val="20"/>
              </w:rPr>
            </w:pPr>
            <w:r w:rsidRPr="00A00EEB">
              <w:rPr>
                <w:iCs/>
                <w:sz w:val="20"/>
                <w:szCs w:val="20"/>
              </w:rPr>
              <w:t xml:space="preserve">Contenidos: </w:t>
            </w:r>
            <w:r w:rsidR="00100220">
              <w:rPr>
                <w:iCs/>
                <w:sz w:val="20"/>
                <w:szCs w:val="20"/>
              </w:rPr>
              <w:t>El contexto de surgimiento de la Sociología.</w:t>
            </w:r>
          </w:p>
          <w:p w14:paraId="7DD45C4D"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56E5F5A6"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0DCEED"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FC829F8"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FF0110" w14:textId="6E16F37F"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D880DA"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14475A57"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41C61A2"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C48FE6" w14:textId="528F8928" w:rsidR="00A00EEB" w:rsidRPr="00A00EEB" w:rsidRDefault="00A00EEB" w:rsidP="00A00EEB">
            <w:pPr>
              <w:ind w:left="0" w:hanging="2"/>
              <w:jc w:val="both"/>
              <w:rPr>
                <w:iCs/>
                <w:sz w:val="20"/>
                <w:szCs w:val="20"/>
              </w:rPr>
            </w:pPr>
            <w:r w:rsidRPr="00A00EEB">
              <w:rPr>
                <w:iCs/>
                <w:sz w:val="20"/>
                <w:szCs w:val="20"/>
              </w:rPr>
              <w:t xml:space="preserve">Práctica: Actividad N°2: </w:t>
            </w:r>
          </w:p>
          <w:p w14:paraId="57D1636A" w14:textId="77777777" w:rsidR="00A00EEB" w:rsidRPr="00A00EEB" w:rsidRDefault="00A00EEB" w:rsidP="00A00EEB">
            <w:pPr>
              <w:ind w:left="0" w:hanging="2"/>
              <w:jc w:val="both"/>
              <w:rPr>
                <w:iCs/>
                <w:sz w:val="20"/>
                <w:szCs w:val="20"/>
              </w:rPr>
            </w:pPr>
            <w:r w:rsidRPr="00A00EEB">
              <w:rPr>
                <w:iCs/>
                <w:sz w:val="20"/>
                <w:szCs w:val="20"/>
              </w:rPr>
              <w:t>Recursos tecnológicos:</w:t>
            </w:r>
          </w:p>
          <w:p w14:paraId="16DFB2D3" w14:textId="08858CA3" w:rsidR="00A00EEB" w:rsidRPr="00A00EEB" w:rsidRDefault="00A00EEB" w:rsidP="00A00EEB">
            <w:pPr>
              <w:ind w:left="0" w:hanging="2"/>
              <w:jc w:val="both"/>
              <w:rPr>
                <w:iCs/>
                <w:sz w:val="20"/>
                <w:szCs w:val="20"/>
              </w:rPr>
            </w:pPr>
            <w:r w:rsidRPr="00A00EEB">
              <w:rPr>
                <w:iCs/>
                <w:sz w:val="20"/>
                <w:szCs w:val="20"/>
              </w:rPr>
              <w:t xml:space="preserve">Acceso a computadora.   </w:t>
            </w:r>
          </w:p>
          <w:p w14:paraId="1EDC0FE9"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5B2D84"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EE12EB" w14:textId="71979D6B"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58A5DA"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DF6600" w14:textId="77777777" w:rsidR="00A00EEB" w:rsidRPr="00A00EEB" w:rsidRDefault="00A00EEB" w:rsidP="00A00EEB">
            <w:pPr>
              <w:ind w:left="0" w:hanging="2"/>
              <w:jc w:val="both"/>
              <w:rPr>
                <w:iCs/>
                <w:sz w:val="20"/>
                <w:szCs w:val="20"/>
              </w:rPr>
            </w:pPr>
            <w:r w:rsidRPr="00A00EEB">
              <w:rPr>
                <w:iCs/>
                <w:sz w:val="20"/>
                <w:szCs w:val="20"/>
              </w:rPr>
              <w:t>docente-alumnos</w:t>
            </w:r>
          </w:p>
          <w:p w14:paraId="5358E49E"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5A5271C8"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618663" w14:textId="77777777" w:rsidR="00A00EEB" w:rsidRPr="00A00EEB" w:rsidRDefault="00A00EEB" w:rsidP="00A00EEB">
            <w:pPr>
              <w:ind w:left="0" w:hanging="2"/>
              <w:jc w:val="both"/>
              <w:rPr>
                <w:iCs/>
                <w:sz w:val="20"/>
                <w:szCs w:val="20"/>
              </w:rPr>
            </w:pPr>
            <w:r w:rsidRPr="00A00EEB">
              <w:rPr>
                <w:iCs/>
                <w:sz w:val="20"/>
                <w:szCs w:val="20"/>
              </w:rPr>
              <w:t>3</w:t>
            </w:r>
          </w:p>
          <w:p w14:paraId="086D4216" w14:textId="1A4CDF74"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28CE95B" w14:textId="39048B5F" w:rsidR="00A00EEB" w:rsidRPr="00A00EEB" w:rsidRDefault="00A00EEB" w:rsidP="00A00EEB">
            <w:pPr>
              <w:ind w:left="0" w:hanging="2"/>
              <w:jc w:val="both"/>
              <w:rPr>
                <w:iCs/>
                <w:sz w:val="20"/>
                <w:szCs w:val="20"/>
              </w:rPr>
            </w:pPr>
            <w:r w:rsidRPr="00A00EEB">
              <w:rPr>
                <w:iCs/>
                <w:sz w:val="20"/>
                <w:szCs w:val="20"/>
              </w:rPr>
              <w:t xml:space="preserve">Contenidos: </w:t>
            </w:r>
            <w:r w:rsidR="00100220">
              <w:rPr>
                <w:iCs/>
                <w:sz w:val="20"/>
                <w:szCs w:val="20"/>
              </w:rPr>
              <w:t>El enfoque teórico de Marx.</w:t>
            </w:r>
          </w:p>
          <w:p w14:paraId="52E13E12"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2617159A"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A47F59"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B66155"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AC0D836" w14:textId="16B53C40"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3383C2"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3B732EEE"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E3EA5D"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A2AA0E" w14:textId="12AD3BF0" w:rsidR="00A00EEB" w:rsidRPr="00A00EEB" w:rsidRDefault="00A00EEB" w:rsidP="00A00EEB">
            <w:pPr>
              <w:ind w:left="0" w:hanging="2"/>
              <w:jc w:val="both"/>
              <w:rPr>
                <w:iCs/>
                <w:sz w:val="20"/>
                <w:szCs w:val="20"/>
              </w:rPr>
            </w:pPr>
            <w:r w:rsidRPr="00A00EEB">
              <w:rPr>
                <w:iCs/>
                <w:sz w:val="20"/>
                <w:szCs w:val="20"/>
              </w:rPr>
              <w:t xml:space="preserve">Práctica: </w:t>
            </w:r>
            <w:r w:rsidR="00C42146">
              <w:rPr>
                <w:iCs/>
                <w:sz w:val="20"/>
                <w:szCs w:val="20"/>
              </w:rPr>
              <w:t>Actividad N° 3</w:t>
            </w:r>
          </w:p>
          <w:p w14:paraId="1462C4BD" w14:textId="77777777" w:rsidR="00A00EEB" w:rsidRPr="00A00EEB" w:rsidRDefault="00A00EEB" w:rsidP="00A00EEB">
            <w:pPr>
              <w:ind w:left="0" w:hanging="2"/>
              <w:jc w:val="both"/>
              <w:rPr>
                <w:iCs/>
                <w:sz w:val="20"/>
                <w:szCs w:val="20"/>
              </w:rPr>
            </w:pPr>
            <w:r w:rsidRPr="00A00EEB">
              <w:rPr>
                <w:iCs/>
                <w:sz w:val="20"/>
                <w:szCs w:val="20"/>
              </w:rPr>
              <w:t>Recursos tecnológicos:</w:t>
            </w:r>
          </w:p>
          <w:p w14:paraId="2C223EA2" w14:textId="77777777" w:rsidR="00A00EEB" w:rsidRPr="00A00EEB" w:rsidRDefault="00A00EEB" w:rsidP="00A00EEB">
            <w:pPr>
              <w:ind w:left="0" w:hanging="2"/>
              <w:jc w:val="both"/>
              <w:rPr>
                <w:iCs/>
                <w:sz w:val="20"/>
                <w:szCs w:val="20"/>
              </w:rPr>
            </w:pPr>
            <w:r w:rsidRPr="00A00EEB">
              <w:rPr>
                <w:iCs/>
                <w:sz w:val="20"/>
                <w:szCs w:val="20"/>
              </w:rPr>
              <w:t xml:space="preserve">Acceso a computadora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C99AA1"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3DDACC" w14:textId="4543A1A4"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FF8273"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93C546A" w14:textId="77777777" w:rsidR="00A00EEB" w:rsidRPr="00A00EEB" w:rsidRDefault="00A00EEB" w:rsidP="00A00EEB">
            <w:pPr>
              <w:ind w:left="0" w:hanging="2"/>
              <w:jc w:val="both"/>
              <w:rPr>
                <w:iCs/>
                <w:sz w:val="20"/>
                <w:szCs w:val="20"/>
              </w:rPr>
            </w:pPr>
            <w:r w:rsidRPr="00A00EEB">
              <w:rPr>
                <w:iCs/>
                <w:sz w:val="20"/>
                <w:szCs w:val="20"/>
              </w:rPr>
              <w:t>docente-alumnos</w:t>
            </w:r>
          </w:p>
          <w:p w14:paraId="3A7F29CB"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74FE4EB7"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DC46AA" w14:textId="77777777" w:rsidR="00A00EEB" w:rsidRPr="00A00EEB" w:rsidRDefault="00A00EEB" w:rsidP="00A00EEB">
            <w:pPr>
              <w:ind w:left="0" w:hanging="2"/>
              <w:jc w:val="both"/>
              <w:rPr>
                <w:iCs/>
                <w:sz w:val="20"/>
                <w:szCs w:val="20"/>
              </w:rPr>
            </w:pPr>
            <w:r w:rsidRPr="00A00EEB">
              <w:rPr>
                <w:iCs/>
                <w:sz w:val="20"/>
                <w:szCs w:val="20"/>
              </w:rPr>
              <w:t>4</w:t>
            </w:r>
          </w:p>
          <w:p w14:paraId="398FB84E" w14:textId="36282C59"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26D17E" w14:textId="0D5EB392" w:rsidR="00C42146" w:rsidRPr="00A00EEB" w:rsidRDefault="00A00EEB" w:rsidP="00C42146">
            <w:pPr>
              <w:ind w:left="0" w:hanging="2"/>
              <w:jc w:val="both"/>
              <w:rPr>
                <w:iCs/>
                <w:sz w:val="20"/>
                <w:szCs w:val="20"/>
              </w:rPr>
            </w:pPr>
            <w:r w:rsidRPr="00A00EEB">
              <w:rPr>
                <w:iCs/>
                <w:sz w:val="20"/>
                <w:szCs w:val="20"/>
              </w:rPr>
              <w:t xml:space="preserve">Contenidos: </w:t>
            </w:r>
            <w:r w:rsidR="00100220">
              <w:rPr>
                <w:iCs/>
                <w:sz w:val="20"/>
                <w:szCs w:val="20"/>
              </w:rPr>
              <w:t>Continuación: enfoque de Marx</w:t>
            </w:r>
          </w:p>
          <w:p w14:paraId="2DAD3890" w14:textId="77777777" w:rsidR="00A00EEB" w:rsidRPr="00A00EEB" w:rsidRDefault="00A00EEB" w:rsidP="00A00EEB">
            <w:pPr>
              <w:ind w:left="0" w:hanging="2"/>
              <w:jc w:val="both"/>
              <w:rPr>
                <w:iCs/>
                <w:sz w:val="20"/>
                <w:szCs w:val="20"/>
              </w:rPr>
            </w:pPr>
            <w:r w:rsidRPr="00A00EEB">
              <w:rPr>
                <w:iCs/>
                <w:sz w:val="20"/>
                <w:szCs w:val="20"/>
              </w:rPr>
              <w:t>Recursos tecnológicos:</w:t>
            </w:r>
          </w:p>
          <w:p w14:paraId="695FB271"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4D99DB"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142341"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992D08" w14:textId="264BB574"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61837D"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4D14AF7F"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B1EA96E"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CFB341" w14:textId="77777777" w:rsidR="00051615" w:rsidRPr="00A00EEB" w:rsidRDefault="00A00EEB" w:rsidP="00051615">
            <w:pPr>
              <w:ind w:left="0" w:hanging="2"/>
              <w:jc w:val="both"/>
              <w:rPr>
                <w:iCs/>
                <w:sz w:val="20"/>
                <w:szCs w:val="20"/>
              </w:rPr>
            </w:pPr>
            <w:r w:rsidRPr="00A00EEB">
              <w:rPr>
                <w:iCs/>
                <w:sz w:val="20"/>
                <w:szCs w:val="20"/>
              </w:rPr>
              <w:t xml:space="preserve"> </w:t>
            </w:r>
            <w:r w:rsidR="00051615" w:rsidRPr="00A00EEB">
              <w:rPr>
                <w:iCs/>
                <w:sz w:val="20"/>
                <w:szCs w:val="20"/>
              </w:rPr>
              <w:t xml:space="preserve">Contenidos: </w:t>
            </w:r>
            <w:r w:rsidR="00051615">
              <w:rPr>
                <w:iCs/>
                <w:sz w:val="20"/>
                <w:szCs w:val="20"/>
              </w:rPr>
              <w:t>El enfoque de Weber</w:t>
            </w:r>
          </w:p>
          <w:p w14:paraId="6A1CC94F" w14:textId="77777777" w:rsidR="00051615" w:rsidRPr="00A00EEB" w:rsidRDefault="00051615" w:rsidP="00051615">
            <w:pPr>
              <w:ind w:left="0" w:hanging="2"/>
              <w:jc w:val="both"/>
              <w:rPr>
                <w:iCs/>
                <w:sz w:val="20"/>
                <w:szCs w:val="20"/>
              </w:rPr>
            </w:pPr>
            <w:r w:rsidRPr="00A00EEB">
              <w:rPr>
                <w:iCs/>
                <w:sz w:val="20"/>
                <w:szCs w:val="20"/>
              </w:rPr>
              <w:t xml:space="preserve"> Recursos tecnológicos:</w:t>
            </w:r>
          </w:p>
          <w:p w14:paraId="4702C59F" w14:textId="6D63CFE9" w:rsidR="00A00EEB" w:rsidRPr="00A00EEB" w:rsidRDefault="00051615" w:rsidP="00051615">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645048"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68CD19" w14:textId="4B7A566A"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9103FC"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452B477" w14:textId="77777777" w:rsidR="00A00EEB" w:rsidRPr="00A00EEB" w:rsidRDefault="00A00EEB" w:rsidP="00A00EEB">
            <w:pPr>
              <w:ind w:left="0" w:hanging="2"/>
              <w:jc w:val="both"/>
              <w:rPr>
                <w:iCs/>
                <w:sz w:val="20"/>
                <w:szCs w:val="20"/>
              </w:rPr>
            </w:pPr>
            <w:r w:rsidRPr="00A00EEB">
              <w:rPr>
                <w:iCs/>
                <w:sz w:val="20"/>
                <w:szCs w:val="20"/>
              </w:rPr>
              <w:t>docente-alumnos</w:t>
            </w:r>
          </w:p>
          <w:p w14:paraId="43E1EB82"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7256709D"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9D69BD" w14:textId="77777777" w:rsidR="00A00EEB" w:rsidRPr="00A00EEB" w:rsidRDefault="00A00EEB" w:rsidP="00A00EEB">
            <w:pPr>
              <w:ind w:left="0" w:hanging="2"/>
              <w:jc w:val="both"/>
              <w:rPr>
                <w:iCs/>
                <w:sz w:val="20"/>
                <w:szCs w:val="20"/>
              </w:rPr>
            </w:pPr>
            <w:r w:rsidRPr="00A00EEB">
              <w:rPr>
                <w:iCs/>
                <w:sz w:val="20"/>
                <w:szCs w:val="20"/>
              </w:rPr>
              <w:t>5</w:t>
            </w:r>
          </w:p>
          <w:p w14:paraId="0AEE3FE5" w14:textId="30ACF1B1"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15EB90" w14:textId="489DB0A6"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 xml:space="preserve">Continuación: </w:t>
            </w:r>
            <w:r w:rsidR="00100220">
              <w:rPr>
                <w:iCs/>
                <w:sz w:val="20"/>
                <w:szCs w:val="20"/>
              </w:rPr>
              <w:t>El enfoque de Weber</w:t>
            </w:r>
          </w:p>
          <w:p w14:paraId="70FAD611"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61F33399"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0F644D"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87B125"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A3A3BF" w14:textId="65920BC4"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CD9EEB"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41630EC4"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2B2FAB"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D09E0C" w14:textId="50B4B884"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4</w:t>
            </w:r>
          </w:p>
          <w:p w14:paraId="464BEDA1" w14:textId="77777777" w:rsidR="00A00EEB" w:rsidRPr="00A00EEB" w:rsidRDefault="00A00EEB" w:rsidP="00A00EEB">
            <w:pPr>
              <w:ind w:left="0" w:hanging="2"/>
              <w:jc w:val="both"/>
              <w:rPr>
                <w:iCs/>
                <w:sz w:val="20"/>
                <w:szCs w:val="20"/>
              </w:rPr>
            </w:pPr>
            <w:r w:rsidRPr="00A00EEB">
              <w:rPr>
                <w:iCs/>
                <w:sz w:val="20"/>
                <w:szCs w:val="20"/>
              </w:rPr>
              <w:t>Recursos tecnológicos:</w:t>
            </w:r>
          </w:p>
          <w:p w14:paraId="05600488"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9A7DDE"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DB8AC8" w14:textId="3F9F9540"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681265"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966A5C" w14:textId="77777777" w:rsidR="00A00EEB" w:rsidRPr="00A00EEB" w:rsidRDefault="00A00EEB" w:rsidP="00A00EEB">
            <w:pPr>
              <w:ind w:left="0" w:hanging="2"/>
              <w:jc w:val="both"/>
              <w:rPr>
                <w:iCs/>
                <w:sz w:val="20"/>
                <w:szCs w:val="20"/>
              </w:rPr>
            </w:pPr>
            <w:r w:rsidRPr="00A00EEB">
              <w:rPr>
                <w:iCs/>
                <w:sz w:val="20"/>
                <w:szCs w:val="20"/>
              </w:rPr>
              <w:t>docente-alumnos</w:t>
            </w:r>
          </w:p>
          <w:p w14:paraId="397B11B5"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2C67D73B"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3A5005" w14:textId="77777777" w:rsidR="00A00EEB" w:rsidRPr="00A00EEB" w:rsidRDefault="00A00EEB" w:rsidP="00A00EEB">
            <w:pPr>
              <w:ind w:left="0" w:hanging="2"/>
              <w:jc w:val="both"/>
              <w:rPr>
                <w:iCs/>
                <w:sz w:val="20"/>
                <w:szCs w:val="20"/>
              </w:rPr>
            </w:pPr>
            <w:r w:rsidRPr="00A00EEB">
              <w:rPr>
                <w:iCs/>
                <w:sz w:val="20"/>
                <w:szCs w:val="20"/>
              </w:rPr>
              <w:t>6</w:t>
            </w:r>
          </w:p>
          <w:p w14:paraId="281C88FD" w14:textId="3FE5425B"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9C01C16" w14:textId="5B0643D3"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El</w:t>
            </w:r>
            <w:r w:rsidR="00100220">
              <w:rPr>
                <w:iCs/>
                <w:sz w:val="20"/>
                <w:szCs w:val="20"/>
              </w:rPr>
              <w:t xml:space="preserve"> enfoque de </w:t>
            </w:r>
            <w:r w:rsidR="00051615">
              <w:rPr>
                <w:iCs/>
                <w:sz w:val="20"/>
                <w:szCs w:val="20"/>
              </w:rPr>
              <w:t>Durkheim</w:t>
            </w:r>
            <w:r w:rsidR="00100220">
              <w:rPr>
                <w:iCs/>
                <w:sz w:val="20"/>
                <w:szCs w:val="20"/>
              </w:rPr>
              <w:t>.</w:t>
            </w:r>
          </w:p>
          <w:p w14:paraId="0A027174"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1AC7337A"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0E9BF8"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827254"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568D64F" w14:textId="04C479B7"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F26DB6"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67A6C1EF"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B8AC6E"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BBC211" w14:textId="2B16A850"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5</w:t>
            </w:r>
          </w:p>
          <w:p w14:paraId="5F10D24D" w14:textId="77777777" w:rsidR="00A00EEB" w:rsidRPr="00A00EEB" w:rsidRDefault="00A00EEB" w:rsidP="00A00EEB">
            <w:pPr>
              <w:ind w:left="0" w:hanging="2"/>
              <w:jc w:val="both"/>
              <w:rPr>
                <w:iCs/>
                <w:sz w:val="20"/>
                <w:szCs w:val="20"/>
              </w:rPr>
            </w:pPr>
            <w:r w:rsidRPr="00A00EEB">
              <w:rPr>
                <w:iCs/>
                <w:sz w:val="20"/>
                <w:szCs w:val="20"/>
              </w:rPr>
              <w:t>Recursos tecnológicos:</w:t>
            </w:r>
          </w:p>
          <w:p w14:paraId="521DB206"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436692"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C2D970" w14:textId="0316224A"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1C74D4"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BACC5F" w14:textId="77777777" w:rsidR="00A00EEB" w:rsidRPr="00A00EEB" w:rsidRDefault="00A00EEB" w:rsidP="00A00EEB">
            <w:pPr>
              <w:ind w:left="0" w:hanging="2"/>
              <w:jc w:val="both"/>
              <w:rPr>
                <w:iCs/>
                <w:sz w:val="20"/>
                <w:szCs w:val="20"/>
              </w:rPr>
            </w:pPr>
            <w:r w:rsidRPr="00A00EEB">
              <w:rPr>
                <w:iCs/>
                <w:sz w:val="20"/>
                <w:szCs w:val="20"/>
              </w:rPr>
              <w:t>docente-alumnos</w:t>
            </w:r>
          </w:p>
          <w:p w14:paraId="593F2CCE"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29BC26E2"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6AEBA2" w14:textId="77777777" w:rsidR="00A00EEB" w:rsidRPr="00A00EEB" w:rsidRDefault="00A00EEB" w:rsidP="00A00EEB">
            <w:pPr>
              <w:ind w:left="0" w:hanging="2"/>
              <w:jc w:val="both"/>
              <w:rPr>
                <w:iCs/>
                <w:sz w:val="20"/>
                <w:szCs w:val="20"/>
              </w:rPr>
            </w:pPr>
            <w:r w:rsidRPr="00A00EEB">
              <w:rPr>
                <w:iCs/>
                <w:sz w:val="20"/>
                <w:szCs w:val="20"/>
              </w:rPr>
              <w:t>7</w:t>
            </w:r>
          </w:p>
          <w:p w14:paraId="37DE585B" w14:textId="715BAEA9"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F05EDE" w14:textId="058E7F84"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 xml:space="preserve">Continuación: </w:t>
            </w:r>
            <w:r w:rsidR="00100220">
              <w:rPr>
                <w:iCs/>
                <w:sz w:val="20"/>
                <w:szCs w:val="20"/>
              </w:rPr>
              <w:t>El enfoque de Durkheim</w:t>
            </w:r>
          </w:p>
          <w:p w14:paraId="0B745340"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08AA879C"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121187B"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DB4F1FD"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1B43F70" w14:textId="7DA6A750"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AF2A54B"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01D9FA99"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2C7083"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E52535" w14:textId="1BE47BB6"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6</w:t>
            </w:r>
          </w:p>
          <w:p w14:paraId="0AD1575F" w14:textId="77777777" w:rsidR="00A00EEB" w:rsidRPr="00A00EEB" w:rsidRDefault="00A00EEB" w:rsidP="00A00EEB">
            <w:pPr>
              <w:ind w:left="0" w:hanging="2"/>
              <w:jc w:val="both"/>
              <w:rPr>
                <w:iCs/>
                <w:sz w:val="20"/>
                <w:szCs w:val="20"/>
              </w:rPr>
            </w:pPr>
            <w:r w:rsidRPr="00A00EEB">
              <w:rPr>
                <w:iCs/>
                <w:sz w:val="20"/>
                <w:szCs w:val="20"/>
              </w:rPr>
              <w:t>Recursos tecnológicos:</w:t>
            </w:r>
          </w:p>
          <w:p w14:paraId="6783E3CA"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C69BC4"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35290CF" w14:textId="688EEEC5"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8A3089"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D74E1B7" w14:textId="77777777" w:rsidR="00A00EEB" w:rsidRPr="00A00EEB" w:rsidRDefault="00A00EEB" w:rsidP="00A00EEB">
            <w:pPr>
              <w:ind w:left="0" w:hanging="2"/>
              <w:jc w:val="both"/>
              <w:rPr>
                <w:iCs/>
                <w:sz w:val="20"/>
                <w:szCs w:val="20"/>
              </w:rPr>
            </w:pPr>
            <w:r w:rsidRPr="00A00EEB">
              <w:rPr>
                <w:iCs/>
                <w:sz w:val="20"/>
                <w:szCs w:val="20"/>
              </w:rPr>
              <w:t>docente-alumnos</w:t>
            </w:r>
          </w:p>
          <w:p w14:paraId="680423B0"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48CEDCA8"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6F6306" w14:textId="77777777" w:rsidR="00A00EEB" w:rsidRPr="00A00EEB" w:rsidRDefault="00A00EEB" w:rsidP="00A00EEB">
            <w:pPr>
              <w:ind w:left="0" w:hanging="2"/>
              <w:jc w:val="both"/>
              <w:rPr>
                <w:iCs/>
                <w:sz w:val="20"/>
                <w:szCs w:val="20"/>
              </w:rPr>
            </w:pPr>
            <w:r w:rsidRPr="00A00EEB">
              <w:rPr>
                <w:iCs/>
                <w:sz w:val="20"/>
                <w:szCs w:val="20"/>
              </w:rPr>
              <w:t>8</w:t>
            </w:r>
          </w:p>
          <w:p w14:paraId="2636B3CD" w14:textId="79FE2CC3"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9C890E" w14:textId="2C6AB40B"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Comparación de autores clásicos</w:t>
            </w:r>
          </w:p>
          <w:p w14:paraId="5F429FCC"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19F93A6A"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42BE2A"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8619F0"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39DED5F" w14:textId="73898E3A"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A81F8B"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65230B4A"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F3E59C"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BC5D94" w14:textId="07BD0884"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6</w:t>
            </w:r>
          </w:p>
          <w:p w14:paraId="525EAA51" w14:textId="77777777" w:rsidR="00A00EEB" w:rsidRPr="00A00EEB" w:rsidRDefault="00A00EEB" w:rsidP="00A00EEB">
            <w:pPr>
              <w:ind w:left="0" w:hanging="2"/>
              <w:jc w:val="both"/>
              <w:rPr>
                <w:iCs/>
                <w:sz w:val="20"/>
                <w:szCs w:val="20"/>
              </w:rPr>
            </w:pPr>
            <w:r w:rsidRPr="00A00EEB">
              <w:rPr>
                <w:iCs/>
                <w:sz w:val="20"/>
                <w:szCs w:val="20"/>
              </w:rPr>
              <w:t>Recursos tecnológicos:</w:t>
            </w:r>
          </w:p>
          <w:p w14:paraId="0E606773"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6D4F04"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37D14AF" w14:textId="6402E0BF"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8F5B4F"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AEC874" w14:textId="77777777" w:rsidR="00A00EEB" w:rsidRPr="00A00EEB" w:rsidRDefault="00A00EEB" w:rsidP="00A00EEB">
            <w:pPr>
              <w:ind w:left="0" w:hanging="2"/>
              <w:jc w:val="both"/>
              <w:rPr>
                <w:iCs/>
                <w:sz w:val="20"/>
                <w:szCs w:val="20"/>
              </w:rPr>
            </w:pPr>
            <w:r w:rsidRPr="00A00EEB">
              <w:rPr>
                <w:iCs/>
                <w:sz w:val="20"/>
                <w:szCs w:val="20"/>
              </w:rPr>
              <w:t>docente-alumnos</w:t>
            </w:r>
          </w:p>
          <w:p w14:paraId="2A4CF36B"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0D056E5C"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74F14C" w14:textId="77777777" w:rsidR="00A00EEB" w:rsidRPr="00A00EEB" w:rsidRDefault="00A00EEB" w:rsidP="00A00EEB">
            <w:pPr>
              <w:ind w:left="0" w:hanging="2"/>
              <w:jc w:val="both"/>
              <w:rPr>
                <w:iCs/>
                <w:sz w:val="20"/>
                <w:szCs w:val="20"/>
              </w:rPr>
            </w:pPr>
            <w:r w:rsidRPr="00A00EEB">
              <w:rPr>
                <w:iCs/>
                <w:sz w:val="20"/>
                <w:szCs w:val="20"/>
              </w:rPr>
              <w:t>9</w:t>
            </w:r>
          </w:p>
          <w:p w14:paraId="7D59BB29" w14:textId="33B6E71D"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6E09D4" w14:textId="4A786F76"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El Funcionalismo</w:t>
            </w:r>
          </w:p>
          <w:p w14:paraId="767C069E"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0F16DE4D"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5AF008"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AB76EB8"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A1F86F3" w14:textId="5F5A6E17"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688E6A7"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554CEFA9"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678329"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1F772A" w14:textId="324D50C7"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7</w:t>
            </w:r>
          </w:p>
          <w:p w14:paraId="7C2B53BB" w14:textId="77777777" w:rsidR="00A00EEB" w:rsidRPr="00A00EEB" w:rsidRDefault="00A00EEB" w:rsidP="00A00EEB">
            <w:pPr>
              <w:ind w:left="0" w:hanging="2"/>
              <w:jc w:val="both"/>
              <w:rPr>
                <w:iCs/>
                <w:sz w:val="20"/>
                <w:szCs w:val="20"/>
              </w:rPr>
            </w:pPr>
            <w:r w:rsidRPr="00A00EEB">
              <w:rPr>
                <w:iCs/>
                <w:sz w:val="20"/>
                <w:szCs w:val="20"/>
              </w:rPr>
              <w:t>Recursos tecnológicos:</w:t>
            </w:r>
          </w:p>
          <w:p w14:paraId="761A359E"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87D280"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A36C1E" w14:textId="1B795623"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7778CA"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61B893" w14:textId="77777777" w:rsidR="00A00EEB" w:rsidRPr="00A00EEB" w:rsidRDefault="00A00EEB" w:rsidP="00A00EEB">
            <w:pPr>
              <w:ind w:left="0" w:hanging="2"/>
              <w:jc w:val="both"/>
              <w:rPr>
                <w:iCs/>
                <w:sz w:val="20"/>
                <w:szCs w:val="20"/>
              </w:rPr>
            </w:pPr>
            <w:r w:rsidRPr="00A00EEB">
              <w:rPr>
                <w:iCs/>
                <w:sz w:val="20"/>
                <w:szCs w:val="20"/>
              </w:rPr>
              <w:t>docente-alumnos</w:t>
            </w:r>
          </w:p>
          <w:p w14:paraId="60F2950D"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330FD5CF"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92FB5E" w14:textId="77777777" w:rsidR="00A00EEB" w:rsidRPr="00A00EEB" w:rsidRDefault="00A00EEB" w:rsidP="00A00EEB">
            <w:pPr>
              <w:ind w:left="0" w:hanging="2"/>
              <w:jc w:val="both"/>
              <w:rPr>
                <w:iCs/>
                <w:sz w:val="20"/>
                <w:szCs w:val="20"/>
              </w:rPr>
            </w:pPr>
            <w:r w:rsidRPr="00A00EEB">
              <w:rPr>
                <w:iCs/>
                <w:sz w:val="20"/>
                <w:szCs w:val="20"/>
              </w:rPr>
              <w:t>10</w:t>
            </w:r>
          </w:p>
          <w:p w14:paraId="38C1F7E0" w14:textId="29F11D79"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44F2518" w14:textId="345BDE5F" w:rsidR="00A00EEB" w:rsidRPr="00A00EEB" w:rsidRDefault="00A00EEB" w:rsidP="00A00EEB">
            <w:pPr>
              <w:ind w:left="0" w:hanging="2"/>
              <w:jc w:val="both"/>
              <w:rPr>
                <w:iCs/>
                <w:sz w:val="20"/>
                <w:szCs w:val="20"/>
              </w:rPr>
            </w:pPr>
            <w:r w:rsidRPr="00A00EEB">
              <w:rPr>
                <w:iCs/>
                <w:sz w:val="20"/>
                <w:szCs w:val="20"/>
              </w:rPr>
              <w:t xml:space="preserve">Contenidos: </w:t>
            </w:r>
            <w:r w:rsidR="005F029D">
              <w:rPr>
                <w:iCs/>
                <w:sz w:val="20"/>
                <w:szCs w:val="20"/>
              </w:rPr>
              <w:t xml:space="preserve">El </w:t>
            </w:r>
            <w:r w:rsidR="00051615">
              <w:rPr>
                <w:iCs/>
                <w:sz w:val="20"/>
                <w:szCs w:val="20"/>
              </w:rPr>
              <w:t>interaccion</w:t>
            </w:r>
            <w:r w:rsidR="005F029D">
              <w:rPr>
                <w:iCs/>
                <w:sz w:val="20"/>
                <w:szCs w:val="20"/>
              </w:rPr>
              <w:t>ismo</w:t>
            </w:r>
            <w:r w:rsidR="00051615">
              <w:rPr>
                <w:iCs/>
                <w:sz w:val="20"/>
                <w:szCs w:val="20"/>
              </w:rPr>
              <w:t xml:space="preserve"> simbólico</w:t>
            </w:r>
          </w:p>
          <w:p w14:paraId="6B4EBF97"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4718F4B3"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3703FC9"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4BC3CF"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A3A21C" w14:textId="129A5A81"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8ED1B4"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554B26B2"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18A43DD"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5A2AB6" w14:textId="3A6D8221"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8</w:t>
            </w:r>
          </w:p>
          <w:p w14:paraId="0E254F27" w14:textId="77777777" w:rsidR="00A00EEB" w:rsidRPr="00A00EEB" w:rsidRDefault="00A00EEB" w:rsidP="00A00EEB">
            <w:pPr>
              <w:ind w:left="0" w:hanging="2"/>
              <w:jc w:val="both"/>
              <w:rPr>
                <w:iCs/>
                <w:sz w:val="20"/>
                <w:szCs w:val="20"/>
              </w:rPr>
            </w:pPr>
            <w:r w:rsidRPr="00A00EEB">
              <w:rPr>
                <w:iCs/>
                <w:sz w:val="20"/>
                <w:szCs w:val="20"/>
              </w:rPr>
              <w:t>Recursos tecnológicos:</w:t>
            </w:r>
          </w:p>
          <w:p w14:paraId="4BFAC0D4"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C468AB"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F0584A" w14:textId="0D777EE6"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77E592"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AF1850" w14:textId="77777777" w:rsidR="00A00EEB" w:rsidRPr="00A00EEB" w:rsidRDefault="00A00EEB" w:rsidP="00A00EEB">
            <w:pPr>
              <w:ind w:left="0" w:hanging="2"/>
              <w:jc w:val="both"/>
              <w:rPr>
                <w:iCs/>
                <w:sz w:val="20"/>
                <w:szCs w:val="20"/>
              </w:rPr>
            </w:pPr>
            <w:r w:rsidRPr="00A00EEB">
              <w:rPr>
                <w:iCs/>
                <w:sz w:val="20"/>
                <w:szCs w:val="20"/>
              </w:rPr>
              <w:t>docente-alumnos</w:t>
            </w:r>
          </w:p>
          <w:p w14:paraId="63447BB8"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2E1833A8" w14:textId="77777777" w:rsidTr="00373BB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18673C" w14:textId="77777777" w:rsidR="00A00EEB" w:rsidRPr="00A00EEB" w:rsidRDefault="00A00EEB" w:rsidP="00A00EEB">
            <w:pPr>
              <w:ind w:left="0" w:hanging="2"/>
              <w:jc w:val="both"/>
              <w:rPr>
                <w:iCs/>
                <w:sz w:val="20"/>
                <w:szCs w:val="20"/>
              </w:rPr>
            </w:pPr>
            <w:r w:rsidRPr="00A00EEB">
              <w:rPr>
                <w:iCs/>
                <w:sz w:val="20"/>
                <w:szCs w:val="20"/>
              </w:rPr>
              <w:t>11</w:t>
            </w:r>
          </w:p>
          <w:p w14:paraId="263D4A35" w14:textId="2614B5F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548BD4" w14:textId="77777777" w:rsidR="00A00EEB" w:rsidRPr="00A00EEB" w:rsidRDefault="00A00EEB" w:rsidP="00A00EEB">
            <w:pPr>
              <w:ind w:left="0" w:hanging="2"/>
              <w:jc w:val="both"/>
              <w:rPr>
                <w:iCs/>
                <w:sz w:val="20"/>
                <w:szCs w:val="20"/>
              </w:rPr>
            </w:pPr>
            <w:r w:rsidRPr="00A00EEB">
              <w:rPr>
                <w:iCs/>
                <w:sz w:val="20"/>
                <w:szCs w:val="20"/>
              </w:rPr>
              <w:t>Evaluación Parcial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84FCCF" w14:textId="0FE6CC43" w:rsidR="00A00EEB" w:rsidRPr="00A00EEB" w:rsidRDefault="00A00EEB" w:rsidP="00A00EEB">
            <w:pPr>
              <w:ind w:left="0" w:hanging="2"/>
              <w:jc w:val="both"/>
              <w:rPr>
                <w:iCs/>
                <w:sz w:val="20"/>
                <w:szCs w:val="20"/>
              </w:rPr>
            </w:pPr>
            <w:r w:rsidRPr="00A00EEB">
              <w:rPr>
                <w:iCs/>
                <w:sz w:val="20"/>
                <w:szCs w:val="20"/>
              </w:rPr>
              <w:t>2:</w:t>
            </w:r>
            <w:r w:rsidR="00C42146">
              <w:rPr>
                <w:iCs/>
                <w:sz w:val="20"/>
                <w:szCs w:val="20"/>
              </w:rPr>
              <w:t>30</w:t>
            </w:r>
            <w:r w:rsidRPr="00A00EEB">
              <w:rPr>
                <w:iCs/>
                <w:sz w:val="20"/>
                <w:szCs w:val="20"/>
              </w:rPr>
              <w:t xml:space="preserve">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E38543"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7C431F" w14:textId="706C40C9"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F279F53"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1F204696"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827B49" w14:textId="77777777" w:rsidR="00A00EEB" w:rsidRPr="00A00EEB" w:rsidRDefault="00A00EEB" w:rsidP="00A00EEB">
            <w:pPr>
              <w:ind w:left="0" w:hanging="2"/>
              <w:jc w:val="both"/>
              <w:rPr>
                <w:iCs/>
                <w:sz w:val="20"/>
                <w:szCs w:val="20"/>
              </w:rPr>
            </w:pPr>
            <w:r w:rsidRPr="00A00EEB">
              <w:rPr>
                <w:iCs/>
                <w:sz w:val="20"/>
                <w:szCs w:val="20"/>
              </w:rPr>
              <w:t>12</w:t>
            </w:r>
          </w:p>
          <w:p w14:paraId="35C095C2" w14:textId="0AE8DD6B"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3DFF3B" w14:textId="773D19C5"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La construcción social de la realidad</w:t>
            </w:r>
          </w:p>
          <w:p w14:paraId="3D754669"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571B0B07"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82E010"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DA9B75"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8AA294" w14:textId="50CB9D20"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8C081F"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7CD2AC69"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4409A3F"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5E8705" w14:textId="77777777" w:rsidR="00051615" w:rsidRPr="00A00EEB" w:rsidRDefault="00A00EEB" w:rsidP="00051615">
            <w:pPr>
              <w:ind w:left="0" w:hanging="2"/>
              <w:jc w:val="both"/>
              <w:rPr>
                <w:iCs/>
                <w:sz w:val="20"/>
                <w:szCs w:val="20"/>
              </w:rPr>
            </w:pPr>
            <w:r w:rsidRPr="00A00EEB">
              <w:rPr>
                <w:iCs/>
                <w:sz w:val="20"/>
                <w:szCs w:val="20"/>
              </w:rPr>
              <w:t xml:space="preserve"> </w:t>
            </w:r>
            <w:r w:rsidR="00051615" w:rsidRPr="00A00EEB">
              <w:rPr>
                <w:iCs/>
                <w:sz w:val="20"/>
                <w:szCs w:val="20"/>
              </w:rPr>
              <w:t xml:space="preserve">Contenidos: </w:t>
            </w:r>
            <w:r w:rsidR="00051615">
              <w:rPr>
                <w:iCs/>
                <w:sz w:val="20"/>
                <w:szCs w:val="20"/>
              </w:rPr>
              <w:t>La construcción social de la realidad</w:t>
            </w:r>
          </w:p>
          <w:p w14:paraId="4A6EAF85" w14:textId="77777777" w:rsidR="00051615" w:rsidRPr="00A00EEB" w:rsidRDefault="00051615" w:rsidP="00051615">
            <w:pPr>
              <w:ind w:left="0" w:hanging="2"/>
              <w:jc w:val="both"/>
              <w:rPr>
                <w:iCs/>
                <w:sz w:val="20"/>
                <w:szCs w:val="20"/>
              </w:rPr>
            </w:pPr>
            <w:r w:rsidRPr="00A00EEB">
              <w:rPr>
                <w:iCs/>
                <w:sz w:val="20"/>
                <w:szCs w:val="20"/>
              </w:rPr>
              <w:t xml:space="preserve"> Recursos tecnológicos:</w:t>
            </w:r>
          </w:p>
          <w:p w14:paraId="6A6112AD" w14:textId="13505FF4" w:rsidR="00A00EEB" w:rsidRPr="00A00EEB" w:rsidRDefault="00051615" w:rsidP="00051615">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1676C1"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DD67FE9" w14:textId="51A4F639"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8F5F786"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F25760B" w14:textId="77777777" w:rsidR="00A00EEB" w:rsidRPr="00A00EEB" w:rsidRDefault="00A00EEB" w:rsidP="00A00EEB">
            <w:pPr>
              <w:ind w:left="0" w:hanging="2"/>
              <w:jc w:val="both"/>
              <w:rPr>
                <w:iCs/>
                <w:sz w:val="20"/>
                <w:szCs w:val="20"/>
              </w:rPr>
            </w:pPr>
            <w:r w:rsidRPr="00A00EEB">
              <w:rPr>
                <w:iCs/>
                <w:sz w:val="20"/>
                <w:szCs w:val="20"/>
              </w:rPr>
              <w:t>docente-alumnos</w:t>
            </w:r>
          </w:p>
          <w:p w14:paraId="3B2E5DD6"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36BD1B48"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92D37E6" w14:textId="77777777" w:rsidR="00A00EEB" w:rsidRPr="00A00EEB" w:rsidRDefault="00A00EEB" w:rsidP="00A00EEB">
            <w:pPr>
              <w:ind w:left="0" w:hanging="2"/>
              <w:jc w:val="both"/>
              <w:rPr>
                <w:iCs/>
                <w:sz w:val="20"/>
                <w:szCs w:val="20"/>
              </w:rPr>
            </w:pPr>
            <w:r w:rsidRPr="00A00EEB">
              <w:rPr>
                <w:iCs/>
                <w:sz w:val="20"/>
                <w:szCs w:val="20"/>
              </w:rPr>
              <w:t>13</w:t>
            </w:r>
          </w:p>
          <w:p w14:paraId="16C640DC" w14:textId="538A2C20"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B2E447" w14:textId="3EB5BB54" w:rsidR="00A00EEB" w:rsidRPr="00A00EEB" w:rsidRDefault="00A00EEB" w:rsidP="00A00EEB">
            <w:pPr>
              <w:ind w:left="0" w:hanging="2"/>
              <w:jc w:val="both"/>
              <w:rPr>
                <w:iCs/>
                <w:sz w:val="20"/>
                <w:szCs w:val="20"/>
              </w:rPr>
            </w:pPr>
            <w:r w:rsidRPr="00A00EEB">
              <w:rPr>
                <w:iCs/>
                <w:sz w:val="20"/>
                <w:szCs w:val="20"/>
              </w:rPr>
              <w:t xml:space="preserve">Contenidos: </w:t>
            </w:r>
            <w:r w:rsidR="00051615">
              <w:rPr>
                <w:iCs/>
                <w:sz w:val="20"/>
                <w:szCs w:val="20"/>
              </w:rPr>
              <w:t>El enfoque de Gramsci</w:t>
            </w:r>
          </w:p>
          <w:p w14:paraId="3FEC6603" w14:textId="77777777" w:rsidR="00A00EEB" w:rsidRPr="00A00EEB" w:rsidRDefault="00A00EEB" w:rsidP="00A00EEB">
            <w:pPr>
              <w:ind w:left="0" w:hanging="2"/>
              <w:jc w:val="both"/>
              <w:rPr>
                <w:iCs/>
                <w:sz w:val="20"/>
                <w:szCs w:val="20"/>
              </w:rPr>
            </w:pPr>
            <w:r w:rsidRPr="00A00EEB">
              <w:rPr>
                <w:iCs/>
                <w:sz w:val="20"/>
                <w:szCs w:val="20"/>
              </w:rPr>
              <w:t xml:space="preserve"> Recursos tecnológicos:</w:t>
            </w:r>
          </w:p>
          <w:p w14:paraId="6B126258" w14:textId="77777777" w:rsidR="00A00EEB" w:rsidRPr="00A00EEB" w:rsidRDefault="00A00EEB" w:rsidP="00A00EEB">
            <w:pPr>
              <w:ind w:left="0" w:hanging="2"/>
              <w:jc w:val="both"/>
              <w:rPr>
                <w:iCs/>
                <w:sz w:val="20"/>
                <w:szCs w:val="20"/>
              </w:rPr>
            </w:pPr>
            <w:r w:rsidRPr="00A00EEB">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53C155"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2C9AFF"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42D632" w14:textId="7628AD40"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20006D"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292CD826"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CC7027"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F73739" w14:textId="7F2BF5C2"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051615">
              <w:rPr>
                <w:iCs/>
                <w:sz w:val="20"/>
                <w:szCs w:val="20"/>
              </w:rPr>
              <w:t>9</w:t>
            </w:r>
          </w:p>
          <w:p w14:paraId="170E623F" w14:textId="77777777" w:rsidR="00A00EEB" w:rsidRPr="00A00EEB" w:rsidRDefault="00A00EEB" w:rsidP="00A00EEB">
            <w:pPr>
              <w:ind w:left="0" w:hanging="2"/>
              <w:jc w:val="both"/>
              <w:rPr>
                <w:iCs/>
                <w:sz w:val="20"/>
                <w:szCs w:val="20"/>
              </w:rPr>
            </w:pPr>
            <w:r w:rsidRPr="00A00EEB">
              <w:rPr>
                <w:iCs/>
                <w:sz w:val="20"/>
                <w:szCs w:val="20"/>
              </w:rPr>
              <w:t>Recursos tecnológicos:</w:t>
            </w:r>
          </w:p>
          <w:p w14:paraId="1402D1DD"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39C0A2"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19FED48" w14:textId="691C0002"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5EA23E"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83227B" w14:textId="77777777" w:rsidR="00A00EEB" w:rsidRPr="00A00EEB" w:rsidRDefault="00A00EEB" w:rsidP="00A00EEB">
            <w:pPr>
              <w:ind w:left="0" w:hanging="2"/>
              <w:jc w:val="both"/>
              <w:rPr>
                <w:iCs/>
                <w:sz w:val="20"/>
                <w:szCs w:val="20"/>
              </w:rPr>
            </w:pPr>
            <w:r w:rsidRPr="00A00EEB">
              <w:rPr>
                <w:iCs/>
                <w:sz w:val="20"/>
                <w:szCs w:val="20"/>
              </w:rPr>
              <w:t>docente-alumnos</w:t>
            </w:r>
          </w:p>
          <w:p w14:paraId="6DCE94BC" w14:textId="77777777" w:rsidR="00A00EEB" w:rsidRPr="00A00EEB" w:rsidRDefault="00A00EEB" w:rsidP="00A00EEB">
            <w:pPr>
              <w:ind w:left="0" w:hanging="2"/>
              <w:jc w:val="both"/>
              <w:rPr>
                <w:iCs/>
                <w:sz w:val="20"/>
                <w:szCs w:val="20"/>
              </w:rPr>
            </w:pPr>
            <w:r w:rsidRPr="00A00EEB">
              <w:rPr>
                <w:iCs/>
                <w:sz w:val="20"/>
                <w:szCs w:val="20"/>
              </w:rPr>
              <w:t>alumnos-alumnos</w:t>
            </w:r>
          </w:p>
        </w:tc>
      </w:tr>
      <w:tr w:rsidR="00A00EEB" w:rsidRPr="00A00EEB" w14:paraId="02E9A28E" w14:textId="77777777" w:rsidTr="00373BB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6CFA5A" w14:textId="77777777" w:rsidR="00A00EEB" w:rsidRPr="00A00EEB" w:rsidRDefault="00A00EEB" w:rsidP="00A00EEB">
            <w:pPr>
              <w:ind w:left="0" w:hanging="2"/>
              <w:jc w:val="both"/>
              <w:rPr>
                <w:iCs/>
                <w:sz w:val="20"/>
                <w:szCs w:val="20"/>
              </w:rPr>
            </w:pPr>
            <w:r w:rsidRPr="00A00EEB">
              <w:rPr>
                <w:iCs/>
                <w:sz w:val="20"/>
                <w:szCs w:val="20"/>
              </w:rPr>
              <w:t>14</w:t>
            </w:r>
          </w:p>
          <w:p w14:paraId="47CD32A6" w14:textId="7B05C34A"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1CEFFC" w14:textId="77777777" w:rsidR="00A00EEB" w:rsidRPr="00A00EEB" w:rsidRDefault="00A00EEB" w:rsidP="00A00EEB">
            <w:pPr>
              <w:ind w:left="0" w:hanging="2"/>
              <w:jc w:val="both"/>
              <w:rPr>
                <w:iCs/>
                <w:sz w:val="20"/>
                <w:szCs w:val="20"/>
              </w:rPr>
            </w:pPr>
            <w:r w:rsidRPr="00A00EEB">
              <w:rPr>
                <w:iCs/>
                <w:sz w:val="20"/>
                <w:szCs w:val="20"/>
              </w:rPr>
              <w:t>Recuperatorio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F2F5CAE" w14:textId="64A5ADC2" w:rsidR="00A00EEB" w:rsidRPr="00A00EEB" w:rsidRDefault="00A00EEB" w:rsidP="00A00EEB">
            <w:pPr>
              <w:ind w:left="0" w:hanging="2"/>
              <w:jc w:val="both"/>
              <w:rPr>
                <w:iCs/>
                <w:sz w:val="20"/>
                <w:szCs w:val="20"/>
              </w:rPr>
            </w:pPr>
            <w:r w:rsidRPr="00A00EEB">
              <w:rPr>
                <w:iCs/>
                <w:sz w:val="20"/>
                <w:szCs w:val="20"/>
              </w:rPr>
              <w:t>2:</w:t>
            </w:r>
            <w:r w:rsidR="00C42146">
              <w:rPr>
                <w:iCs/>
                <w:sz w:val="20"/>
                <w:szCs w:val="20"/>
              </w:rPr>
              <w:t>30</w:t>
            </w:r>
            <w:r w:rsidRPr="00A00EEB">
              <w:rPr>
                <w:iCs/>
                <w:sz w:val="20"/>
                <w:szCs w:val="20"/>
              </w:rPr>
              <w:t xml:space="preserve">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0359A7"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93185B" w14:textId="2D57849C"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41A6036"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17576644"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0DD822" w14:textId="77777777" w:rsidR="00A00EEB" w:rsidRPr="00A00EEB" w:rsidRDefault="00A00EEB" w:rsidP="00A00EEB">
            <w:pPr>
              <w:ind w:left="0" w:hanging="2"/>
              <w:jc w:val="both"/>
              <w:rPr>
                <w:iCs/>
                <w:sz w:val="20"/>
                <w:szCs w:val="20"/>
              </w:rPr>
            </w:pPr>
            <w:r w:rsidRPr="00A00EEB">
              <w:rPr>
                <w:iCs/>
                <w:sz w:val="20"/>
                <w:szCs w:val="20"/>
              </w:rPr>
              <w:t>15</w:t>
            </w:r>
          </w:p>
          <w:p w14:paraId="26297330" w14:textId="52316EC0"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DABE6B" w14:textId="240AD683" w:rsidR="005F029D" w:rsidRPr="00A00EEB" w:rsidRDefault="005F029D" w:rsidP="005F029D">
            <w:pPr>
              <w:ind w:left="0" w:hanging="2"/>
              <w:jc w:val="both"/>
              <w:rPr>
                <w:iCs/>
                <w:sz w:val="20"/>
                <w:szCs w:val="20"/>
              </w:rPr>
            </w:pPr>
            <w:r w:rsidRPr="00A00EEB">
              <w:rPr>
                <w:iCs/>
                <w:sz w:val="20"/>
                <w:szCs w:val="20"/>
              </w:rPr>
              <w:t xml:space="preserve">Práctica: </w:t>
            </w:r>
            <w:r w:rsidRPr="00C42146">
              <w:rPr>
                <w:iCs/>
                <w:sz w:val="20"/>
                <w:szCs w:val="20"/>
              </w:rPr>
              <w:t xml:space="preserve">Actividad N° </w:t>
            </w:r>
            <w:r>
              <w:rPr>
                <w:iCs/>
                <w:sz w:val="20"/>
                <w:szCs w:val="20"/>
              </w:rPr>
              <w:t>1</w:t>
            </w:r>
            <w:r w:rsidR="00051615">
              <w:rPr>
                <w:iCs/>
                <w:sz w:val="20"/>
                <w:szCs w:val="20"/>
              </w:rPr>
              <w:t>0</w:t>
            </w:r>
            <w:r>
              <w:rPr>
                <w:iCs/>
                <w:sz w:val="20"/>
                <w:szCs w:val="20"/>
              </w:rPr>
              <w:t>: Presentaciones Grupales</w:t>
            </w:r>
          </w:p>
          <w:p w14:paraId="75C7EE54" w14:textId="77777777" w:rsidR="005F029D" w:rsidRPr="00A00EEB" w:rsidRDefault="005F029D" w:rsidP="005F029D">
            <w:pPr>
              <w:ind w:left="0" w:hanging="2"/>
              <w:jc w:val="both"/>
              <w:rPr>
                <w:iCs/>
                <w:sz w:val="20"/>
                <w:szCs w:val="20"/>
              </w:rPr>
            </w:pPr>
            <w:r w:rsidRPr="00A00EEB">
              <w:rPr>
                <w:iCs/>
                <w:sz w:val="20"/>
                <w:szCs w:val="20"/>
              </w:rPr>
              <w:t>Recursos tecnológicos:</w:t>
            </w:r>
          </w:p>
          <w:p w14:paraId="0C8C2B54" w14:textId="120EF618" w:rsidR="00A00EEB" w:rsidRPr="00A00EEB" w:rsidRDefault="005F029D" w:rsidP="005F029D">
            <w:pPr>
              <w:ind w:left="0" w:hanging="2"/>
              <w:jc w:val="both"/>
              <w:rPr>
                <w:iCs/>
                <w:sz w:val="20"/>
                <w:szCs w:val="20"/>
              </w:rPr>
            </w:pPr>
            <w:r w:rsidRPr="00A00EEB">
              <w:rPr>
                <w:iCs/>
                <w:sz w:val="20"/>
                <w:szCs w:val="20"/>
              </w:rPr>
              <w:t>Espacio digital (Google)</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66DA3A" w14:textId="77777777" w:rsidR="00A00EEB" w:rsidRPr="00A00EEB" w:rsidRDefault="00A00EEB" w:rsidP="00A00EEB">
            <w:pPr>
              <w:ind w:left="0" w:hanging="2"/>
              <w:jc w:val="both"/>
              <w:rPr>
                <w:iCs/>
                <w:sz w:val="20"/>
                <w:szCs w:val="20"/>
              </w:rPr>
            </w:pPr>
            <w:r w:rsidRPr="00A00EEB">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CEE36D" w14:textId="77777777" w:rsidR="00A00EEB" w:rsidRPr="00A00EEB" w:rsidRDefault="00A00EEB" w:rsidP="00A00EEB">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F785EB" w14:textId="096C50A3" w:rsidR="00A00EEB" w:rsidRPr="00A00EEB" w:rsidRDefault="006E3C96" w:rsidP="00A00EEB">
            <w:pPr>
              <w:ind w:left="0" w:hanging="2"/>
              <w:jc w:val="both"/>
              <w:rPr>
                <w:iCs/>
                <w:sz w:val="20"/>
                <w:szCs w:val="20"/>
              </w:rPr>
            </w:pPr>
            <w:r w:rsidRPr="00A00EEB">
              <w:rPr>
                <w:iCs/>
                <w:sz w:val="20"/>
                <w:szCs w:val="20"/>
              </w:rPr>
              <w:t>O</w:t>
            </w:r>
            <w:r w:rsidR="00A00EEB" w:rsidRPr="00A00EEB">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D9607C" w14:textId="77777777" w:rsidR="00A00EEB" w:rsidRPr="00A00EEB" w:rsidRDefault="00A00EEB" w:rsidP="00A00EEB">
            <w:pPr>
              <w:ind w:left="0" w:hanging="2"/>
              <w:jc w:val="both"/>
              <w:rPr>
                <w:iCs/>
                <w:sz w:val="20"/>
                <w:szCs w:val="20"/>
              </w:rPr>
            </w:pPr>
            <w:r w:rsidRPr="00A00EEB">
              <w:rPr>
                <w:iCs/>
                <w:sz w:val="20"/>
                <w:szCs w:val="20"/>
              </w:rPr>
              <w:t>docente-alumnos</w:t>
            </w:r>
          </w:p>
        </w:tc>
      </w:tr>
      <w:tr w:rsidR="00A00EEB" w:rsidRPr="00A00EEB" w14:paraId="3CC503F3"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FB03DE" w14:textId="77777777" w:rsidR="00A00EEB" w:rsidRPr="00A00EEB" w:rsidRDefault="00A00EEB" w:rsidP="00A00EEB">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D001DC" w14:textId="3C1CA01F" w:rsidR="00A00EEB" w:rsidRPr="00A00EEB" w:rsidRDefault="00A00EEB" w:rsidP="00A00EEB">
            <w:pPr>
              <w:ind w:left="0" w:hanging="2"/>
              <w:jc w:val="both"/>
              <w:rPr>
                <w:iCs/>
                <w:sz w:val="20"/>
                <w:szCs w:val="20"/>
              </w:rPr>
            </w:pPr>
            <w:r w:rsidRPr="00A00EEB">
              <w:rPr>
                <w:iCs/>
                <w:sz w:val="20"/>
                <w:szCs w:val="20"/>
              </w:rPr>
              <w:t xml:space="preserve">Práctica: </w:t>
            </w:r>
            <w:r w:rsidR="00C42146" w:rsidRPr="00C42146">
              <w:rPr>
                <w:iCs/>
                <w:sz w:val="20"/>
                <w:szCs w:val="20"/>
              </w:rPr>
              <w:t xml:space="preserve">Actividad N° </w:t>
            </w:r>
            <w:r w:rsidR="00C42146">
              <w:rPr>
                <w:iCs/>
                <w:sz w:val="20"/>
                <w:szCs w:val="20"/>
              </w:rPr>
              <w:t>1</w:t>
            </w:r>
            <w:r w:rsidR="00051615">
              <w:rPr>
                <w:iCs/>
                <w:sz w:val="20"/>
                <w:szCs w:val="20"/>
              </w:rPr>
              <w:t>0</w:t>
            </w:r>
            <w:r w:rsidR="005F029D">
              <w:rPr>
                <w:iCs/>
                <w:sz w:val="20"/>
                <w:szCs w:val="20"/>
              </w:rPr>
              <w:t xml:space="preserve"> Presentaciones Grupales</w:t>
            </w:r>
          </w:p>
          <w:p w14:paraId="1CE44731" w14:textId="77777777" w:rsidR="00A00EEB" w:rsidRPr="00A00EEB" w:rsidRDefault="00A00EEB" w:rsidP="00A00EEB">
            <w:pPr>
              <w:ind w:left="0" w:hanging="2"/>
              <w:jc w:val="both"/>
              <w:rPr>
                <w:iCs/>
                <w:sz w:val="20"/>
                <w:szCs w:val="20"/>
              </w:rPr>
            </w:pPr>
            <w:r w:rsidRPr="00A00EEB">
              <w:rPr>
                <w:iCs/>
                <w:sz w:val="20"/>
                <w:szCs w:val="20"/>
              </w:rPr>
              <w:t>Recursos tecnológicos:</w:t>
            </w:r>
          </w:p>
          <w:p w14:paraId="1BAB1357" w14:textId="77777777" w:rsidR="00A00EEB" w:rsidRPr="00A00EEB" w:rsidRDefault="00A00EEB" w:rsidP="00A00EEB">
            <w:pPr>
              <w:ind w:left="0" w:hanging="2"/>
              <w:jc w:val="both"/>
              <w:rPr>
                <w:iCs/>
                <w:sz w:val="20"/>
                <w:szCs w:val="20"/>
              </w:rPr>
            </w:pPr>
            <w:r w:rsidRPr="00A00EEB">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119F97" w14:textId="77777777" w:rsidR="00A00EEB" w:rsidRPr="00A00EEB" w:rsidRDefault="00A00EEB" w:rsidP="00A00EEB">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24130F" w14:textId="75CD2382" w:rsidR="00A00EEB" w:rsidRPr="00A00EEB" w:rsidRDefault="00A00EEB" w:rsidP="00A00EEB">
            <w:pPr>
              <w:ind w:left="0" w:hanging="2"/>
              <w:jc w:val="both"/>
              <w:rPr>
                <w:iCs/>
                <w:sz w:val="20"/>
                <w:szCs w:val="20"/>
              </w:rPr>
            </w:pPr>
            <w:r w:rsidRPr="00A00EEB">
              <w:rPr>
                <w:iCs/>
                <w:sz w:val="20"/>
                <w:szCs w:val="20"/>
              </w:rPr>
              <w:t>1</w:t>
            </w:r>
            <w:r w:rsidR="00C42146">
              <w:rPr>
                <w:iCs/>
                <w:sz w:val="20"/>
                <w:szCs w:val="20"/>
              </w:rPr>
              <w:t>:15</w:t>
            </w:r>
            <w:r w:rsidRPr="00A00EEB">
              <w:rPr>
                <w:iCs/>
                <w:sz w:val="20"/>
                <w:szCs w:val="20"/>
              </w:rPr>
              <w:t xml:space="preserve"> </w:t>
            </w:r>
            <w:proofErr w:type="spellStart"/>
            <w:r w:rsidRPr="00A00EEB">
              <w:rPr>
                <w:iCs/>
                <w:sz w:val="20"/>
                <w:szCs w:val="20"/>
              </w:rPr>
              <w:t>hs</w:t>
            </w:r>
            <w:proofErr w:type="spellEnd"/>
            <w:r w:rsidRPr="00A00EEB">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AFC10ED" w14:textId="77777777" w:rsidR="00A00EEB" w:rsidRPr="00A00EEB" w:rsidRDefault="00A00EEB" w:rsidP="00A00EEB">
            <w:pPr>
              <w:ind w:left="0" w:hanging="2"/>
              <w:jc w:val="both"/>
              <w:rPr>
                <w:iCs/>
                <w:sz w:val="20"/>
                <w:szCs w:val="20"/>
              </w:rPr>
            </w:pPr>
            <w:r w:rsidRPr="00A00EEB">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220BEB" w14:textId="77777777" w:rsidR="00A00EEB" w:rsidRPr="00A00EEB" w:rsidRDefault="00A00EEB" w:rsidP="00A00EEB">
            <w:pPr>
              <w:ind w:left="0" w:hanging="2"/>
              <w:jc w:val="both"/>
              <w:rPr>
                <w:iCs/>
                <w:sz w:val="20"/>
                <w:szCs w:val="20"/>
              </w:rPr>
            </w:pPr>
            <w:r w:rsidRPr="00A00EEB">
              <w:rPr>
                <w:iCs/>
                <w:sz w:val="20"/>
                <w:szCs w:val="20"/>
              </w:rPr>
              <w:t>docente-alumnos</w:t>
            </w:r>
          </w:p>
          <w:p w14:paraId="5C301C92" w14:textId="77777777" w:rsidR="00A00EEB" w:rsidRPr="00A00EEB" w:rsidRDefault="00A00EEB" w:rsidP="00A00EEB">
            <w:pPr>
              <w:ind w:left="0" w:hanging="2"/>
              <w:jc w:val="both"/>
              <w:rPr>
                <w:iCs/>
                <w:sz w:val="20"/>
                <w:szCs w:val="20"/>
              </w:rPr>
            </w:pPr>
            <w:r w:rsidRPr="00A00EEB">
              <w:rPr>
                <w:iCs/>
                <w:sz w:val="20"/>
                <w:szCs w:val="20"/>
              </w:rPr>
              <w:t>alumnos-alumnos</w:t>
            </w:r>
          </w:p>
        </w:tc>
      </w:tr>
    </w:tbl>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p w14:paraId="6F5835A9" w14:textId="77777777" w:rsidR="007F5C89" w:rsidRDefault="007F5C89">
      <w:pPr>
        <w:ind w:left="0" w:hanging="2"/>
        <w:jc w:val="both"/>
        <w:rPr>
          <w:sz w:val="22"/>
          <w:szCs w:val="22"/>
        </w:rPr>
      </w:pPr>
    </w:p>
    <w:p w14:paraId="6F5835AA" w14:textId="77777777" w:rsidR="007F5C89" w:rsidRDefault="00BC55CA">
      <w:pPr>
        <w:ind w:left="0" w:hanging="2"/>
        <w:jc w:val="both"/>
        <w:rPr>
          <w:sz w:val="22"/>
          <w:szCs w:val="22"/>
        </w:rPr>
      </w:pPr>
      <w:r>
        <w:rPr>
          <w:sz w:val="22"/>
          <w:szCs w:val="22"/>
        </w:rPr>
        <w:t xml:space="preserve"> </w:t>
      </w: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C5" w14:textId="77777777" w:rsidR="007F5C89" w:rsidRDefault="007F5C89">
      <w:pPr>
        <w:ind w:left="0" w:hanging="2"/>
        <w:jc w:val="both"/>
        <w:rPr>
          <w:i/>
          <w:color w:val="4A442A"/>
          <w:sz w:val="20"/>
          <w:szCs w:val="20"/>
        </w:rPr>
      </w:pPr>
    </w:p>
    <w:p w14:paraId="6F5835C6" w14:textId="77777777" w:rsidR="007F5C89" w:rsidRDefault="007F5C89">
      <w:pPr>
        <w:ind w:left="0" w:hanging="2"/>
        <w:jc w:val="both"/>
        <w:rPr>
          <w:i/>
          <w:color w:val="4A442A"/>
          <w:sz w:val="20"/>
          <w:szCs w:val="20"/>
        </w:rPr>
      </w:pPr>
    </w:p>
    <w:p w14:paraId="6F5835C7" w14:textId="77777777" w:rsidR="007F5C89" w:rsidRDefault="007F5C89">
      <w:pPr>
        <w:ind w:left="0" w:hanging="2"/>
        <w:jc w:val="both"/>
        <w:rPr>
          <w:i/>
          <w:color w:val="4A442A"/>
          <w:sz w:val="20"/>
          <w:szCs w:val="20"/>
        </w:rPr>
      </w:pP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323468E9" w14:textId="77777777" w:rsidR="006F5AD5" w:rsidRDefault="006F5AD5">
      <w:pPr>
        <w:ind w:left="0" w:hanging="2"/>
        <w:jc w:val="both"/>
        <w:rPr>
          <w:i/>
          <w:color w:val="4A442A"/>
          <w:sz w:val="20"/>
          <w:szCs w:val="20"/>
        </w:rPr>
      </w:pPr>
    </w:p>
    <w:p w14:paraId="6F5835CB" w14:textId="7D9758BE" w:rsidR="007F5C89" w:rsidRPr="006F5AD5" w:rsidRDefault="006F5AD5">
      <w:pPr>
        <w:ind w:left="0" w:hanging="2"/>
        <w:jc w:val="both"/>
        <w:rPr>
          <w:iCs/>
          <w:color w:val="4A442A"/>
        </w:rPr>
      </w:pPr>
      <w:r w:rsidRPr="006F5AD5">
        <w:rPr>
          <w:iCs/>
          <w:color w:val="4A442A"/>
        </w:rPr>
        <w:t xml:space="preserve">No corresponde </w:t>
      </w:r>
    </w:p>
    <w:p w14:paraId="59ADDA2A" w14:textId="77777777" w:rsidR="006F5AD5" w:rsidRDefault="006F5AD5">
      <w:pPr>
        <w:ind w:left="0" w:hanging="2"/>
        <w:jc w:val="both"/>
        <w:rPr>
          <w:sz w:val="22"/>
          <w:szCs w:val="22"/>
        </w:rPr>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15BB5A50" w14:textId="72EAD662" w:rsidR="00901191" w:rsidRPr="00901191" w:rsidRDefault="00901191" w:rsidP="00901191">
      <w:pPr>
        <w:ind w:leftChars="0" w:left="0" w:firstLineChars="0" w:firstLine="0"/>
        <w:jc w:val="both"/>
        <w:rPr>
          <w:b/>
          <w:sz w:val="22"/>
          <w:szCs w:val="22"/>
        </w:rPr>
      </w:pPr>
      <w:r>
        <w:rPr>
          <w:b/>
          <w:sz w:val="22"/>
          <w:szCs w:val="22"/>
        </w:rPr>
        <w:t xml:space="preserve">11. </w:t>
      </w:r>
      <w:r w:rsidR="00BC55CA" w:rsidRPr="00901191">
        <w:rPr>
          <w:b/>
          <w:sz w:val="22"/>
          <w:szCs w:val="22"/>
        </w:rPr>
        <w:t>SEGUIMIENTO DE ALUMNO</w:t>
      </w:r>
      <w:r>
        <w:rPr>
          <w:b/>
          <w:sz w:val="22"/>
          <w:szCs w:val="22"/>
        </w:rPr>
        <w:t>S</w:t>
      </w:r>
    </w:p>
    <w:p w14:paraId="12FE557F" w14:textId="53E24560" w:rsidR="00901191" w:rsidRPr="00901191" w:rsidRDefault="00901191" w:rsidP="00901191">
      <w:pPr>
        <w:ind w:leftChars="0" w:left="0" w:firstLineChars="0" w:firstLine="0"/>
        <w:jc w:val="both"/>
        <w:rPr>
          <w:iCs/>
        </w:rPr>
      </w:pPr>
      <w:bookmarkStart w:id="1" w:name="_Hlk190185701"/>
      <w:r w:rsidRPr="00901191">
        <w:rPr>
          <w:iCs/>
        </w:rPr>
        <w:t xml:space="preserve">Al tratarse de un </w:t>
      </w:r>
      <w:r>
        <w:rPr>
          <w:iCs/>
        </w:rPr>
        <w:t>Curso</w:t>
      </w:r>
      <w:r w:rsidRPr="00901191">
        <w:rPr>
          <w:iCs/>
        </w:rPr>
        <w:t xml:space="preserve"> presencial, el seguimiento se realizará clase a clase a través de consultas sobre los contenidos y trabajos realizados. </w:t>
      </w:r>
    </w:p>
    <w:p w14:paraId="5D9B8806" w14:textId="77777777" w:rsidR="00901191" w:rsidRPr="00901191" w:rsidRDefault="00901191" w:rsidP="00901191">
      <w:pPr>
        <w:pStyle w:val="Prrafodelista"/>
        <w:ind w:leftChars="0" w:left="360" w:firstLineChars="0" w:firstLine="0"/>
        <w:jc w:val="both"/>
        <w:rPr>
          <w:b/>
          <w:sz w:val="22"/>
          <w:szCs w:val="22"/>
        </w:rPr>
      </w:pPr>
    </w:p>
    <w:bookmarkEnd w:id="1"/>
    <w:p w14:paraId="6F5835D8" w14:textId="5C2B03F1" w:rsidR="007F5C89" w:rsidRDefault="007F5C89">
      <w:pPr>
        <w:widowControl w:val="0"/>
        <w:numPr>
          <w:ilvl w:val="0"/>
          <w:numId w:val="5"/>
        </w:numPr>
        <w:ind w:left="0" w:right="233" w:hanging="2"/>
        <w:jc w:val="both"/>
        <w:rPr>
          <w:rFonts w:ascii="Arial" w:eastAsia="Arial" w:hAnsi="Arial" w:cs="Arial"/>
          <w:i/>
          <w:sz w:val="20"/>
          <w:szCs w:val="20"/>
        </w:rPr>
      </w:pPr>
    </w:p>
    <w:p w14:paraId="6F5835DD" w14:textId="77777777" w:rsidR="007F5C89" w:rsidRDefault="00BC55CA">
      <w:pPr>
        <w:ind w:left="0" w:hanging="2"/>
        <w:jc w:val="both"/>
        <w:rPr>
          <w:sz w:val="22"/>
          <w:szCs w:val="22"/>
        </w:rPr>
      </w:pPr>
      <w:r>
        <w:rPr>
          <w:b/>
          <w:sz w:val="22"/>
          <w:szCs w:val="22"/>
        </w:rPr>
        <w:t>12. MODALIDAD DE EVALUACIÓN:</w:t>
      </w:r>
    </w:p>
    <w:p w14:paraId="6F5835E6" w14:textId="77777777" w:rsidR="007F5C89" w:rsidRDefault="007F5C89">
      <w:pPr>
        <w:ind w:left="0" w:hanging="2"/>
        <w:jc w:val="both"/>
        <w:rPr>
          <w:sz w:val="22"/>
          <w:szCs w:val="22"/>
        </w:rPr>
      </w:pPr>
    </w:p>
    <w:p w14:paraId="0062531A" w14:textId="77777777" w:rsidR="006F5AD5" w:rsidRPr="006F5AD5" w:rsidRDefault="006F5AD5" w:rsidP="006F5AD5">
      <w:pPr>
        <w:suppressAutoHyphens w:val="0"/>
        <w:spacing w:line="240" w:lineRule="auto"/>
        <w:ind w:leftChars="0" w:left="0" w:firstLineChars="0" w:hanging="2"/>
        <w:jc w:val="both"/>
        <w:textDirection w:val="lrTb"/>
        <w:textAlignment w:val="auto"/>
        <w:outlineLvl w:val="9"/>
        <w:rPr>
          <w:position w:val="0"/>
          <w:lang w:val="es-AR" w:eastAsia="es-AR"/>
        </w:rPr>
      </w:pPr>
      <w:r w:rsidRPr="006F5AD5">
        <w:rPr>
          <w:b/>
          <w:bCs/>
          <w:color w:val="000000"/>
          <w:position w:val="0"/>
          <w:lang w:val="es-AR" w:eastAsia="es-AR"/>
        </w:rPr>
        <w:t>Para obtener la</w:t>
      </w:r>
      <w:r w:rsidRPr="006F5AD5">
        <w:rPr>
          <w:color w:val="000000"/>
          <w:position w:val="0"/>
          <w:lang w:val="es-AR" w:eastAsia="es-AR"/>
        </w:rPr>
        <w:t xml:space="preserve"> </w:t>
      </w:r>
      <w:r w:rsidRPr="006F5AD5">
        <w:rPr>
          <w:b/>
          <w:bCs/>
          <w:color w:val="000000"/>
          <w:position w:val="0"/>
          <w:lang w:val="es-AR" w:eastAsia="es-AR"/>
        </w:rPr>
        <w:t>Escolaridad</w:t>
      </w:r>
      <w:r w:rsidRPr="006F5AD5">
        <w:rPr>
          <w:color w:val="000000"/>
          <w:position w:val="0"/>
          <w:lang w:val="es-AR" w:eastAsia="es-AR"/>
        </w:rPr>
        <w:t xml:space="preserve"> los alumnos deberán:</w:t>
      </w:r>
    </w:p>
    <w:p w14:paraId="571AAAB7"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r w:rsidRPr="006F5AD5">
        <w:rPr>
          <w:position w:val="0"/>
          <w:lang w:val="es-AR" w:eastAsia="es-AR"/>
        </w:rPr>
        <w:br/>
      </w:r>
    </w:p>
    <w:p w14:paraId="35141702" w14:textId="77777777" w:rsidR="006F5AD5" w:rsidRPr="006F5AD5" w:rsidRDefault="006F5AD5" w:rsidP="006F5AD5">
      <w:pPr>
        <w:numPr>
          <w:ilvl w:val="0"/>
          <w:numId w:val="9"/>
        </w:numPr>
        <w:suppressAutoHyphens w:val="0"/>
        <w:spacing w:line="240" w:lineRule="auto"/>
        <w:ind w:leftChars="0" w:firstLineChars="0"/>
        <w:jc w:val="both"/>
        <w:textDirection w:val="lrTb"/>
        <w:textAlignment w:val="baseline"/>
        <w:outlineLvl w:val="9"/>
        <w:rPr>
          <w:color w:val="000000"/>
          <w:position w:val="0"/>
          <w:lang w:val="es-AR" w:eastAsia="es-AR"/>
        </w:rPr>
      </w:pPr>
      <w:r w:rsidRPr="006F5AD5">
        <w:rPr>
          <w:color w:val="000000"/>
          <w:position w:val="0"/>
          <w:lang w:val="es-AR" w:eastAsia="es-AR"/>
        </w:rPr>
        <w:t>Cumplir con el 75% de asistencia.</w:t>
      </w:r>
    </w:p>
    <w:p w14:paraId="5EC3787F" w14:textId="77777777" w:rsidR="006F5AD5" w:rsidRPr="006F5AD5" w:rsidRDefault="006F5AD5" w:rsidP="006F5AD5">
      <w:pPr>
        <w:numPr>
          <w:ilvl w:val="0"/>
          <w:numId w:val="9"/>
        </w:numPr>
        <w:suppressAutoHyphens w:val="0"/>
        <w:spacing w:line="240" w:lineRule="auto"/>
        <w:ind w:leftChars="0" w:firstLineChars="0"/>
        <w:jc w:val="both"/>
        <w:textDirection w:val="lrTb"/>
        <w:textAlignment w:val="baseline"/>
        <w:outlineLvl w:val="9"/>
        <w:rPr>
          <w:color w:val="000000"/>
          <w:position w:val="0"/>
          <w:lang w:val="es-AR" w:eastAsia="es-AR"/>
        </w:rPr>
      </w:pPr>
      <w:r w:rsidRPr="006F5AD5">
        <w:rPr>
          <w:color w:val="000000"/>
          <w:position w:val="0"/>
          <w:lang w:val="es-AR" w:eastAsia="es-AR"/>
        </w:rPr>
        <w:t xml:space="preserve">Aprobar los Trabajos Prácticos que se demanden: </w:t>
      </w:r>
      <w:r w:rsidRPr="006F5AD5">
        <w:rPr>
          <w:color w:val="000000"/>
          <w:position w:val="0"/>
          <w:u w:val="single"/>
          <w:lang w:val="es-AR" w:eastAsia="es-AR"/>
        </w:rPr>
        <w:t>controles de lectura</w:t>
      </w:r>
      <w:r w:rsidRPr="006F5AD5">
        <w:rPr>
          <w:color w:val="000000"/>
          <w:position w:val="0"/>
          <w:lang w:val="es-AR" w:eastAsia="es-AR"/>
        </w:rPr>
        <w:t xml:space="preserve">, </w:t>
      </w:r>
      <w:r w:rsidRPr="006F5AD5">
        <w:rPr>
          <w:color w:val="000000"/>
          <w:position w:val="0"/>
          <w:u w:val="single"/>
          <w:lang w:val="es-AR" w:eastAsia="es-AR"/>
        </w:rPr>
        <w:t>presentaciones orales</w:t>
      </w:r>
      <w:r w:rsidRPr="006F5AD5">
        <w:rPr>
          <w:color w:val="000000"/>
          <w:position w:val="0"/>
          <w:lang w:val="es-AR" w:eastAsia="es-AR"/>
        </w:rPr>
        <w:t>, u otros.</w:t>
      </w:r>
    </w:p>
    <w:p w14:paraId="0BF29900" w14:textId="77777777" w:rsidR="006F5AD5" w:rsidRPr="006F5AD5" w:rsidRDefault="006F5AD5" w:rsidP="006F5AD5">
      <w:pPr>
        <w:numPr>
          <w:ilvl w:val="0"/>
          <w:numId w:val="9"/>
        </w:numPr>
        <w:suppressAutoHyphens w:val="0"/>
        <w:spacing w:line="240" w:lineRule="auto"/>
        <w:ind w:leftChars="0" w:firstLineChars="0"/>
        <w:jc w:val="both"/>
        <w:textDirection w:val="lrTb"/>
        <w:textAlignment w:val="baseline"/>
        <w:outlineLvl w:val="9"/>
        <w:rPr>
          <w:color w:val="000000"/>
          <w:position w:val="0"/>
          <w:lang w:val="es-AR" w:eastAsia="es-AR"/>
        </w:rPr>
      </w:pPr>
      <w:r w:rsidRPr="006F5AD5">
        <w:rPr>
          <w:color w:val="000000"/>
          <w:position w:val="0"/>
          <w:u w:val="single"/>
          <w:lang w:val="es-AR" w:eastAsia="es-AR"/>
        </w:rPr>
        <w:t>Un examen parcial escrito</w:t>
      </w:r>
      <w:r w:rsidRPr="006F5AD5">
        <w:rPr>
          <w:color w:val="000000"/>
          <w:position w:val="0"/>
          <w:lang w:val="es-AR" w:eastAsia="es-AR"/>
        </w:rPr>
        <w:t>. Para su aprobación, la nota debe ser igual o superior a cuatro. El examen parcial tendrá su recuperatorio.</w:t>
      </w:r>
    </w:p>
    <w:p w14:paraId="74E447F3"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74A922E5" w14:textId="77777777" w:rsidR="006F5AD5" w:rsidRPr="006F5AD5" w:rsidRDefault="006F5AD5" w:rsidP="006F5AD5">
      <w:pPr>
        <w:suppressAutoHyphens w:val="0"/>
        <w:spacing w:line="240" w:lineRule="auto"/>
        <w:ind w:leftChars="0" w:left="0" w:firstLineChars="0" w:firstLine="360"/>
        <w:jc w:val="both"/>
        <w:textDirection w:val="lrTb"/>
        <w:textAlignment w:val="auto"/>
        <w:outlineLvl w:val="9"/>
        <w:rPr>
          <w:position w:val="0"/>
          <w:lang w:val="es-AR" w:eastAsia="es-AR"/>
        </w:rPr>
      </w:pPr>
      <w:r w:rsidRPr="006F5AD5">
        <w:rPr>
          <w:b/>
          <w:bCs/>
          <w:color w:val="000000"/>
          <w:position w:val="0"/>
          <w:lang w:val="es-AR" w:eastAsia="es-AR"/>
        </w:rPr>
        <w:t>Para aprobar la materia</w:t>
      </w:r>
      <w:r w:rsidRPr="006F5AD5">
        <w:rPr>
          <w:color w:val="000000"/>
          <w:position w:val="0"/>
          <w:lang w:val="es-AR" w:eastAsia="es-AR"/>
        </w:rPr>
        <w:t>, los alumnos que hayan aprobado la escolaridad, deberán:</w:t>
      </w:r>
    </w:p>
    <w:p w14:paraId="17ACA182" w14:textId="77777777" w:rsidR="006F5AD5" w:rsidRPr="006F5AD5" w:rsidRDefault="006F5AD5" w:rsidP="006F5AD5">
      <w:pPr>
        <w:suppressAutoHyphens w:val="0"/>
        <w:spacing w:line="240" w:lineRule="auto"/>
        <w:ind w:leftChars="0" w:left="0" w:firstLineChars="0" w:firstLine="0"/>
        <w:textDirection w:val="lrTb"/>
        <w:textAlignment w:val="auto"/>
        <w:outlineLvl w:val="9"/>
        <w:rPr>
          <w:position w:val="0"/>
          <w:lang w:val="es-AR" w:eastAsia="es-AR"/>
        </w:rPr>
      </w:pPr>
    </w:p>
    <w:p w14:paraId="54BCA482" w14:textId="06B42F5D" w:rsidR="006F5AD5" w:rsidRPr="006F5AD5" w:rsidRDefault="006F5AD5" w:rsidP="006F5AD5">
      <w:pPr>
        <w:suppressAutoHyphens w:val="0"/>
        <w:spacing w:line="240" w:lineRule="auto"/>
        <w:ind w:leftChars="0" w:left="0" w:firstLineChars="0" w:hanging="2"/>
        <w:jc w:val="both"/>
        <w:textDirection w:val="lrTb"/>
        <w:textAlignment w:val="auto"/>
        <w:outlineLvl w:val="9"/>
        <w:rPr>
          <w:position w:val="0"/>
          <w:lang w:val="es-AR" w:eastAsia="es-AR"/>
        </w:rPr>
      </w:pPr>
      <w:r w:rsidRPr="006F5AD5">
        <w:rPr>
          <w:color w:val="000000"/>
          <w:position w:val="0"/>
          <w:lang w:val="es-AR" w:eastAsia="es-AR"/>
        </w:rPr>
        <w:t xml:space="preserve">Aprobar un </w:t>
      </w:r>
      <w:r w:rsidRPr="006F5AD5">
        <w:rPr>
          <w:color w:val="000000"/>
          <w:position w:val="0"/>
          <w:u w:val="single"/>
          <w:lang w:val="es-AR" w:eastAsia="es-AR"/>
        </w:rPr>
        <w:t>examen final escrito</w:t>
      </w:r>
      <w:r w:rsidRPr="006F5AD5">
        <w:rPr>
          <w:color w:val="000000"/>
          <w:position w:val="0"/>
          <w:lang w:val="es-AR" w:eastAsia="es-AR"/>
        </w:rPr>
        <w:t xml:space="preserve"> sobre </w:t>
      </w:r>
      <w:r w:rsidR="006E3C96">
        <w:rPr>
          <w:color w:val="000000"/>
          <w:position w:val="0"/>
          <w:lang w:val="es-AR" w:eastAsia="es-AR"/>
        </w:rPr>
        <w:t>un tema a elección</w:t>
      </w:r>
      <w:r w:rsidRPr="006F5AD5">
        <w:rPr>
          <w:color w:val="000000"/>
          <w:position w:val="0"/>
          <w:lang w:val="es-AR" w:eastAsia="es-AR"/>
        </w:rPr>
        <w:t>. No se aplica el régimen de promoción sin examen final. No existe la condición de alumno “libre”; en todos los casos, para rendir el examen final es necesario tener vigente la escolaridad aprobada de la materia.</w:t>
      </w:r>
    </w:p>
    <w:p w14:paraId="57AE0DF5" w14:textId="77777777" w:rsidR="006F5AD5" w:rsidRPr="006F5AD5" w:rsidRDefault="006F5AD5">
      <w:pPr>
        <w:ind w:left="0" w:hanging="2"/>
        <w:jc w:val="both"/>
        <w:rPr>
          <w:sz w:val="22"/>
          <w:szCs w:val="22"/>
          <w:lang w:val="es-AR"/>
        </w:rPr>
      </w:pPr>
    </w:p>
    <w:p w14:paraId="6F5835E7" w14:textId="77777777" w:rsidR="007F5C89" w:rsidRDefault="007F5C89">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0F9CF83E" w14:textId="77777777" w:rsidR="006E3C96" w:rsidRDefault="006E3C96" w:rsidP="006E3C96">
      <w:pPr>
        <w:ind w:left="0" w:hanging="2"/>
        <w:jc w:val="both"/>
      </w:pPr>
      <w:proofErr w:type="spellStart"/>
      <w:r>
        <w:t>Sidicaro</w:t>
      </w:r>
      <w:proofErr w:type="spellEnd"/>
      <w:r>
        <w:t>, Ricardo (2022). Las Sociologías de Marx, Durkheim y Weber. Cómo pensaron las crisis de su tiempo y porqué sus ideas siguen siendo actuales. Siglo XXI Editores.</w:t>
      </w:r>
    </w:p>
    <w:p w14:paraId="13EC29B5" w14:textId="472078FC" w:rsidR="006E3C96" w:rsidRDefault="006E3C96" w:rsidP="006E3C96">
      <w:pPr>
        <w:ind w:left="0" w:hanging="2"/>
        <w:jc w:val="both"/>
        <w:rPr>
          <w:lang w:val="es-AR"/>
        </w:rPr>
      </w:pPr>
      <w:r w:rsidRPr="00663A60">
        <w:rPr>
          <w:lang w:val="es-AR"/>
        </w:rPr>
        <w:t xml:space="preserve">Giddens, Anthony; Turner, J y otros (2001). </w:t>
      </w:r>
      <w:r w:rsidRPr="00610621">
        <w:rPr>
          <w:lang w:val="es-AR"/>
        </w:rPr>
        <w:t xml:space="preserve">La Teoría social hoy. Alianza Editorial, </w:t>
      </w:r>
      <w:r>
        <w:rPr>
          <w:lang w:val="es-AR"/>
        </w:rPr>
        <w:t xml:space="preserve">Madrid. </w:t>
      </w:r>
    </w:p>
    <w:p w14:paraId="6608CDA8" w14:textId="77777777" w:rsidR="006E3C96" w:rsidRPr="00610621" w:rsidRDefault="006E3C96" w:rsidP="006E3C96">
      <w:pPr>
        <w:ind w:left="0" w:hanging="2"/>
        <w:jc w:val="both"/>
        <w:rPr>
          <w:lang w:val="es-AR"/>
        </w:rPr>
      </w:pPr>
      <w:r>
        <w:rPr>
          <w:lang w:val="es-AR"/>
        </w:rPr>
        <w:t xml:space="preserve">Ritzer, George (1993) Teoría Sociológica Contemporánea. Mc Graw-Hill/Interamericana de </w:t>
      </w:r>
      <w:proofErr w:type="spellStart"/>
      <w:r>
        <w:rPr>
          <w:lang w:val="es-AR"/>
        </w:rPr>
        <w:t>España.S.A</w:t>
      </w:r>
      <w:proofErr w:type="spellEnd"/>
      <w:r>
        <w:rPr>
          <w:lang w:val="es-AR"/>
        </w:rPr>
        <w:t xml:space="preserve">. </w:t>
      </w:r>
      <w:r w:rsidRPr="00610621">
        <w:rPr>
          <w:lang w:val="es-AR"/>
        </w:rPr>
        <w:t xml:space="preserve"> </w:t>
      </w:r>
    </w:p>
    <w:p w14:paraId="2F32F37D" w14:textId="77777777" w:rsidR="006E3C96" w:rsidRPr="006E3C96" w:rsidRDefault="006E3C96">
      <w:pPr>
        <w:ind w:left="0" w:hanging="2"/>
        <w:jc w:val="both"/>
        <w:rPr>
          <w:sz w:val="22"/>
          <w:szCs w:val="22"/>
          <w:lang w:val="es-AR"/>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269250A5" w:rsidR="007F5C89" w:rsidRDefault="00BC55CA">
      <w:pPr>
        <w:ind w:left="0" w:hanging="2"/>
        <w:jc w:val="both"/>
        <w:rPr>
          <w:sz w:val="22"/>
          <w:szCs w:val="22"/>
        </w:rPr>
      </w:pPr>
      <w:r>
        <w:rPr>
          <w:b/>
          <w:sz w:val="22"/>
          <w:szCs w:val="22"/>
        </w:rPr>
        <w:t>14. FIRMA DE DOCENTES:</w:t>
      </w:r>
      <w:r w:rsidR="006F5AD5">
        <w:rPr>
          <w:b/>
          <w:sz w:val="22"/>
          <w:szCs w:val="22"/>
        </w:rPr>
        <w:t xml:space="preserve">                   </w:t>
      </w:r>
      <w:r w:rsidR="006F5AD5">
        <w:rPr>
          <w:rFonts w:ascii="Calibri" w:hAnsi="Calibri" w:cs="Calibri"/>
          <w:noProof/>
          <w:color w:val="000000"/>
          <w:sz w:val="22"/>
          <w:szCs w:val="22"/>
          <w:bdr w:val="none" w:sz="0" w:space="0" w:color="auto" w:frame="1"/>
          <w:lang w:val="es-AR" w:eastAsia="es-AR"/>
        </w:rPr>
        <w:drawing>
          <wp:inline distT="0" distB="0" distL="0" distR="0" wp14:anchorId="562CA31B" wp14:editId="79432910">
            <wp:extent cx="1152525" cy="571500"/>
            <wp:effectExtent l="0" t="0" r="9525" b="0"/>
            <wp:docPr id="2"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dibujo&#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14"/>
      <w:footerReference w:type="default" r:id="rId15"/>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895A" w14:textId="77777777" w:rsidR="00C3728E" w:rsidRDefault="00C3728E">
      <w:pPr>
        <w:spacing w:line="240" w:lineRule="auto"/>
        <w:ind w:left="0" w:hanging="2"/>
      </w:pPr>
      <w:r>
        <w:separator/>
      </w:r>
    </w:p>
  </w:endnote>
  <w:endnote w:type="continuationSeparator" w:id="0">
    <w:p w14:paraId="7B23604F" w14:textId="77777777" w:rsidR="00C3728E" w:rsidRDefault="00C372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E48B871"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113D3">
      <w:rPr>
        <w:noProof/>
        <w:color w:val="000000"/>
      </w:rPr>
      <w:t>2</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BD90F" w14:textId="77777777" w:rsidR="00C3728E" w:rsidRDefault="00C3728E">
      <w:pPr>
        <w:spacing w:line="240" w:lineRule="auto"/>
        <w:ind w:left="0" w:hanging="2"/>
      </w:pPr>
      <w:r>
        <w:separator/>
      </w:r>
    </w:p>
  </w:footnote>
  <w:footnote w:type="continuationSeparator" w:id="0">
    <w:p w14:paraId="0C85A1CF" w14:textId="77777777" w:rsidR="00C3728E" w:rsidRDefault="00C3728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3E75E6"/>
    <w:multiLevelType w:val="hybridMultilevel"/>
    <w:tmpl w:val="993406FE"/>
    <w:lvl w:ilvl="0" w:tplc="61A2231E">
      <w:numFmt w:val="bullet"/>
      <w:lvlText w:val="-"/>
      <w:lvlJc w:val="left"/>
      <w:pPr>
        <w:ind w:left="358" w:hanging="360"/>
      </w:pPr>
      <w:rPr>
        <w:rFonts w:ascii="Times New Roman" w:eastAsia="Times New Roman" w:hAnsi="Times New Roman" w:cs="Times New Roman" w:hint="default"/>
      </w:rPr>
    </w:lvl>
    <w:lvl w:ilvl="1" w:tplc="2C0A0003" w:tentative="1">
      <w:start w:val="1"/>
      <w:numFmt w:val="bullet"/>
      <w:lvlText w:val="o"/>
      <w:lvlJc w:val="left"/>
      <w:pPr>
        <w:ind w:left="1078" w:hanging="360"/>
      </w:pPr>
      <w:rPr>
        <w:rFonts w:ascii="Courier New" w:hAnsi="Courier New" w:cs="Courier New" w:hint="default"/>
      </w:rPr>
    </w:lvl>
    <w:lvl w:ilvl="2" w:tplc="2C0A0005" w:tentative="1">
      <w:start w:val="1"/>
      <w:numFmt w:val="bullet"/>
      <w:lvlText w:val=""/>
      <w:lvlJc w:val="left"/>
      <w:pPr>
        <w:ind w:left="1798" w:hanging="360"/>
      </w:pPr>
      <w:rPr>
        <w:rFonts w:ascii="Wingdings" w:hAnsi="Wingdings" w:hint="default"/>
      </w:rPr>
    </w:lvl>
    <w:lvl w:ilvl="3" w:tplc="2C0A0001" w:tentative="1">
      <w:start w:val="1"/>
      <w:numFmt w:val="bullet"/>
      <w:lvlText w:val=""/>
      <w:lvlJc w:val="left"/>
      <w:pPr>
        <w:ind w:left="2518" w:hanging="360"/>
      </w:pPr>
      <w:rPr>
        <w:rFonts w:ascii="Symbol" w:hAnsi="Symbol" w:hint="default"/>
      </w:rPr>
    </w:lvl>
    <w:lvl w:ilvl="4" w:tplc="2C0A0003" w:tentative="1">
      <w:start w:val="1"/>
      <w:numFmt w:val="bullet"/>
      <w:lvlText w:val="o"/>
      <w:lvlJc w:val="left"/>
      <w:pPr>
        <w:ind w:left="3238" w:hanging="360"/>
      </w:pPr>
      <w:rPr>
        <w:rFonts w:ascii="Courier New" w:hAnsi="Courier New" w:cs="Courier New" w:hint="default"/>
      </w:rPr>
    </w:lvl>
    <w:lvl w:ilvl="5" w:tplc="2C0A0005" w:tentative="1">
      <w:start w:val="1"/>
      <w:numFmt w:val="bullet"/>
      <w:lvlText w:val=""/>
      <w:lvlJc w:val="left"/>
      <w:pPr>
        <w:ind w:left="3958" w:hanging="360"/>
      </w:pPr>
      <w:rPr>
        <w:rFonts w:ascii="Wingdings" w:hAnsi="Wingdings" w:hint="default"/>
      </w:rPr>
    </w:lvl>
    <w:lvl w:ilvl="6" w:tplc="2C0A0001" w:tentative="1">
      <w:start w:val="1"/>
      <w:numFmt w:val="bullet"/>
      <w:lvlText w:val=""/>
      <w:lvlJc w:val="left"/>
      <w:pPr>
        <w:ind w:left="4678" w:hanging="360"/>
      </w:pPr>
      <w:rPr>
        <w:rFonts w:ascii="Symbol" w:hAnsi="Symbol" w:hint="default"/>
      </w:rPr>
    </w:lvl>
    <w:lvl w:ilvl="7" w:tplc="2C0A0003" w:tentative="1">
      <w:start w:val="1"/>
      <w:numFmt w:val="bullet"/>
      <w:lvlText w:val="o"/>
      <w:lvlJc w:val="left"/>
      <w:pPr>
        <w:ind w:left="5398" w:hanging="360"/>
      </w:pPr>
      <w:rPr>
        <w:rFonts w:ascii="Courier New" w:hAnsi="Courier New" w:cs="Courier New" w:hint="default"/>
      </w:rPr>
    </w:lvl>
    <w:lvl w:ilvl="8" w:tplc="2C0A0005" w:tentative="1">
      <w:start w:val="1"/>
      <w:numFmt w:val="bullet"/>
      <w:lvlText w:val=""/>
      <w:lvlJc w:val="left"/>
      <w:pPr>
        <w:ind w:left="6118" w:hanging="360"/>
      </w:pPr>
      <w:rPr>
        <w:rFonts w:ascii="Wingdings" w:hAnsi="Wingdings" w:hint="default"/>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550B487E"/>
    <w:multiLevelType w:val="multilevel"/>
    <w:tmpl w:val="A1FC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0"/>
  </w:num>
  <w:num w:numId="4">
    <w:abstractNumId w:val="5"/>
  </w:num>
  <w:num w:numId="5">
    <w:abstractNumId w:val="1"/>
  </w:num>
  <w:num w:numId="6">
    <w:abstractNumId w:val="3"/>
  </w:num>
  <w:num w:numId="7">
    <w:abstractNumId w:val="9"/>
  </w:num>
  <w:num w:numId="8">
    <w:abstractNumId w:val="8"/>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50C96"/>
    <w:rsid w:val="00051615"/>
    <w:rsid w:val="00051FCA"/>
    <w:rsid w:val="00100220"/>
    <w:rsid w:val="00130945"/>
    <w:rsid w:val="0023531C"/>
    <w:rsid w:val="002C0038"/>
    <w:rsid w:val="002E1585"/>
    <w:rsid w:val="00463CBA"/>
    <w:rsid w:val="005707F7"/>
    <w:rsid w:val="005D46E2"/>
    <w:rsid w:val="005F029D"/>
    <w:rsid w:val="006113D3"/>
    <w:rsid w:val="006579C7"/>
    <w:rsid w:val="006E3C96"/>
    <w:rsid w:val="006F5AD5"/>
    <w:rsid w:val="007F5C89"/>
    <w:rsid w:val="00847198"/>
    <w:rsid w:val="008617A3"/>
    <w:rsid w:val="008A30DB"/>
    <w:rsid w:val="00901191"/>
    <w:rsid w:val="00981C51"/>
    <w:rsid w:val="009B1F1C"/>
    <w:rsid w:val="009C0DFD"/>
    <w:rsid w:val="00A00EEB"/>
    <w:rsid w:val="00B641E2"/>
    <w:rsid w:val="00BC55CA"/>
    <w:rsid w:val="00C004F8"/>
    <w:rsid w:val="00C34E9D"/>
    <w:rsid w:val="00C3728E"/>
    <w:rsid w:val="00C42146"/>
    <w:rsid w:val="00C9405A"/>
    <w:rsid w:val="00D95F4B"/>
    <w:rsid w:val="00E07994"/>
    <w:rsid w:val="00E07B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15"/>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2E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2429">
      <w:bodyDiv w:val="1"/>
      <w:marLeft w:val="0"/>
      <w:marRight w:val="0"/>
      <w:marTop w:val="0"/>
      <w:marBottom w:val="0"/>
      <w:divBdr>
        <w:top w:val="none" w:sz="0" w:space="0" w:color="auto"/>
        <w:left w:val="none" w:sz="0" w:space="0" w:color="auto"/>
        <w:bottom w:val="none" w:sz="0" w:space="0" w:color="auto"/>
        <w:right w:val="none" w:sz="0" w:space="0" w:color="auto"/>
      </w:divBdr>
    </w:div>
    <w:div w:id="473180727">
      <w:bodyDiv w:val="1"/>
      <w:marLeft w:val="0"/>
      <w:marRight w:val="0"/>
      <w:marTop w:val="0"/>
      <w:marBottom w:val="0"/>
      <w:divBdr>
        <w:top w:val="none" w:sz="0" w:space="0" w:color="auto"/>
        <w:left w:val="none" w:sz="0" w:space="0" w:color="auto"/>
        <w:bottom w:val="none" w:sz="0" w:space="0" w:color="auto"/>
        <w:right w:val="none" w:sz="0" w:space="0" w:color="auto"/>
      </w:divBdr>
    </w:div>
    <w:div w:id="1276863599">
      <w:bodyDiv w:val="1"/>
      <w:marLeft w:val="0"/>
      <w:marRight w:val="0"/>
      <w:marTop w:val="0"/>
      <w:marBottom w:val="0"/>
      <w:divBdr>
        <w:top w:val="none" w:sz="0" w:space="0" w:color="auto"/>
        <w:left w:val="none" w:sz="0" w:space="0" w:color="auto"/>
        <w:bottom w:val="none" w:sz="0" w:space="0" w:color="auto"/>
        <w:right w:val="none" w:sz="0" w:space="0" w:color="auto"/>
      </w:divBdr>
    </w:div>
    <w:div w:id="1584218999">
      <w:bodyDiv w:val="1"/>
      <w:marLeft w:val="0"/>
      <w:marRight w:val="0"/>
      <w:marTop w:val="0"/>
      <w:marBottom w:val="0"/>
      <w:divBdr>
        <w:top w:val="none" w:sz="0" w:space="0" w:color="auto"/>
        <w:left w:val="none" w:sz="0" w:space="0" w:color="auto"/>
        <w:bottom w:val="none" w:sz="0" w:space="0" w:color="auto"/>
        <w:right w:val="none" w:sz="0" w:space="0" w:color="auto"/>
      </w:divBdr>
    </w:div>
    <w:div w:id="1896968104">
      <w:bodyDiv w:val="1"/>
      <w:marLeft w:val="0"/>
      <w:marRight w:val="0"/>
      <w:marTop w:val="0"/>
      <w:marBottom w:val="0"/>
      <w:divBdr>
        <w:top w:val="none" w:sz="0" w:space="0" w:color="auto"/>
        <w:left w:val="none" w:sz="0" w:space="0" w:color="auto"/>
        <w:bottom w:val="none" w:sz="0" w:space="0" w:color="auto"/>
        <w:right w:val="none" w:sz="0" w:space="0" w:color="auto"/>
      </w:divBdr>
    </w:div>
    <w:div w:id="200504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durm87.wixsite.com/gths21/single-post/2015/04/01/interpretando-a-robert-castell-la-metamorfosis-de-la-cuesti%C3%B3n-soci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taanfibia.com/todo-lo-que-quiere-saber-de-los-evangelicos-le-contaron-m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ussemper.org/Inicio/Recursos/Info.%20econ/Resources/GuyStanding-ElPrecariado.pdf" TargetMode="External"/><Relationship Id="rId4" Type="http://schemas.openxmlformats.org/officeDocument/2006/relationships/settings" Target="settings.xml"/><Relationship Id="rId9" Type="http://schemas.openxmlformats.org/officeDocument/2006/relationships/hyperlink" Target="mailto:Rita.polo@usal.edu.a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2819</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Jimena Diaz Perez - Cs. Educacion</cp:lastModifiedBy>
  <cp:revision>14</cp:revision>
  <dcterms:created xsi:type="dcterms:W3CDTF">2025-02-06T13:53:00Z</dcterms:created>
  <dcterms:modified xsi:type="dcterms:W3CDTF">2026-03-18T20:20:00Z</dcterms:modified>
</cp:coreProperties>
</file>