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11235" w:type="dxa"/>
        <w:tblInd w:w="0" w:type="dxa"/>
        <w:tblLayout w:type="fixed"/>
        <w:tblLook w:val="0000" w:firstRow="0" w:lastRow="0" w:firstColumn="0" w:lastColumn="0" w:noHBand="0" w:noVBand="0"/>
      </w:tblPr>
      <w:tblGrid>
        <w:gridCol w:w="5670"/>
        <w:gridCol w:w="5565"/>
      </w:tblGrid>
      <w:tr w:rsidR="007F5C89" w14:paraId="6F5834A0" w14:textId="77777777" w:rsidTr="00B641E2">
        <w:trPr>
          <w:trHeight w:val="1696"/>
        </w:trPr>
        <w:tc>
          <w:tcPr>
            <w:tcW w:w="5670" w:type="dxa"/>
          </w:tcPr>
          <w:p w14:paraId="6F583493" w14:textId="2798CFFE" w:rsidR="007F5C89" w:rsidRDefault="00AC116D" w:rsidP="00AC116D">
            <w:pPr>
              <w:ind w:left="0" w:hanging="2"/>
              <w:jc w:val="center"/>
              <w:rPr>
                <w:sz w:val="22"/>
                <w:szCs w:val="22"/>
              </w:rPr>
            </w:pPr>
            <w:r>
              <w:rPr>
                <w:noProof/>
                <w:sz w:val="22"/>
                <w:szCs w:val="22"/>
                <w:lang w:val="es-AR" w:eastAsia="es-AR"/>
              </w:rPr>
              <w:drawing>
                <wp:inline distT="0" distB="0" distL="114300" distR="114300" wp14:anchorId="2C70000B" wp14:editId="5FBE7335">
                  <wp:extent cx="562610" cy="71247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2610" cy="712470"/>
                          </a:xfrm>
                          <a:prstGeom prst="rect">
                            <a:avLst/>
                          </a:prstGeom>
                          <a:ln/>
                        </pic:spPr>
                      </pic:pic>
                    </a:graphicData>
                  </a:graphic>
                </wp:inline>
              </w:drawing>
            </w:r>
          </w:p>
          <w:p w14:paraId="6F583495" w14:textId="1A984C3F" w:rsidR="007F5C89" w:rsidRDefault="00AC116D" w:rsidP="009829B9">
            <w:pPr>
              <w:tabs>
                <w:tab w:val="left" w:pos="888"/>
              </w:tabs>
              <w:ind w:left="-2" w:firstLineChars="274" w:firstLine="603"/>
              <w:rPr>
                <w:sz w:val="22"/>
                <w:szCs w:val="22"/>
              </w:rPr>
            </w:pPr>
            <w:r>
              <w:rPr>
                <w:b/>
                <w:sz w:val="22"/>
                <w:szCs w:val="22"/>
              </w:rPr>
              <w:t xml:space="preserve">        </w:t>
            </w:r>
            <w:r w:rsidR="00BC55CA">
              <w:rPr>
                <w:b/>
                <w:sz w:val="22"/>
                <w:szCs w:val="22"/>
              </w:rPr>
              <w:t>UNIVERSIDAD DEL SALVADOR</w:t>
            </w:r>
          </w:p>
          <w:p w14:paraId="0302C747" w14:textId="12FA3D6E" w:rsidR="00B641E2" w:rsidRDefault="00BC55CA">
            <w:pPr>
              <w:ind w:left="0" w:hanging="2"/>
              <w:rPr>
                <w:b/>
                <w:i/>
                <w:sz w:val="22"/>
                <w:szCs w:val="22"/>
              </w:rPr>
            </w:pPr>
            <w:r>
              <w:rPr>
                <w:b/>
                <w:i/>
                <w:sz w:val="22"/>
                <w:szCs w:val="22"/>
              </w:rPr>
              <w:t xml:space="preserve">         </w:t>
            </w:r>
            <w:r w:rsidR="00AC116D">
              <w:rPr>
                <w:b/>
                <w:i/>
                <w:sz w:val="22"/>
                <w:szCs w:val="22"/>
              </w:rPr>
              <w:t xml:space="preserve">        </w:t>
            </w:r>
            <w:r>
              <w:rPr>
                <w:b/>
                <w:i/>
                <w:sz w:val="22"/>
                <w:szCs w:val="22"/>
              </w:rPr>
              <w:t xml:space="preserve">Facultad de Ciencias </w:t>
            </w:r>
            <w:r w:rsidR="00B641E2">
              <w:rPr>
                <w:b/>
                <w:i/>
                <w:sz w:val="22"/>
                <w:szCs w:val="22"/>
              </w:rPr>
              <w:t xml:space="preserve">Sociales, </w:t>
            </w:r>
            <w:r>
              <w:rPr>
                <w:b/>
                <w:i/>
                <w:sz w:val="22"/>
                <w:szCs w:val="22"/>
              </w:rPr>
              <w:t xml:space="preserve">Educación </w:t>
            </w:r>
          </w:p>
          <w:p w14:paraId="6F583497" w14:textId="49713998" w:rsidR="007F5C89" w:rsidRDefault="00BC55CA" w:rsidP="00B641E2">
            <w:pPr>
              <w:ind w:left="0" w:hanging="2"/>
              <w:rPr>
                <w:sz w:val="22"/>
                <w:szCs w:val="22"/>
              </w:rPr>
            </w:pPr>
            <w:r>
              <w:rPr>
                <w:b/>
                <w:i/>
                <w:sz w:val="22"/>
                <w:szCs w:val="22"/>
              </w:rPr>
              <w:t xml:space="preserve">             </w:t>
            </w:r>
            <w:r w:rsidR="00B641E2">
              <w:rPr>
                <w:b/>
                <w:i/>
                <w:sz w:val="22"/>
                <w:szCs w:val="22"/>
              </w:rPr>
              <w:t xml:space="preserve">         </w:t>
            </w:r>
            <w:r w:rsidR="00AC116D">
              <w:rPr>
                <w:b/>
                <w:i/>
                <w:sz w:val="22"/>
                <w:szCs w:val="22"/>
              </w:rPr>
              <w:t xml:space="preserve">            </w:t>
            </w:r>
            <w:r w:rsidR="00B641E2">
              <w:rPr>
                <w:b/>
                <w:i/>
                <w:sz w:val="22"/>
                <w:szCs w:val="22"/>
              </w:rPr>
              <w:t xml:space="preserve">y </w:t>
            </w:r>
            <w:r>
              <w:rPr>
                <w:b/>
                <w:i/>
                <w:sz w:val="22"/>
                <w:szCs w:val="22"/>
              </w:rPr>
              <w:t xml:space="preserve">Comunicación </w:t>
            </w:r>
          </w:p>
        </w:tc>
        <w:tc>
          <w:tcPr>
            <w:tcW w:w="5565" w:type="dxa"/>
          </w:tcPr>
          <w:p w14:paraId="6F583498" w14:textId="77777777" w:rsidR="007F5C89" w:rsidRDefault="007F5C89">
            <w:pPr>
              <w:ind w:left="0" w:hanging="2"/>
              <w:jc w:val="center"/>
              <w:rPr>
                <w:sz w:val="22"/>
                <w:szCs w:val="22"/>
              </w:rPr>
            </w:pPr>
          </w:p>
          <w:p w14:paraId="6F583499" w14:textId="77777777" w:rsidR="007F5C89" w:rsidRDefault="007F5C89">
            <w:pPr>
              <w:ind w:left="0" w:hanging="2"/>
              <w:jc w:val="center"/>
              <w:rPr>
                <w:sz w:val="22"/>
                <w:szCs w:val="22"/>
              </w:rPr>
            </w:pPr>
          </w:p>
          <w:p w14:paraId="6F58349A" w14:textId="77777777" w:rsidR="007F5C89" w:rsidRDefault="007F5C89">
            <w:pPr>
              <w:ind w:left="0" w:hanging="2"/>
              <w:rPr>
                <w:sz w:val="22"/>
                <w:szCs w:val="22"/>
              </w:rPr>
            </w:pPr>
          </w:p>
          <w:p w14:paraId="6F58349B" w14:textId="77777777" w:rsidR="007F5C89" w:rsidRDefault="007F5C89">
            <w:pPr>
              <w:ind w:left="0" w:hanging="2"/>
              <w:rPr>
                <w:sz w:val="22"/>
                <w:szCs w:val="22"/>
              </w:rPr>
            </w:pPr>
          </w:p>
          <w:p w14:paraId="6F58349C" w14:textId="77777777" w:rsidR="007F5C89" w:rsidRDefault="007F5C89">
            <w:pPr>
              <w:ind w:left="0" w:hanging="2"/>
              <w:rPr>
                <w:sz w:val="22"/>
                <w:szCs w:val="22"/>
              </w:rPr>
            </w:pPr>
          </w:p>
          <w:p w14:paraId="3A2B838C" w14:textId="77777777" w:rsidR="009829B9" w:rsidRDefault="009829B9" w:rsidP="009829B9">
            <w:pPr>
              <w:ind w:leftChars="0" w:left="0" w:firstLineChars="0" w:firstLine="0"/>
              <w:rPr>
                <w:sz w:val="22"/>
                <w:szCs w:val="22"/>
              </w:rPr>
            </w:pPr>
          </w:p>
          <w:p w14:paraId="481F2F51" w14:textId="59F34CE5" w:rsidR="00AC116D" w:rsidRPr="009829B9" w:rsidRDefault="00E25C01" w:rsidP="009829B9">
            <w:pPr>
              <w:ind w:leftChars="0" w:left="0" w:firstLineChars="0" w:firstLine="0"/>
              <w:rPr>
                <w:b/>
                <w:sz w:val="22"/>
                <w:szCs w:val="22"/>
              </w:rPr>
            </w:pPr>
            <w:r w:rsidRPr="009829B9">
              <w:rPr>
                <w:b/>
                <w:sz w:val="22"/>
                <w:szCs w:val="22"/>
              </w:rPr>
              <w:t>Relac</w:t>
            </w:r>
            <w:r w:rsidR="00E23D75">
              <w:rPr>
                <w:b/>
                <w:sz w:val="22"/>
                <w:szCs w:val="22"/>
              </w:rPr>
              <w:t>iones Internacionales, Trabajo S</w:t>
            </w:r>
            <w:bookmarkStart w:id="0" w:name="_GoBack"/>
            <w:bookmarkEnd w:id="0"/>
            <w:r w:rsidRPr="009829B9">
              <w:rPr>
                <w:b/>
                <w:sz w:val="22"/>
                <w:szCs w:val="22"/>
              </w:rPr>
              <w:t xml:space="preserve">ocial, </w:t>
            </w:r>
          </w:p>
          <w:p w14:paraId="6F58349E" w14:textId="266E315E" w:rsidR="007F5C89" w:rsidRPr="009829B9" w:rsidRDefault="00AC116D">
            <w:pPr>
              <w:ind w:left="0" w:hanging="2"/>
              <w:rPr>
                <w:b/>
                <w:sz w:val="22"/>
                <w:szCs w:val="22"/>
              </w:rPr>
            </w:pPr>
            <w:r w:rsidRPr="009829B9">
              <w:rPr>
                <w:b/>
                <w:sz w:val="22"/>
                <w:szCs w:val="22"/>
              </w:rPr>
              <w:t xml:space="preserve">           </w:t>
            </w:r>
            <w:r w:rsidR="00E25C01" w:rsidRPr="009829B9">
              <w:rPr>
                <w:b/>
                <w:sz w:val="22"/>
                <w:szCs w:val="22"/>
              </w:rPr>
              <w:t xml:space="preserve">Ciencia </w:t>
            </w:r>
            <w:r w:rsidRPr="009829B9">
              <w:rPr>
                <w:b/>
                <w:sz w:val="22"/>
                <w:szCs w:val="22"/>
              </w:rPr>
              <w:t>Política</w:t>
            </w:r>
            <w:r w:rsidR="00E25C01" w:rsidRPr="009829B9">
              <w:rPr>
                <w:b/>
                <w:sz w:val="22"/>
                <w:szCs w:val="22"/>
              </w:rPr>
              <w:t xml:space="preserve"> y </w:t>
            </w:r>
            <w:r w:rsidRPr="009829B9">
              <w:rPr>
                <w:b/>
                <w:sz w:val="22"/>
                <w:szCs w:val="22"/>
              </w:rPr>
              <w:t>Sociología</w:t>
            </w:r>
          </w:p>
          <w:p w14:paraId="2937F152" w14:textId="77777777" w:rsidR="009829B9" w:rsidRDefault="00B641E2" w:rsidP="009829B9">
            <w:pPr>
              <w:ind w:left="0" w:hanging="2"/>
              <w:rPr>
                <w:sz w:val="22"/>
                <w:szCs w:val="22"/>
              </w:rPr>
            </w:pPr>
            <w:r>
              <w:rPr>
                <w:sz w:val="22"/>
                <w:szCs w:val="22"/>
              </w:rPr>
              <w:t xml:space="preserve">  </w:t>
            </w:r>
          </w:p>
          <w:p w14:paraId="2FC12E90" w14:textId="77777777" w:rsidR="009829B9" w:rsidRDefault="009829B9" w:rsidP="009829B9">
            <w:pPr>
              <w:ind w:left="0" w:hanging="2"/>
              <w:rPr>
                <w:sz w:val="22"/>
                <w:szCs w:val="22"/>
              </w:rPr>
            </w:pPr>
          </w:p>
          <w:p w14:paraId="3C136118" w14:textId="77777777" w:rsidR="009829B9" w:rsidRDefault="009829B9" w:rsidP="009829B9">
            <w:pPr>
              <w:ind w:left="0" w:hanging="2"/>
              <w:rPr>
                <w:sz w:val="22"/>
                <w:szCs w:val="22"/>
              </w:rPr>
            </w:pPr>
          </w:p>
          <w:p w14:paraId="5A2024E8" w14:textId="77777777" w:rsidR="009829B9" w:rsidRDefault="009829B9" w:rsidP="009829B9">
            <w:pPr>
              <w:ind w:left="0" w:hanging="2"/>
              <w:rPr>
                <w:sz w:val="22"/>
                <w:szCs w:val="22"/>
              </w:rPr>
            </w:pPr>
          </w:p>
          <w:p w14:paraId="2ABB01D2" w14:textId="77777777" w:rsidR="009829B9" w:rsidRDefault="009829B9" w:rsidP="009829B9">
            <w:pPr>
              <w:ind w:left="0" w:hanging="2"/>
              <w:rPr>
                <w:sz w:val="22"/>
                <w:szCs w:val="22"/>
              </w:rPr>
            </w:pPr>
          </w:p>
          <w:p w14:paraId="74E1CED6" w14:textId="77777777" w:rsidR="009829B9" w:rsidRDefault="009829B9" w:rsidP="009829B9">
            <w:pPr>
              <w:ind w:left="0" w:hanging="2"/>
              <w:rPr>
                <w:sz w:val="22"/>
                <w:szCs w:val="22"/>
              </w:rPr>
            </w:pPr>
          </w:p>
          <w:p w14:paraId="6F58349F" w14:textId="34C49701" w:rsidR="007F5C89" w:rsidRDefault="00B641E2" w:rsidP="009829B9">
            <w:pPr>
              <w:ind w:left="0" w:hanging="2"/>
              <w:rPr>
                <w:sz w:val="22"/>
                <w:szCs w:val="22"/>
              </w:rPr>
            </w:pPr>
            <w:r>
              <w:rPr>
                <w:sz w:val="22"/>
                <w:szCs w:val="22"/>
              </w:rPr>
              <w:t xml:space="preserve">                  </w:t>
            </w:r>
          </w:p>
        </w:tc>
      </w:tr>
    </w:tbl>
    <w:p w14:paraId="6F5834A1" w14:textId="77777777" w:rsidR="007F5C89" w:rsidRDefault="007F5C89">
      <w:pPr>
        <w:ind w:left="0" w:hanging="2"/>
        <w:rPr>
          <w:sz w:val="22"/>
          <w:szCs w:val="22"/>
        </w:rPr>
      </w:pPr>
    </w:p>
    <w:p w14:paraId="6F5834A2" w14:textId="4FDC209C" w:rsidR="007F5C89" w:rsidRDefault="00BC55CA">
      <w:pPr>
        <w:keepNext/>
        <w:pBdr>
          <w:top w:val="nil"/>
          <w:left w:val="nil"/>
          <w:bottom w:val="nil"/>
          <w:right w:val="nil"/>
          <w:between w:val="nil"/>
        </w:pBdr>
        <w:spacing w:line="240" w:lineRule="auto"/>
        <w:ind w:left="0" w:hanging="2"/>
        <w:jc w:val="center"/>
        <w:rPr>
          <w:b/>
          <w:color w:val="000000"/>
          <w:sz w:val="22"/>
          <w:szCs w:val="22"/>
        </w:rPr>
      </w:pPr>
      <w:r>
        <w:rPr>
          <w:b/>
          <w:color w:val="000000"/>
          <w:sz w:val="22"/>
          <w:szCs w:val="22"/>
        </w:rPr>
        <w:t>PROGRAMA 202</w:t>
      </w:r>
      <w:r w:rsidR="009829B9">
        <w:rPr>
          <w:b/>
          <w:color w:val="000000"/>
          <w:sz w:val="22"/>
          <w:szCs w:val="22"/>
        </w:rPr>
        <w:t>6</w:t>
      </w:r>
    </w:p>
    <w:p w14:paraId="1A0378A0" w14:textId="77777777" w:rsidR="00B641E2" w:rsidRDefault="00B641E2">
      <w:pPr>
        <w:keepNext/>
        <w:pBdr>
          <w:top w:val="nil"/>
          <w:left w:val="nil"/>
          <w:bottom w:val="nil"/>
          <w:right w:val="nil"/>
          <w:between w:val="nil"/>
        </w:pBdr>
        <w:spacing w:line="240" w:lineRule="auto"/>
        <w:ind w:left="0" w:hanging="2"/>
        <w:jc w:val="center"/>
        <w:rPr>
          <w:sz w:val="22"/>
          <w:szCs w:val="22"/>
        </w:rPr>
      </w:pPr>
    </w:p>
    <w:p w14:paraId="6F5834A3" w14:textId="55FFA9AA" w:rsidR="007F5C89" w:rsidRDefault="007F5C89" w:rsidP="00B641E2">
      <w:pPr>
        <w:ind w:left="0" w:hanging="2"/>
        <w:jc w:val="center"/>
        <w:rPr>
          <w:sz w:val="22"/>
          <w:szCs w:val="22"/>
          <w:u w:val="single"/>
        </w:rPr>
      </w:pPr>
    </w:p>
    <w:tbl>
      <w:tblPr>
        <w:tblStyle w:val="ad"/>
        <w:tblW w:w="9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7F5C89" w14:paraId="6F5834A6" w14:textId="77777777">
        <w:trPr>
          <w:trHeight w:val="460"/>
        </w:trPr>
        <w:tc>
          <w:tcPr>
            <w:tcW w:w="3828" w:type="dxa"/>
            <w:gridSpan w:val="5"/>
            <w:tcBorders>
              <w:top w:val="nil"/>
              <w:left w:val="nil"/>
              <w:bottom w:val="single" w:sz="4" w:space="0" w:color="6AA84F"/>
            </w:tcBorders>
            <w:shd w:val="clear" w:color="auto" w:fill="93C47D"/>
            <w:vAlign w:val="center"/>
          </w:tcPr>
          <w:p w14:paraId="6F5834A4" w14:textId="77777777" w:rsidR="007F5C89" w:rsidRDefault="00BC55CA">
            <w:pPr>
              <w:ind w:left="0" w:hanging="2"/>
              <w:rPr>
                <w:b/>
                <w:sz w:val="20"/>
                <w:szCs w:val="20"/>
              </w:rPr>
            </w:pPr>
            <w:r>
              <w:rPr>
                <w:b/>
                <w:sz w:val="20"/>
                <w:szCs w:val="20"/>
              </w:rPr>
              <w:t>ACTIVIDAD CURRICULAR:</w:t>
            </w:r>
          </w:p>
        </w:tc>
        <w:tc>
          <w:tcPr>
            <w:tcW w:w="5959" w:type="dxa"/>
            <w:gridSpan w:val="4"/>
            <w:tcBorders>
              <w:top w:val="nil"/>
              <w:left w:val="nil"/>
              <w:bottom w:val="single" w:sz="4" w:space="0" w:color="6AA84F"/>
            </w:tcBorders>
            <w:vAlign w:val="center"/>
          </w:tcPr>
          <w:p w14:paraId="6F5834A5" w14:textId="77777777" w:rsidR="007F5C89" w:rsidRDefault="007F5C89">
            <w:pPr>
              <w:ind w:left="0" w:hanging="2"/>
              <w:rPr>
                <w:sz w:val="20"/>
                <w:szCs w:val="20"/>
              </w:rPr>
            </w:pPr>
          </w:p>
        </w:tc>
      </w:tr>
      <w:tr w:rsidR="007F5C89" w14:paraId="6F5834A9"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A7" w14:textId="77777777" w:rsidR="007F5C89" w:rsidRDefault="00BC55CA">
            <w:pPr>
              <w:ind w:left="0" w:hanging="2"/>
              <w:rPr>
                <w:b/>
                <w:sz w:val="20"/>
                <w:szCs w:val="20"/>
              </w:rPr>
            </w:pPr>
            <w:r>
              <w:rPr>
                <w:b/>
                <w:sz w:val="20"/>
                <w:szCs w:val="20"/>
              </w:rPr>
              <w:t xml:space="preserve">CÁTEDRA:  </w:t>
            </w:r>
          </w:p>
        </w:tc>
        <w:tc>
          <w:tcPr>
            <w:tcW w:w="8430" w:type="dxa"/>
            <w:gridSpan w:val="8"/>
            <w:tcBorders>
              <w:top w:val="single" w:sz="4" w:space="0" w:color="6AA84F"/>
              <w:left w:val="nil"/>
              <w:bottom w:val="single" w:sz="4" w:space="0" w:color="6AA84F"/>
            </w:tcBorders>
            <w:shd w:val="clear" w:color="auto" w:fill="auto"/>
            <w:vAlign w:val="center"/>
          </w:tcPr>
          <w:p w14:paraId="6F5834A8" w14:textId="2AC92995" w:rsidR="007F5C89" w:rsidRDefault="00E25C01">
            <w:pPr>
              <w:ind w:left="0" w:hanging="2"/>
              <w:rPr>
                <w:sz w:val="20"/>
                <w:szCs w:val="20"/>
              </w:rPr>
            </w:pPr>
            <w:r>
              <w:rPr>
                <w:sz w:val="20"/>
                <w:szCs w:val="20"/>
              </w:rPr>
              <w:t>Técnic</w:t>
            </w:r>
            <w:r w:rsidR="00035136">
              <w:rPr>
                <w:sz w:val="20"/>
                <w:szCs w:val="20"/>
              </w:rPr>
              <w:t>as cuantit</w:t>
            </w:r>
            <w:r>
              <w:rPr>
                <w:sz w:val="20"/>
                <w:szCs w:val="20"/>
              </w:rPr>
              <w:t xml:space="preserve">ativas de investigación </w:t>
            </w:r>
            <w:r w:rsidR="00035136">
              <w:rPr>
                <w:sz w:val="20"/>
                <w:szCs w:val="20"/>
              </w:rPr>
              <w:t>en Ciencias Sociales</w:t>
            </w:r>
          </w:p>
        </w:tc>
      </w:tr>
      <w:tr w:rsidR="007F5C89" w14:paraId="6F5834AE" w14:textId="77777777">
        <w:trPr>
          <w:trHeight w:val="460"/>
        </w:trPr>
        <w:tc>
          <w:tcPr>
            <w:tcW w:w="2032" w:type="dxa"/>
            <w:gridSpan w:val="3"/>
            <w:tcBorders>
              <w:top w:val="single" w:sz="4" w:space="0" w:color="6AA84F"/>
              <w:left w:val="nil"/>
              <w:bottom w:val="single" w:sz="4" w:space="0" w:color="6AA84F"/>
            </w:tcBorders>
            <w:shd w:val="clear" w:color="auto" w:fill="93C47D"/>
            <w:vAlign w:val="center"/>
          </w:tcPr>
          <w:p w14:paraId="6F5834AA" w14:textId="77777777" w:rsidR="007F5C89" w:rsidRDefault="00BC55CA">
            <w:pPr>
              <w:ind w:left="0" w:hanging="2"/>
              <w:rPr>
                <w:b/>
                <w:sz w:val="20"/>
                <w:szCs w:val="20"/>
              </w:rPr>
            </w:pPr>
            <w:r>
              <w:rPr>
                <w:b/>
                <w:sz w:val="20"/>
                <w:szCs w:val="20"/>
              </w:rPr>
              <w:t>MODALIDAD:</w:t>
            </w:r>
          </w:p>
        </w:tc>
        <w:tc>
          <w:tcPr>
            <w:tcW w:w="4035" w:type="dxa"/>
            <w:gridSpan w:val="4"/>
            <w:tcBorders>
              <w:top w:val="single" w:sz="4" w:space="0" w:color="6AA84F"/>
              <w:left w:val="nil"/>
              <w:bottom w:val="single" w:sz="4" w:space="0" w:color="6AA84F"/>
            </w:tcBorders>
            <w:vAlign w:val="center"/>
          </w:tcPr>
          <w:p w14:paraId="6F5834AB" w14:textId="610A269A" w:rsidR="007F5C89" w:rsidRDefault="00377453">
            <w:pPr>
              <w:ind w:left="0" w:hanging="2"/>
              <w:rPr>
                <w:sz w:val="22"/>
                <w:szCs w:val="22"/>
              </w:rPr>
            </w:pPr>
            <w:r>
              <w:rPr>
                <w:sz w:val="22"/>
                <w:szCs w:val="22"/>
              </w:rPr>
              <w:t xml:space="preserve">Presencial </w:t>
            </w:r>
          </w:p>
        </w:tc>
        <w:tc>
          <w:tcPr>
            <w:tcW w:w="2070" w:type="dxa"/>
            <w:tcBorders>
              <w:top w:val="single" w:sz="4" w:space="0" w:color="6AA84F"/>
              <w:left w:val="nil"/>
              <w:bottom w:val="single" w:sz="4" w:space="0" w:color="6AA84F"/>
              <w:right w:val="nil"/>
            </w:tcBorders>
            <w:shd w:val="clear" w:color="auto" w:fill="93C47D"/>
            <w:vAlign w:val="center"/>
          </w:tcPr>
          <w:p w14:paraId="6F5834AC" w14:textId="77777777" w:rsidR="007F5C89" w:rsidRDefault="00BC55CA">
            <w:pPr>
              <w:ind w:left="0" w:hanging="2"/>
              <w:rPr>
                <w:sz w:val="20"/>
                <w:szCs w:val="20"/>
              </w:rPr>
            </w:pPr>
            <w:r>
              <w:rPr>
                <w:b/>
                <w:sz w:val="20"/>
                <w:szCs w:val="20"/>
              </w:rPr>
              <w:t xml:space="preserve">AÑO ACADÉMICO:  </w:t>
            </w:r>
          </w:p>
        </w:tc>
        <w:tc>
          <w:tcPr>
            <w:tcW w:w="1650" w:type="dxa"/>
            <w:tcBorders>
              <w:top w:val="single" w:sz="4" w:space="0" w:color="6AA84F"/>
              <w:left w:val="nil"/>
              <w:bottom w:val="single" w:sz="4" w:space="0" w:color="6AA84F"/>
              <w:right w:val="nil"/>
            </w:tcBorders>
            <w:vAlign w:val="center"/>
          </w:tcPr>
          <w:p w14:paraId="6F5834AD" w14:textId="4B2C37CE" w:rsidR="007F5C89" w:rsidRDefault="009829B9">
            <w:pPr>
              <w:ind w:left="0" w:hanging="2"/>
              <w:rPr>
                <w:sz w:val="20"/>
                <w:szCs w:val="20"/>
              </w:rPr>
            </w:pPr>
            <w:r>
              <w:rPr>
                <w:sz w:val="20"/>
                <w:szCs w:val="20"/>
              </w:rPr>
              <w:t>2026</w:t>
            </w:r>
          </w:p>
        </w:tc>
      </w:tr>
      <w:tr w:rsidR="007F5C89" w14:paraId="6F5834B3"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AF" w14:textId="77777777" w:rsidR="007F5C89" w:rsidRDefault="00BC55CA">
            <w:pPr>
              <w:ind w:left="0" w:hanging="2"/>
              <w:rPr>
                <w:b/>
                <w:sz w:val="20"/>
                <w:szCs w:val="20"/>
              </w:rPr>
            </w:pPr>
            <w:r>
              <w:rPr>
                <w:b/>
                <w:sz w:val="20"/>
                <w:szCs w:val="20"/>
              </w:rPr>
              <w:t>CARGA HORARIA SEMANAL:</w:t>
            </w:r>
          </w:p>
        </w:tc>
        <w:tc>
          <w:tcPr>
            <w:tcW w:w="2239" w:type="dxa"/>
            <w:gridSpan w:val="2"/>
            <w:tcBorders>
              <w:top w:val="single" w:sz="4" w:space="0" w:color="6AA84F"/>
              <w:left w:val="nil"/>
              <w:bottom w:val="single" w:sz="4" w:space="0" w:color="6AA84F"/>
            </w:tcBorders>
            <w:vAlign w:val="center"/>
          </w:tcPr>
          <w:p w14:paraId="6F5834B0" w14:textId="5089D46F" w:rsidR="007F5C89" w:rsidRDefault="00377453">
            <w:pPr>
              <w:ind w:left="0" w:hanging="2"/>
              <w:rPr>
                <w:sz w:val="20"/>
                <w:szCs w:val="20"/>
              </w:rPr>
            </w:pPr>
            <w:r>
              <w:rPr>
                <w:sz w:val="20"/>
                <w:szCs w:val="20"/>
              </w:rPr>
              <w:t>3</w:t>
            </w:r>
          </w:p>
        </w:tc>
        <w:tc>
          <w:tcPr>
            <w:tcW w:w="2070" w:type="dxa"/>
            <w:tcBorders>
              <w:top w:val="single" w:sz="4" w:space="0" w:color="6AA84F"/>
              <w:left w:val="nil"/>
              <w:bottom w:val="single" w:sz="4" w:space="0" w:color="6AA84F"/>
              <w:right w:val="nil"/>
            </w:tcBorders>
            <w:shd w:val="clear" w:color="auto" w:fill="93C47D"/>
            <w:vAlign w:val="center"/>
          </w:tcPr>
          <w:p w14:paraId="6F5834B1" w14:textId="77777777" w:rsidR="007F5C89" w:rsidRDefault="00BC55CA">
            <w:pPr>
              <w:ind w:left="0" w:hanging="2"/>
              <w:rPr>
                <w:sz w:val="20"/>
                <w:szCs w:val="20"/>
              </w:rPr>
            </w:pPr>
            <w:r>
              <w:rPr>
                <w:b/>
                <w:sz w:val="20"/>
                <w:szCs w:val="20"/>
              </w:rPr>
              <w:t>CARGA HORARIA TOTAL:</w:t>
            </w:r>
          </w:p>
        </w:tc>
        <w:tc>
          <w:tcPr>
            <w:tcW w:w="1650" w:type="dxa"/>
            <w:tcBorders>
              <w:top w:val="single" w:sz="4" w:space="0" w:color="6AA84F"/>
              <w:left w:val="nil"/>
              <w:bottom w:val="single" w:sz="4" w:space="0" w:color="6AA84F"/>
              <w:right w:val="nil"/>
            </w:tcBorders>
            <w:vAlign w:val="center"/>
          </w:tcPr>
          <w:p w14:paraId="6F5834B2" w14:textId="024EAB34" w:rsidR="007F5C89" w:rsidRDefault="00C71BD5">
            <w:pPr>
              <w:ind w:left="0" w:hanging="2"/>
              <w:rPr>
                <w:sz w:val="20"/>
                <w:szCs w:val="20"/>
              </w:rPr>
            </w:pPr>
            <w:r>
              <w:rPr>
                <w:sz w:val="20"/>
                <w:szCs w:val="20"/>
              </w:rPr>
              <w:t>54</w:t>
            </w:r>
          </w:p>
        </w:tc>
      </w:tr>
      <w:tr w:rsidR="007F5C89" w14:paraId="6F5834B6"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B4" w14:textId="77777777" w:rsidR="007F5C89" w:rsidRDefault="00BC55CA">
            <w:pPr>
              <w:ind w:left="0" w:hanging="2"/>
              <w:rPr>
                <w:sz w:val="20"/>
                <w:szCs w:val="20"/>
              </w:rPr>
            </w:pPr>
            <w:r>
              <w:rPr>
                <w:b/>
                <w:sz w:val="20"/>
                <w:szCs w:val="20"/>
              </w:rPr>
              <w:t>HORARIOS DE DICTADO/ ENCUENTROS SINCRÓNICOS:</w:t>
            </w:r>
          </w:p>
        </w:tc>
        <w:tc>
          <w:tcPr>
            <w:tcW w:w="5959" w:type="dxa"/>
            <w:gridSpan w:val="4"/>
            <w:tcBorders>
              <w:top w:val="single" w:sz="4" w:space="0" w:color="6AA84F"/>
              <w:left w:val="nil"/>
              <w:bottom w:val="single" w:sz="4" w:space="0" w:color="6AA84F"/>
            </w:tcBorders>
            <w:vAlign w:val="center"/>
          </w:tcPr>
          <w:p w14:paraId="6F5834B5" w14:textId="1648E11C" w:rsidR="007F5C89" w:rsidRDefault="009829B9">
            <w:pPr>
              <w:ind w:left="0" w:hanging="2"/>
              <w:rPr>
                <w:sz w:val="20"/>
                <w:szCs w:val="20"/>
              </w:rPr>
            </w:pPr>
            <w:r>
              <w:rPr>
                <w:sz w:val="20"/>
                <w:szCs w:val="20"/>
              </w:rPr>
              <w:t xml:space="preserve">Miércoles </w:t>
            </w:r>
            <w:r w:rsidR="00377453">
              <w:rPr>
                <w:sz w:val="20"/>
                <w:szCs w:val="20"/>
              </w:rPr>
              <w:t>8 a 11 horas</w:t>
            </w:r>
          </w:p>
        </w:tc>
      </w:tr>
      <w:tr w:rsidR="007F5C89" w14:paraId="6F5834BD"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B7" w14:textId="77777777" w:rsidR="007F5C89" w:rsidRDefault="00BC55CA">
            <w:pPr>
              <w:ind w:left="0" w:hanging="2"/>
              <w:rPr>
                <w:b/>
                <w:sz w:val="20"/>
                <w:szCs w:val="20"/>
              </w:rPr>
            </w:pPr>
            <w:r>
              <w:rPr>
                <w:b/>
                <w:sz w:val="20"/>
                <w:szCs w:val="20"/>
              </w:rPr>
              <w:t>CURSO:</w:t>
            </w:r>
          </w:p>
        </w:tc>
        <w:tc>
          <w:tcPr>
            <w:tcW w:w="2085" w:type="dxa"/>
            <w:gridSpan w:val="3"/>
            <w:tcBorders>
              <w:top w:val="single" w:sz="4" w:space="0" w:color="6AA84F"/>
              <w:left w:val="nil"/>
              <w:bottom w:val="single" w:sz="4" w:space="0" w:color="6AA84F"/>
            </w:tcBorders>
            <w:vAlign w:val="center"/>
          </w:tcPr>
          <w:p w14:paraId="6F5834B8" w14:textId="51B62A0D" w:rsidR="007F5C89" w:rsidRDefault="00377453">
            <w:pPr>
              <w:ind w:left="0" w:hanging="2"/>
              <w:rPr>
                <w:sz w:val="20"/>
                <w:szCs w:val="20"/>
              </w:rPr>
            </w:pPr>
            <w:r>
              <w:rPr>
                <w:sz w:val="20"/>
                <w:szCs w:val="20"/>
              </w:rPr>
              <w:t>2do</w:t>
            </w:r>
          </w:p>
        </w:tc>
        <w:tc>
          <w:tcPr>
            <w:tcW w:w="1095" w:type="dxa"/>
            <w:gridSpan w:val="2"/>
            <w:tcBorders>
              <w:top w:val="single" w:sz="4" w:space="0" w:color="6AA84F"/>
              <w:left w:val="nil"/>
              <w:bottom w:val="single" w:sz="4" w:space="0" w:color="6AA84F"/>
              <w:right w:val="nil"/>
            </w:tcBorders>
            <w:shd w:val="clear" w:color="auto" w:fill="93C47D"/>
            <w:vAlign w:val="center"/>
          </w:tcPr>
          <w:p w14:paraId="6F5834B9" w14:textId="77777777" w:rsidR="007F5C89" w:rsidRDefault="00BC55CA">
            <w:pPr>
              <w:ind w:left="0" w:hanging="2"/>
              <w:rPr>
                <w:b/>
                <w:sz w:val="20"/>
                <w:szCs w:val="20"/>
              </w:rPr>
            </w:pPr>
            <w:r>
              <w:rPr>
                <w:b/>
                <w:sz w:val="20"/>
                <w:szCs w:val="20"/>
              </w:rPr>
              <w:t>TURNO:</w:t>
            </w:r>
          </w:p>
        </w:tc>
        <w:tc>
          <w:tcPr>
            <w:tcW w:w="1530" w:type="dxa"/>
            <w:tcBorders>
              <w:top w:val="single" w:sz="4" w:space="0" w:color="6AA84F"/>
              <w:left w:val="nil"/>
              <w:bottom w:val="single" w:sz="4" w:space="0" w:color="6AA84F"/>
              <w:right w:val="nil"/>
            </w:tcBorders>
            <w:vAlign w:val="center"/>
          </w:tcPr>
          <w:p w14:paraId="6F5834BA" w14:textId="7D24A9E8" w:rsidR="007F5C89" w:rsidRDefault="00377453">
            <w:pPr>
              <w:ind w:left="0" w:hanging="2"/>
              <w:rPr>
                <w:sz w:val="20"/>
                <w:szCs w:val="20"/>
              </w:rPr>
            </w:pPr>
            <w:r>
              <w:rPr>
                <w:sz w:val="20"/>
                <w:szCs w:val="20"/>
              </w:rPr>
              <w:t>mañana</w:t>
            </w:r>
          </w:p>
        </w:tc>
        <w:tc>
          <w:tcPr>
            <w:tcW w:w="2070" w:type="dxa"/>
            <w:tcBorders>
              <w:top w:val="single" w:sz="4" w:space="0" w:color="6AA84F"/>
              <w:left w:val="nil"/>
              <w:bottom w:val="single" w:sz="4" w:space="0" w:color="6AA84F"/>
              <w:right w:val="nil"/>
            </w:tcBorders>
            <w:shd w:val="clear" w:color="auto" w:fill="93C47D"/>
            <w:vAlign w:val="center"/>
          </w:tcPr>
          <w:p w14:paraId="6F5834BB" w14:textId="77777777" w:rsidR="007F5C89" w:rsidRDefault="00BC55CA">
            <w:pPr>
              <w:ind w:left="0" w:hanging="2"/>
              <w:rPr>
                <w:b/>
                <w:sz w:val="20"/>
                <w:szCs w:val="20"/>
              </w:rPr>
            </w:pPr>
            <w:r>
              <w:rPr>
                <w:b/>
                <w:sz w:val="20"/>
                <w:szCs w:val="20"/>
              </w:rPr>
              <w:t>SEDE:</w:t>
            </w:r>
          </w:p>
        </w:tc>
        <w:tc>
          <w:tcPr>
            <w:tcW w:w="1650" w:type="dxa"/>
            <w:tcBorders>
              <w:top w:val="single" w:sz="4" w:space="0" w:color="6AA84F"/>
              <w:left w:val="nil"/>
              <w:bottom w:val="single" w:sz="4" w:space="0" w:color="6AA84F"/>
              <w:right w:val="nil"/>
            </w:tcBorders>
            <w:vAlign w:val="center"/>
          </w:tcPr>
          <w:p w14:paraId="6F5834BC" w14:textId="7218D0F2" w:rsidR="007F5C89" w:rsidRDefault="00377453">
            <w:pPr>
              <w:ind w:left="0" w:hanging="2"/>
              <w:rPr>
                <w:sz w:val="20"/>
                <w:szCs w:val="20"/>
              </w:rPr>
            </w:pPr>
            <w:r>
              <w:rPr>
                <w:sz w:val="20"/>
                <w:szCs w:val="20"/>
              </w:rPr>
              <w:t>centro</w:t>
            </w:r>
          </w:p>
        </w:tc>
      </w:tr>
      <w:tr w:rsidR="007F5C89" w14:paraId="6F5834C0" w14:textId="77777777">
        <w:trPr>
          <w:trHeight w:val="460"/>
        </w:trPr>
        <w:tc>
          <w:tcPr>
            <w:tcW w:w="1927" w:type="dxa"/>
            <w:gridSpan w:val="2"/>
            <w:tcBorders>
              <w:top w:val="single" w:sz="4" w:space="0" w:color="6AA84F"/>
              <w:left w:val="nil"/>
              <w:bottom w:val="single" w:sz="4" w:space="0" w:color="6AA84F"/>
            </w:tcBorders>
            <w:shd w:val="clear" w:color="auto" w:fill="93C47D"/>
            <w:vAlign w:val="center"/>
          </w:tcPr>
          <w:p w14:paraId="6F5834BE" w14:textId="77777777" w:rsidR="007F5C89" w:rsidRDefault="00BC55CA">
            <w:pPr>
              <w:ind w:left="0" w:hanging="2"/>
              <w:rPr>
                <w:b/>
                <w:sz w:val="20"/>
                <w:szCs w:val="20"/>
              </w:rPr>
            </w:pPr>
            <w:r>
              <w:rPr>
                <w:b/>
                <w:sz w:val="20"/>
                <w:szCs w:val="20"/>
              </w:rPr>
              <w:t>IDIOMA:</w:t>
            </w:r>
          </w:p>
        </w:tc>
        <w:tc>
          <w:tcPr>
            <w:tcW w:w="7860" w:type="dxa"/>
            <w:gridSpan w:val="7"/>
            <w:tcBorders>
              <w:top w:val="single" w:sz="4" w:space="0" w:color="6AA84F"/>
              <w:left w:val="nil"/>
              <w:bottom w:val="single" w:sz="4" w:space="0" w:color="6AA84F"/>
            </w:tcBorders>
            <w:vAlign w:val="center"/>
          </w:tcPr>
          <w:p w14:paraId="6F5834BF" w14:textId="4F09B5FC" w:rsidR="007F5C89" w:rsidRDefault="00377453">
            <w:pPr>
              <w:ind w:left="0" w:hanging="2"/>
              <w:rPr>
                <w:sz w:val="20"/>
                <w:szCs w:val="20"/>
              </w:rPr>
            </w:pPr>
            <w:r>
              <w:rPr>
                <w:sz w:val="22"/>
                <w:szCs w:val="22"/>
              </w:rPr>
              <w:t xml:space="preserve">español </w:t>
            </w:r>
          </w:p>
        </w:tc>
      </w:tr>
      <w:tr w:rsidR="007F5C89" w14:paraId="6F5834C3"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C1" w14:textId="77777777" w:rsidR="007F5C89" w:rsidRDefault="00BC55CA">
            <w:pPr>
              <w:ind w:left="0" w:hanging="2"/>
              <w:rPr>
                <w:b/>
                <w:sz w:val="20"/>
                <w:szCs w:val="20"/>
              </w:rPr>
            </w:pPr>
            <w:r>
              <w:rPr>
                <w:b/>
                <w:sz w:val="20"/>
                <w:szCs w:val="20"/>
              </w:rPr>
              <w:t>URL:</w:t>
            </w:r>
          </w:p>
        </w:tc>
        <w:tc>
          <w:tcPr>
            <w:tcW w:w="8430" w:type="dxa"/>
            <w:gridSpan w:val="8"/>
            <w:tcBorders>
              <w:top w:val="single" w:sz="4" w:space="0" w:color="6AA84F"/>
              <w:left w:val="nil"/>
              <w:bottom w:val="single" w:sz="4" w:space="0" w:color="6AA84F"/>
            </w:tcBorders>
            <w:vAlign w:val="center"/>
          </w:tcPr>
          <w:p w14:paraId="6F5834C2" w14:textId="77777777" w:rsidR="007F5C89" w:rsidRDefault="00BC55CA">
            <w:pPr>
              <w:ind w:left="0" w:hanging="2"/>
              <w:rPr>
                <w:sz w:val="20"/>
                <w:szCs w:val="20"/>
              </w:rPr>
            </w:pPr>
            <w:r>
              <w:rPr>
                <w:color w:val="999999"/>
                <w:sz w:val="22"/>
                <w:szCs w:val="22"/>
              </w:rPr>
              <w:t>(dirección de acceso al campus)</w:t>
            </w:r>
          </w:p>
        </w:tc>
      </w:tr>
    </w:tbl>
    <w:p w14:paraId="6F5834C4" w14:textId="77777777" w:rsidR="007F5C89" w:rsidRDefault="007F5C89">
      <w:pPr>
        <w:tabs>
          <w:tab w:val="left" w:pos="1985"/>
        </w:tabs>
        <w:ind w:left="0" w:hanging="2"/>
        <w:jc w:val="both"/>
        <w:rPr>
          <w:b/>
          <w:sz w:val="22"/>
          <w:szCs w:val="22"/>
        </w:rPr>
      </w:pPr>
    </w:p>
    <w:p w14:paraId="6F5834C5" w14:textId="77777777" w:rsidR="007F5C89" w:rsidRDefault="007F5C89">
      <w:pPr>
        <w:ind w:left="0" w:hanging="2"/>
        <w:jc w:val="both"/>
        <w:rPr>
          <w:b/>
          <w:sz w:val="22"/>
          <w:szCs w:val="22"/>
        </w:rPr>
      </w:pPr>
    </w:p>
    <w:p w14:paraId="6F5834C6" w14:textId="77777777" w:rsidR="007F5C89" w:rsidRDefault="007F5C89">
      <w:pPr>
        <w:ind w:left="0" w:hanging="2"/>
        <w:jc w:val="both"/>
        <w:rPr>
          <w:b/>
          <w:sz w:val="22"/>
          <w:szCs w:val="22"/>
        </w:rPr>
      </w:pPr>
    </w:p>
    <w:p w14:paraId="6F5834C7" w14:textId="77777777" w:rsidR="007F5C89" w:rsidRDefault="00BC55CA">
      <w:pPr>
        <w:numPr>
          <w:ilvl w:val="0"/>
          <w:numId w:val="1"/>
        </w:numPr>
        <w:ind w:left="0" w:hanging="2"/>
        <w:jc w:val="both"/>
        <w:rPr>
          <w:sz w:val="22"/>
          <w:szCs w:val="22"/>
        </w:rPr>
      </w:pPr>
      <w:r>
        <w:rPr>
          <w:b/>
          <w:sz w:val="22"/>
          <w:szCs w:val="22"/>
        </w:rPr>
        <w:t xml:space="preserve">CICLO: </w:t>
      </w:r>
    </w:p>
    <w:p w14:paraId="6F5834C8" w14:textId="77777777" w:rsidR="007F5C89" w:rsidRDefault="00BC55CA">
      <w:pPr>
        <w:ind w:left="0" w:hanging="2"/>
        <w:jc w:val="both"/>
        <w:rPr>
          <w:i/>
          <w:sz w:val="20"/>
          <w:szCs w:val="20"/>
        </w:rPr>
      </w:pPr>
      <w:r>
        <w:rPr>
          <w:i/>
          <w:sz w:val="20"/>
          <w:szCs w:val="20"/>
        </w:rPr>
        <w:t>(Marque con una cruz el ciclo correspondiente)</w:t>
      </w:r>
    </w:p>
    <w:p w14:paraId="6F5834C9" w14:textId="77777777" w:rsidR="007F5C89" w:rsidRDefault="007F5C89">
      <w:pPr>
        <w:ind w:left="0" w:hanging="2"/>
        <w:jc w:val="both"/>
        <w:rPr>
          <w:i/>
          <w:sz w:val="20"/>
          <w:szCs w:val="20"/>
        </w:rPr>
      </w:pPr>
    </w:p>
    <w:tbl>
      <w:tblPr>
        <w:tblStyle w:val="ae"/>
        <w:tblW w:w="4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7F5C89" w14:paraId="6F5834CE" w14:textId="77777777">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A" w14:textId="77777777" w:rsidR="007F5C89" w:rsidRDefault="00BC55CA">
            <w:pPr>
              <w:ind w:left="0" w:hanging="2"/>
              <w:jc w:val="center"/>
              <w:rPr>
                <w:b/>
                <w:sz w:val="22"/>
                <w:szCs w:val="22"/>
              </w:rPr>
            </w:pPr>
            <w:r>
              <w:rPr>
                <w:b/>
                <w:sz w:val="22"/>
                <w:szCs w:val="22"/>
              </w:rPr>
              <w:t>Básico</w:t>
            </w:r>
          </w:p>
        </w:tc>
        <w:tc>
          <w:tcPr>
            <w:tcW w:w="570" w:type="dxa"/>
            <w:tcBorders>
              <w:top w:val="nil"/>
              <w:left w:val="single" w:sz="4" w:space="0" w:color="6AA84F"/>
              <w:bottom w:val="single" w:sz="4" w:space="0" w:color="6AA84F"/>
              <w:right w:val="single" w:sz="4" w:space="0" w:color="6AA84F"/>
            </w:tcBorders>
            <w:vAlign w:val="center"/>
          </w:tcPr>
          <w:p w14:paraId="6F5834CB" w14:textId="27A560E4" w:rsidR="007F5C89" w:rsidRDefault="00377453">
            <w:pPr>
              <w:ind w:left="0" w:hanging="2"/>
              <w:jc w:val="center"/>
              <w:rPr>
                <w:b/>
                <w:sz w:val="22"/>
                <w:szCs w:val="22"/>
              </w:rPr>
            </w:pPr>
            <w:r>
              <w:rPr>
                <w:b/>
                <w:sz w:val="22"/>
                <w:szCs w:val="22"/>
              </w:rPr>
              <w:t>X</w:t>
            </w: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C" w14:textId="77777777" w:rsidR="007F5C89" w:rsidRDefault="00BC55CA">
            <w:pPr>
              <w:ind w:left="0" w:hanging="2"/>
              <w:jc w:val="center"/>
              <w:rPr>
                <w:b/>
                <w:sz w:val="22"/>
                <w:szCs w:val="22"/>
              </w:rPr>
            </w:pPr>
            <w:r>
              <w:rPr>
                <w:b/>
                <w:sz w:val="22"/>
                <w:szCs w:val="22"/>
              </w:rPr>
              <w:t>Superior/Profesional</w:t>
            </w:r>
          </w:p>
        </w:tc>
        <w:tc>
          <w:tcPr>
            <w:tcW w:w="542" w:type="dxa"/>
            <w:tcBorders>
              <w:top w:val="nil"/>
              <w:left w:val="single" w:sz="4" w:space="0" w:color="6AA84F"/>
              <w:bottom w:val="single" w:sz="4" w:space="0" w:color="6AA84F"/>
              <w:right w:val="nil"/>
            </w:tcBorders>
            <w:vAlign w:val="center"/>
          </w:tcPr>
          <w:p w14:paraId="6F5834CD" w14:textId="77777777" w:rsidR="007F5C89" w:rsidRDefault="007F5C89">
            <w:pPr>
              <w:ind w:left="0" w:hanging="2"/>
              <w:jc w:val="center"/>
              <w:rPr>
                <w:b/>
                <w:sz w:val="22"/>
                <w:szCs w:val="22"/>
              </w:rPr>
            </w:pPr>
          </w:p>
        </w:tc>
      </w:tr>
    </w:tbl>
    <w:p w14:paraId="6F5834CF" w14:textId="77777777" w:rsidR="007F5C89" w:rsidRDefault="007F5C89">
      <w:pPr>
        <w:ind w:left="0" w:hanging="2"/>
        <w:jc w:val="both"/>
        <w:rPr>
          <w:b/>
          <w:sz w:val="22"/>
          <w:szCs w:val="22"/>
        </w:rPr>
      </w:pPr>
    </w:p>
    <w:p w14:paraId="6F5834D0" w14:textId="4D35CAF9" w:rsidR="007F5C89" w:rsidRDefault="007F5C89">
      <w:pPr>
        <w:ind w:left="0" w:hanging="2"/>
        <w:jc w:val="both"/>
        <w:rPr>
          <w:b/>
          <w:sz w:val="22"/>
          <w:szCs w:val="22"/>
        </w:rPr>
      </w:pPr>
    </w:p>
    <w:p w14:paraId="23B88242" w14:textId="14D3AE3D" w:rsidR="00B641E2" w:rsidRDefault="00B641E2">
      <w:pPr>
        <w:ind w:left="0" w:hanging="2"/>
        <w:jc w:val="both"/>
        <w:rPr>
          <w:b/>
          <w:sz w:val="22"/>
          <w:szCs w:val="22"/>
        </w:rPr>
      </w:pPr>
    </w:p>
    <w:p w14:paraId="17D0101C" w14:textId="0F01C1A8" w:rsidR="00B641E2" w:rsidRDefault="00B641E2">
      <w:pPr>
        <w:ind w:left="0" w:hanging="2"/>
        <w:jc w:val="both"/>
        <w:rPr>
          <w:b/>
          <w:sz w:val="22"/>
          <w:szCs w:val="22"/>
        </w:rPr>
      </w:pPr>
    </w:p>
    <w:p w14:paraId="516F04A0" w14:textId="4B5A86EA" w:rsidR="00B641E2" w:rsidRDefault="00B641E2">
      <w:pPr>
        <w:ind w:left="0" w:hanging="2"/>
        <w:jc w:val="both"/>
        <w:rPr>
          <w:b/>
          <w:sz w:val="22"/>
          <w:szCs w:val="22"/>
        </w:rPr>
      </w:pPr>
    </w:p>
    <w:p w14:paraId="6AF69818" w14:textId="26064E51" w:rsidR="00B641E2" w:rsidRDefault="00B641E2">
      <w:pPr>
        <w:ind w:left="0" w:hanging="2"/>
        <w:jc w:val="both"/>
        <w:rPr>
          <w:b/>
          <w:sz w:val="22"/>
          <w:szCs w:val="22"/>
        </w:rPr>
      </w:pPr>
    </w:p>
    <w:p w14:paraId="5AF73B36" w14:textId="77777777" w:rsidR="00B641E2" w:rsidRDefault="00B641E2">
      <w:pPr>
        <w:ind w:left="0" w:hanging="2"/>
        <w:jc w:val="both"/>
        <w:rPr>
          <w:b/>
          <w:sz w:val="22"/>
          <w:szCs w:val="22"/>
        </w:rPr>
      </w:pPr>
    </w:p>
    <w:p w14:paraId="6F5834D1" w14:textId="77777777" w:rsidR="007F5C89" w:rsidRDefault="007F5C89">
      <w:pPr>
        <w:ind w:left="0" w:hanging="2"/>
        <w:jc w:val="both"/>
        <w:rPr>
          <w:b/>
          <w:sz w:val="22"/>
          <w:szCs w:val="22"/>
        </w:rPr>
      </w:pPr>
    </w:p>
    <w:p w14:paraId="6F5834D2" w14:textId="77777777" w:rsidR="007F5C89" w:rsidRDefault="00BC55CA">
      <w:pPr>
        <w:numPr>
          <w:ilvl w:val="0"/>
          <w:numId w:val="1"/>
        </w:numPr>
        <w:ind w:left="0" w:hanging="2"/>
        <w:jc w:val="both"/>
        <w:rPr>
          <w:sz w:val="22"/>
          <w:szCs w:val="22"/>
        </w:rPr>
      </w:pPr>
      <w:r>
        <w:rPr>
          <w:b/>
          <w:sz w:val="22"/>
          <w:szCs w:val="22"/>
        </w:rPr>
        <w:t>COMPOSICIÓN DE LA CÁTEDRA:</w:t>
      </w:r>
    </w:p>
    <w:p w14:paraId="6F5834D3" w14:textId="77777777" w:rsidR="007F5C89" w:rsidRDefault="007F5C89">
      <w:pPr>
        <w:ind w:left="0" w:hanging="2"/>
        <w:jc w:val="both"/>
        <w:rPr>
          <w:b/>
          <w:sz w:val="22"/>
          <w:szCs w:val="22"/>
        </w:rPr>
      </w:pPr>
    </w:p>
    <w:p w14:paraId="6F5834D4" w14:textId="77777777" w:rsidR="007F5C89" w:rsidRDefault="007F5C89">
      <w:pPr>
        <w:ind w:left="0" w:hanging="2"/>
        <w:jc w:val="both"/>
        <w:rPr>
          <w:b/>
          <w:sz w:val="22"/>
          <w:szCs w:val="22"/>
        </w:rPr>
      </w:pPr>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7F5C89" w14:paraId="6F5834D8" w14:textId="77777777">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D5" w14:textId="77777777" w:rsidR="007F5C89" w:rsidRDefault="00BC55CA">
            <w:pPr>
              <w:spacing w:line="240" w:lineRule="auto"/>
              <w:ind w:left="0" w:hanging="2"/>
              <w:jc w:val="both"/>
              <w:rPr>
                <w:b/>
                <w:sz w:val="22"/>
                <w:szCs w:val="22"/>
              </w:rPr>
            </w:pPr>
            <w:r>
              <w:rPr>
                <w:b/>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14:paraId="6F5834D6" w14:textId="77777777" w:rsidR="007F5C89" w:rsidRDefault="00BC55CA">
            <w:pPr>
              <w:spacing w:line="240" w:lineRule="auto"/>
              <w:ind w:left="0" w:hanging="2"/>
              <w:jc w:val="both"/>
              <w:rPr>
                <w:b/>
                <w:sz w:val="22"/>
                <w:szCs w:val="22"/>
              </w:rPr>
            </w:pPr>
            <w:r>
              <w:rPr>
                <w:b/>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14:paraId="6F5834D7" w14:textId="77777777" w:rsidR="007F5C89" w:rsidRDefault="00BC55CA">
            <w:pPr>
              <w:spacing w:line="240" w:lineRule="auto"/>
              <w:ind w:left="0" w:hanging="2"/>
              <w:jc w:val="both"/>
              <w:rPr>
                <w:b/>
                <w:sz w:val="22"/>
                <w:szCs w:val="22"/>
              </w:rPr>
            </w:pPr>
            <w:r>
              <w:rPr>
                <w:b/>
                <w:sz w:val="22"/>
                <w:szCs w:val="22"/>
              </w:rPr>
              <w:t>E-mail</w:t>
            </w:r>
          </w:p>
        </w:tc>
      </w:tr>
      <w:tr w:rsidR="007F5C89" w14:paraId="6F5834DC"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9" w14:textId="2A6ADB57" w:rsidR="007F5C89" w:rsidRDefault="00377453">
            <w:pPr>
              <w:spacing w:line="240" w:lineRule="auto"/>
              <w:ind w:left="0" w:hanging="2"/>
              <w:jc w:val="both"/>
              <w:rPr>
                <w:b/>
                <w:sz w:val="22"/>
                <w:szCs w:val="22"/>
              </w:rPr>
            </w:pPr>
            <w:r>
              <w:rPr>
                <w:b/>
                <w:sz w:val="22"/>
                <w:szCs w:val="22"/>
              </w:rPr>
              <w:t>Titular: Mg. Stella M. Aguirre</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A" w14:textId="3D2EA901" w:rsidR="007F5C89" w:rsidRDefault="00377453">
            <w:pPr>
              <w:spacing w:line="240" w:lineRule="auto"/>
              <w:ind w:left="0" w:hanging="2"/>
              <w:jc w:val="both"/>
              <w:rPr>
                <w:b/>
                <w:sz w:val="22"/>
                <w:szCs w:val="22"/>
              </w:rPr>
            </w:pPr>
            <w:r>
              <w:rPr>
                <w:b/>
                <w:sz w:val="22"/>
                <w:szCs w:val="22"/>
              </w:rPr>
              <w:t>A cargo</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B" w14:textId="34963F61" w:rsidR="007F5C89" w:rsidRDefault="00E23D75" w:rsidP="00377453">
            <w:pPr>
              <w:spacing w:line="480" w:lineRule="auto"/>
              <w:ind w:leftChars="0" w:left="0" w:firstLineChars="0" w:firstLine="0"/>
              <w:rPr>
                <w:b/>
                <w:sz w:val="18"/>
                <w:szCs w:val="18"/>
              </w:rPr>
            </w:pPr>
            <w:hyperlink r:id="rId10">
              <w:r w:rsidR="00035136">
                <w:rPr>
                  <w:color w:val="0000FF"/>
                </w:rPr>
                <w:t>maris.aguirre@usal.edu.ar</w:t>
              </w:r>
            </w:hyperlink>
          </w:p>
        </w:tc>
      </w:tr>
      <w:tr w:rsidR="00035136" w14:paraId="6F5834E0"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D" w14:textId="0D16948C" w:rsidR="00035136" w:rsidRDefault="00035136" w:rsidP="00035136">
            <w:pPr>
              <w:spacing w:line="240" w:lineRule="auto"/>
              <w:ind w:left="0" w:hanging="2"/>
              <w:jc w:val="both"/>
              <w:rPr>
                <w:b/>
                <w:sz w:val="22"/>
                <w:szCs w:val="22"/>
              </w:rPr>
            </w:pPr>
            <w:r>
              <w:rPr>
                <w:b/>
                <w:sz w:val="22"/>
                <w:szCs w:val="22"/>
              </w:rPr>
              <w:t>Adjunta</w:t>
            </w:r>
            <w:r w:rsidR="00FA508F">
              <w:rPr>
                <w:b/>
                <w:sz w:val="22"/>
                <w:szCs w:val="22"/>
              </w:rPr>
              <w:t>: Lic. Julieta María Bianchi</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E" w14:textId="0D0F953A" w:rsidR="00035136" w:rsidRDefault="00035136" w:rsidP="00035136">
            <w:pPr>
              <w:spacing w:line="240" w:lineRule="auto"/>
              <w:ind w:left="0" w:hanging="2"/>
              <w:jc w:val="both"/>
              <w:rPr>
                <w:b/>
                <w:sz w:val="22"/>
                <w:szCs w:val="22"/>
              </w:rPr>
            </w:pPr>
            <w:r>
              <w:rPr>
                <w:b/>
                <w:sz w:val="22"/>
                <w:szCs w:val="22"/>
              </w:rPr>
              <w:t>A cargo</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F" w14:textId="1BA977C6" w:rsidR="00035136" w:rsidRDefault="00E23D75" w:rsidP="00035136">
            <w:pPr>
              <w:spacing w:line="240" w:lineRule="auto"/>
              <w:ind w:left="0" w:hanging="2"/>
              <w:jc w:val="both"/>
              <w:rPr>
                <w:b/>
                <w:sz w:val="18"/>
                <w:szCs w:val="18"/>
              </w:rPr>
            </w:pPr>
            <w:hyperlink r:id="rId11">
              <w:r w:rsidR="00035136">
                <w:rPr>
                  <w:color w:val="0000FF"/>
                </w:rPr>
                <w:t>julieta.bianchi@usal.edu.ar</w:t>
              </w:r>
            </w:hyperlink>
            <w:r w:rsidR="00035136">
              <w:rPr>
                <w:color w:val="000000"/>
              </w:rPr>
              <w:t xml:space="preserve"> </w:t>
            </w:r>
          </w:p>
        </w:tc>
      </w:tr>
      <w:tr w:rsidR="00035136" w14:paraId="6F5834E4" w14:textId="77777777">
        <w:trPr>
          <w:trHeight w:val="19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E1" w14:textId="77777777" w:rsidR="00035136" w:rsidRDefault="00035136" w:rsidP="00035136">
            <w:pPr>
              <w:spacing w:line="240" w:lineRule="auto"/>
              <w:ind w:left="0" w:hanging="2"/>
              <w:jc w:val="both"/>
              <w:rPr>
                <w:b/>
                <w:sz w:val="22"/>
                <w:szCs w:val="22"/>
              </w:rPr>
            </w:pP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E2" w14:textId="77777777" w:rsidR="00035136" w:rsidRDefault="00035136" w:rsidP="00035136">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E3" w14:textId="77777777" w:rsidR="00035136" w:rsidRDefault="00035136" w:rsidP="00035136">
            <w:pPr>
              <w:spacing w:line="240" w:lineRule="auto"/>
              <w:ind w:left="0" w:hanging="2"/>
              <w:jc w:val="both"/>
              <w:rPr>
                <w:b/>
                <w:sz w:val="18"/>
                <w:szCs w:val="18"/>
              </w:rPr>
            </w:pPr>
          </w:p>
        </w:tc>
      </w:tr>
    </w:tbl>
    <w:p w14:paraId="6F5834E5" w14:textId="77777777" w:rsidR="007F5C89" w:rsidRDefault="00BC55CA">
      <w:pPr>
        <w:spacing w:line="240" w:lineRule="auto"/>
        <w:ind w:left="0" w:hanging="2"/>
        <w:jc w:val="both"/>
        <w:rPr>
          <w:sz w:val="22"/>
          <w:szCs w:val="22"/>
        </w:rPr>
      </w:pPr>
      <w:r>
        <w:rPr>
          <w:b/>
          <w:sz w:val="22"/>
          <w:szCs w:val="22"/>
        </w:rPr>
        <w:t>*</w:t>
      </w:r>
      <w:r>
        <w:rPr>
          <w:sz w:val="22"/>
          <w:szCs w:val="22"/>
        </w:rPr>
        <w:t xml:space="preserve">A cargo -Tutor </w:t>
      </w:r>
    </w:p>
    <w:p w14:paraId="6F5834E6" w14:textId="77777777" w:rsidR="007F5C89" w:rsidRDefault="007F5C89">
      <w:pPr>
        <w:ind w:left="0" w:hanging="2"/>
        <w:jc w:val="both"/>
        <w:rPr>
          <w:b/>
          <w:sz w:val="22"/>
          <w:szCs w:val="22"/>
        </w:rPr>
      </w:pPr>
    </w:p>
    <w:p w14:paraId="6F5834E7" w14:textId="77777777" w:rsidR="007F5C89" w:rsidRDefault="007F5C89">
      <w:pPr>
        <w:ind w:left="0" w:hanging="2"/>
        <w:jc w:val="both"/>
        <w:rPr>
          <w:b/>
          <w:sz w:val="22"/>
          <w:szCs w:val="22"/>
        </w:rPr>
      </w:pPr>
    </w:p>
    <w:p w14:paraId="6F5834E8" w14:textId="77777777" w:rsidR="007F5C89" w:rsidRDefault="007F5C89">
      <w:pPr>
        <w:ind w:left="0" w:hanging="2"/>
        <w:jc w:val="both"/>
        <w:rPr>
          <w:b/>
          <w:sz w:val="22"/>
          <w:szCs w:val="22"/>
        </w:rPr>
      </w:pPr>
    </w:p>
    <w:tbl>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7F5C89" w14:paraId="6F5834EC" w14:textId="77777777">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E9" w14:textId="77777777" w:rsidR="007F5C89" w:rsidRDefault="00BC55CA">
            <w:pPr>
              <w:ind w:left="0" w:hanging="2"/>
              <w:jc w:val="both"/>
              <w:rPr>
                <w:b/>
                <w:sz w:val="22"/>
                <w:szCs w:val="22"/>
              </w:rPr>
            </w:pPr>
            <w:r>
              <w:rPr>
                <w:b/>
                <w:sz w:val="22"/>
                <w:szCs w:val="22"/>
              </w:rPr>
              <w:t xml:space="preserve">Asesor técnico-pedagógico </w:t>
            </w:r>
          </w:p>
          <w:p w14:paraId="6F5834EA" w14:textId="77777777" w:rsidR="007F5C89" w:rsidRDefault="00BC55CA">
            <w:pPr>
              <w:ind w:left="0" w:hanging="2"/>
              <w:jc w:val="both"/>
              <w:rPr>
                <w:b/>
                <w:sz w:val="22"/>
                <w:szCs w:val="22"/>
              </w:rPr>
            </w:pPr>
            <w:r>
              <w:rPr>
                <w:i/>
                <w:sz w:val="18"/>
                <w:szCs w:val="18"/>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14:paraId="6F5834EB" w14:textId="77777777" w:rsidR="007F5C89" w:rsidRDefault="007F5C89">
            <w:pPr>
              <w:ind w:left="0" w:hanging="2"/>
              <w:jc w:val="both"/>
              <w:rPr>
                <w:b/>
                <w:sz w:val="22"/>
                <w:szCs w:val="22"/>
              </w:rPr>
            </w:pPr>
          </w:p>
        </w:tc>
      </w:tr>
    </w:tbl>
    <w:p w14:paraId="6F5834ED" w14:textId="77777777" w:rsidR="007F5C89" w:rsidRDefault="007F5C89">
      <w:pPr>
        <w:ind w:left="0" w:hanging="2"/>
        <w:jc w:val="both"/>
        <w:rPr>
          <w:b/>
          <w:sz w:val="22"/>
          <w:szCs w:val="22"/>
        </w:rPr>
      </w:pPr>
    </w:p>
    <w:p w14:paraId="6F5834EE" w14:textId="77777777" w:rsidR="007F5C89" w:rsidRDefault="007F5C89">
      <w:pPr>
        <w:ind w:left="0" w:hanging="2"/>
        <w:jc w:val="both"/>
        <w:rPr>
          <w:b/>
          <w:sz w:val="22"/>
          <w:szCs w:val="22"/>
        </w:rPr>
      </w:pPr>
    </w:p>
    <w:p w14:paraId="6F5834EF" w14:textId="77777777" w:rsidR="007F5C89" w:rsidRDefault="007F5C89">
      <w:pPr>
        <w:ind w:left="0" w:hanging="2"/>
        <w:jc w:val="both"/>
        <w:rPr>
          <w:b/>
          <w:sz w:val="22"/>
          <w:szCs w:val="22"/>
        </w:rPr>
      </w:pPr>
    </w:p>
    <w:p w14:paraId="6F5834F0" w14:textId="77777777" w:rsidR="007F5C89" w:rsidRDefault="00BC55CA">
      <w:pPr>
        <w:numPr>
          <w:ilvl w:val="0"/>
          <w:numId w:val="1"/>
        </w:numPr>
        <w:ind w:left="0" w:hanging="2"/>
        <w:jc w:val="both"/>
        <w:rPr>
          <w:sz w:val="22"/>
          <w:szCs w:val="22"/>
        </w:rPr>
      </w:pPr>
      <w:r>
        <w:rPr>
          <w:b/>
          <w:sz w:val="22"/>
          <w:szCs w:val="22"/>
        </w:rPr>
        <w:t>EJE/ÁREA EN QUE SE ENCUENTRA LA MATERIA/SEMINARIO DENTRO DE LA CARRERA:</w:t>
      </w:r>
    </w:p>
    <w:p w14:paraId="6F5834F1" w14:textId="77777777" w:rsidR="007F5C89" w:rsidRDefault="007F5C89">
      <w:pPr>
        <w:ind w:left="0" w:hanging="2"/>
        <w:jc w:val="both"/>
        <w:rPr>
          <w:sz w:val="22"/>
          <w:szCs w:val="22"/>
        </w:rPr>
      </w:pPr>
    </w:p>
    <w:p w14:paraId="57A6F643"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b/>
          <w:color w:val="000000"/>
          <w:position w:val="0"/>
          <w:lang w:val="es-AR" w:eastAsia="es-AR"/>
        </w:rPr>
      </w:pPr>
      <w:r w:rsidRPr="00035136">
        <w:rPr>
          <w:b/>
          <w:color w:val="000000"/>
          <w:position w:val="0"/>
          <w:lang w:val="es-AR" w:eastAsia="es-AR"/>
        </w:rPr>
        <w:t xml:space="preserve">Metodología de la Investigación en Ciencias Sociales </w:t>
      </w:r>
    </w:p>
    <w:p w14:paraId="6F5834F2" w14:textId="77777777" w:rsidR="007F5C89" w:rsidRPr="00035136" w:rsidRDefault="007F5C89">
      <w:pPr>
        <w:ind w:left="0" w:hanging="2"/>
        <w:jc w:val="both"/>
        <w:rPr>
          <w:sz w:val="22"/>
          <w:szCs w:val="22"/>
          <w:lang w:val="es-AR"/>
        </w:rPr>
      </w:pPr>
    </w:p>
    <w:p w14:paraId="6F5834F3" w14:textId="77777777" w:rsidR="007F5C89" w:rsidRDefault="007F5C89">
      <w:pPr>
        <w:ind w:left="0" w:hanging="2"/>
        <w:jc w:val="both"/>
        <w:rPr>
          <w:sz w:val="22"/>
          <w:szCs w:val="22"/>
        </w:rPr>
      </w:pPr>
    </w:p>
    <w:p w14:paraId="6F5834F4" w14:textId="77777777" w:rsidR="007F5C89" w:rsidRDefault="00BC55CA">
      <w:pPr>
        <w:numPr>
          <w:ilvl w:val="0"/>
          <w:numId w:val="1"/>
        </w:numPr>
        <w:ind w:left="0" w:hanging="2"/>
        <w:jc w:val="both"/>
        <w:rPr>
          <w:sz w:val="22"/>
          <w:szCs w:val="22"/>
        </w:rPr>
      </w:pPr>
      <w:r>
        <w:rPr>
          <w:b/>
          <w:sz w:val="22"/>
          <w:szCs w:val="22"/>
        </w:rPr>
        <w:t>FUNDAMENTACIÓN DE LA MATERIA/SEMINARIO EN LA CARRERA:</w:t>
      </w:r>
    </w:p>
    <w:p w14:paraId="6F5834F7" w14:textId="77777777" w:rsidR="007F5C89" w:rsidRDefault="007F5C89">
      <w:pPr>
        <w:ind w:left="0" w:hanging="2"/>
        <w:jc w:val="both"/>
        <w:rPr>
          <w:sz w:val="22"/>
          <w:szCs w:val="22"/>
        </w:rPr>
      </w:pPr>
    </w:p>
    <w:p w14:paraId="18BB80E6"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426"/>
        <w:jc w:val="both"/>
        <w:textDirection w:val="lrTb"/>
        <w:textAlignment w:val="auto"/>
        <w:outlineLvl w:val="9"/>
        <w:rPr>
          <w:color w:val="000000"/>
          <w:position w:val="0"/>
          <w:lang w:val="es-AR" w:eastAsia="es-AR"/>
        </w:rPr>
      </w:pPr>
      <w:r w:rsidRPr="00035136">
        <w:rPr>
          <w:color w:val="000000"/>
          <w:position w:val="0"/>
          <w:lang w:val="es-AR" w:eastAsia="es-AR"/>
        </w:rPr>
        <w:t>Una vez aprendidos los fundamentos epistemológicos y la lógica del proceso investigación, es necesario incorporar procedimientos concretos que permitan la medición cuantitativa. Dentro de los conceptos más importantes se encuentran los de validez y confiabilidad de los indicadores, definiciones teóricas y empíricas y representatividad estadística. Todo ello permitirá abordar adecuadamente problemas de naturaleza cuantitativa dentro del ámbito de los problemas de investigación social.</w:t>
      </w:r>
    </w:p>
    <w:p w14:paraId="6C4CA99B"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426"/>
        <w:jc w:val="both"/>
        <w:textDirection w:val="lrTb"/>
        <w:textAlignment w:val="auto"/>
        <w:outlineLvl w:val="9"/>
        <w:rPr>
          <w:color w:val="000000"/>
          <w:position w:val="0"/>
          <w:lang w:val="es-AR" w:eastAsia="es-AR"/>
        </w:rPr>
      </w:pPr>
    </w:p>
    <w:p w14:paraId="6F5834F8" w14:textId="77777777" w:rsidR="007F5C89" w:rsidRPr="00035136" w:rsidRDefault="007F5C89">
      <w:pPr>
        <w:ind w:left="0" w:hanging="2"/>
        <w:jc w:val="both"/>
        <w:rPr>
          <w:sz w:val="22"/>
          <w:szCs w:val="22"/>
          <w:lang w:val="es-AR"/>
        </w:rPr>
      </w:pPr>
    </w:p>
    <w:p w14:paraId="6F5834F9" w14:textId="77777777" w:rsidR="007F5C89" w:rsidRDefault="007F5C89">
      <w:pPr>
        <w:ind w:left="0" w:hanging="2"/>
        <w:jc w:val="both"/>
        <w:rPr>
          <w:sz w:val="22"/>
          <w:szCs w:val="22"/>
        </w:rPr>
      </w:pPr>
    </w:p>
    <w:p w14:paraId="6F5834FA" w14:textId="77777777" w:rsidR="007F5C89" w:rsidRDefault="00BC55CA">
      <w:pPr>
        <w:numPr>
          <w:ilvl w:val="0"/>
          <w:numId w:val="1"/>
        </w:numPr>
        <w:ind w:left="0" w:hanging="2"/>
        <w:jc w:val="both"/>
        <w:rPr>
          <w:sz w:val="22"/>
          <w:szCs w:val="22"/>
        </w:rPr>
      </w:pPr>
      <w:r>
        <w:rPr>
          <w:b/>
          <w:sz w:val="22"/>
          <w:szCs w:val="22"/>
        </w:rPr>
        <w:t>OBJETIVOS DE LA MATERIA:</w:t>
      </w:r>
    </w:p>
    <w:p w14:paraId="6F5834FC" w14:textId="77777777" w:rsidR="007F5C89" w:rsidRDefault="007F5C89">
      <w:pPr>
        <w:ind w:left="0" w:hanging="2"/>
        <w:jc w:val="both"/>
        <w:rPr>
          <w:b/>
          <w:color w:val="FF0000"/>
          <w:sz w:val="20"/>
          <w:szCs w:val="20"/>
        </w:rPr>
      </w:pPr>
    </w:p>
    <w:p w14:paraId="04852D4F" w14:textId="438E92C7" w:rsidR="00035136" w:rsidRPr="00035136" w:rsidRDefault="00035136" w:rsidP="00035136">
      <w:pPr>
        <w:pBdr>
          <w:top w:val="nil"/>
          <w:left w:val="nil"/>
          <w:bottom w:val="nil"/>
          <w:right w:val="nil"/>
          <w:between w:val="nil"/>
        </w:pBdr>
        <w:suppressAutoHyphens w:val="0"/>
        <w:spacing w:line="240" w:lineRule="auto"/>
        <w:ind w:leftChars="0" w:left="360" w:firstLineChars="0" w:firstLine="0"/>
        <w:jc w:val="both"/>
        <w:textDirection w:val="lrTb"/>
        <w:textAlignment w:val="auto"/>
        <w:outlineLvl w:val="9"/>
        <w:rPr>
          <w:color w:val="000000"/>
          <w:position w:val="0"/>
          <w:lang w:val="es-AR" w:eastAsia="es-AR"/>
        </w:rPr>
      </w:pPr>
      <w:r>
        <w:rPr>
          <w:b/>
          <w:color w:val="000000"/>
          <w:position w:val="0"/>
          <w:lang w:val="es-AR" w:eastAsia="es-AR"/>
        </w:rPr>
        <w:t>5</w:t>
      </w:r>
      <w:r w:rsidRPr="00035136">
        <w:rPr>
          <w:b/>
          <w:color w:val="000000"/>
          <w:position w:val="0"/>
          <w:lang w:val="es-AR" w:eastAsia="es-AR"/>
        </w:rPr>
        <w:t>.1- Objetivo general</w:t>
      </w:r>
    </w:p>
    <w:p w14:paraId="0427ECEB" w14:textId="77777777" w:rsidR="00035136" w:rsidRPr="00035136" w:rsidRDefault="00035136" w:rsidP="00035136">
      <w:pPr>
        <w:pBdr>
          <w:top w:val="nil"/>
          <w:left w:val="nil"/>
          <w:bottom w:val="nil"/>
          <w:right w:val="nil"/>
          <w:between w:val="nil"/>
        </w:pBdr>
        <w:suppressAutoHyphens w:val="0"/>
        <w:spacing w:line="240" w:lineRule="auto"/>
        <w:ind w:leftChars="0" w:left="360" w:firstLineChars="0" w:firstLine="0"/>
        <w:jc w:val="both"/>
        <w:textDirection w:val="lrTb"/>
        <w:textAlignment w:val="auto"/>
        <w:outlineLvl w:val="9"/>
        <w:rPr>
          <w:color w:val="000000"/>
          <w:position w:val="0"/>
          <w:lang w:val="es-AR" w:eastAsia="es-AR"/>
        </w:rPr>
      </w:pPr>
      <w:r w:rsidRPr="00035136">
        <w:rPr>
          <w:color w:val="000000"/>
          <w:position w:val="0"/>
          <w:lang w:val="es-AR" w:eastAsia="es-AR"/>
        </w:rPr>
        <w:t>Capacitar a las y los alumnos en la adopción de decisiones para la selección y aplicación de procedimientos y técnicas cuantitativas adecuadas en las fases de preparación del trabajo de campo, recolección de datos, análisis e interpretación de los mismos y comunicación de los resultados.</w:t>
      </w:r>
    </w:p>
    <w:p w14:paraId="0AB8B636" w14:textId="77777777" w:rsidR="00035136" w:rsidRPr="00035136" w:rsidRDefault="00035136" w:rsidP="00035136">
      <w:pPr>
        <w:pBdr>
          <w:top w:val="nil"/>
          <w:left w:val="nil"/>
          <w:bottom w:val="nil"/>
          <w:right w:val="nil"/>
          <w:between w:val="nil"/>
        </w:pBdr>
        <w:suppressAutoHyphens w:val="0"/>
        <w:spacing w:line="240" w:lineRule="auto"/>
        <w:ind w:leftChars="0" w:left="360" w:firstLineChars="0" w:firstLine="0"/>
        <w:textDirection w:val="lrTb"/>
        <w:textAlignment w:val="auto"/>
        <w:outlineLvl w:val="9"/>
        <w:rPr>
          <w:color w:val="000000"/>
          <w:position w:val="0"/>
          <w:lang w:val="es-AR" w:eastAsia="es-AR"/>
        </w:rPr>
      </w:pPr>
    </w:p>
    <w:p w14:paraId="6B32E9FD" w14:textId="1FC219C7" w:rsidR="00035136" w:rsidRPr="00035136" w:rsidRDefault="00035136" w:rsidP="00035136">
      <w:pPr>
        <w:pBdr>
          <w:top w:val="nil"/>
          <w:left w:val="nil"/>
          <w:bottom w:val="nil"/>
          <w:right w:val="nil"/>
          <w:between w:val="nil"/>
        </w:pBdr>
        <w:suppressAutoHyphens w:val="0"/>
        <w:spacing w:line="240" w:lineRule="auto"/>
        <w:ind w:leftChars="0" w:left="360" w:firstLineChars="0" w:firstLine="0"/>
        <w:textDirection w:val="lrTb"/>
        <w:textAlignment w:val="auto"/>
        <w:outlineLvl w:val="9"/>
        <w:rPr>
          <w:color w:val="000000"/>
          <w:position w:val="0"/>
          <w:lang w:val="es-AR" w:eastAsia="es-AR"/>
        </w:rPr>
      </w:pPr>
      <w:r>
        <w:rPr>
          <w:b/>
          <w:color w:val="000000"/>
          <w:position w:val="0"/>
          <w:lang w:val="es-AR" w:eastAsia="es-AR"/>
        </w:rPr>
        <w:t>5</w:t>
      </w:r>
      <w:r w:rsidRPr="00035136">
        <w:rPr>
          <w:b/>
          <w:color w:val="000000"/>
          <w:position w:val="0"/>
          <w:lang w:val="es-AR" w:eastAsia="es-AR"/>
        </w:rPr>
        <w:t>.2- Objetivos específicos</w:t>
      </w:r>
    </w:p>
    <w:p w14:paraId="1B478DD7" w14:textId="77777777" w:rsidR="00035136" w:rsidRPr="00035136" w:rsidRDefault="00035136" w:rsidP="00035136">
      <w:pPr>
        <w:pBdr>
          <w:top w:val="nil"/>
          <w:left w:val="nil"/>
          <w:bottom w:val="nil"/>
          <w:right w:val="nil"/>
          <w:between w:val="nil"/>
        </w:pBdr>
        <w:suppressAutoHyphens w:val="0"/>
        <w:spacing w:line="240" w:lineRule="auto"/>
        <w:ind w:leftChars="0" w:left="360" w:firstLineChars="0" w:firstLine="0"/>
        <w:jc w:val="both"/>
        <w:textDirection w:val="lrTb"/>
        <w:textAlignment w:val="auto"/>
        <w:outlineLvl w:val="9"/>
        <w:rPr>
          <w:color w:val="000000"/>
          <w:position w:val="0"/>
          <w:lang w:val="es-AR" w:eastAsia="es-AR"/>
        </w:rPr>
      </w:pPr>
      <w:r w:rsidRPr="00035136">
        <w:rPr>
          <w:color w:val="000000"/>
          <w:position w:val="0"/>
          <w:lang w:val="es-AR" w:eastAsia="es-AR"/>
        </w:rPr>
        <w:t>Procurar que las y los alumnas/os puedan:</w:t>
      </w:r>
    </w:p>
    <w:p w14:paraId="23193F8F" w14:textId="77777777" w:rsidR="00035136" w:rsidRPr="00035136" w:rsidRDefault="00035136" w:rsidP="00035136">
      <w:pPr>
        <w:pBdr>
          <w:top w:val="nil"/>
          <w:left w:val="nil"/>
          <w:bottom w:val="nil"/>
          <w:right w:val="nil"/>
          <w:between w:val="nil"/>
        </w:pBdr>
        <w:suppressAutoHyphens w:val="0"/>
        <w:spacing w:line="240" w:lineRule="auto"/>
        <w:ind w:leftChars="0" w:left="360" w:firstLineChars="0" w:firstLine="0"/>
        <w:jc w:val="both"/>
        <w:textDirection w:val="lrTb"/>
        <w:textAlignment w:val="auto"/>
        <w:outlineLvl w:val="9"/>
        <w:rPr>
          <w:color w:val="000000"/>
          <w:position w:val="0"/>
          <w:lang w:val="es-AR" w:eastAsia="es-AR"/>
        </w:rPr>
      </w:pPr>
      <w:r w:rsidRPr="00035136">
        <w:rPr>
          <w:color w:val="000000"/>
          <w:position w:val="0"/>
          <w:lang w:val="es-AR" w:eastAsia="es-AR"/>
        </w:rPr>
        <w:lastRenderedPageBreak/>
        <w:t xml:space="preserve"> </w:t>
      </w:r>
    </w:p>
    <w:p w14:paraId="1AA80B3F" w14:textId="77777777" w:rsidR="00035136" w:rsidRPr="00035136" w:rsidRDefault="00035136" w:rsidP="00035136">
      <w:pPr>
        <w:pBdr>
          <w:top w:val="nil"/>
          <w:left w:val="nil"/>
          <w:bottom w:val="nil"/>
          <w:right w:val="nil"/>
          <w:between w:val="nil"/>
        </w:pBdr>
        <w:suppressAutoHyphens w:val="0"/>
        <w:spacing w:line="240" w:lineRule="auto"/>
        <w:ind w:leftChars="0" w:left="360" w:firstLineChars="0" w:firstLine="0"/>
        <w:jc w:val="both"/>
        <w:textDirection w:val="lrTb"/>
        <w:textAlignment w:val="auto"/>
        <w:outlineLvl w:val="9"/>
        <w:rPr>
          <w:color w:val="000000"/>
          <w:position w:val="0"/>
          <w:lang w:val="es-AR" w:eastAsia="es-AR"/>
        </w:rPr>
      </w:pPr>
      <w:r w:rsidRPr="00035136">
        <w:rPr>
          <w:color w:val="000000"/>
          <w:position w:val="0"/>
          <w:lang w:val="es-AR" w:eastAsia="es-AR"/>
        </w:rPr>
        <w:t>- identificar y diferenciar la elección de procedimientos y técnicas para la selección de las unidades de análisis y la recolección de los datos, en forma adecuada a problemas específicos de investigación.</w:t>
      </w:r>
    </w:p>
    <w:p w14:paraId="3BC42F80" w14:textId="77777777" w:rsidR="00035136" w:rsidRPr="00035136" w:rsidRDefault="00035136" w:rsidP="00035136">
      <w:pPr>
        <w:pBdr>
          <w:top w:val="nil"/>
          <w:left w:val="nil"/>
          <w:bottom w:val="nil"/>
          <w:right w:val="nil"/>
          <w:between w:val="nil"/>
        </w:pBdr>
        <w:suppressAutoHyphens w:val="0"/>
        <w:spacing w:line="240" w:lineRule="auto"/>
        <w:ind w:leftChars="0" w:left="360" w:firstLineChars="0" w:firstLine="0"/>
        <w:jc w:val="both"/>
        <w:textDirection w:val="lrTb"/>
        <w:textAlignment w:val="auto"/>
        <w:outlineLvl w:val="9"/>
        <w:rPr>
          <w:color w:val="000000"/>
          <w:position w:val="0"/>
          <w:lang w:val="es-AR" w:eastAsia="es-AR"/>
        </w:rPr>
      </w:pPr>
    </w:p>
    <w:p w14:paraId="705F2381" w14:textId="77777777" w:rsidR="00035136" w:rsidRPr="00035136" w:rsidRDefault="00035136" w:rsidP="00035136">
      <w:pPr>
        <w:pBdr>
          <w:top w:val="nil"/>
          <w:left w:val="nil"/>
          <w:bottom w:val="nil"/>
          <w:right w:val="nil"/>
          <w:between w:val="nil"/>
        </w:pBdr>
        <w:suppressAutoHyphens w:val="0"/>
        <w:spacing w:line="240" w:lineRule="auto"/>
        <w:ind w:leftChars="0" w:left="360" w:firstLineChars="0" w:firstLine="0"/>
        <w:jc w:val="both"/>
        <w:textDirection w:val="lrTb"/>
        <w:textAlignment w:val="auto"/>
        <w:outlineLvl w:val="9"/>
        <w:rPr>
          <w:color w:val="000000"/>
          <w:position w:val="0"/>
          <w:lang w:val="es-AR" w:eastAsia="es-AR"/>
        </w:rPr>
      </w:pPr>
      <w:r w:rsidRPr="00035136">
        <w:rPr>
          <w:color w:val="000000"/>
          <w:position w:val="0"/>
          <w:lang w:val="es-AR" w:eastAsia="es-AR"/>
        </w:rPr>
        <w:t>- seleccionar y aplicar los procedimientos y técnicas adecuadas de análisis de los datos.</w:t>
      </w:r>
    </w:p>
    <w:p w14:paraId="0CE1FC2F" w14:textId="77777777" w:rsidR="00035136" w:rsidRPr="00035136" w:rsidRDefault="00035136" w:rsidP="00035136">
      <w:pPr>
        <w:pBdr>
          <w:top w:val="nil"/>
          <w:left w:val="nil"/>
          <w:bottom w:val="nil"/>
          <w:right w:val="nil"/>
          <w:between w:val="nil"/>
        </w:pBdr>
        <w:suppressAutoHyphens w:val="0"/>
        <w:spacing w:line="240" w:lineRule="auto"/>
        <w:ind w:leftChars="0" w:left="360" w:firstLineChars="0" w:firstLine="0"/>
        <w:jc w:val="both"/>
        <w:textDirection w:val="lrTb"/>
        <w:textAlignment w:val="auto"/>
        <w:outlineLvl w:val="9"/>
        <w:rPr>
          <w:color w:val="000000"/>
          <w:position w:val="0"/>
          <w:lang w:val="es-AR" w:eastAsia="es-AR"/>
        </w:rPr>
      </w:pPr>
    </w:p>
    <w:p w14:paraId="54945557" w14:textId="77777777" w:rsidR="00035136" w:rsidRPr="00035136" w:rsidRDefault="00035136" w:rsidP="00035136">
      <w:pPr>
        <w:pBdr>
          <w:top w:val="nil"/>
          <w:left w:val="nil"/>
          <w:bottom w:val="nil"/>
          <w:right w:val="nil"/>
          <w:between w:val="nil"/>
        </w:pBdr>
        <w:suppressAutoHyphens w:val="0"/>
        <w:spacing w:line="240" w:lineRule="auto"/>
        <w:ind w:leftChars="0" w:left="360" w:firstLineChars="0" w:firstLine="0"/>
        <w:jc w:val="both"/>
        <w:textDirection w:val="lrTb"/>
        <w:textAlignment w:val="auto"/>
        <w:outlineLvl w:val="9"/>
        <w:rPr>
          <w:color w:val="000000"/>
          <w:position w:val="0"/>
          <w:lang w:val="es-AR" w:eastAsia="es-AR"/>
        </w:rPr>
      </w:pPr>
      <w:r w:rsidRPr="00035136">
        <w:rPr>
          <w:color w:val="000000"/>
          <w:position w:val="0"/>
          <w:lang w:val="es-AR" w:eastAsia="es-AR"/>
        </w:rPr>
        <w:t>- analizar a partir de los datos y sistematizar los mismos a los efectos de su comunicación escrita.</w:t>
      </w:r>
    </w:p>
    <w:p w14:paraId="599AC245" w14:textId="77777777" w:rsidR="00035136" w:rsidRPr="00035136" w:rsidRDefault="00035136" w:rsidP="00035136">
      <w:pPr>
        <w:pBdr>
          <w:top w:val="nil"/>
          <w:left w:val="nil"/>
          <w:bottom w:val="nil"/>
          <w:right w:val="nil"/>
          <w:between w:val="nil"/>
        </w:pBdr>
        <w:suppressAutoHyphens w:val="0"/>
        <w:spacing w:line="240" w:lineRule="auto"/>
        <w:ind w:leftChars="0" w:left="360" w:firstLineChars="0" w:firstLine="0"/>
        <w:jc w:val="both"/>
        <w:textDirection w:val="lrTb"/>
        <w:textAlignment w:val="auto"/>
        <w:outlineLvl w:val="9"/>
        <w:rPr>
          <w:color w:val="000000"/>
          <w:position w:val="0"/>
          <w:lang w:val="es-AR" w:eastAsia="es-AR"/>
        </w:rPr>
      </w:pPr>
    </w:p>
    <w:p w14:paraId="6F5834FD" w14:textId="77777777" w:rsidR="007F5C89" w:rsidRPr="00035136" w:rsidRDefault="007F5C89">
      <w:pPr>
        <w:ind w:left="0" w:hanging="2"/>
        <w:jc w:val="both"/>
        <w:rPr>
          <w:b/>
          <w:sz w:val="22"/>
          <w:szCs w:val="22"/>
          <w:lang w:val="es-AR"/>
        </w:rPr>
      </w:pPr>
    </w:p>
    <w:p w14:paraId="6F5834FE" w14:textId="77777777" w:rsidR="007F5C89" w:rsidRDefault="007F5C89">
      <w:pPr>
        <w:ind w:left="0" w:hanging="2"/>
        <w:jc w:val="both"/>
        <w:rPr>
          <w:sz w:val="22"/>
          <w:szCs w:val="22"/>
        </w:rPr>
      </w:pPr>
    </w:p>
    <w:p w14:paraId="6F5834FF" w14:textId="77777777" w:rsidR="007F5C89" w:rsidRDefault="007F5C89">
      <w:pPr>
        <w:ind w:left="0" w:hanging="2"/>
        <w:jc w:val="both"/>
        <w:rPr>
          <w:sz w:val="22"/>
          <w:szCs w:val="22"/>
        </w:rPr>
      </w:pPr>
    </w:p>
    <w:p w14:paraId="6F583500" w14:textId="77777777" w:rsidR="007F5C89" w:rsidRDefault="00BC55CA">
      <w:pPr>
        <w:numPr>
          <w:ilvl w:val="0"/>
          <w:numId w:val="1"/>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ASIGNACIÓN HORARIA: </w:t>
      </w:r>
    </w:p>
    <w:p w14:paraId="6F583501" w14:textId="77777777" w:rsidR="007F5C89" w:rsidRDefault="00BC55CA">
      <w:pPr>
        <w:pBdr>
          <w:top w:val="nil"/>
          <w:left w:val="nil"/>
          <w:bottom w:val="nil"/>
          <w:right w:val="nil"/>
          <w:between w:val="nil"/>
        </w:pBdr>
        <w:spacing w:line="240" w:lineRule="auto"/>
        <w:ind w:left="0" w:hanging="2"/>
        <w:jc w:val="both"/>
        <w:rPr>
          <w:i/>
          <w:color w:val="4A442A"/>
          <w:sz w:val="20"/>
          <w:szCs w:val="20"/>
        </w:rPr>
      </w:pPr>
      <w:r>
        <w:rPr>
          <w:i/>
          <w:color w:val="4A442A"/>
          <w:sz w:val="20"/>
          <w:szCs w:val="20"/>
        </w:rPr>
        <w:t xml:space="preserve">(La información consignada debe coincidir con la información que brinda la Resolución Rectoral que aprueba el plan de estudios de la carrera). </w:t>
      </w:r>
    </w:p>
    <w:tbl>
      <w:tblPr>
        <w:tblStyle w:val="af1"/>
        <w:tblW w:w="80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915"/>
        <w:gridCol w:w="1155"/>
        <w:gridCol w:w="1035"/>
      </w:tblGrid>
      <w:tr w:rsidR="007F5C89" w14:paraId="6F583506" w14:textId="77777777">
        <w:trPr>
          <w:trHeight w:val="348"/>
          <w:jc w:val="center"/>
        </w:trPr>
        <w:tc>
          <w:tcPr>
            <w:tcW w:w="4905" w:type="dxa"/>
            <w:tcBorders>
              <w:top w:val="nil"/>
              <w:left w:val="nil"/>
              <w:bottom w:val="single" w:sz="4" w:space="0" w:color="6AA84F"/>
              <w:right w:val="single" w:sz="4" w:space="0" w:color="6AA84F"/>
            </w:tcBorders>
            <w:vAlign w:val="center"/>
          </w:tcPr>
          <w:p w14:paraId="6F583502" w14:textId="77777777" w:rsidR="007F5C89" w:rsidRDefault="007F5C89">
            <w:pPr>
              <w:ind w:left="0" w:hanging="2"/>
              <w:jc w:val="both"/>
              <w:rPr>
                <w:sz w:val="22"/>
                <w:szCs w:val="22"/>
              </w:rPr>
            </w:pPr>
          </w:p>
        </w:tc>
        <w:tc>
          <w:tcPr>
            <w:tcW w:w="91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3" w14:textId="77777777" w:rsidR="007F5C89" w:rsidRDefault="00BC55CA">
            <w:pPr>
              <w:ind w:left="0" w:hanging="2"/>
              <w:jc w:val="center"/>
              <w:rPr>
                <w:sz w:val="22"/>
                <w:szCs w:val="22"/>
              </w:rPr>
            </w:pPr>
            <w:r>
              <w:rPr>
                <w:b/>
                <w:sz w:val="22"/>
                <w:szCs w:val="22"/>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4" w14:textId="77777777" w:rsidR="007F5C89" w:rsidRDefault="00BC55CA">
            <w:pPr>
              <w:ind w:left="0" w:hanging="2"/>
              <w:jc w:val="center"/>
              <w:rPr>
                <w:sz w:val="22"/>
                <w:szCs w:val="22"/>
              </w:rPr>
            </w:pPr>
            <w:r>
              <w:rPr>
                <w:b/>
                <w:sz w:val="22"/>
                <w:szCs w:val="22"/>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5" w14:textId="77777777" w:rsidR="007F5C89" w:rsidRDefault="00BC55CA">
            <w:pPr>
              <w:ind w:left="0" w:hanging="2"/>
              <w:jc w:val="center"/>
              <w:rPr>
                <w:sz w:val="22"/>
                <w:szCs w:val="22"/>
              </w:rPr>
            </w:pPr>
            <w:r>
              <w:rPr>
                <w:b/>
                <w:sz w:val="22"/>
                <w:szCs w:val="22"/>
              </w:rPr>
              <w:t>Total</w:t>
            </w:r>
          </w:p>
        </w:tc>
      </w:tr>
      <w:tr w:rsidR="007F5C89" w14:paraId="6F58350B"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7" w14:textId="77777777" w:rsidR="007F5C89" w:rsidRDefault="00BC55CA">
            <w:pPr>
              <w:ind w:left="0" w:hanging="2"/>
              <w:rPr>
                <w:sz w:val="22"/>
                <w:szCs w:val="22"/>
              </w:rPr>
            </w:pPr>
            <w:r>
              <w:rPr>
                <w:b/>
                <w:sz w:val="22"/>
                <w:szCs w:val="22"/>
              </w:rPr>
              <w:t xml:space="preserve">Carga horaria de trabajo sincrónico </w:t>
            </w:r>
            <w:r>
              <w:rPr>
                <w:sz w:val="20"/>
                <w:szCs w:val="20"/>
              </w:rPr>
              <w:t>(precisar: presencial - mediante videoconferencia)</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08" w14:textId="48CDBB66" w:rsidR="007F5C89" w:rsidRDefault="00035136">
            <w:pPr>
              <w:ind w:left="0" w:hanging="2"/>
              <w:jc w:val="both"/>
              <w:rPr>
                <w:sz w:val="22"/>
                <w:szCs w:val="22"/>
              </w:rPr>
            </w:pPr>
            <w:r>
              <w:rPr>
                <w:sz w:val="22"/>
                <w:szCs w:val="22"/>
              </w:rPr>
              <w:t>36</w:t>
            </w:r>
          </w:p>
        </w:tc>
        <w:tc>
          <w:tcPr>
            <w:tcW w:w="1155" w:type="dxa"/>
            <w:tcBorders>
              <w:top w:val="single" w:sz="4" w:space="0" w:color="6AA84F"/>
              <w:left w:val="single" w:sz="4" w:space="0" w:color="6AA84F"/>
              <w:bottom w:val="single" w:sz="4" w:space="0" w:color="6AA84F"/>
              <w:right w:val="single" w:sz="4" w:space="0" w:color="6AA84F"/>
            </w:tcBorders>
            <w:vAlign w:val="center"/>
          </w:tcPr>
          <w:p w14:paraId="6F583509" w14:textId="543A4BEF" w:rsidR="007F5C89" w:rsidRDefault="00035136">
            <w:pPr>
              <w:ind w:left="0" w:hanging="2"/>
              <w:jc w:val="both"/>
              <w:rPr>
                <w:sz w:val="22"/>
                <w:szCs w:val="22"/>
              </w:rPr>
            </w:pPr>
            <w:r>
              <w:rPr>
                <w:sz w:val="22"/>
                <w:szCs w:val="22"/>
              </w:rPr>
              <w:t>18</w:t>
            </w:r>
          </w:p>
        </w:tc>
        <w:tc>
          <w:tcPr>
            <w:tcW w:w="1035" w:type="dxa"/>
            <w:tcBorders>
              <w:top w:val="single" w:sz="4" w:space="0" w:color="6AA84F"/>
              <w:left w:val="single" w:sz="4" w:space="0" w:color="6AA84F"/>
              <w:bottom w:val="single" w:sz="4" w:space="0" w:color="6AA84F"/>
              <w:right w:val="single" w:sz="4" w:space="0" w:color="6AA84F"/>
            </w:tcBorders>
            <w:vAlign w:val="center"/>
          </w:tcPr>
          <w:p w14:paraId="6F58350A" w14:textId="7F78B15B" w:rsidR="007F5C89" w:rsidRDefault="00035136">
            <w:pPr>
              <w:ind w:left="0" w:hanging="2"/>
              <w:jc w:val="both"/>
              <w:rPr>
                <w:sz w:val="22"/>
                <w:szCs w:val="22"/>
              </w:rPr>
            </w:pPr>
            <w:r>
              <w:rPr>
                <w:sz w:val="22"/>
                <w:szCs w:val="22"/>
              </w:rPr>
              <w:t>54</w:t>
            </w:r>
          </w:p>
        </w:tc>
      </w:tr>
      <w:tr w:rsidR="007F5C89" w14:paraId="6F583511"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C" w14:textId="77777777" w:rsidR="007F5C89" w:rsidRDefault="00BC55CA">
            <w:pPr>
              <w:ind w:left="0" w:hanging="2"/>
              <w:rPr>
                <w:b/>
                <w:sz w:val="22"/>
                <w:szCs w:val="22"/>
              </w:rPr>
            </w:pPr>
            <w:r>
              <w:rPr>
                <w:b/>
                <w:sz w:val="22"/>
                <w:szCs w:val="22"/>
              </w:rPr>
              <w:t>Carga horaria de trabajo asincrónico</w:t>
            </w:r>
          </w:p>
          <w:p w14:paraId="6F58350D" w14:textId="77777777" w:rsidR="007F5C89" w:rsidRDefault="00BC55CA">
            <w:pPr>
              <w:ind w:left="0" w:hanging="2"/>
              <w:rPr>
                <w:b/>
                <w:sz w:val="20"/>
                <w:szCs w:val="20"/>
              </w:rPr>
            </w:pPr>
            <w:r>
              <w:rPr>
                <w:sz w:val="20"/>
                <w:szCs w:val="20"/>
              </w:rPr>
              <w:t>(trabajo asincrónico en plataformas</w:t>
            </w:r>
            <w:r>
              <w:rPr>
                <w:b/>
                <w:sz w:val="20"/>
                <w:szCs w:val="20"/>
              </w:rPr>
              <w:t xml:space="preserve"> - </w:t>
            </w:r>
            <w:r>
              <w:rPr>
                <w:sz w:val="20"/>
                <w:szCs w:val="20"/>
              </w:rPr>
              <w:t>en horas y en %)</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0E" w14:textId="77777777" w:rsidR="007F5C89" w:rsidRDefault="007F5C89">
            <w:pPr>
              <w:ind w:left="0" w:hanging="2"/>
              <w:jc w:val="both"/>
              <w:rPr>
                <w:sz w:val="22"/>
                <w:szCs w:val="22"/>
              </w:rPr>
            </w:pPr>
          </w:p>
        </w:tc>
        <w:tc>
          <w:tcPr>
            <w:tcW w:w="1155" w:type="dxa"/>
            <w:tcBorders>
              <w:top w:val="single" w:sz="4" w:space="0" w:color="6AA84F"/>
              <w:left w:val="single" w:sz="4" w:space="0" w:color="6AA84F"/>
              <w:bottom w:val="single" w:sz="4" w:space="0" w:color="6AA84F"/>
              <w:right w:val="single" w:sz="4" w:space="0" w:color="6AA84F"/>
            </w:tcBorders>
            <w:vAlign w:val="center"/>
          </w:tcPr>
          <w:p w14:paraId="6F58350F" w14:textId="77777777" w:rsidR="007F5C89" w:rsidRDefault="007F5C89">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14:paraId="6F583510" w14:textId="77777777" w:rsidR="007F5C89" w:rsidRDefault="007F5C89">
            <w:pPr>
              <w:ind w:left="0" w:hanging="2"/>
              <w:jc w:val="both"/>
              <w:rPr>
                <w:sz w:val="22"/>
                <w:szCs w:val="22"/>
              </w:rPr>
            </w:pPr>
          </w:p>
        </w:tc>
      </w:tr>
      <w:tr w:rsidR="007F5C89" w14:paraId="6F583516"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12" w14:textId="77777777" w:rsidR="007F5C89" w:rsidRDefault="00BC55CA">
            <w:pPr>
              <w:ind w:left="0" w:hanging="2"/>
              <w:rPr>
                <w:b/>
                <w:sz w:val="20"/>
                <w:szCs w:val="20"/>
              </w:rPr>
            </w:pPr>
            <w:r>
              <w:rPr>
                <w:b/>
                <w:sz w:val="22"/>
                <w:szCs w:val="22"/>
              </w:rPr>
              <w:t>Carga horaria general</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13" w14:textId="77777777" w:rsidR="007F5C89" w:rsidRDefault="007F5C89">
            <w:pPr>
              <w:ind w:left="0" w:hanging="2"/>
              <w:jc w:val="both"/>
              <w:rPr>
                <w:sz w:val="22"/>
                <w:szCs w:val="22"/>
              </w:rPr>
            </w:pPr>
          </w:p>
        </w:tc>
        <w:tc>
          <w:tcPr>
            <w:tcW w:w="1155" w:type="dxa"/>
            <w:tcBorders>
              <w:top w:val="single" w:sz="4" w:space="0" w:color="6AA84F"/>
              <w:left w:val="single" w:sz="4" w:space="0" w:color="6AA84F"/>
              <w:bottom w:val="single" w:sz="4" w:space="0" w:color="6AA84F"/>
              <w:right w:val="single" w:sz="4" w:space="0" w:color="6AA84F"/>
            </w:tcBorders>
            <w:vAlign w:val="center"/>
          </w:tcPr>
          <w:p w14:paraId="6F583514" w14:textId="77777777" w:rsidR="007F5C89" w:rsidRDefault="007F5C89">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14:paraId="6F583515" w14:textId="77777777" w:rsidR="007F5C89" w:rsidRDefault="007F5C89">
            <w:pPr>
              <w:ind w:left="0" w:hanging="2"/>
              <w:jc w:val="both"/>
              <w:rPr>
                <w:sz w:val="22"/>
                <w:szCs w:val="22"/>
              </w:rPr>
            </w:pPr>
          </w:p>
        </w:tc>
      </w:tr>
    </w:tbl>
    <w:p w14:paraId="6F583517" w14:textId="77777777" w:rsidR="007F5C89" w:rsidRDefault="007F5C89">
      <w:pPr>
        <w:ind w:left="0" w:hanging="2"/>
        <w:jc w:val="both"/>
        <w:rPr>
          <w:sz w:val="22"/>
          <w:szCs w:val="22"/>
        </w:rPr>
      </w:pPr>
    </w:p>
    <w:p w14:paraId="6F583518" w14:textId="77777777" w:rsidR="007F5C89" w:rsidRDefault="007F5C89">
      <w:pPr>
        <w:ind w:left="0" w:hanging="2"/>
        <w:jc w:val="both"/>
        <w:rPr>
          <w:sz w:val="22"/>
          <w:szCs w:val="22"/>
        </w:rPr>
      </w:pPr>
    </w:p>
    <w:p w14:paraId="6F583519" w14:textId="77777777" w:rsidR="007F5C89" w:rsidRDefault="007F5C89">
      <w:pPr>
        <w:ind w:left="0" w:hanging="2"/>
        <w:jc w:val="both"/>
        <w:rPr>
          <w:sz w:val="22"/>
          <w:szCs w:val="22"/>
        </w:rPr>
      </w:pPr>
    </w:p>
    <w:p w14:paraId="6F58351A" w14:textId="2AB37C53" w:rsidR="007F5C89" w:rsidRPr="00035136" w:rsidRDefault="00BC55CA">
      <w:pPr>
        <w:numPr>
          <w:ilvl w:val="0"/>
          <w:numId w:val="1"/>
        </w:numPr>
        <w:ind w:left="0" w:hanging="2"/>
        <w:jc w:val="both"/>
        <w:rPr>
          <w:sz w:val="22"/>
          <w:szCs w:val="22"/>
        </w:rPr>
      </w:pPr>
      <w:r>
        <w:rPr>
          <w:b/>
          <w:sz w:val="22"/>
          <w:szCs w:val="22"/>
        </w:rPr>
        <w:t>UNIDADES TEMÁTICAS, CONTENIDOS, BIBLIOGRAFÍA POR UNIDAD TEMÁTICA:</w:t>
      </w:r>
    </w:p>
    <w:p w14:paraId="42B55684" w14:textId="2B68AF7C" w:rsidR="00035136" w:rsidRDefault="00035136" w:rsidP="00035136">
      <w:pPr>
        <w:ind w:leftChars="0" w:left="0" w:firstLineChars="0" w:firstLine="0"/>
        <w:jc w:val="both"/>
        <w:rPr>
          <w:b/>
          <w:sz w:val="22"/>
          <w:szCs w:val="22"/>
        </w:rPr>
      </w:pPr>
    </w:p>
    <w:p w14:paraId="5541A664" w14:textId="77777777" w:rsidR="00035136" w:rsidRPr="00035136" w:rsidRDefault="00035136" w:rsidP="00035136">
      <w:pPr>
        <w:keepNext/>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sz w:val="28"/>
          <w:szCs w:val="28"/>
          <w:lang w:val="es-AR" w:eastAsia="es-AR"/>
        </w:rPr>
      </w:pPr>
      <w:r w:rsidRPr="00035136">
        <w:rPr>
          <w:b/>
          <w:color w:val="000000"/>
          <w:position w:val="0"/>
          <w:sz w:val="28"/>
          <w:szCs w:val="28"/>
          <w:lang w:val="es-AR" w:eastAsia="es-AR"/>
        </w:rPr>
        <w:t>Primera parte: la medición</w:t>
      </w:r>
    </w:p>
    <w:p w14:paraId="52993D0B" w14:textId="77777777" w:rsidR="00035136" w:rsidRPr="00035136" w:rsidRDefault="00035136" w:rsidP="00035136">
      <w:pPr>
        <w:keepNext/>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p>
    <w:p w14:paraId="5BC7AC5B"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035136">
        <w:rPr>
          <w:b/>
          <w:color w:val="000000"/>
          <w:position w:val="0"/>
          <w:lang w:val="es-AR" w:eastAsia="es-AR"/>
        </w:rPr>
        <w:t>Unidad 1-</w:t>
      </w:r>
      <w:r w:rsidRPr="00035136">
        <w:rPr>
          <w:color w:val="000000"/>
          <w:position w:val="0"/>
          <w:lang w:val="es-AR" w:eastAsia="es-AR"/>
        </w:rPr>
        <w:t xml:space="preserve"> La lógica del proceso de investigación: la relación entre planteo del problema, marco teórico, objetivos e hipótesis. Variables: función en las hipótesis, niveles de medición. Variables simples y complejas. Definición operacional. Índices. Validez y confiablidad. </w:t>
      </w:r>
    </w:p>
    <w:p w14:paraId="162C0557"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b/>
          <w:color w:val="000000"/>
          <w:position w:val="0"/>
          <w:u w:val="single"/>
          <w:lang w:val="es-AR" w:eastAsia="es-AR"/>
        </w:rPr>
      </w:pPr>
      <w:r w:rsidRPr="00035136">
        <w:rPr>
          <w:b/>
          <w:color w:val="000000"/>
          <w:position w:val="0"/>
          <w:u w:val="single"/>
          <w:lang w:val="es-AR" w:eastAsia="es-AR"/>
        </w:rPr>
        <w:t>Bibliografía:</w:t>
      </w:r>
    </w:p>
    <w:p w14:paraId="31D58BC2"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035136">
        <w:rPr>
          <w:color w:val="000000"/>
          <w:position w:val="0"/>
          <w:lang w:val="es-AR" w:eastAsia="es-AR"/>
        </w:rPr>
        <w:t xml:space="preserve">DESTRO, Lucía (2008) “Qué es y que no es un problema de investigación (la etapa </w:t>
      </w:r>
      <w:proofErr w:type="spellStart"/>
      <w:r w:rsidRPr="00035136">
        <w:rPr>
          <w:color w:val="000000"/>
          <w:position w:val="0"/>
          <w:lang w:val="es-AR" w:eastAsia="es-AR"/>
        </w:rPr>
        <w:t>formulativa</w:t>
      </w:r>
      <w:proofErr w:type="spellEnd"/>
      <w:r w:rsidRPr="00035136">
        <w:rPr>
          <w:color w:val="000000"/>
          <w:position w:val="0"/>
          <w:lang w:val="es-AR" w:eastAsia="es-AR"/>
        </w:rPr>
        <w:t xml:space="preserve">)”. En CHITARRONI, Horacio (coordinador), Stella AGUIRRE, Mariana COLOTTA et al. </w:t>
      </w:r>
      <w:r w:rsidRPr="00035136">
        <w:rPr>
          <w:i/>
          <w:color w:val="000000"/>
          <w:position w:val="0"/>
          <w:lang w:val="es-AR" w:eastAsia="es-AR"/>
        </w:rPr>
        <w:t>La investigación en ciencias sociales: lógicas, métodos y técnicas para abordar la realidad social.</w:t>
      </w:r>
      <w:r w:rsidRPr="00035136">
        <w:rPr>
          <w:color w:val="000000"/>
          <w:position w:val="0"/>
          <w:lang w:val="es-AR" w:eastAsia="es-AR"/>
        </w:rPr>
        <w:t xml:space="preserve"> Buenos Aires: USAL.</w:t>
      </w:r>
    </w:p>
    <w:p w14:paraId="685F714F"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p>
    <w:p w14:paraId="308AC9C1"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035136">
        <w:rPr>
          <w:color w:val="000000"/>
          <w:position w:val="0"/>
          <w:lang w:val="es-AR" w:eastAsia="es-AR"/>
        </w:rPr>
        <w:t xml:space="preserve">AGUIRRE, Stella y CHITARRONI, Horacio (2008) "El encuadre teórico de la investigación: supuestos, aspectos teóricos y prácticos". En CHITARRONI, Horacio (coordinador), Stella AGUIRRE, Mariana COLOTTA et al. </w:t>
      </w:r>
      <w:r w:rsidRPr="00035136">
        <w:rPr>
          <w:i/>
          <w:color w:val="000000"/>
          <w:position w:val="0"/>
          <w:lang w:val="es-AR" w:eastAsia="es-AR"/>
        </w:rPr>
        <w:t>La investigación en ciencias sociales: lógicas, métodos y técnicas para abordar la realidad social.</w:t>
      </w:r>
      <w:r w:rsidRPr="00035136">
        <w:rPr>
          <w:color w:val="000000"/>
          <w:position w:val="0"/>
          <w:lang w:val="es-AR" w:eastAsia="es-AR"/>
        </w:rPr>
        <w:t xml:space="preserve"> Buenos Aires: USAL. </w:t>
      </w:r>
    </w:p>
    <w:p w14:paraId="576AB3B9"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p>
    <w:p w14:paraId="337DAC68"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035136">
        <w:rPr>
          <w:color w:val="000000"/>
          <w:position w:val="0"/>
          <w:lang w:val="es-AR" w:eastAsia="es-AR"/>
        </w:rPr>
        <w:t xml:space="preserve">CHITARRONI, Horacio (2008) "Las hipótesis: ¿qué cosas son?" y "La traducción operacional: de los conceptos a los datos". En CHITARRONI, Horacio (coordinador), Stella AGUIRRE, Mariana COLOTTA et al. </w:t>
      </w:r>
      <w:r w:rsidRPr="00035136">
        <w:rPr>
          <w:i/>
          <w:color w:val="000000"/>
          <w:position w:val="0"/>
          <w:lang w:val="es-AR" w:eastAsia="es-AR"/>
        </w:rPr>
        <w:t>La investigación en ciencias sociales: lógicas, métodos y técnicas para abordar la realidad social.</w:t>
      </w:r>
      <w:r w:rsidRPr="00035136">
        <w:rPr>
          <w:color w:val="000000"/>
          <w:position w:val="0"/>
          <w:lang w:val="es-AR" w:eastAsia="es-AR"/>
        </w:rPr>
        <w:t xml:space="preserve"> Buenos Aires: USAL. </w:t>
      </w:r>
    </w:p>
    <w:p w14:paraId="774BD058"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p>
    <w:p w14:paraId="3284B382"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035136">
        <w:rPr>
          <w:color w:val="000000"/>
          <w:position w:val="0"/>
          <w:lang w:val="es-AR" w:eastAsia="es-AR"/>
        </w:rPr>
        <w:t xml:space="preserve">SIERRA BRAVO, R. (2001) “Formulación de hipótesis”. En sierra Bravo </w:t>
      </w:r>
      <w:r w:rsidRPr="00035136">
        <w:rPr>
          <w:i/>
          <w:color w:val="000000"/>
          <w:position w:val="0"/>
          <w:lang w:val="es-AR" w:eastAsia="es-AR"/>
        </w:rPr>
        <w:t>Técnicas de investigación</w:t>
      </w:r>
      <w:r w:rsidRPr="00035136">
        <w:rPr>
          <w:color w:val="000000"/>
          <w:position w:val="0"/>
          <w:lang w:val="es-AR" w:eastAsia="es-AR"/>
        </w:rPr>
        <w:t xml:space="preserve"> </w:t>
      </w:r>
      <w:r w:rsidRPr="00035136">
        <w:rPr>
          <w:i/>
          <w:color w:val="000000"/>
          <w:position w:val="0"/>
          <w:lang w:val="es-AR" w:eastAsia="es-AR"/>
        </w:rPr>
        <w:t>social: teoría y ejercicios</w:t>
      </w:r>
      <w:r w:rsidRPr="00035136">
        <w:rPr>
          <w:color w:val="000000"/>
          <w:position w:val="0"/>
          <w:lang w:val="es-AR" w:eastAsia="es-AR"/>
        </w:rPr>
        <w:t>. Madrid. Paraninfo.</w:t>
      </w:r>
    </w:p>
    <w:p w14:paraId="27E75FAA"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p>
    <w:p w14:paraId="724DC3A3"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p>
    <w:p w14:paraId="2C573DFA"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035136">
        <w:rPr>
          <w:b/>
          <w:color w:val="000000"/>
          <w:position w:val="0"/>
          <w:lang w:val="es-AR" w:eastAsia="es-AR"/>
        </w:rPr>
        <w:t>Unidad 2-</w:t>
      </w:r>
      <w:r w:rsidRPr="00035136">
        <w:rPr>
          <w:color w:val="000000"/>
          <w:position w:val="0"/>
          <w:lang w:val="es-AR" w:eastAsia="es-AR"/>
        </w:rPr>
        <w:t xml:space="preserve"> El caso particular de la medición de actitudes. Escala de comparación por pares. Escalas </w:t>
      </w:r>
      <w:proofErr w:type="spellStart"/>
      <w:r w:rsidRPr="00035136">
        <w:rPr>
          <w:color w:val="000000"/>
          <w:position w:val="0"/>
          <w:lang w:val="es-AR" w:eastAsia="es-AR"/>
        </w:rPr>
        <w:t>Lickert</w:t>
      </w:r>
      <w:proofErr w:type="spellEnd"/>
      <w:r w:rsidRPr="00035136">
        <w:rPr>
          <w:color w:val="000000"/>
          <w:position w:val="0"/>
          <w:lang w:val="es-AR" w:eastAsia="es-AR"/>
        </w:rPr>
        <w:t xml:space="preserve"> y </w:t>
      </w:r>
      <w:proofErr w:type="spellStart"/>
      <w:r w:rsidRPr="00035136">
        <w:rPr>
          <w:color w:val="000000"/>
          <w:position w:val="0"/>
          <w:lang w:val="es-AR" w:eastAsia="es-AR"/>
        </w:rPr>
        <w:t>Osgood</w:t>
      </w:r>
      <w:proofErr w:type="spellEnd"/>
      <w:r w:rsidRPr="00035136">
        <w:rPr>
          <w:color w:val="000000"/>
          <w:position w:val="0"/>
          <w:lang w:val="es-AR" w:eastAsia="es-AR"/>
        </w:rPr>
        <w:t>. Limitaciones y aplicación. Validez y confiabilidad.</w:t>
      </w:r>
    </w:p>
    <w:p w14:paraId="29F159BE"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b/>
          <w:color w:val="000000"/>
          <w:position w:val="0"/>
          <w:u w:val="single"/>
          <w:lang w:val="es-AR" w:eastAsia="es-AR"/>
        </w:rPr>
      </w:pPr>
      <w:r w:rsidRPr="00035136">
        <w:rPr>
          <w:b/>
          <w:color w:val="000000"/>
          <w:position w:val="0"/>
          <w:u w:val="single"/>
          <w:lang w:val="es-AR" w:eastAsia="es-AR"/>
        </w:rPr>
        <w:t>Bibliografía:</w:t>
      </w:r>
    </w:p>
    <w:p w14:paraId="2B0C9129" w14:textId="77777777" w:rsidR="00035136" w:rsidRPr="00035136" w:rsidRDefault="00035136" w:rsidP="00035136">
      <w:pPr>
        <w:pBdr>
          <w:top w:val="nil"/>
          <w:left w:val="nil"/>
          <w:bottom w:val="nil"/>
          <w:right w:val="nil"/>
          <w:between w:val="nil"/>
        </w:pBdr>
        <w:suppressAutoHyphens w:val="0"/>
        <w:spacing w:after="120" w:line="240" w:lineRule="auto"/>
        <w:ind w:leftChars="0" w:left="0" w:firstLineChars="0" w:firstLine="0"/>
        <w:jc w:val="both"/>
        <w:textDirection w:val="lrTb"/>
        <w:textAlignment w:val="auto"/>
        <w:outlineLvl w:val="9"/>
        <w:rPr>
          <w:color w:val="000000"/>
          <w:position w:val="0"/>
          <w:lang w:val="es-AR" w:eastAsia="es-AR"/>
        </w:rPr>
      </w:pPr>
      <w:r w:rsidRPr="00035136">
        <w:rPr>
          <w:color w:val="000000"/>
          <w:position w:val="0"/>
          <w:lang w:val="es-AR" w:eastAsia="es-AR"/>
        </w:rPr>
        <w:t xml:space="preserve">AGUIRRE, Stella y CHITARRONI, Horacio (2008) “La medición de actitudes” en CHITARRONI, Horacio (coordinador), Stella AGUIRRE, Mariana COLOTTA et al. </w:t>
      </w:r>
      <w:r w:rsidRPr="00035136">
        <w:rPr>
          <w:i/>
          <w:color w:val="000000"/>
          <w:position w:val="0"/>
          <w:lang w:val="es-AR" w:eastAsia="es-AR"/>
        </w:rPr>
        <w:t>La investigación en ciencias sociales: lógicas, métodos y técnicas para abordar la realidad social.</w:t>
      </w:r>
      <w:r w:rsidRPr="00035136">
        <w:rPr>
          <w:color w:val="000000"/>
          <w:position w:val="0"/>
          <w:lang w:val="es-AR" w:eastAsia="es-AR"/>
        </w:rPr>
        <w:t xml:space="preserve"> Buenos Aires: USAL. </w:t>
      </w:r>
    </w:p>
    <w:p w14:paraId="1C29A225"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b/>
          <w:color w:val="000000"/>
          <w:position w:val="0"/>
          <w:lang w:val="es-AR" w:eastAsia="es-AR"/>
        </w:rPr>
      </w:pPr>
    </w:p>
    <w:p w14:paraId="043E2D87"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sz w:val="28"/>
          <w:szCs w:val="28"/>
          <w:lang w:val="es-AR" w:eastAsia="es-AR"/>
        </w:rPr>
      </w:pPr>
      <w:r w:rsidRPr="00035136">
        <w:rPr>
          <w:b/>
          <w:color w:val="000000"/>
          <w:position w:val="0"/>
          <w:sz w:val="28"/>
          <w:szCs w:val="28"/>
          <w:lang w:val="es-AR" w:eastAsia="es-AR"/>
        </w:rPr>
        <w:t>Segunda parte: obtención de la información</w:t>
      </w:r>
    </w:p>
    <w:p w14:paraId="60653D7A"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p>
    <w:p w14:paraId="26F45C52"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035136">
        <w:rPr>
          <w:b/>
          <w:color w:val="000000"/>
          <w:position w:val="0"/>
          <w:lang w:val="es-AR" w:eastAsia="es-AR"/>
        </w:rPr>
        <w:t>Unidad 3</w:t>
      </w:r>
      <w:r w:rsidRPr="00035136">
        <w:rPr>
          <w:color w:val="000000"/>
          <w:position w:val="0"/>
          <w:lang w:val="es-AR" w:eastAsia="es-AR"/>
        </w:rPr>
        <w:t xml:space="preserve">- El dato en las ciencias sociales. El caso particular del dato cuantitativo como doble abstracción. La estructura tripartita del dato. Unidades de análisis de distinto nivel de agregación: colectivos y miembros. Interconexión de las matrices de datos. </w:t>
      </w:r>
    </w:p>
    <w:p w14:paraId="078677F4"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035136">
        <w:rPr>
          <w:color w:val="000000"/>
          <w:position w:val="0"/>
          <w:lang w:val="es-AR" w:eastAsia="es-AR"/>
        </w:rPr>
        <w:t xml:space="preserve">Universos y muestras. La utilidad y las limitaciones del muestreo. Noción de error de muestreo. Precisión y confianza. Tipos de muestras: probabilísticas (al azar simple y sistemático, estratificadas y de conglomerados) y no probabilísticas (por cuotas, </w:t>
      </w:r>
      <w:proofErr w:type="spellStart"/>
      <w:r w:rsidRPr="00035136">
        <w:rPr>
          <w:color w:val="000000"/>
          <w:position w:val="0"/>
          <w:lang w:val="es-AR" w:eastAsia="es-AR"/>
        </w:rPr>
        <w:t>coincidentales</w:t>
      </w:r>
      <w:proofErr w:type="spellEnd"/>
      <w:r w:rsidRPr="00035136">
        <w:rPr>
          <w:color w:val="000000"/>
          <w:position w:val="0"/>
          <w:lang w:val="es-AR" w:eastAsia="es-AR"/>
        </w:rPr>
        <w:t>, intencionales).</w:t>
      </w:r>
    </w:p>
    <w:p w14:paraId="4CB48E07"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b/>
          <w:color w:val="000000"/>
          <w:position w:val="0"/>
          <w:u w:val="single"/>
          <w:lang w:val="es-AR" w:eastAsia="es-AR"/>
        </w:rPr>
      </w:pPr>
      <w:r w:rsidRPr="00035136">
        <w:rPr>
          <w:b/>
          <w:color w:val="000000"/>
          <w:position w:val="0"/>
          <w:u w:val="single"/>
          <w:lang w:val="es-AR" w:eastAsia="es-AR"/>
        </w:rPr>
        <w:t>Bibliografía:</w:t>
      </w:r>
    </w:p>
    <w:p w14:paraId="45B979D6" w14:textId="77777777" w:rsidR="00035136" w:rsidRPr="00035136" w:rsidRDefault="00035136" w:rsidP="00035136">
      <w:pPr>
        <w:pBdr>
          <w:top w:val="nil"/>
          <w:left w:val="nil"/>
          <w:bottom w:val="nil"/>
          <w:right w:val="nil"/>
          <w:between w:val="nil"/>
        </w:pBdr>
        <w:suppressAutoHyphens w:val="0"/>
        <w:spacing w:after="120" w:line="240" w:lineRule="auto"/>
        <w:ind w:leftChars="0" w:left="0" w:firstLineChars="0" w:firstLine="0"/>
        <w:jc w:val="both"/>
        <w:textDirection w:val="lrTb"/>
        <w:textAlignment w:val="auto"/>
        <w:outlineLvl w:val="9"/>
        <w:rPr>
          <w:color w:val="000000"/>
          <w:position w:val="0"/>
          <w:lang w:val="es-AR" w:eastAsia="es-AR"/>
        </w:rPr>
      </w:pPr>
      <w:r w:rsidRPr="00035136">
        <w:rPr>
          <w:color w:val="000000"/>
          <w:position w:val="0"/>
          <w:lang w:val="es-AR" w:eastAsia="es-AR"/>
        </w:rPr>
        <w:t xml:space="preserve">CEA D´ ANCONA, M. Ángeles (1999) </w:t>
      </w:r>
      <w:r w:rsidRPr="00035136">
        <w:rPr>
          <w:i/>
          <w:color w:val="000000"/>
          <w:position w:val="0"/>
          <w:lang w:val="es-AR" w:eastAsia="es-AR"/>
        </w:rPr>
        <w:t xml:space="preserve">Metodología cuantitativa: Estrategias y Técnicas de Investigación Social. </w:t>
      </w:r>
      <w:r w:rsidRPr="00035136">
        <w:rPr>
          <w:color w:val="000000"/>
          <w:position w:val="0"/>
          <w:lang w:val="es-AR" w:eastAsia="es-AR"/>
        </w:rPr>
        <w:t>Madrid: Síntesis. Cap.  5</w:t>
      </w:r>
    </w:p>
    <w:p w14:paraId="7783D1AB" w14:textId="77777777" w:rsidR="00035136" w:rsidRPr="00035136" w:rsidRDefault="00035136" w:rsidP="00035136">
      <w:pPr>
        <w:pBdr>
          <w:top w:val="nil"/>
          <w:left w:val="nil"/>
          <w:bottom w:val="nil"/>
          <w:right w:val="nil"/>
          <w:between w:val="nil"/>
        </w:pBdr>
        <w:suppressAutoHyphens w:val="0"/>
        <w:spacing w:after="120" w:line="240" w:lineRule="auto"/>
        <w:ind w:leftChars="0" w:left="0" w:firstLineChars="0" w:firstLine="0"/>
        <w:jc w:val="both"/>
        <w:textDirection w:val="lrTb"/>
        <w:textAlignment w:val="auto"/>
        <w:outlineLvl w:val="9"/>
        <w:rPr>
          <w:color w:val="000000"/>
          <w:position w:val="0"/>
          <w:lang w:val="es-AR" w:eastAsia="es-AR"/>
        </w:rPr>
      </w:pPr>
      <w:r w:rsidRPr="00035136">
        <w:rPr>
          <w:color w:val="000000"/>
          <w:position w:val="0"/>
          <w:lang w:val="es-AR" w:eastAsia="es-AR"/>
        </w:rPr>
        <w:t xml:space="preserve">CHITARRONI, Horacio (2008) “La selección de la evidencia empírica. Universos y muestras” en CHITARRONI, Horacio (coordinador), Stella AGUIRRE, Mariana COLOTTA et al. </w:t>
      </w:r>
      <w:r w:rsidRPr="00035136">
        <w:rPr>
          <w:i/>
          <w:color w:val="000000"/>
          <w:position w:val="0"/>
          <w:lang w:val="es-AR" w:eastAsia="es-AR"/>
        </w:rPr>
        <w:t>La investigación en ciencias sociales: lógicas, métodos y técnicas para abordar la realidad social.</w:t>
      </w:r>
      <w:r w:rsidRPr="00035136">
        <w:rPr>
          <w:color w:val="000000"/>
          <w:position w:val="0"/>
          <w:lang w:val="es-AR" w:eastAsia="es-AR"/>
        </w:rPr>
        <w:t xml:space="preserve"> Buenos Aires: USAL. </w:t>
      </w:r>
    </w:p>
    <w:p w14:paraId="170F7F8A" w14:textId="77777777" w:rsidR="00035136" w:rsidRPr="00035136" w:rsidRDefault="00035136" w:rsidP="00035136">
      <w:pPr>
        <w:pBdr>
          <w:top w:val="nil"/>
          <w:left w:val="nil"/>
          <w:bottom w:val="nil"/>
          <w:right w:val="nil"/>
          <w:between w:val="nil"/>
        </w:pBdr>
        <w:suppressAutoHyphens w:val="0"/>
        <w:spacing w:after="120" w:line="240" w:lineRule="auto"/>
        <w:ind w:leftChars="0" w:left="0" w:firstLineChars="0" w:firstLine="0"/>
        <w:jc w:val="both"/>
        <w:textDirection w:val="lrTb"/>
        <w:textAlignment w:val="auto"/>
        <w:outlineLvl w:val="9"/>
        <w:rPr>
          <w:color w:val="000000"/>
          <w:position w:val="0"/>
          <w:lang w:val="es-AR" w:eastAsia="es-AR"/>
        </w:rPr>
      </w:pPr>
    </w:p>
    <w:p w14:paraId="489C92B2"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035136">
        <w:rPr>
          <w:b/>
          <w:color w:val="000000"/>
          <w:position w:val="0"/>
          <w:lang w:val="es-AR" w:eastAsia="es-AR"/>
        </w:rPr>
        <w:t>Unidad 4</w:t>
      </w:r>
      <w:r w:rsidRPr="00035136">
        <w:rPr>
          <w:color w:val="000000"/>
          <w:position w:val="0"/>
          <w:lang w:val="es-AR" w:eastAsia="es-AR"/>
        </w:rPr>
        <w:t xml:space="preserve">- Los cuestionarios. Diferentes tipos de preguntas: cerradas y abiertas. Respuestas múltiples. Saltos y </w:t>
      </w:r>
      <w:proofErr w:type="spellStart"/>
      <w:r w:rsidRPr="00035136">
        <w:rPr>
          <w:color w:val="000000"/>
          <w:position w:val="0"/>
          <w:lang w:val="es-AR" w:eastAsia="es-AR"/>
        </w:rPr>
        <w:t>horquillamientos</w:t>
      </w:r>
      <w:proofErr w:type="spellEnd"/>
      <w:r w:rsidRPr="00035136">
        <w:rPr>
          <w:color w:val="000000"/>
          <w:position w:val="0"/>
          <w:lang w:val="es-AR" w:eastAsia="es-AR"/>
        </w:rPr>
        <w:t xml:space="preserve">. Grillas para los hogares. </w:t>
      </w:r>
      <w:proofErr w:type="spellStart"/>
      <w:r w:rsidRPr="00035136">
        <w:rPr>
          <w:color w:val="000000"/>
          <w:position w:val="0"/>
          <w:lang w:val="es-AR" w:eastAsia="es-AR"/>
        </w:rPr>
        <w:t>Postcodificación</w:t>
      </w:r>
      <w:proofErr w:type="spellEnd"/>
      <w:r w:rsidRPr="00035136">
        <w:rPr>
          <w:color w:val="000000"/>
          <w:position w:val="0"/>
          <w:lang w:val="es-AR" w:eastAsia="es-AR"/>
        </w:rPr>
        <w:t xml:space="preserve"> de preguntas abiertas. Secuencia del cuestionario.  Consistencia y carga de datos.</w:t>
      </w:r>
    </w:p>
    <w:p w14:paraId="39B48E08"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b/>
          <w:color w:val="000000"/>
          <w:position w:val="0"/>
          <w:u w:val="single"/>
          <w:lang w:val="es-AR" w:eastAsia="es-AR"/>
        </w:rPr>
      </w:pPr>
      <w:r w:rsidRPr="00035136">
        <w:rPr>
          <w:b/>
          <w:color w:val="000000"/>
          <w:position w:val="0"/>
          <w:u w:val="single"/>
          <w:lang w:val="es-AR" w:eastAsia="es-AR"/>
        </w:rPr>
        <w:t xml:space="preserve">Bibliografía: </w:t>
      </w:r>
    </w:p>
    <w:p w14:paraId="5EB99ACD" w14:textId="77777777" w:rsidR="00035136" w:rsidRPr="00035136" w:rsidRDefault="00035136" w:rsidP="00035136">
      <w:pPr>
        <w:pBdr>
          <w:top w:val="nil"/>
          <w:left w:val="nil"/>
          <w:bottom w:val="nil"/>
          <w:right w:val="nil"/>
          <w:between w:val="nil"/>
        </w:pBdr>
        <w:suppressAutoHyphens w:val="0"/>
        <w:spacing w:after="120" w:line="240" w:lineRule="auto"/>
        <w:ind w:leftChars="0" w:left="0" w:firstLineChars="0" w:firstLine="0"/>
        <w:jc w:val="both"/>
        <w:textDirection w:val="lrTb"/>
        <w:textAlignment w:val="auto"/>
        <w:outlineLvl w:val="9"/>
        <w:rPr>
          <w:color w:val="000000"/>
          <w:position w:val="0"/>
          <w:lang w:val="es-AR" w:eastAsia="es-AR"/>
        </w:rPr>
      </w:pPr>
      <w:r w:rsidRPr="00035136">
        <w:rPr>
          <w:color w:val="000000"/>
          <w:position w:val="0"/>
          <w:lang w:val="es-AR" w:eastAsia="es-AR"/>
        </w:rPr>
        <w:t xml:space="preserve">CEA D´ANCONA, M. Ángeles (1999). </w:t>
      </w:r>
      <w:r w:rsidRPr="00035136">
        <w:rPr>
          <w:i/>
          <w:color w:val="000000"/>
          <w:position w:val="0"/>
          <w:lang w:val="es-AR" w:eastAsia="es-AR"/>
        </w:rPr>
        <w:t xml:space="preserve">Metodología cuantitativa: Estrategias y Técnicas de Investigación Social. </w:t>
      </w:r>
      <w:r w:rsidRPr="00035136">
        <w:rPr>
          <w:color w:val="000000"/>
          <w:position w:val="0"/>
          <w:lang w:val="es-AR" w:eastAsia="es-AR"/>
        </w:rPr>
        <w:t>Madrid: Síntesis. Cap. 7.</w:t>
      </w:r>
    </w:p>
    <w:p w14:paraId="117498C5"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035136">
        <w:rPr>
          <w:color w:val="000000"/>
          <w:position w:val="0"/>
          <w:lang w:val="es-AR" w:eastAsia="es-AR"/>
        </w:rPr>
        <w:t xml:space="preserve">COLOTTA, Mariana (2008). “Encuestas y cuestionarios” en CHITARRONI, Horacio (coordinador), Stella AGUIRRE, Mariana COLOTTA et al. </w:t>
      </w:r>
      <w:r w:rsidRPr="00035136">
        <w:rPr>
          <w:i/>
          <w:color w:val="000000"/>
          <w:position w:val="0"/>
          <w:lang w:val="es-AR" w:eastAsia="es-AR"/>
        </w:rPr>
        <w:t>La investigación en ciencias sociales: lógicas, métodos y técnicas para abordar la realidad social.</w:t>
      </w:r>
      <w:r w:rsidRPr="00035136">
        <w:rPr>
          <w:color w:val="000000"/>
          <w:position w:val="0"/>
          <w:lang w:val="es-AR" w:eastAsia="es-AR"/>
        </w:rPr>
        <w:t xml:space="preserve"> Buenos Aires: USAL.</w:t>
      </w:r>
    </w:p>
    <w:p w14:paraId="41157F6E" w14:textId="77777777" w:rsidR="00035136" w:rsidRPr="00035136" w:rsidRDefault="00035136" w:rsidP="00035136">
      <w:pPr>
        <w:pBdr>
          <w:top w:val="nil"/>
          <w:left w:val="nil"/>
          <w:bottom w:val="nil"/>
          <w:right w:val="nil"/>
          <w:between w:val="nil"/>
        </w:pBdr>
        <w:suppressAutoHyphens w:val="0"/>
        <w:spacing w:after="120" w:line="240" w:lineRule="auto"/>
        <w:ind w:leftChars="0" w:left="0" w:firstLineChars="0" w:firstLine="0"/>
        <w:jc w:val="both"/>
        <w:textDirection w:val="lrTb"/>
        <w:textAlignment w:val="auto"/>
        <w:outlineLvl w:val="9"/>
        <w:rPr>
          <w:color w:val="000000"/>
          <w:position w:val="0"/>
          <w:lang w:val="es-AR" w:eastAsia="es-AR"/>
        </w:rPr>
      </w:pPr>
      <w:r w:rsidRPr="00035136">
        <w:rPr>
          <w:color w:val="000000"/>
          <w:position w:val="0"/>
          <w:lang w:val="es-AR" w:eastAsia="es-AR"/>
        </w:rPr>
        <w:t xml:space="preserve">MAYNTZ, </w:t>
      </w:r>
      <w:proofErr w:type="spellStart"/>
      <w:r w:rsidRPr="00035136">
        <w:rPr>
          <w:color w:val="000000"/>
          <w:position w:val="0"/>
          <w:lang w:val="es-AR" w:eastAsia="es-AR"/>
        </w:rPr>
        <w:t>Renate</w:t>
      </w:r>
      <w:proofErr w:type="spellEnd"/>
      <w:r w:rsidRPr="00035136">
        <w:rPr>
          <w:color w:val="000000"/>
          <w:position w:val="0"/>
          <w:lang w:val="es-AR" w:eastAsia="es-AR"/>
        </w:rPr>
        <w:t xml:space="preserve"> y otros (1975). </w:t>
      </w:r>
      <w:r w:rsidRPr="00035136">
        <w:rPr>
          <w:i/>
          <w:color w:val="000000"/>
          <w:position w:val="0"/>
          <w:lang w:val="es-AR" w:eastAsia="es-AR"/>
        </w:rPr>
        <w:t>Introducción a los métodos de la sociología empírica</w:t>
      </w:r>
      <w:r w:rsidRPr="00035136">
        <w:rPr>
          <w:color w:val="000000"/>
          <w:position w:val="0"/>
          <w:lang w:val="es-AR" w:eastAsia="es-AR"/>
        </w:rPr>
        <w:t>. Madrid: Alianza Universidad. Cap. 5</w:t>
      </w:r>
    </w:p>
    <w:p w14:paraId="70C66BD6"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p>
    <w:p w14:paraId="0723D886"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035136">
        <w:rPr>
          <w:b/>
          <w:color w:val="000000"/>
          <w:position w:val="0"/>
          <w:lang w:val="es-AR" w:eastAsia="es-AR"/>
        </w:rPr>
        <w:t>Unidad 5-</w:t>
      </w:r>
      <w:r w:rsidRPr="00035136">
        <w:rPr>
          <w:color w:val="000000"/>
          <w:position w:val="0"/>
          <w:lang w:val="es-AR" w:eastAsia="es-AR"/>
        </w:rPr>
        <w:t>Los datos secundarios. Sus ventajas y desventajas. Sistema Estadístico nacional. Principales fuentes de datos secundarios: censos (población y vivienda, agropecuarios, industriales); encuestas (EPH); estadísticas vitales (natalidad, mortalidad, nupcialidad); registros administrativos (migraciones, educación, salud, etc.); anuarios de organismos internacionales (ONU; PNUD; CEPAL; Banco Mundial; etc.).</w:t>
      </w:r>
    </w:p>
    <w:p w14:paraId="05362FD3"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b/>
          <w:color w:val="000000"/>
          <w:position w:val="0"/>
          <w:u w:val="single"/>
          <w:lang w:val="es-AR" w:eastAsia="es-AR"/>
        </w:rPr>
      </w:pPr>
      <w:r w:rsidRPr="00035136">
        <w:rPr>
          <w:b/>
          <w:color w:val="000000"/>
          <w:position w:val="0"/>
          <w:u w:val="single"/>
          <w:lang w:val="es-AR" w:eastAsia="es-AR"/>
        </w:rPr>
        <w:t>Bibliografía:</w:t>
      </w:r>
    </w:p>
    <w:p w14:paraId="0AD56C66"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035136">
        <w:rPr>
          <w:color w:val="000000"/>
          <w:position w:val="0"/>
          <w:lang w:val="es-AR" w:eastAsia="es-AR"/>
        </w:rPr>
        <w:lastRenderedPageBreak/>
        <w:t xml:space="preserve">ESCANES, Viviana (2008). “La selección de la evidencia empírica. Los datos secundarios” en CHITARRONI, Horacio (coordinador), Stella AGUIRRE, Mariana COLOTTA et al.  </w:t>
      </w:r>
      <w:r w:rsidRPr="00035136">
        <w:rPr>
          <w:i/>
          <w:color w:val="000000"/>
          <w:position w:val="0"/>
          <w:lang w:val="es-AR" w:eastAsia="es-AR"/>
        </w:rPr>
        <w:t>La investigación en ciencias sociales: lógicas, métodos y técnicas para abordar la realidad social.</w:t>
      </w:r>
      <w:r w:rsidRPr="00035136">
        <w:rPr>
          <w:color w:val="000000"/>
          <w:position w:val="0"/>
          <w:lang w:val="es-AR" w:eastAsia="es-AR"/>
        </w:rPr>
        <w:t xml:space="preserve"> Buenos Aires: USAL. </w:t>
      </w:r>
    </w:p>
    <w:p w14:paraId="38AC481E" w14:textId="77777777" w:rsidR="00035136" w:rsidRPr="00035136" w:rsidRDefault="00035136" w:rsidP="00035136">
      <w:pPr>
        <w:pBdr>
          <w:top w:val="nil"/>
          <w:left w:val="nil"/>
          <w:bottom w:val="nil"/>
          <w:right w:val="nil"/>
          <w:between w:val="nil"/>
        </w:pBdr>
        <w:tabs>
          <w:tab w:val="center" w:pos="4419"/>
          <w:tab w:val="right" w:pos="8838"/>
        </w:tabs>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035136">
        <w:rPr>
          <w:color w:val="000000"/>
          <w:position w:val="0"/>
          <w:lang w:val="es-AR" w:eastAsia="es-AR"/>
        </w:rPr>
        <w:t xml:space="preserve">WERTI (1997) </w:t>
      </w:r>
      <w:r w:rsidRPr="00035136">
        <w:rPr>
          <w:i/>
          <w:color w:val="000000"/>
          <w:position w:val="0"/>
          <w:lang w:val="es-AR" w:eastAsia="es-AR"/>
        </w:rPr>
        <w:t xml:space="preserve">Demografía. </w:t>
      </w:r>
      <w:r w:rsidRPr="00035136">
        <w:rPr>
          <w:color w:val="000000"/>
          <w:position w:val="0"/>
          <w:lang w:val="es-AR" w:eastAsia="es-AR"/>
        </w:rPr>
        <w:t>México DF:</w:t>
      </w:r>
      <w:r w:rsidRPr="00035136">
        <w:rPr>
          <w:i/>
          <w:color w:val="000000"/>
          <w:position w:val="0"/>
          <w:lang w:val="es-AR" w:eastAsia="es-AR"/>
        </w:rPr>
        <w:t xml:space="preserve"> </w:t>
      </w:r>
      <w:proofErr w:type="spellStart"/>
      <w:r w:rsidRPr="00035136">
        <w:rPr>
          <w:color w:val="000000"/>
          <w:position w:val="0"/>
          <w:lang w:val="es-AR" w:eastAsia="es-AR"/>
        </w:rPr>
        <w:t>Prolap</w:t>
      </w:r>
      <w:proofErr w:type="spellEnd"/>
      <w:r w:rsidRPr="00035136">
        <w:rPr>
          <w:color w:val="000000"/>
          <w:position w:val="0"/>
          <w:lang w:val="es-AR" w:eastAsia="es-AR"/>
        </w:rPr>
        <w:t>: Cap. II</w:t>
      </w:r>
    </w:p>
    <w:p w14:paraId="4457702E" w14:textId="77777777" w:rsidR="00035136" w:rsidRPr="00035136" w:rsidRDefault="00035136" w:rsidP="00035136">
      <w:pPr>
        <w:pBdr>
          <w:top w:val="nil"/>
          <w:left w:val="nil"/>
          <w:bottom w:val="nil"/>
          <w:right w:val="nil"/>
          <w:between w:val="nil"/>
        </w:pBdr>
        <w:tabs>
          <w:tab w:val="center" w:pos="4419"/>
          <w:tab w:val="right" w:pos="8838"/>
        </w:tabs>
        <w:suppressAutoHyphens w:val="0"/>
        <w:spacing w:line="240" w:lineRule="auto"/>
        <w:ind w:leftChars="0" w:left="0" w:firstLineChars="0" w:firstLine="0"/>
        <w:jc w:val="both"/>
        <w:textDirection w:val="lrTb"/>
        <w:textAlignment w:val="auto"/>
        <w:outlineLvl w:val="9"/>
        <w:rPr>
          <w:color w:val="000000"/>
          <w:position w:val="0"/>
          <w:lang w:val="es-AR" w:eastAsia="es-AR"/>
        </w:rPr>
      </w:pPr>
    </w:p>
    <w:p w14:paraId="697760E9" w14:textId="3941AEA1" w:rsidR="00035136" w:rsidRPr="00035136" w:rsidRDefault="00307CB3"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sz w:val="28"/>
          <w:szCs w:val="28"/>
          <w:lang w:val="es-AR" w:eastAsia="es-AR"/>
        </w:rPr>
      </w:pPr>
      <w:r>
        <w:rPr>
          <w:b/>
          <w:color w:val="000000"/>
          <w:position w:val="0"/>
          <w:sz w:val="28"/>
          <w:szCs w:val="28"/>
          <w:lang w:val="es-AR" w:eastAsia="es-AR"/>
        </w:rPr>
        <w:t xml:space="preserve">Tercera parte: tratamiento, </w:t>
      </w:r>
      <w:r w:rsidR="00035136" w:rsidRPr="00035136">
        <w:rPr>
          <w:b/>
          <w:color w:val="000000"/>
          <w:position w:val="0"/>
          <w:sz w:val="28"/>
          <w:szCs w:val="28"/>
          <w:lang w:val="es-AR" w:eastAsia="es-AR"/>
        </w:rPr>
        <w:t>a</w:t>
      </w:r>
      <w:r>
        <w:rPr>
          <w:b/>
          <w:color w:val="000000"/>
          <w:position w:val="0"/>
          <w:sz w:val="28"/>
          <w:szCs w:val="28"/>
          <w:lang w:val="es-AR" w:eastAsia="es-AR"/>
        </w:rPr>
        <w:t>nálisis de datos cuantitativos y comunicación de los resultados.</w:t>
      </w:r>
    </w:p>
    <w:p w14:paraId="23CDC06F"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p>
    <w:p w14:paraId="275C2A7B"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035136">
        <w:rPr>
          <w:b/>
          <w:color w:val="000000"/>
          <w:position w:val="0"/>
          <w:lang w:val="es-AR" w:eastAsia="es-AR"/>
        </w:rPr>
        <w:t>Unidad 6</w:t>
      </w:r>
      <w:r w:rsidRPr="00035136">
        <w:rPr>
          <w:color w:val="000000"/>
          <w:position w:val="0"/>
          <w:lang w:val="es-AR" w:eastAsia="es-AR"/>
        </w:rPr>
        <w:t xml:space="preserve">- Los datos estadísticos. Tabulación. Frecuencias absolutas y relativas. Frecuencias acumuladas. Distribuciones de frecuencias. Agrupamientos de frecuencias. Las medidas de relación (razones, proporciones, tasas). Medidas de tendencia central, posición y dispersión. Tasas de variación. Nociones básicas de </w:t>
      </w:r>
      <w:proofErr w:type="spellStart"/>
      <w:r w:rsidRPr="00035136">
        <w:rPr>
          <w:color w:val="000000"/>
          <w:position w:val="0"/>
          <w:lang w:val="es-AR" w:eastAsia="es-AR"/>
        </w:rPr>
        <w:t>graficación</w:t>
      </w:r>
      <w:proofErr w:type="spellEnd"/>
      <w:r w:rsidRPr="00035136">
        <w:rPr>
          <w:color w:val="000000"/>
          <w:position w:val="0"/>
          <w:lang w:val="es-AR" w:eastAsia="es-AR"/>
        </w:rPr>
        <w:t>.</w:t>
      </w:r>
    </w:p>
    <w:p w14:paraId="15D68774"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b/>
          <w:color w:val="000000"/>
          <w:position w:val="0"/>
          <w:u w:val="single"/>
          <w:lang w:val="es-AR" w:eastAsia="es-AR"/>
        </w:rPr>
      </w:pPr>
      <w:r w:rsidRPr="00035136">
        <w:rPr>
          <w:b/>
          <w:color w:val="000000"/>
          <w:position w:val="0"/>
          <w:u w:val="single"/>
          <w:lang w:val="es-AR" w:eastAsia="es-AR"/>
        </w:rPr>
        <w:t xml:space="preserve">Bibliografía: </w:t>
      </w:r>
    </w:p>
    <w:p w14:paraId="62172DA7"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035136">
        <w:rPr>
          <w:color w:val="000000"/>
          <w:position w:val="0"/>
          <w:lang w:val="es-AR" w:eastAsia="es-AR"/>
        </w:rPr>
        <w:t xml:space="preserve">CHITARRONI, Horacio (2008) “El análisis de los datos: técnicas de análisis cuantitativo” en CHITARRONI, Horacio (coordinador), Stella AGUIRRE, Mariana COLOTTA et al. </w:t>
      </w:r>
      <w:r w:rsidRPr="00035136">
        <w:rPr>
          <w:i/>
          <w:color w:val="000000"/>
          <w:position w:val="0"/>
          <w:lang w:val="es-AR" w:eastAsia="es-AR"/>
        </w:rPr>
        <w:t>La investigación en ciencias sociales: lógicas, métodos y técnicas para abordar la realidad social.</w:t>
      </w:r>
      <w:r w:rsidRPr="00035136">
        <w:rPr>
          <w:color w:val="000000"/>
          <w:position w:val="0"/>
          <w:lang w:val="es-AR" w:eastAsia="es-AR"/>
        </w:rPr>
        <w:t xml:space="preserve"> Buenos Aires: USAL. </w:t>
      </w:r>
    </w:p>
    <w:p w14:paraId="2E3F4892"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035136">
        <w:rPr>
          <w:color w:val="000000"/>
          <w:position w:val="0"/>
          <w:lang w:val="es-AR" w:eastAsia="es-AR"/>
        </w:rPr>
        <w:t xml:space="preserve">GARCIA FERRANDO, Manuel: (1985) </w:t>
      </w:r>
      <w:proofErr w:type="spellStart"/>
      <w:r w:rsidRPr="00035136">
        <w:rPr>
          <w:i/>
          <w:color w:val="000000"/>
          <w:position w:val="0"/>
          <w:lang w:val="es-AR" w:eastAsia="es-AR"/>
        </w:rPr>
        <w:t>Socioestadística</w:t>
      </w:r>
      <w:proofErr w:type="spellEnd"/>
      <w:r w:rsidRPr="00035136">
        <w:rPr>
          <w:i/>
          <w:color w:val="000000"/>
          <w:position w:val="0"/>
          <w:lang w:val="es-AR" w:eastAsia="es-AR"/>
        </w:rPr>
        <w:t xml:space="preserve">. </w:t>
      </w:r>
      <w:r w:rsidRPr="00035136">
        <w:rPr>
          <w:color w:val="000000"/>
          <w:position w:val="0"/>
          <w:lang w:val="es-AR" w:eastAsia="es-AR"/>
        </w:rPr>
        <w:t>Madrid:</w:t>
      </w:r>
      <w:r w:rsidRPr="00035136">
        <w:rPr>
          <w:i/>
          <w:color w:val="000000"/>
          <w:position w:val="0"/>
          <w:lang w:val="es-AR" w:eastAsia="es-AR"/>
        </w:rPr>
        <w:t xml:space="preserve"> </w:t>
      </w:r>
      <w:r w:rsidRPr="00035136">
        <w:rPr>
          <w:color w:val="000000"/>
          <w:position w:val="0"/>
          <w:lang w:val="es-AR" w:eastAsia="es-AR"/>
        </w:rPr>
        <w:t xml:space="preserve">Alianza </w:t>
      </w:r>
      <w:proofErr w:type="gramStart"/>
      <w:r w:rsidRPr="00035136">
        <w:rPr>
          <w:color w:val="000000"/>
          <w:position w:val="0"/>
          <w:lang w:val="es-AR" w:eastAsia="es-AR"/>
        </w:rPr>
        <w:t>Universidad  Cap.</w:t>
      </w:r>
      <w:proofErr w:type="gramEnd"/>
      <w:r w:rsidRPr="00035136">
        <w:rPr>
          <w:color w:val="000000"/>
          <w:position w:val="0"/>
          <w:lang w:val="es-AR" w:eastAsia="es-AR"/>
        </w:rPr>
        <w:t xml:space="preserve"> 3</w:t>
      </w:r>
    </w:p>
    <w:p w14:paraId="4CCFC7E7"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p>
    <w:p w14:paraId="5A34D1F7"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035136">
        <w:rPr>
          <w:b/>
          <w:color w:val="000000"/>
          <w:position w:val="0"/>
          <w:lang w:val="es-AR" w:eastAsia="es-AR"/>
        </w:rPr>
        <w:t>Unidad 7</w:t>
      </w:r>
      <w:r w:rsidRPr="00035136">
        <w:rPr>
          <w:color w:val="000000"/>
          <w:position w:val="0"/>
          <w:lang w:val="es-AR" w:eastAsia="es-AR"/>
        </w:rPr>
        <w:t>- Técnicas de análisis cuantitativo. La tabulación cruzada. Plan de cruces. Los cuadros como expresión operacional de las hipótesis. Variables independientes, variables clasificatorias, variables dependientes, variables de control. La lógica de la lectura porcentual.</w:t>
      </w:r>
    </w:p>
    <w:p w14:paraId="3767E3E5"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b/>
          <w:color w:val="000000"/>
          <w:position w:val="0"/>
          <w:u w:val="single"/>
          <w:lang w:val="es-AR" w:eastAsia="es-AR"/>
        </w:rPr>
      </w:pPr>
      <w:r w:rsidRPr="00035136">
        <w:rPr>
          <w:b/>
          <w:color w:val="000000"/>
          <w:position w:val="0"/>
          <w:u w:val="single"/>
          <w:lang w:val="es-AR" w:eastAsia="es-AR"/>
        </w:rPr>
        <w:t xml:space="preserve">Bibliografía: </w:t>
      </w:r>
    </w:p>
    <w:p w14:paraId="279EA900"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035136">
        <w:rPr>
          <w:color w:val="000000"/>
          <w:position w:val="0"/>
          <w:lang w:val="es-AR" w:eastAsia="es-AR"/>
        </w:rPr>
        <w:t xml:space="preserve">CHITARRONI, Horacio (2008) “El análisis de los datos: técnicas de análisis cuantitativo” en CHITARRONI, Horacio (coordinador), Stella AGUIRRE, Mariana COLOTTA et al. </w:t>
      </w:r>
      <w:r w:rsidRPr="00035136">
        <w:rPr>
          <w:i/>
          <w:color w:val="000000"/>
          <w:position w:val="0"/>
          <w:lang w:val="es-AR" w:eastAsia="es-AR"/>
        </w:rPr>
        <w:t>La investigación en ciencias sociales: lógicas, métodos y técnicas para abordar la realidad social.</w:t>
      </w:r>
      <w:r w:rsidRPr="00035136">
        <w:rPr>
          <w:color w:val="000000"/>
          <w:position w:val="0"/>
          <w:lang w:val="es-AR" w:eastAsia="es-AR"/>
        </w:rPr>
        <w:t xml:space="preserve"> Buenos Aires: USAL</w:t>
      </w:r>
    </w:p>
    <w:p w14:paraId="0CC6328E"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035136">
        <w:rPr>
          <w:color w:val="000000"/>
          <w:position w:val="0"/>
          <w:lang w:val="es-AR" w:eastAsia="es-AR"/>
        </w:rPr>
        <w:t xml:space="preserve">GARCIA FERRANDO, Manuel (1985) </w:t>
      </w:r>
      <w:proofErr w:type="spellStart"/>
      <w:r w:rsidRPr="00035136">
        <w:rPr>
          <w:i/>
          <w:color w:val="000000"/>
          <w:position w:val="0"/>
          <w:lang w:val="es-AR" w:eastAsia="es-AR"/>
        </w:rPr>
        <w:t>Socioestadística</w:t>
      </w:r>
      <w:proofErr w:type="spellEnd"/>
      <w:r w:rsidRPr="00035136">
        <w:rPr>
          <w:i/>
          <w:color w:val="000000"/>
          <w:position w:val="0"/>
          <w:lang w:val="es-AR" w:eastAsia="es-AR"/>
        </w:rPr>
        <w:t>.</w:t>
      </w:r>
      <w:r w:rsidRPr="00035136">
        <w:rPr>
          <w:color w:val="000000"/>
          <w:position w:val="0"/>
          <w:lang w:val="es-AR" w:eastAsia="es-AR"/>
        </w:rPr>
        <w:t xml:space="preserve"> Madrid: Alianza Universidad.  Cap. 7 (hasta 7.4)</w:t>
      </w:r>
    </w:p>
    <w:p w14:paraId="2A8E24FD"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p>
    <w:p w14:paraId="2A2DC89E"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035136">
        <w:rPr>
          <w:b/>
          <w:color w:val="000000"/>
          <w:position w:val="0"/>
          <w:lang w:val="es-AR" w:eastAsia="es-AR"/>
        </w:rPr>
        <w:t>Unidad 8</w:t>
      </w:r>
      <w:r w:rsidRPr="00035136">
        <w:rPr>
          <w:color w:val="000000"/>
          <w:position w:val="0"/>
          <w:lang w:val="es-AR" w:eastAsia="es-AR"/>
        </w:rPr>
        <w:t xml:space="preserve"> – Explicación en ciencias. El paradigma causal y el diseño experimental. El </w:t>
      </w:r>
      <w:proofErr w:type="gramStart"/>
      <w:r w:rsidRPr="00035136">
        <w:rPr>
          <w:color w:val="000000"/>
          <w:position w:val="0"/>
          <w:lang w:val="es-AR" w:eastAsia="es-AR"/>
        </w:rPr>
        <w:t>análisis  multivariado</w:t>
      </w:r>
      <w:proofErr w:type="gramEnd"/>
      <w:r w:rsidRPr="00035136">
        <w:rPr>
          <w:color w:val="000000"/>
          <w:position w:val="0"/>
          <w:lang w:val="es-AR" w:eastAsia="es-AR"/>
        </w:rPr>
        <w:t xml:space="preserve">: el modelo de </w:t>
      </w:r>
      <w:proofErr w:type="spellStart"/>
      <w:r w:rsidRPr="00035136">
        <w:rPr>
          <w:color w:val="000000"/>
          <w:position w:val="0"/>
          <w:lang w:val="es-AR" w:eastAsia="es-AR"/>
        </w:rPr>
        <w:t>Lazarsfeld</w:t>
      </w:r>
      <w:proofErr w:type="spellEnd"/>
      <w:r w:rsidRPr="00035136">
        <w:rPr>
          <w:color w:val="000000"/>
          <w:position w:val="0"/>
          <w:lang w:val="es-AR" w:eastAsia="es-AR"/>
        </w:rPr>
        <w:t xml:space="preserve"> de control de variables como aproximación al diseño experimental. Elaboración por parciales y marginales. Tipología básica e interpretación.</w:t>
      </w:r>
    </w:p>
    <w:p w14:paraId="39760C8C"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b/>
          <w:color w:val="000000"/>
          <w:position w:val="0"/>
          <w:u w:val="single"/>
          <w:lang w:val="es-AR" w:eastAsia="es-AR"/>
        </w:rPr>
      </w:pPr>
      <w:r w:rsidRPr="00035136">
        <w:rPr>
          <w:b/>
          <w:color w:val="000000"/>
          <w:position w:val="0"/>
          <w:u w:val="single"/>
          <w:lang w:val="es-AR" w:eastAsia="es-AR"/>
        </w:rPr>
        <w:t xml:space="preserve">Bibliografía: </w:t>
      </w:r>
    </w:p>
    <w:p w14:paraId="00CC24B7"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035136">
        <w:rPr>
          <w:color w:val="000000"/>
          <w:position w:val="0"/>
          <w:lang w:val="es-AR" w:eastAsia="es-AR"/>
        </w:rPr>
        <w:t>CHITARRONI, Horacio y Stella AGUIRRE (2008) “</w:t>
      </w:r>
      <w:proofErr w:type="gramStart"/>
      <w:r w:rsidRPr="00035136">
        <w:rPr>
          <w:color w:val="000000"/>
          <w:position w:val="0"/>
          <w:lang w:val="es-AR" w:eastAsia="es-AR"/>
        </w:rPr>
        <w:t>El  análisis</w:t>
      </w:r>
      <w:proofErr w:type="gramEnd"/>
      <w:r w:rsidRPr="00035136">
        <w:rPr>
          <w:color w:val="000000"/>
          <w:position w:val="0"/>
          <w:lang w:val="es-AR" w:eastAsia="es-AR"/>
        </w:rPr>
        <w:t xml:space="preserve"> de los datos: técnicas de análisis cuantitativo. El paradigma causal y el análisis explicativo” en CHITARRONI, Horacio (coordinador), Stella AGUIRRE, Mariana COLOTTA et al. </w:t>
      </w:r>
      <w:r w:rsidRPr="00035136">
        <w:rPr>
          <w:i/>
          <w:color w:val="000000"/>
          <w:position w:val="0"/>
          <w:lang w:val="es-AR" w:eastAsia="es-AR"/>
        </w:rPr>
        <w:t>La investigación en ciencias sociales: lógicas, métodos y técnicas para abordar la realidad social.</w:t>
      </w:r>
      <w:r w:rsidRPr="00035136">
        <w:rPr>
          <w:color w:val="000000"/>
          <w:position w:val="0"/>
          <w:lang w:val="es-AR" w:eastAsia="es-AR"/>
        </w:rPr>
        <w:t xml:space="preserve"> Buenos Aires: USAL. </w:t>
      </w:r>
    </w:p>
    <w:p w14:paraId="32A92964"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b/>
          <w:color w:val="000000"/>
          <w:position w:val="0"/>
          <w:sz w:val="28"/>
          <w:szCs w:val="28"/>
          <w:lang w:val="es-AR" w:eastAsia="es-AR"/>
        </w:rPr>
      </w:pPr>
    </w:p>
    <w:p w14:paraId="03B2B6F3"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035136">
        <w:rPr>
          <w:b/>
          <w:color w:val="000000"/>
          <w:position w:val="0"/>
          <w:lang w:val="es-AR" w:eastAsia="es-AR"/>
        </w:rPr>
        <w:t>Unidad 9</w:t>
      </w:r>
      <w:r w:rsidRPr="00035136">
        <w:rPr>
          <w:color w:val="000000"/>
          <w:position w:val="0"/>
          <w:lang w:val="es-AR" w:eastAsia="es-AR"/>
        </w:rPr>
        <w:t>- La comunicación de los resultados. El informe de investigación. Clases de informes. Requisitos y ordenamiento. Organización: partes, secciones, párrafos. Texto principal y textos subordinados: anexos, apéndices, notas. Citas bibliográficas. Materiales no textuales: tablas y gráficos.</w:t>
      </w:r>
    </w:p>
    <w:p w14:paraId="7A212BF1"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b/>
          <w:color w:val="000000"/>
          <w:position w:val="0"/>
          <w:u w:val="single"/>
          <w:lang w:val="es-AR" w:eastAsia="es-AR"/>
        </w:rPr>
      </w:pPr>
      <w:r w:rsidRPr="00035136">
        <w:rPr>
          <w:b/>
          <w:color w:val="000000"/>
          <w:position w:val="0"/>
          <w:u w:val="single"/>
          <w:lang w:val="es-AR" w:eastAsia="es-AR"/>
        </w:rPr>
        <w:t xml:space="preserve">Bibliografía: </w:t>
      </w:r>
    </w:p>
    <w:p w14:paraId="659FA812"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035136">
        <w:rPr>
          <w:color w:val="000000"/>
          <w:position w:val="0"/>
          <w:lang w:val="es-AR" w:eastAsia="es-AR"/>
        </w:rPr>
        <w:t xml:space="preserve">BOTTA, Mirtha – </w:t>
      </w:r>
      <w:r w:rsidRPr="00035136">
        <w:rPr>
          <w:i/>
          <w:color w:val="000000"/>
          <w:position w:val="0"/>
          <w:lang w:val="es-AR" w:eastAsia="es-AR"/>
        </w:rPr>
        <w:t>Tesis, monografías e informes. Nuevas normas y técnicas de investigación y redacción</w:t>
      </w:r>
      <w:r w:rsidRPr="00035136">
        <w:rPr>
          <w:color w:val="000000"/>
          <w:position w:val="0"/>
          <w:lang w:val="es-AR" w:eastAsia="es-AR"/>
        </w:rPr>
        <w:t xml:space="preserve"> – Editorial </w:t>
      </w:r>
      <w:proofErr w:type="spellStart"/>
      <w:r w:rsidRPr="00035136">
        <w:rPr>
          <w:color w:val="000000"/>
          <w:position w:val="0"/>
          <w:lang w:val="es-AR" w:eastAsia="es-AR"/>
        </w:rPr>
        <w:t>Biblos</w:t>
      </w:r>
      <w:proofErr w:type="spellEnd"/>
      <w:r w:rsidRPr="00035136">
        <w:rPr>
          <w:color w:val="000000"/>
          <w:position w:val="0"/>
          <w:lang w:val="es-AR" w:eastAsia="es-AR"/>
        </w:rPr>
        <w:t xml:space="preserve"> – Buenos Aires, 2002: Cap. 2, 5, 6, 7 y 8 </w:t>
      </w:r>
    </w:p>
    <w:p w14:paraId="38FFAD8E"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035136">
        <w:rPr>
          <w:color w:val="000000"/>
          <w:position w:val="0"/>
          <w:lang w:val="es-AR" w:eastAsia="es-AR"/>
        </w:rPr>
        <w:t xml:space="preserve">COLOTTA, Mariana y Lucía DESTRO (2008) “La comunicación de los resultados. Organización de informes de investigación” en CHITARRONI, Horacio (coordinador), Stella AGUIRRE, Mariana </w:t>
      </w:r>
      <w:r w:rsidRPr="00035136">
        <w:rPr>
          <w:color w:val="000000"/>
          <w:position w:val="0"/>
          <w:lang w:val="es-AR" w:eastAsia="es-AR"/>
        </w:rPr>
        <w:lastRenderedPageBreak/>
        <w:t xml:space="preserve">COLOTTA et al. </w:t>
      </w:r>
      <w:r w:rsidRPr="00035136">
        <w:rPr>
          <w:i/>
          <w:color w:val="000000"/>
          <w:position w:val="0"/>
          <w:lang w:val="es-AR" w:eastAsia="es-AR"/>
        </w:rPr>
        <w:t>La investigación en ciencias sociales: lógicas, métodos y técnicas para abordar la realidad social.</w:t>
      </w:r>
      <w:r w:rsidRPr="00035136">
        <w:rPr>
          <w:color w:val="000000"/>
          <w:position w:val="0"/>
          <w:lang w:val="es-AR" w:eastAsia="es-AR"/>
        </w:rPr>
        <w:t xml:space="preserve"> Buenos Aires: USAL. </w:t>
      </w:r>
    </w:p>
    <w:p w14:paraId="43B1F375" w14:textId="77777777" w:rsidR="00035136" w:rsidRPr="00035136" w:rsidRDefault="00035136" w:rsidP="00035136">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b/>
          <w:color w:val="000000"/>
          <w:position w:val="0"/>
          <w:lang w:val="es-AR" w:eastAsia="es-AR"/>
        </w:rPr>
      </w:pPr>
    </w:p>
    <w:p w14:paraId="6A20FA04" w14:textId="7D25537D" w:rsidR="00035136" w:rsidRDefault="00035136" w:rsidP="00035136">
      <w:pPr>
        <w:ind w:leftChars="0" w:left="0" w:firstLineChars="0" w:firstLine="0"/>
        <w:jc w:val="both"/>
        <w:rPr>
          <w:b/>
          <w:sz w:val="22"/>
          <w:szCs w:val="22"/>
        </w:rPr>
      </w:pPr>
    </w:p>
    <w:p w14:paraId="1C00DDE5" w14:textId="36F7C3FB" w:rsidR="00035136" w:rsidRDefault="00035136" w:rsidP="00035136">
      <w:pPr>
        <w:ind w:leftChars="0" w:left="0" w:firstLineChars="0" w:firstLine="0"/>
        <w:jc w:val="both"/>
        <w:rPr>
          <w:b/>
          <w:sz w:val="22"/>
          <w:szCs w:val="22"/>
        </w:rPr>
      </w:pPr>
    </w:p>
    <w:p w14:paraId="5A264627" w14:textId="77777777" w:rsidR="00035136" w:rsidRDefault="00035136" w:rsidP="00035136">
      <w:pPr>
        <w:ind w:leftChars="0" w:left="0" w:firstLineChars="0" w:firstLine="0"/>
        <w:jc w:val="both"/>
        <w:rPr>
          <w:sz w:val="22"/>
          <w:szCs w:val="22"/>
        </w:rPr>
      </w:pPr>
    </w:p>
    <w:p w14:paraId="6F583521" w14:textId="77777777" w:rsidR="007F5C89" w:rsidRDefault="00BC55CA">
      <w:pPr>
        <w:shd w:val="clear" w:color="auto" w:fill="FFFFFF"/>
        <w:spacing w:line="240" w:lineRule="auto"/>
        <w:ind w:left="0" w:hanging="2"/>
        <w:jc w:val="both"/>
        <w:rPr>
          <w:i/>
          <w:color w:val="1155CC"/>
          <w:sz w:val="20"/>
          <w:szCs w:val="20"/>
        </w:rPr>
      </w:pPr>
      <w:r>
        <w:rPr>
          <w:i/>
          <w:color w:val="313131"/>
          <w:sz w:val="20"/>
          <w:szCs w:val="20"/>
        </w:rPr>
        <w:t>Nota de referencia: La Biblioteca Central USAL (</w:t>
      </w:r>
      <w:hyperlink r:id="rId12">
        <w:r>
          <w:rPr>
            <w:i/>
            <w:color w:val="1155CC"/>
            <w:sz w:val="20"/>
            <w:szCs w:val="20"/>
            <w:u w:val="single"/>
          </w:rPr>
          <w:t>http://bibliotecas.usal.edu.ar/biblio_inicio</w:t>
        </w:r>
      </w:hyperlink>
      <w:r>
        <w:rPr>
          <w:i/>
          <w:color w:val="313131"/>
          <w:sz w:val="20"/>
          <w:szCs w:val="20"/>
        </w:rPr>
        <w:t xml:space="preserve">) dispone de un servicio de consulta de catálogo; también se encuentra disponible para todos los alumnos de la USAL,  la consulta por correo para la búsqueda y el envío digital de bibliografía. Este servicio se ofrece en el horario ampliado de 7 a 22 </w:t>
      </w:r>
      <w:proofErr w:type="spellStart"/>
      <w:r>
        <w:rPr>
          <w:i/>
          <w:color w:val="313131"/>
          <w:sz w:val="20"/>
          <w:szCs w:val="20"/>
        </w:rPr>
        <w:t>hs</w:t>
      </w:r>
      <w:proofErr w:type="spellEnd"/>
      <w:r>
        <w:rPr>
          <w:i/>
          <w:color w:val="313131"/>
          <w:sz w:val="20"/>
          <w:szCs w:val="20"/>
        </w:rPr>
        <w:t xml:space="preserve">. en el siguiente correo: </w:t>
      </w:r>
      <w:r>
        <w:rPr>
          <w:i/>
          <w:color w:val="1155CC"/>
          <w:sz w:val="20"/>
          <w:szCs w:val="20"/>
        </w:rPr>
        <w:t>uds-bibl@usal.edu.ar</w:t>
      </w:r>
    </w:p>
    <w:p w14:paraId="6F583522" w14:textId="77777777" w:rsidR="007F5C89" w:rsidRDefault="007F5C89">
      <w:pPr>
        <w:pBdr>
          <w:top w:val="nil"/>
          <w:left w:val="nil"/>
          <w:bottom w:val="nil"/>
          <w:right w:val="nil"/>
          <w:between w:val="nil"/>
        </w:pBdr>
        <w:spacing w:line="240" w:lineRule="auto"/>
        <w:ind w:left="0" w:hanging="2"/>
        <w:jc w:val="both"/>
        <w:rPr>
          <w:sz w:val="20"/>
          <w:szCs w:val="20"/>
        </w:rPr>
      </w:pPr>
    </w:p>
    <w:p w14:paraId="6F583523" w14:textId="77777777" w:rsidR="007F5C89" w:rsidRDefault="00BC55CA">
      <w:pPr>
        <w:spacing w:line="240" w:lineRule="auto"/>
        <w:ind w:left="0" w:hanging="2"/>
        <w:rPr>
          <w:b/>
          <w:i/>
          <w:sz w:val="22"/>
          <w:szCs w:val="22"/>
        </w:rPr>
      </w:pPr>
      <w:r>
        <w:rPr>
          <w:b/>
          <w:i/>
          <w:color w:val="000000"/>
          <w:sz w:val="22"/>
          <w:szCs w:val="22"/>
        </w:rPr>
        <w:t>Todos los materiales propuestos estarán disponibles en plataformas de acceso a contenido que dispone la universidad - Biblioteca de USAL (</w:t>
      </w:r>
      <w:proofErr w:type="spellStart"/>
      <w:r>
        <w:rPr>
          <w:b/>
          <w:i/>
          <w:color w:val="000000"/>
          <w:sz w:val="22"/>
          <w:szCs w:val="22"/>
        </w:rPr>
        <w:t>RedBus</w:t>
      </w:r>
      <w:proofErr w:type="spellEnd"/>
      <w:r>
        <w:rPr>
          <w:b/>
          <w:i/>
          <w:color w:val="000000"/>
          <w:sz w:val="22"/>
          <w:szCs w:val="22"/>
        </w:rPr>
        <w:t>) -  o, si son textos de acceso libre, estarán compartidos desde el EVEA (entorno virtual/campus</w:t>
      </w:r>
      <w:proofErr w:type="gramStart"/>
      <w:r>
        <w:rPr>
          <w:b/>
          <w:i/>
          <w:color w:val="000000"/>
          <w:sz w:val="22"/>
          <w:szCs w:val="22"/>
        </w:rPr>
        <w:t>) .</w:t>
      </w:r>
      <w:proofErr w:type="gramEnd"/>
    </w:p>
    <w:p w14:paraId="6F583524" w14:textId="77777777" w:rsidR="007F5C89" w:rsidRDefault="007F5C89">
      <w:pPr>
        <w:spacing w:line="240" w:lineRule="auto"/>
        <w:ind w:left="0" w:hanging="2"/>
        <w:rPr>
          <w:b/>
          <w:i/>
          <w:sz w:val="22"/>
          <w:szCs w:val="22"/>
        </w:rPr>
      </w:pPr>
    </w:p>
    <w:p w14:paraId="6F583525" w14:textId="77777777" w:rsidR="007F5C89" w:rsidRDefault="007F5C89">
      <w:pPr>
        <w:ind w:left="0" w:hanging="2"/>
        <w:jc w:val="both"/>
        <w:rPr>
          <w:sz w:val="22"/>
          <w:szCs w:val="22"/>
        </w:rPr>
      </w:pPr>
    </w:p>
    <w:p w14:paraId="6F583526" w14:textId="46381906" w:rsidR="007F5C89" w:rsidRPr="00C71BD5" w:rsidRDefault="00BC55CA">
      <w:pPr>
        <w:numPr>
          <w:ilvl w:val="0"/>
          <w:numId w:val="1"/>
        </w:numPr>
        <w:ind w:left="0" w:hanging="2"/>
        <w:jc w:val="both"/>
        <w:rPr>
          <w:color w:val="4A442A"/>
          <w:sz w:val="20"/>
          <w:szCs w:val="20"/>
        </w:rPr>
      </w:pPr>
      <w:r>
        <w:rPr>
          <w:b/>
          <w:sz w:val="22"/>
          <w:szCs w:val="22"/>
        </w:rPr>
        <w:t>METODOLOGÍA</w:t>
      </w:r>
      <w:r>
        <w:rPr>
          <w:sz w:val="22"/>
          <w:szCs w:val="22"/>
        </w:rPr>
        <w:t xml:space="preserve">: </w:t>
      </w:r>
    </w:p>
    <w:p w14:paraId="7124CB5A" w14:textId="77777777" w:rsidR="00C71BD5" w:rsidRDefault="00C71BD5" w:rsidP="00C71BD5">
      <w:pPr>
        <w:ind w:leftChars="0" w:left="0" w:firstLineChars="0" w:firstLine="0"/>
        <w:jc w:val="both"/>
        <w:rPr>
          <w:color w:val="4A442A"/>
          <w:sz w:val="20"/>
          <w:szCs w:val="20"/>
        </w:rPr>
      </w:pPr>
    </w:p>
    <w:p w14:paraId="2CFB790A" w14:textId="77777777" w:rsidR="00372E97" w:rsidRPr="00372E97" w:rsidRDefault="00372E97" w:rsidP="00372E97">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372E97">
        <w:rPr>
          <w:color w:val="000000"/>
          <w:position w:val="0"/>
          <w:lang w:val="es-AR" w:eastAsia="es-AR"/>
        </w:rPr>
        <w:t xml:space="preserve">Después de la explicación de cada clase teórica se realizarán ejercicios de aplicación de los conocimientos a través de trabajo prácticos. Serán trabajos en los que se usarán lecturas de síntesis de investigaciones o instrumentos de recolección de datos. Los trabajos prácticos desde mitad del cuatrimestre en adelante serán parte de un proceso de investigación que realizan docentes y alumnos. Este proceso será pautado a través de las consignas de los prácticos y hacia el final del cuatrimestre se realizará un informe parcial de resultados. El segundo cuatrimestre se continuará con el mismo en la cursada de Técnicas cualitativas de investigación, utilizando herramientas que se incorporarán en los contenidos de esa materia. Los trabajos prácticos se realizarán en </w:t>
      </w:r>
      <w:r w:rsidRPr="00372E97">
        <w:rPr>
          <w:b/>
          <w:color w:val="000000"/>
          <w:position w:val="0"/>
          <w:lang w:val="es-AR" w:eastAsia="es-AR"/>
        </w:rPr>
        <w:t xml:space="preserve">equipos de hasta cinco integrantes. </w:t>
      </w:r>
    </w:p>
    <w:p w14:paraId="465F43FB" w14:textId="77777777" w:rsidR="00372E97" w:rsidRPr="00372E97" w:rsidRDefault="00372E97" w:rsidP="00372E97">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i/>
          <w:color w:val="000000"/>
          <w:position w:val="0"/>
          <w:sz w:val="22"/>
          <w:szCs w:val="22"/>
          <w:lang w:val="es-AR" w:eastAsia="es-AR"/>
        </w:rPr>
      </w:pPr>
    </w:p>
    <w:p w14:paraId="3A99002D" w14:textId="77777777" w:rsidR="00372E97" w:rsidRPr="00372E97" w:rsidRDefault="00372E97">
      <w:pPr>
        <w:ind w:left="0" w:hanging="2"/>
        <w:jc w:val="both"/>
        <w:rPr>
          <w:i/>
          <w:color w:val="FF0000"/>
          <w:sz w:val="20"/>
          <w:szCs w:val="20"/>
          <w:lang w:val="es-AR"/>
        </w:rPr>
      </w:pPr>
    </w:p>
    <w:p w14:paraId="6F583529" w14:textId="77777777" w:rsidR="007F5C89" w:rsidRDefault="007F5C89">
      <w:pPr>
        <w:ind w:left="0" w:hanging="2"/>
        <w:jc w:val="both"/>
        <w:rPr>
          <w:i/>
          <w:color w:val="4A442A"/>
        </w:rPr>
      </w:pPr>
    </w:p>
    <w:p w14:paraId="6F58353B" w14:textId="77777777" w:rsidR="007F5C89" w:rsidRDefault="007F5C89">
      <w:pPr>
        <w:ind w:left="0" w:hanging="2"/>
        <w:jc w:val="both"/>
        <w:rPr>
          <w:sz w:val="22"/>
          <w:szCs w:val="22"/>
        </w:rPr>
      </w:pPr>
    </w:p>
    <w:p w14:paraId="6F58353C" w14:textId="77777777" w:rsidR="007F5C89" w:rsidRDefault="00BC55CA">
      <w:pPr>
        <w:pBdr>
          <w:top w:val="nil"/>
          <w:left w:val="nil"/>
          <w:bottom w:val="nil"/>
          <w:right w:val="nil"/>
          <w:between w:val="nil"/>
        </w:pBdr>
        <w:spacing w:line="240" w:lineRule="auto"/>
        <w:ind w:left="0" w:hanging="2"/>
        <w:jc w:val="both"/>
        <w:rPr>
          <w:strike/>
          <w:color w:val="000000"/>
          <w:sz w:val="22"/>
          <w:szCs w:val="22"/>
        </w:rPr>
      </w:pPr>
      <w:r>
        <w:rPr>
          <w:b/>
          <w:sz w:val="22"/>
          <w:szCs w:val="22"/>
        </w:rPr>
        <w:t xml:space="preserve">9. 1. </w:t>
      </w:r>
      <w:r>
        <w:rPr>
          <w:b/>
          <w:color w:val="000000"/>
          <w:sz w:val="22"/>
          <w:szCs w:val="22"/>
        </w:rPr>
        <w:t xml:space="preserve">PLAN DE ACTIVIDADES/SECUENCIA DE ACTIVIDADES </w:t>
      </w:r>
    </w:p>
    <w:p w14:paraId="6F583541" w14:textId="77777777" w:rsidR="007F5C89" w:rsidRDefault="007F5C89">
      <w:pPr>
        <w:ind w:left="0" w:hanging="2"/>
        <w:jc w:val="both"/>
        <w:rPr>
          <w:i/>
          <w:color w:val="4A442A"/>
          <w:sz w:val="20"/>
          <w:szCs w:val="20"/>
        </w:rPr>
      </w:pPr>
    </w:p>
    <w:p w14:paraId="48A8D4C7" w14:textId="77777777" w:rsidR="00161513" w:rsidRPr="00161513" w:rsidRDefault="00161513" w:rsidP="00161513">
      <w:pPr>
        <w:shd w:val="clear" w:color="auto" w:fill="FFFFFF"/>
        <w:suppressAutoHyphens w:val="0"/>
        <w:spacing w:line="240" w:lineRule="auto"/>
        <w:ind w:leftChars="0" w:left="1" w:firstLineChars="0" w:hanging="3"/>
        <w:textDirection w:val="lrTb"/>
        <w:textAlignment w:val="auto"/>
        <w:rPr>
          <w:b/>
          <w:bCs/>
          <w:kern w:val="36"/>
          <w:position w:val="0"/>
          <w:sz w:val="48"/>
          <w:szCs w:val="48"/>
          <w:lang w:val="es-AR" w:eastAsia="es-AR"/>
        </w:rPr>
      </w:pPr>
      <w:r w:rsidRPr="00161513">
        <w:rPr>
          <w:b/>
          <w:bCs/>
          <w:color w:val="000000"/>
          <w:kern w:val="36"/>
          <w:position w:val="0"/>
          <w:sz w:val="28"/>
          <w:szCs w:val="28"/>
          <w:u w:val="single"/>
          <w:lang w:val="es-AR" w:eastAsia="es-AR"/>
        </w:rPr>
        <w:t xml:space="preserve">Trabajo práctico </w:t>
      </w:r>
      <w:proofErr w:type="spellStart"/>
      <w:r w:rsidRPr="00161513">
        <w:rPr>
          <w:b/>
          <w:bCs/>
          <w:color w:val="000000"/>
          <w:kern w:val="36"/>
          <w:position w:val="0"/>
          <w:sz w:val="28"/>
          <w:szCs w:val="28"/>
          <w:u w:val="single"/>
          <w:lang w:val="es-AR" w:eastAsia="es-AR"/>
        </w:rPr>
        <w:t>Nro</w:t>
      </w:r>
      <w:proofErr w:type="spellEnd"/>
      <w:r w:rsidRPr="00161513">
        <w:rPr>
          <w:b/>
          <w:bCs/>
          <w:color w:val="000000"/>
          <w:kern w:val="36"/>
          <w:position w:val="0"/>
          <w:sz w:val="28"/>
          <w:szCs w:val="28"/>
          <w:u w:val="single"/>
          <w:lang w:val="es-AR" w:eastAsia="es-AR"/>
        </w:rPr>
        <w:t xml:space="preserve"> 1: Tipos de investigación, planteo del problema, objetivos y propósitos</w:t>
      </w:r>
      <w:r w:rsidRPr="00161513">
        <w:rPr>
          <w:color w:val="000000"/>
          <w:kern w:val="36"/>
          <w:position w:val="0"/>
          <w:sz w:val="28"/>
          <w:szCs w:val="28"/>
          <w:lang w:val="es-AR" w:eastAsia="es-AR"/>
        </w:rPr>
        <w:t xml:space="preserve"> (5 y 12 de marzo)</w:t>
      </w:r>
    </w:p>
    <w:p w14:paraId="0FF7AF76" w14:textId="45C7DA0D" w:rsidR="00161513" w:rsidRDefault="00161513" w:rsidP="00161513">
      <w:pPr>
        <w:suppressAutoHyphens w:val="0"/>
        <w:spacing w:line="240" w:lineRule="auto"/>
        <w:ind w:leftChars="0" w:left="0" w:firstLineChars="0" w:hanging="2"/>
        <w:jc w:val="both"/>
        <w:textDirection w:val="lrTb"/>
        <w:textAlignment w:val="auto"/>
        <w:outlineLvl w:val="9"/>
        <w:rPr>
          <w:color w:val="000000"/>
          <w:position w:val="0"/>
          <w:lang w:val="es-AR" w:eastAsia="es-AR"/>
        </w:rPr>
      </w:pPr>
      <w:r w:rsidRPr="00161513">
        <w:rPr>
          <w:color w:val="000000"/>
          <w:position w:val="0"/>
          <w:lang w:val="es-AR" w:eastAsia="es-AR"/>
        </w:rPr>
        <w:t>A partir de la lectura del informe de la primera parte de la investigación: Representaciones sociales sobre las profesiones de ingeniería en sistemas e ingeniería industrial y sus formacione</w:t>
      </w:r>
      <w:r w:rsidR="00452DA1">
        <w:rPr>
          <w:color w:val="000000"/>
          <w:position w:val="0"/>
          <w:lang w:val="es-AR" w:eastAsia="es-AR"/>
        </w:rPr>
        <w:t xml:space="preserve">s (1ra parte) realizada en 2024, los estudiantes (en grupos de hasta 5 integrantes) responderán preguntas referidas al primer tramo del proceso de investigación. Con esta actividad, relacionarán los contenidos de la materia con lo aprendido en metodología de la investigación, asignatura previa a la actual. </w:t>
      </w:r>
    </w:p>
    <w:p w14:paraId="1F04F922" w14:textId="77777777" w:rsidR="00452DA1" w:rsidRPr="00161513" w:rsidRDefault="00452DA1" w:rsidP="00161513">
      <w:pPr>
        <w:suppressAutoHyphens w:val="0"/>
        <w:spacing w:line="240" w:lineRule="auto"/>
        <w:ind w:leftChars="0" w:left="0" w:firstLineChars="0" w:hanging="2"/>
        <w:jc w:val="both"/>
        <w:textDirection w:val="lrTb"/>
        <w:textAlignment w:val="auto"/>
        <w:outlineLvl w:val="9"/>
        <w:rPr>
          <w:position w:val="0"/>
          <w:lang w:val="es-AR" w:eastAsia="es-AR"/>
        </w:rPr>
      </w:pPr>
    </w:p>
    <w:p w14:paraId="304847BA" w14:textId="77777777" w:rsidR="00161513" w:rsidRPr="00161513" w:rsidRDefault="00161513" w:rsidP="00161513">
      <w:pPr>
        <w:suppressAutoHyphens w:val="0"/>
        <w:spacing w:line="240" w:lineRule="auto"/>
        <w:ind w:leftChars="0" w:left="1" w:firstLineChars="0" w:hanging="3"/>
        <w:jc w:val="both"/>
        <w:textDirection w:val="lrTb"/>
        <w:textAlignment w:val="auto"/>
        <w:outlineLvl w:val="9"/>
        <w:rPr>
          <w:position w:val="0"/>
          <w:lang w:val="es-AR" w:eastAsia="es-AR"/>
        </w:rPr>
      </w:pPr>
      <w:r w:rsidRPr="00161513">
        <w:rPr>
          <w:b/>
          <w:bCs/>
          <w:color w:val="000000"/>
          <w:position w:val="0"/>
          <w:sz w:val="28"/>
          <w:szCs w:val="28"/>
          <w:u w:val="single"/>
          <w:lang w:val="es-AR" w:eastAsia="es-AR"/>
        </w:rPr>
        <w:t xml:space="preserve">Trabajo Práctico </w:t>
      </w:r>
      <w:proofErr w:type="spellStart"/>
      <w:r w:rsidRPr="00161513">
        <w:rPr>
          <w:b/>
          <w:bCs/>
          <w:color w:val="000000"/>
          <w:position w:val="0"/>
          <w:sz w:val="28"/>
          <w:szCs w:val="28"/>
          <w:u w:val="single"/>
          <w:lang w:val="es-AR" w:eastAsia="es-AR"/>
        </w:rPr>
        <w:t>Nro</w:t>
      </w:r>
      <w:proofErr w:type="spellEnd"/>
      <w:r w:rsidRPr="00161513">
        <w:rPr>
          <w:b/>
          <w:bCs/>
          <w:color w:val="000000"/>
          <w:position w:val="0"/>
          <w:sz w:val="28"/>
          <w:szCs w:val="28"/>
          <w:u w:val="single"/>
          <w:lang w:val="es-AR" w:eastAsia="es-AR"/>
        </w:rPr>
        <w:t xml:space="preserve"> 2: Hipótesis</w:t>
      </w:r>
      <w:r w:rsidRPr="00161513">
        <w:rPr>
          <w:color w:val="000000"/>
          <w:position w:val="0"/>
          <w:sz w:val="28"/>
          <w:szCs w:val="28"/>
          <w:lang w:val="es-AR" w:eastAsia="es-AR"/>
        </w:rPr>
        <w:t xml:space="preserve"> (19 de marzo)</w:t>
      </w:r>
    </w:p>
    <w:p w14:paraId="5FF47D84" w14:textId="1D318DCE" w:rsidR="00161513" w:rsidRPr="00161513" w:rsidRDefault="00DE5BC1" w:rsidP="00161513">
      <w:pPr>
        <w:suppressAutoHyphens w:val="0"/>
        <w:spacing w:line="240" w:lineRule="auto"/>
        <w:ind w:leftChars="0" w:left="0" w:firstLineChars="0" w:firstLine="0"/>
        <w:jc w:val="both"/>
        <w:textDirection w:val="lrTb"/>
        <w:textAlignment w:val="auto"/>
        <w:outlineLvl w:val="9"/>
        <w:rPr>
          <w:position w:val="0"/>
          <w:lang w:val="es-AR" w:eastAsia="es-AR"/>
        </w:rPr>
      </w:pPr>
      <w:r>
        <w:rPr>
          <w:color w:val="000000"/>
          <w:position w:val="0"/>
          <w:lang w:val="es-AR" w:eastAsia="es-AR"/>
        </w:rPr>
        <w:t>A partir de la lectura de los</w:t>
      </w:r>
      <w:r w:rsidR="00161513" w:rsidRPr="00161513">
        <w:rPr>
          <w:color w:val="000000"/>
          <w:position w:val="0"/>
          <w:lang w:val="es-AR" w:eastAsia="es-AR"/>
        </w:rPr>
        <w:t xml:space="preserve"> </w:t>
      </w:r>
      <w:proofErr w:type="spellStart"/>
      <w:r w:rsidR="00161513" w:rsidRPr="00161513">
        <w:rPr>
          <w:color w:val="000000"/>
          <w:position w:val="0"/>
          <w:lang w:val="es-AR" w:eastAsia="es-AR"/>
        </w:rPr>
        <w:t>los</w:t>
      </w:r>
      <w:proofErr w:type="spellEnd"/>
      <w:r w:rsidR="00161513" w:rsidRPr="00161513">
        <w:rPr>
          <w:color w:val="000000"/>
          <w:position w:val="0"/>
          <w:lang w:val="es-AR" w:eastAsia="es-AR"/>
        </w:rPr>
        <w:t xml:space="preserve"> resultados cuantitativos </w:t>
      </w:r>
      <w:r>
        <w:rPr>
          <w:color w:val="000000"/>
          <w:position w:val="0"/>
          <w:lang w:val="es-AR" w:eastAsia="es-AR"/>
        </w:rPr>
        <w:t xml:space="preserve">del informe, se les propone a los alumnos que relacionen </w:t>
      </w:r>
      <w:r w:rsidR="00161513" w:rsidRPr="00161513">
        <w:rPr>
          <w:color w:val="000000"/>
          <w:position w:val="0"/>
          <w:lang w:val="es-AR" w:eastAsia="es-AR"/>
        </w:rPr>
        <w:t xml:space="preserve">variables que podrían tomarse como hipótesis para futuras investigaciones acerca </w:t>
      </w:r>
      <w:r>
        <w:rPr>
          <w:color w:val="000000"/>
          <w:position w:val="0"/>
          <w:lang w:val="es-AR" w:eastAsia="es-AR"/>
        </w:rPr>
        <w:t>de la temática tratada. Este trabajo se realizará con el mismo grupo de hasta 5 integrantes.</w:t>
      </w:r>
      <w:r w:rsidR="00161513" w:rsidRPr="00161513">
        <w:rPr>
          <w:color w:val="000000"/>
          <w:position w:val="0"/>
          <w:lang w:val="es-AR" w:eastAsia="es-AR"/>
        </w:rPr>
        <w:t> </w:t>
      </w:r>
    </w:p>
    <w:p w14:paraId="41800DB7" w14:textId="71077A4D" w:rsidR="00161513" w:rsidRPr="00161513" w:rsidRDefault="00161513" w:rsidP="00161513">
      <w:pPr>
        <w:suppressAutoHyphens w:val="0"/>
        <w:spacing w:line="240" w:lineRule="auto"/>
        <w:ind w:leftChars="0" w:left="0" w:firstLineChars="0" w:hanging="2"/>
        <w:jc w:val="both"/>
        <w:textDirection w:val="lrTb"/>
        <w:textAlignment w:val="auto"/>
        <w:outlineLvl w:val="9"/>
        <w:rPr>
          <w:position w:val="0"/>
          <w:lang w:val="es-AR" w:eastAsia="es-AR"/>
        </w:rPr>
      </w:pPr>
      <w:r w:rsidRPr="00161513">
        <w:rPr>
          <w:color w:val="000000"/>
          <w:position w:val="0"/>
          <w:lang w:val="es-AR" w:eastAsia="es-AR"/>
        </w:rPr>
        <w:t> </w:t>
      </w:r>
    </w:p>
    <w:p w14:paraId="77446520" w14:textId="77777777" w:rsidR="00161513" w:rsidRPr="00161513" w:rsidRDefault="00161513" w:rsidP="00161513">
      <w:pPr>
        <w:suppressAutoHyphens w:val="0"/>
        <w:spacing w:line="240" w:lineRule="auto"/>
        <w:ind w:leftChars="0" w:left="1" w:firstLineChars="0" w:hanging="3"/>
        <w:jc w:val="both"/>
        <w:textDirection w:val="lrTb"/>
        <w:textAlignment w:val="auto"/>
        <w:outlineLvl w:val="9"/>
        <w:rPr>
          <w:position w:val="0"/>
          <w:lang w:val="es-AR" w:eastAsia="es-AR"/>
        </w:rPr>
      </w:pPr>
      <w:r w:rsidRPr="00161513">
        <w:rPr>
          <w:b/>
          <w:bCs/>
          <w:color w:val="000000"/>
          <w:position w:val="0"/>
          <w:sz w:val="28"/>
          <w:szCs w:val="28"/>
          <w:u w:val="single"/>
          <w:lang w:val="es-AR" w:eastAsia="es-AR"/>
        </w:rPr>
        <w:t xml:space="preserve">Trabajo Práctico </w:t>
      </w:r>
      <w:proofErr w:type="spellStart"/>
      <w:r w:rsidRPr="00161513">
        <w:rPr>
          <w:b/>
          <w:bCs/>
          <w:color w:val="000000"/>
          <w:position w:val="0"/>
          <w:sz w:val="28"/>
          <w:szCs w:val="28"/>
          <w:u w:val="single"/>
          <w:lang w:val="es-AR" w:eastAsia="es-AR"/>
        </w:rPr>
        <w:t>Nro</w:t>
      </w:r>
      <w:proofErr w:type="spellEnd"/>
      <w:r w:rsidRPr="00161513">
        <w:rPr>
          <w:b/>
          <w:bCs/>
          <w:color w:val="000000"/>
          <w:position w:val="0"/>
          <w:sz w:val="28"/>
          <w:szCs w:val="28"/>
          <w:u w:val="single"/>
          <w:lang w:val="es-AR" w:eastAsia="es-AR"/>
        </w:rPr>
        <w:t xml:space="preserve"> 3: Variables simples y complejas</w:t>
      </w:r>
      <w:r w:rsidRPr="00161513">
        <w:rPr>
          <w:b/>
          <w:bCs/>
          <w:color w:val="000000"/>
          <w:position w:val="0"/>
          <w:sz w:val="28"/>
          <w:szCs w:val="28"/>
          <w:lang w:val="es-AR" w:eastAsia="es-AR"/>
        </w:rPr>
        <w:t xml:space="preserve"> </w:t>
      </w:r>
      <w:r w:rsidRPr="00161513">
        <w:rPr>
          <w:color w:val="000000"/>
          <w:position w:val="0"/>
          <w:sz w:val="28"/>
          <w:szCs w:val="28"/>
          <w:lang w:val="es-AR" w:eastAsia="es-AR"/>
        </w:rPr>
        <w:t>(26 de marzo, 9 y 16 de abril)</w:t>
      </w:r>
      <w:r w:rsidRPr="00161513">
        <w:rPr>
          <w:b/>
          <w:bCs/>
          <w:color w:val="000000"/>
          <w:position w:val="0"/>
          <w:sz w:val="28"/>
          <w:szCs w:val="28"/>
          <w:lang w:val="es-AR" w:eastAsia="es-AR"/>
        </w:rPr>
        <w:t> </w:t>
      </w:r>
    </w:p>
    <w:p w14:paraId="15E87543" w14:textId="4FB0266A" w:rsidR="00161513" w:rsidRDefault="00161513" w:rsidP="00161513">
      <w:pPr>
        <w:suppressAutoHyphens w:val="0"/>
        <w:spacing w:line="240" w:lineRule="auto"/>
        <w:ind w:leftChars="0" w:left="0" w:firstLineChars="0" w:hanging="2"/>
        <w:jc w:val="both"/>
        <w:textDirection w:val="lrTb"/>
        <w:textAlignment w:val="auto"/>
        <w:outlineLvl w:val="9"/>
        <w:rPr>
          <w:color w:val="000000"/>
          <w:position w:val="0"/>
          <w:lang w:val="es-AR" w:eastAsia="es-AR"/>
        </w:rPr>
      </w:pPr>
      <w:r w:rsidRPr="00161513">
        <w:rPr>
          <w:color w:val="000000"/>
          <w:position w:val="0"/>
          <w:lang w:val="es-AR" w:eastAsia="es-AR"/>
        </w:rPr>
        <w:t>En el corriente año, realizaremos un trabajo de investigación en el que trabajaremos variables relacionadas con</w:t>
      </w:r>
      <w:r w:rsidR="00DE5BC1">
        <w:rPr>
          <w:color w:val="000000"/>
          <w:position w:val="0"/>
          <w:lang w:val="es-AR" w:eastAsia="es-AR"/>
        </w:rPr>
        <w:t xml:space="preserve"> las dificultades de los estudiantes</w:t>
      </w:r>
      <w:r w:rsidRPr="00161513">
        <w:rPr>
          <w:color w:val="000000"/>
          <w:position w:val="0"/>
          <w:lang w:val="es-AR" w:eastAsia="es-AR"/>
        </w:rPr>
        <w:t xml:space="preserve"> de ingeniería de la USAL en las cursadas de las diferentes materias de sus carreras, de acuerdo a las áreas temáticas, sus experiencias y expectativas de inserción laboral y la satisfacción con las carreras elegidas.</w:t>
      </w:r>
    </w:p>
    <w:p w14:paraId="33BE8028" w14:textId="4C36C441" w:rsidR="00DE5BC1" w:rsidRDefault="00DE5BC1" w:rsidP="00161513">
      <w:pPr>
        <w:suppressAutoHyphens w:val="0"/>
        <w:spacing w:line="240" w:lineRule="auto"/>
        <w:ind w:leftChars="0" w:left="0" w:firstLineChars="0" w:hanging="2"/>
        <w:jc w:val="both"/>
        <w:textDirection w:val="lrTb"/>
        <w:textAlignment w:val="auto"/>
        <w:outlineLvl w:val="9"/>
        <w:rPr>
          <w:color w:val="000000"/>
          <w:position w:val="0"/>
          <w:lang w:val="es-AR" w:eastAsia="es-AR"/>
        </w:rPr>
      </w:pPr>
      <w:r>
        <w:rPr>
          <w:color w:val="000000"/>
          <w:position w:val="0"/>
          <w:lang w:val="es-AR" w:eastAsia="es-AR"/>
        </w:rPr>
        <w:lastRenderedPageBreak/>
        <w:t xml:space="preserve">Se les solicitará que formulen variables simples y complejas, pueden derivarse de los objetivos de la investigación o de las hipótesis anteriormente formuladas. </w:t>
      </w:r>
    </w:p>
    <w:p w14:paraId="6C13DBEF" w14:textId="6C6391FA" w:rsidR="00DE5BC1" w:rsidRDefault="00DE5BC1" w:rsidP="00161513">
      <w:pPr>
        <w:suppressAutoHyphens w:val="0"/>
        <w:spacing w:line="240" w:lineRule="auto"/>
        <w:ind w:leftChars="0" w:left="0" w:firstLineChars="0" w:hanging="2"/>
        <w:jc w:val="both"/>
        <w:textDirection w:val="lrTb"/>
        <w:textAlignment w:val="auto"/>
        <w:outlineLvl w:val="9"/>
        <w:rPr>
          <w:color w:val="000000"/>
          <w:position w:val="0"/>
          <w:lang w:val="es-AR" w:eastAsia="es-AR"/>
        </w:rPr>
      </w:pPr>
      <w:r>
        <w:rPr>
          <w:color w:val="000000"/>
          <w:position w:val="0"/>
          <w:lang w:val="es-AR" w:eastAsia="es-AR"/>
        </w:rPr>
        <w:t>Se podrá especial atención en las prácticas sobre definición operacional de variables complejas</w:t>
      </w:r>
      <w:r w:rsidR="00FB3DD7">
        <w:rPr>
          <w:color w:val="000000"/>
          <w:position w:val="0"/>
          <w:lang w:val="es-AR" w:eastAsia="es-AR"/>
        </w:rPr>
        <w:t>, uno de los</w:t>
      </w:r>
      <w:r>
        <w:rPr>
          <w:color w:val="000000"/>
          <w:position w:val="0"/>
          <w:lang w:val="es-AR" w:eastAsia="es-AR"/>
        </w:rPr>
        <w:t xml:space="preserve"> pr</w:t>
      </w:r>
      <w:r w:rsidR="00FB3DD7">
        <w:rPr>
          <w:color w:val="000000"/>
          <w:position w:val="0"/>
          <w:lang w:val="es-AR" w:eastAsia="es-AR"/>
        </w:rPr>
        <w:t>in</w:t>
      </w:r>
      <w:r>
        <w:rPr>
          <w:color w:val="000000"/>
          <w:position w:val="0"/>
          <w:lang w:val="es-AR" w:eastAsia="es-AR"/>
        </w:rPr>
        <w:t>cipales conten</w:t>
      </w:r>
      <w:r w:rsidR="00FB3DD7">
        <w:rPr>
          <w:color w:val="000000"/>
          <w:position w:val="0"/>
          <w:lang w:val="es-AR" w:eastAsia="es-AR"/>
        </w:rPr>
        <w:t>idos de la materia. Este trabajo se realizará con el mismo grupo de hasta 5 integrantes.</w:t>
      </w:r>
      <w:r w:rsidR="00FB3DD7" w:rsidRPr="00161513">
        <w:rPr>
          <w:color w:val="000000"/>
          <w:position w:val="0"/>
          <w:lang w:val="es-AR" w:eastAsia="es-AR"/>
        </w:rPr>
        <w:t> </w:t>
      </w:r>
    </w:p>
    <w:p w14:paraId="781DF4A8" w14:textId="77777777" w:rsidR="00FB3DD7" w:rsidRDefault="00FB3DD7" w:rsidP="00161513">
      <w:pPr>
        <w:suppressAutoHyphens w:val="0"/>
        <w:spacing w:line="240" w:lineRule="auto"/>
        <w:ind w:leftChars="0" w:left="0" w:firstLineChars="0" w:hanging="2"/>
        <w:jc w:val="both"/>
        <w:textDirection w:val="lrTb"/>
        <w:textAlignment w:val="auto"/>
        <w:outlineLvl w:val="9"/>
        <w:rPr>
          <w:color w:val="000000"/>
          <w:position w:val="0"/>
          <w:lang w:val="es-AR" w:eastAsia="es-AR"/>
        </w:rPr>
      </w:pPr>
    </w:p>
    <w:p w14:paraId="632DB6B6" w14:textId="77777777" w:rsidR="00DE5BC1" w:rsidRPr="00161513" w:rsidRDefault="00DE5BC1" w:rsidP="00161513">
      <w:pPr>
        <w:suppressAutoHyphens w:val="0"/>
        <w:spacing w:line="240" w:lineRule="auto"/>
        <w:ind w:leftChars="0" w:left="0" w:firstLineChars="0" w:hanging="2"/>
        <w:jc w:val="both"/>
        <w:textDirection w:val="lrTb"/>
        <w:textAlignment w:val="auto"/>
        <w:outlineLvl w:val="9"/>
        <w:rPr>
          <w:position w:val="0"/>
          <w:lang w:val="es-AR" w:eastAsia="es-AR"/>
        </w:rPr>
      </w:pPr>
    </w:p>
    <w:p w14:paraId="52C61BCC" w14:textId="1A42BBFC" w:rsidR="00161513" w:rsidRDefault="00161513" w:rsidP="00161513">
      <w:pPr>
        <w:suppressAutoHyphens w:val="0"/>
        <w:spacing w:line="240" w:lineRule="auto"/>
        <w:ind w:leftChars="0" w:left="1" w:firstLineChars="0" w:hanging="3"/>
        <w:jc w:val="both"/>
        <w:textDirection w:val="lrTb"/>
        <w:textAlignment w:val="auto"/>
        <w:outlineLvl w:val="9"/>
        <w:rPr>
          <w:color w:val="000000"/>
          <w:position w:val="0"/>
          <w:sz w:val="28"/>
          <w:szCs w:val="28"/>
          <w:lang w:val="es-AR" w:eastAsia="es-AR"/>
        </w:rPr>
      </w:pPr>
      <w:r w:rsidRPr="00161513">
        <w:rPr>
          <w:b/>
          <w:bCs/>
          <w:color w:val="000000"/>
          <w:position w:val="0"/>
          <w:sz w:val="28"/>
          <w:szCs w:val="28"/>
          <w:u w:val="single"/>
          <w:lang w:val="es-AR" w:eastAsia="es-AR"/>
        </w:rPr>
        <w:t xml:space="preserve">Trabajo Práctico </w:t>
      </w:r>
      <w:proofErr w:type="spellStart"/>
      <w:r w:rsidRPr="00161513">
        <w:rPr>
          <w:b/>
          <w:bCs/>
          <w:color w:val="000000"/>
          <w:position w:val="0"/>
          <w:sz w:val="28"/>
          <w:szCs w:val="28"/>
          <w:u w:val="single"/>
          <w:lang w:val="es-AR" w:eastAsia="es-AR"/>
        </w:rPr>
        <w:t>Nro</w:t>
      </w:r>
      <w:proofErr w:type="spellEnd"/>
      <w:r w:rsidRPr="00161513">
        <w:rPr>
          <w:b/>
          <w:bCs/>
          <w:color w:val="000000"/>
          <w:position w:val="0"/>
          <w:sz w:val="28"/>
          <w:szCs w:val="28"/>
          <w:u w:val="single"/>
          <w:lang w:val="es-AR" w:eastAsia="es-AR"/>
        </w:rPr>
        <w:t xml:space="preserve"> 4: Escalas actitudinales. Escala de </w:t>
      </w:r>
      <w:proofErr w:type="spellStart"/>
      <w:r w:rsidRPr="00161513">
        <w:rPr>
          <w:b/>
          <w:bCs/>
          <w:color w:val="000000"/>
          <w:position w:val="0"/>
          <w:sz w:val="28"/>
          <w:szCs w:val="28"/>
          <w:u w:val="single"/>
          <w:lang w:val="es-AR" w:eastAsia="es-AR"/>
        </w:rPr>
        <w:t>Lickert</w:t>
      </w:r>
      <w:proofErr w:type="spellEnd"/>
      <w:r w:rsidRPr="00161513">
        <w:rPr>
          <w:b/>
          <w:bCs/>
          <w:color w:val="000000"/>
          <w:position w:val="0"/>
          <w:sz w:val="28"/>
          <w:szCs w:val="28"/>
          <w:lang w:val="es-AR" w:eastAsia="es-AR"/>
        </w:rPr>
        <w:t xml:space="preserve"> </w:t>
      </w:r>
      <w:r w:rsidRPr="00161513">
        <w:rPr>
          <w:color w:val="000000"/>
          <w:position w:val="0"/>
          <w:sz w:val="28"/>
          <w:szCs w:val="28"/>
          <w:lang w:val="es-AR" w:eastAsia="es-AR"/>
        </w:rPr>
        <w:t>(23 y 30 de abril) </w:t>
      </w:r>
    </w:p>
    <w:p w14:paraId="0D3270E4" w14:textId="77777777" w:rsidR="00FB3DD7" w:rsidRPr="00161513" w:rsidRDefault="00FB3DD7" w:rsidP="00161513">
      <w:pPr>
        <w:suppressAutoHyphens w:val="0"/>
        <w:spacing w:line="240" w:lineRule="auto"/>
        <w:ind w:leftChars="0" w:left="1" w:firstLineChars="0" w:hanging="3"/>
        <w:jc w:val="both"/>
        <w:textDirection w:val="lrTb"/>
        <w:textAlignment w:val="auto"/>
        <w:outlineLvl w:val="9"/>
        <w:rPr>
          <w:position w:val="0"/>
          <w:lang w:val="es-AR" w:eastAsia="es-AR"/>
        </w:rPr>
      </w:pPr>
    </w:p>
    <w:p w14:paraId="259F7147" w14:textId="2B096C77" w:rsidR="00FB3DD7" w:rsidRPr="00161513" w:rsidRDefault="00161513" w:rsidP="00FB3DD7">
      <w:pPr>
        <w:suppressAutoHyphens w:val="0"/>
        <w:spacing w:line="240" w:lineRule="auto"/>
        <w:ind w:leftChars="0" w:left="0" w:firstLineChars="0" w:firstLine="0"/>
        <w:jc w:val="both"/>
        <w:textDirection w:val="lrTb"/>
        <w:textAlignment w:val="auto"/>
        <w:outlineLvl w:val="9"/>
        <w:rPr>
          <w:position w:val="0"/>
          <w:lang w:val="es-AR" w:eastAsia="es-AR"/>
        </w:rPr>
      </w:pPr>
      <w:r w:rsidRPr="00161513">
        <w:rPr>
          <w:color w:val="000000"/>
          <w:position w:val="0"/>
          <w:lang w:val="es-AR" w:eastAsia="es-AR"/>
        </w:rPr>
        <w:t>Tomando las afirmaciones validadas</w:t>
      </w:r>
      <w:r w:rsidR="00FB3DD7">
        <w:rPr>
          <w:color w:val="000000"/>
          <w:position w:val="0"/>
          <w:lang w:val="es-AR" w:eastAsia="es-AR"/>
        </w:rPr>
        <w:t xml:space="preserve"> en la primera parte de la investigación (</w:t>
      </w:r>
      <w:r w:rsidRPr="00161513">
        <w:rPr>
          <w:color w:val="000000"/>
          <w:position w:val="0"/>
          <w:lang w:val="es-AR" w:eastAsia="es-AR"/>
        </w:rPr>
        <w:t>e</w:t>
      </w:r>
      <w:r w:rsidR="00FB3DD7">
        <w:rPr>
          <w:color w:val="000000"/>
          <w:position w:val="0"/>
          <w:lang w:val="es-AR" w:eastAsia="es-AR"/>
        </w:rPr>
        <w:t>n 2024)</w:t>
      </w:r>
      <w:r w:rsidRPr="00161513">
        <w:rPr>
          <w:color w:val="000000"/>
          <w:position w:val="0"/>
          <w:lang w:val="es-AR" w:eastAsia="es-AR"/>
        </w:rPr>
        <w:t xml:space="preserve"> formular 15 nuevas frases que se relacionen con materias o áreas temáticas que pueden generar dificultades o no se consideran tan útiles y pertinentes en relación a las carreras. </w:t>
      </w:r>
      <w:r w:rsidR="00FB3DD7">
        <w:rPr>
          <w:color w:val="000000"/>
          <w:position w:val="0"/>
          <w:lang w:val="es-AR" w:eastAsia="es-AR"/>
        </w:rPr>
        <w:t>Para ello deberán consultarse los planes de estudio</w:t>
      </w:r>
      <w:r w:rsidR="00FB3DD7" w:rsidRPr="00161513">
        <w:rPr>
          <w:color w:val="000000"/>
          <w:position w:val="0"/>
          <w:lang w:val="es-AR" w:eastAsia="es-AR"/>
        </w:rPr>
        <w:t xml:space="preserve">: </w:t>
      </w:r>
      <w:hyperlink r:id="rId13" w:history="1">
        <w:r w:rsidR="00FB3DD7" w:rsidRPr="00161513">
          <w:rPr>
            <w:color w:val="1155CC"/>
            <w:position w:val="0"/>
            <w:u w:val="single"/>
            <w:lang w:val="es-AR" w:eastAsia="es-AR"/>
          </w:rPr>
          <w:t>Ingeniería en informática</w:t>
        </w:r>
      </w:hyperlink>
      <w:r w:rsidR="00FB3DD7" w:rsidRPr="00161513">
        <w:rPr>
          <w:color w:val="000000"/>
          <w:position w:val="0"/>
          <w:lang w:val="es-AR" w:eastAsia="es-AR"/>
        </w:rPr>
        <w:t xml:space="preserve">, </w:t>
      </w:r>
      <w:hyperlink r:id="rId14" w:history="1">
        <w:r w:rsidR="00FB3DD7" w:rsidRPr="00161513">
          <w:rPr>
            <w:color w:val="1155CC"/>
            <w:position w:val="0"/>
            <w:u w:val="single"/>
            <w:lang w:val="es-AR" w:eastAsia="es-AR"/>
          </w:rPr>
          <w:t>Licenciatura en Sistemas de información</w:t>
        </w:r>
      </w:hyperlink>
      <w:r w:rsidR="00FB3DD7" w:rsidRPr="00161513">
        <w:rPr>
          <w:color w:val="000000"/>
          <w:position w:val="0"/>
          <w:lang w:val="es-AR" w:eastAsia="es-AR"/>
        </w:rPr>
        <w:t xml:space="preserve">, </w:t>
      </w:r>
      <w:hyperlink r:id="rId15" w:history="1">
        <w:r w:rsidR="00FB3DD7" w:rsidRPr="00161513">
          <w:rPr>
            <w:color w:val="1155CC"/>
            <w:position w:val="0"/>
            <w:u w:val="single"/>
            <w:lang w:val="es-AR" w:eastAsia="es-AR"/>
          </w:rPr>
          <w:t>Ingeniería industrial</w:t>
        </w:r>
      </w:hyperlink>
      <w:r w:rsidR="00FB3DD7" w:rsidRPr="00161513">
        <w:rPr>
          <w:color w:val="000000"/>
          <w:position w:val="0"/>
          <w:lang w:val="es-AR" w:eastAsia="es-AR"/>
        </w:rPr>
        <w:t>. </w:t>
      </w:r>
    </w:p>
    <w:p w14:paraId="4EEEDDFC" w14:textId="4A6A7760" w:rsidR="00161513" w:rsidRPr="00161513" w:rsidRDefault="00161513" w:rsidP="00FB3DD7">
      <w:pPr>
        <w:suppressAutoHyphens w:val="0"/>
        <w:spacing w:line="240" w:lineRule="auto"/>
        <w:ind w:leftChars="0" w:left="0" w:firstLineChars="0" w:firstLine="0"/>
        <w:jc w:val="both"/>
        <w:textDirection w:val="lrTb"/>
        <w:textAlignment w:val="baseline"/>
        <w:outlineLvl w:val="9"/>
        <w:rPr>
          <w:color w:val="000000"/>
          <w:position w:val="0"/>
          <w:lang w:val="es-AR" w:eastAsia="es-AR"/>
        </w:rPr>
      </w:pPr>
      <w:r w:rsidRPr="00161513">
        <w:rPr>
          <w:color w:val="000000"/>
          <w:position w:val="0"/>
          <w:lang w:val="es-AR" w:eastAsia="es-AR"/>
        </w:rPr>
        <w:t>Las unidades de análisis serán estudiantes de los primeros años de ambas carreras de ingeniería.</w:t>
      </w:r>
    </w:p>
    <w:p w14:paraId="3CC6F23A" w14:textId="68FBBFBA" w:rsidR="00161513" w:rsidRDefault="00161513" w:rsidP="00FB3DD7">
      <w:pPr>
        <w:suppressAutoHyphens w:val="0"/>
        <w:spacing w:line="240" w:lineRule="auto"/>
        <w:ind w:leftChars="0" w:left="0" w:firstLineChars="0" w:firstLine="0"/>
        <w:jc w:val="both"/>
        <w:textDirection w:val="lrTb"/>
        <w:textAlignment w:val="baseline"/>
        <w:outlineLvl w:val="9"/>
        <w:rPr>
          <w:color w:val="000000"/>
          <w:position w:val="0"/>
          <w:lang w:val="es-AR" w:eastAsia="es-AR"/>
        </w:rPr>
      </w:pPr>
      <w:r w:rsidRPr="00161513">
        <w:rPr>
          <w:color w:val="000000"/>
          <w:position w:val="0"/>
          <w:lang w:val="es-AR" w:eastAsia="es-AR"/>
        </w:rPr>
        <w:t>Construir la escala y aplicarla sobre una muestra de los estudiantes de ingeniería para validarla.</w:t>
      </w:r>
    </w:p>
    <w:p w14:paraId="1CF72999" w14:textId="1BC1E2DD" w:rsidR="00FB3DD7" w:rsidRDefault="00FB3DD7" w:rsidP="00FB3DD7">
      <w:pPr>
        <w:suppressAutoHyphens w:val="0"/>
        <w:spacing w:line="240" w:lineRule="auto"/>
        <w:ind w:leftChars="0" w:left="0" w:firstLineChars="0" w:firstLine="0"/>
        <w:jc w:val="both"/>
        <w:textDirection w:val="lrTb"/>
        <w:textAlignment w:val="baseline"/>
        <w:outlineLvl w:val="9"/>
        <w:rPr>
          <w:color w:val="000000"/>
          <w:position w:val="0"/>
          <w:lang w:val="es-AR" w:eastAsia="es-AR"/>
        </w:rPr>
      </w:pPr>
      <w:r>
        <w:rPr>
          <w:color w:val="000000"/>
          <w:position w:val="0"/>
          <w:lang w:val="es-AR" w:eastAsia="es-AR"/>
        </w:rPr>
        <w:t>Las afirmaciones validadas se sumarán al cuestionario que se aplicará a los estudiantes de 1ro y 2do año de las carreras de ingeniería.</w:t>
      </w:r>
    </w:p>
    <w:p w14:paraId="7828F127" w14:textId="77777777" w:rsidR="00FB3DD7" w:rsidRPr="00161513" w:rsidRDefault="00FB3DD7" w:rsidP="00FB3DD7">
      <w:pPr>
        <w:suppressAutoHyphens w:val="0"/>
        <w:spacing w:line="240" w:lineRule="auto"/>
        <w:ind w:leftChars="0" w:left="0" w:firstLineChars="0" w:firstLine="0"/>
        <w:jc w:val="both"/>
        <w:textDirection w:val="lrTb"/>
        <w:textAlignment w:val="baseline"/>
        <w:outlineLvl w:val="9"/>
        <w:rPr>
          <w:color w:val="000000"/>
          <w:position w:val="0"/>
          <w:lang w:val="es-AR" w:eastAsia="es-AR"/>
        </w:rPr>
      </w:pPr>
    </w:p>
    <w:p w14:paraId="3C53FD91" w14:textId="77777777" w:rsidR="00161513" w:rsidRPr="00FB3DD7" w:rsidRDefault="00161513" w:rsidP="00FB3DD7">
      <w:pPr>
        <w:suppressAutoHyphens w:val="0"/>
        <w:spacing w:line="240" w:lineRule="auto"/>
        <w:ind w:leftChars="0" w:left="0" w:firstLineChars="0" w:hanging="2"/>
        <w:jc w:val="both"/>
        <w:textDirection w:val="lrTb"/>
        <w:textAlignment w:val="auto"/>
        <w:outlineLvl w:val="9"/>
        <w:rPr>
          <w:position w:val="0"/>
          <w:lang w:val="es-AR" w:eastAsia="es-AR"/>
        </w:rPr>
      </w:pPr>
      <w:r w:rsidRPr="00FB3DD7">
        <w:rPr>
          <w:b/>
          <w:bCs/>
          <w:color w:val="000000"/>
          <w:position w:val="0"/>
          <w:sz w:val="28"/>
          <w:szCs w:val="28"/>
          <w:u w:val="single"/>
          <w:lang w:val="es-AR" w:eastAsia="es-AR"/>
        </w:rPr>
        <w:t xml:space="preserve">Trabajo práctico </w:t>
      </w:r>
      <w:proofErr w:type="spellStart"/>
      <w:r w:rsidRPr="00FB3DD7">
        <w:rPr>
          <w:b/>
          <w:bCs/>
          <w:color w:val="000000"/>
          <w:position w:val="0"/>
          <w:sz w:val="28"/>
          <w:szCs w:val="28"/>
          <w:u w:val="single"/>
          <w:lang w:val="es-AR" w:eastAsia="es-AR"/>
        </w:rPr>
        <w:t>Nro</w:t>
      </w:r>
      <w:proofErr w:type="spellEnd"/>
      <w:r w:rsidRPr="00FB3DD7">
        <w:rPr>
          <w:b/>
          <w:bCs/>
          <w:color w:val="000000"/>
          <w:position w:val="0"/>
          <w:sz w:val="28"/>
          <w:szCs w:val="28"/>
          <w:u w:val="single"/>
          <w:lang w:val="es-AR" w:eastAsia="es-AR"/>
        </w:rPr>
        <w:t xml:space="preserve"> 5: Diseño de cuestionario</w:t>
      </w:r>
      <w:r w:rsidRPr="00FB3DD7">
        <w:rPr>
          <w:color w:val="000000"/>
          <w:position w:val="0"/>
          <w:sz w:val="28"/>
          <w:szCs w:val="28"/>
          <w:lang w:val="es-AR" w:eastAsia="es-AR"/>
        </w:rPr>
        <w:t>.</w:t>
      </w:r>
      <w:r w:rsidRPr="00FB3DD7">
        <w:rPr>
          <w:b/>
          <w:bCs/>
          <w:color w:val="000000"/>
          <w:position w:val="0"/>
          <w:sz w:val="28"/>
          <w:szCs w:val="28"/>
          <w:lang w:val="es-AR" w:eastAsia="es-AR"/>
        </w:rPr>
        <w:t xml:space="preserve"> </w:t>
      </w:r>
      <w:r w:rsidRPr="00FB3DD7">
        <w:rPr>
          <w:color w:val="000000"/>
          <w:position w:val="0"/>
          <w:sz w:val="28"/>
          <w:szCs w:val="28"/>
          <w:lang w:val="es-AR" w:eastAsia="es-AR"/>
        </w:rPr>
        <w:t>(7, 14 y 21 de mayo)</w:t>
      </w:r>
      <w:r w:rsidRPr="00FB3DD7">
        <w:rPr>
          <w:b/>
          <w:bCs/>
          <w:color w:val="000000"/>
          <w:position w:val="0"/>
          <w:sz w:val="28"/>
          <w:szCs w:val="28"/>
          <w:lang w:val="es-AR" w:eastAsia="es-AR"/>
        </w:rPr>
        <w:t> </w:t>
      </w:r>
    </w:p>
    <w:p w14:paraId="7D337FC2" w14:textId="1244866C" w:rsidR="00161513" w:rsidRDefault="00161513" w:rsidP="00FB3DD7">
      <w:pPr>
        <w:suppressAutoHyphens w:val="0"/>
        <w:spacing w:line="240" w:lineRule="auto"/>
        <w:ind w:leftChars="0" w:left="0" w:firstLineChars="0" w:hanging="2"/>
        <w:jc w:val="both"/>
        <w:textDirection w:val="lrTb"/>
        <w:textAlignment w:val="auto"/>
        <w:outlineLvl w:val="9"/>
        <w:rPr>
          <w:position w:val="0"/>
          <w:lang w:val="es-AR" w:eastAsia="es-AR"/>
        </w:rPr>
      </w:pPr>
    </w:p>
    <w:p w14:paraId="69E599D9" w14:textId="0C5F458E" w:rsidR="00FB3DD7" w:rsidRDefault="00FB3DD7" w:rsidP="00FB3DD7">
      <w:pPr>
        <w:suppressAutoHyphens w:val="0"/>
        <w:spacing w:line="240" w:lineRule="auto"/>
        <w:ind w:leftChars="0" w:left="0" w:firstLineChars="0" w:hanging="2"/>
        <w:jc w:val="both"/>
        <w:textDirection w:val="lrTb"/>
        <w:textAlignment w:val="auto"/>
        <w:outlineLvl w:val="9"/>
        <w:rPr>
          <w:position w:val="0"/>
          <w:lang w:val="es-AR" w:eastAsia="es-AR"/>
        </w:rPr>
      </w:pPr>
      <w:r>
        <w:rPr>
          <w:position w:val="0"/>
          <w:lang w:val="es-AR" w:eastAsia="es-AR"/>
        </w:rPr>
        <w:t>Cada grupo de estudiantes propondrá un diseño de cuestionario</w:t>
      </w:r>
      <w:r w:rsidR="002B4F74">
        <w:rPr>
          <w:position w:val="0"/>
          <w:lang w:val="es-AR" w:eastAsia="es-AR"/>
        </w:rPr>
        <w:t xml:space="preserve">. Con los aportes se armará un formulario único en formato google </w:t>
      </w:r>
      <w:proofErr w:type="spellStart"/>
      <w:r w:rsidR="002B4F74">
        <w:rPr>
          <w:position w:val="0"/>
          <w:lang w:val="es-AR" w:eastAsia="es-AR"/>
        </w:rPr>
        <w:t>form</w:t>
      </w:r>
      <w:proofErr w:type="spellEnd"/>
      <w:r w:rsidR="002B4F74">
        <w:rPr>
          <w:position w:val="0"/>
          <w:lang w:val="es-AR" w:eastAsia="es-AR"/>
        </w:rPr>
        <w:t xml:space="preserve"> que aplicarán a los estudiantes de 1ro y 2do año de ambas carreras de ingeniería de la USAL. Se realizará previo al trabajo de campo, el role </w:t>
      </w:r>
      <w:proofErr w:type="spellStart"/>
      <w:r w:rsidR="002B4F74">
        <w:rPr>
          <w:position w:val="0"/>
          <w:lang w:val="es-AR" w:eastAsia="es-AR"/>
        </w:rPr>
        <w:t>playing</w:t>
      </w:r>
      <w:proofErr w:type="spellEnd"/>
      <w:r w:rsidR="002B4F74">
        <w:rPr>
          <w:position w:val="0"/>
          <w:lang w:val="es-AR" w:eastAsia="es-AR"/>
        </w:rPr>
        <w:t xml:space="preserve"> y la prueba piloto. </w:t>
      </w:r>
    </w:p>
    <w:p w14:paraId="3DFC04DE" w14:textId="77777777" w:rsidR="002B4F74" w:rsidRPr="00FB3DD7" w:rsidRDefault="002B4F74" w:rsidP="00FB3DD7">
      <w:pPr>
        <w:suppressAutoHyphens w:val="0"/>
        <w:spacing w:line="240" w:lineRule="auto"/>
        <w:ind w:leftChars="0" w:left="0" w:firstLineChars="0" w:hanging="2"/>
        <w:jc w:val="both"/>
        <w:textDirection w:val="lrTb"/>
        <w:textAlignment w:val="auto"/>
        <w:outlineLvl w:val="9"/>
        <w:rPr>
          <w:position w:val="0"/>
          <w:lang w:val="es-AR" w:eastAsia="es-AR"/>
        </w:rPr>
      </w:pPr>
    </w:p>
    <w:p w14:paraId="1A598B29" w14:textId="4FE54DB1" w:rsidR="00161513" w:rsidRPr="002B4F74" w:rsidRDefault="00161513" w:rsidP="002B4F74">
      <w:pPr>
        <w:suppressAutoHyphens w:val="0"/>
        <w:spacing w:line="240" w:lineRule="auto"/>
        <w:ind w:leftChars="0" w:left="0" w:firstLineChars="0" w:hanging="2"/>
        <w:jc w:val="both"/>
        <w:textDirection w:val="lrTb"/>
        <w:textAlignment w:val="auto"/>
        <w:outlineLvl w:val="9"/>
        <w:rPr>
          <w:position w:val="0"/>
          <w:lang w:val="es-AR" w:eastAsia="es-AR"/>
        </w:rPr>
      </w:pPr>
      <w:r w:rsidRPr="002B4F74">
        <w:rPr>
          <w:b/>
          <w:bCs/>
          <w:color w:val="000000"/>
          <w:position w:val="0"/>
          <w:sz w:val="28"/>
          <w:szCs w:val="28"/>
          <w:u w:val="single"/>
          <w:lang w:val="es-AR" w:eastAsia="es-AR"/>
        </w:rPr>
        <w:t>Repaso y consultas</w:t>
      </w:r>
      <w:r w:rsidR="002B4F74">
        <w:rPr>
          <w:b/>
          <w:bCs/>
          <w:color w:val="000000"/>
          <w:position w:val="0"/>
          <w:sz w:val="28"/>
          <w:szCs w:val="28"/>
          <w:u w:val="single"/>
          <w:lang w:val="es-AR" w:eastAsia="es-AR"/>
        </w:rPr>
        <w:t xml:space="preserve"> previas al </w:t>
      </w:r>
      <w:proofErr w:type="gramStart"/>
      <w:r w:rsidR="002B4F74">
        <w:rPr>
          <w:b/>
          <w:bCs/>
          <w:color w:val="000000"/>
          <w:position w:val="0"/>
          <w:sz w:val="28"/>
          <w:szCs w:val="28"/>
          <w:u w:val="single"/>
          <w:lang w:val="es-AR" w:eastAsia="es-AR"/>
        </w:rPr>
        <w:t xml:space="preserve">parcial </w:t>
      </w:r>
      <w:r w:rsidRPr="002B4F74">
        <w:rPr>
          <w:b/>
          <w:bCs/>
          <w:color w:val="000000"/>
          <w:position w:val="0"/>
          <w:sz w:val="28"/>
          <w:szCs w:val="28"/>
          <w:u w:val="single"/>
          <w:lang w:val="es-AR" w:eastAsia="es-AR"/>
        </w:rPr>
        <w:t>:</w:t>
      </w:r>
      <w:proofErr w:type="gramEnd"/>
      <w:r w:rsidRPr="002B4F74">
        <w:rPr>
          <w:b/>
          <w:bCs/>
          <w:color w:val="000000"/>
          <w:position w:val="0"/>
          <w:sz w:val="28"/>
          <w:szCs w:val="28"/>
          <w:lang w:val="es-AR" w:eastAsia="es-AR"/>
        </w:rPr>
        <w:t xml:space="preserve"> 21 de mayo </w:t>
      </w:r>
    </w:p>
    <w:p w14:paraId="783C5C03" w14:textId="77777777" w:rsidR="00161513" w:rsidRPr="002B4F74" w:rsidRDefault="00161513" w:rsidP="002B4F74">
      <w:pPr>
        <w:suppressAutoHyphens w:val="0"/>
        <w:spacing w:line="240" w:lineRule="auto"/>
        <w:ind w:leftChars="0" w:left="360" w:firstLineChars="0" w:firstLine="0"/>
        <w:textDirection w:val="lrTb"/>
        <w:textAlignment w:val="auto"/>
        <w:outlineLvl w:val="9"/>
        <w:rPr>
          <w:position w:val="0"/>
          <w:lang w:val="es-AR" w:eastAsia="es-AR"/>
        </w:rPr>
      </w:pPr>
    </w:p>
    <w:p w14:paraId="3EA2E12A" w14:textId="77777777" w:rsidR="00161513" w:rsidRPr="002B4F74" w:rsidRDefault="00161513" w:rsidP="002B4F74">
      <w:pPr>
        <w:suppressAutoHyphens w:val="0"/>
        <w:spacing w:line="240" w:lineRule="auto"/>
        <w:ind w:leftChars="0" w:left="0" w:firstLineChars="0" w:firstLine="0"/>
        <w:jc w:val="both"/>
        <w:textDirection w:val="lrTb"/>
        <w:textAlignment w:val="auto"/>
        <w:outlineLvl w:val="9"/>
        <w:rPr>
          <w:position w:val="0"/>
          <w:lang w:val="es-AR" w:eastAsia="es-AR"/>
        </w:rPr>
      </w:pPr>
      <w:r w:rsidRPr="002B4F74">
        <w:rPr>
          <w:b/>
          <w:bCs/>
          <w:color w:val="000000"/>
          <w:position w:val="0"/>
          <w:sz w:val="28"/>
          <w:szCs w:val="28"/>
          <w:u w:val="single"/>
          <w:lang w:val="es-AR" w:eastAsia="es-AR"/>
        </w:rPr>
        <w:t>Parcial:</w:t>
      </w:r>
      <w:r w:rsidRPr="002B4F74">
        <w:rPr>
          <w:b/>
          <w:bCs/>
          <w:color w:val="000000"/>
          <w:position w:val="0"/>
          <w:sz w:val="28"/>
          <w:szCs w:val="28"/>
          <w:lang w:val="es-AR" w:eastAsia="es-AR"/>
        </w:rPr>
        <w:t xml:space="preserve"> 28 de mayo</w:t>
      </w:r>
    </w:p>
    <w:p w14:paraId="09A4EEB0" w14:textId="77777777" w:rsidR="00161513" w:rsidRPr="002B4F74" w:rsidRDefault="00161513" w:rsidP="002B4F74">
      <w:pPr>
        <w:suppressAutoHyphens w:val="0"/>
        <w:spacing w:line="240" w:lineRule="auto"/>
        <w:ind w:leftChars="0" w:left="360" w:firstLineChars="0" w:firstLine="0"/>
        <w:textDirection w:val="lrTb"/>
        <w:textAlignment w:val="auto"/>
        <w:outlineLvl w:val="9"/>
        <w:rPr>
          <w:position w:val="0"/>
          <w:lang w:val="es-AR" w:eastAsia="es-AR"/>
        </w:rPr>
      </w:pPr>
    </w:p>
    <w:p w14:paraId="17659508" w14:textId="77777777" w:rsidR="00161513" w:rsidRPr="002B4F74" w:rsidRDefault="00161513" w:rsidP="002B4F74">
      <w:pPr>
        <w:suppressAutoHyphens w:val="0"/>
        <w:spacing w:line="240" w:lineRule="auto"/>
        <w:ind w:leftChars="0" w:left="0" w:firstLineChars="0" w:firstLine="0"/>
        <w:jc w:val="both"/>
        <w:textDirection w:val="lrTb"/>
        <w:textAlignment w:val="auto"/>
        <w:outlineLvl w:val="9"/>
        <w:rPr>
          <w:position w:val="0"/>
          <w:lang w:val="es-AR" w:eastAsia="es-AR"/>
        </w:rPr>
      </w:pPr>
      <w:r w:rsidRPr="002B4F74">
        <w:rPr>
          <w:b/>
          <w:bCs/>
          <w:color w:val="000000"/>
          <w:position w:val="0"/>
          <w:sz w:val="28"/>
          <w:szCs w:val="28"/>
          <w:u w:val="single"/>
          <w:lang w:val="es-AR" w:eastAsia="es-AR"/>
        </w:rPr>
        <w:t>Trabajo de campo:</w:t>
      </w:r>
      <w:r w:rsidRPr="002B4F74">
        <w:rPr>
          <w:b/>
          <w:bCs/>
          <w:color w:val="000000"/>
          <w:position w:val="0"/>
          <w:sz w:val="28"/>
          <w:szCs w:val="28"/>
          <w:lang w:val="es-AR" w:eastAsia="es-AR"/>
        </w:rPr>
        <w:t xml:space="preserve"> 4 de junio</w:t>
      </w:r>
    </w:p>
    <w:p w14:paraId="2F130523" w14:textId="4998E060" w:rsidR="00161513" w:rsidRDefault="00161513" w:rsidP="002B4F74">
      <w:pPr>
        <w:suppressAutoHyphens w:val="0"/>
        <w:spacing w:line="240" w:lineRule="auto"/>
        <w:ind w:leftChars="0" w:left="0" w:firstLineChars="0" w:hanging="2"/>
        <w:textDirection w:val="lrTb"/>
        <w:textAlignment w:val="auto"/>
        <w:outlineLvl w:val="9"/>
        <w:rPr>
          <w:position w:val="0"/>
          <w:lang w:val="es-AR" w:eastAsia="es-AR"/>
        </w:rPr>
      </w:pPr>
    </w:p>
    <w:p w14:paraId="08E497D9" w14:textId="6D484B2B" w:rsidR="002B4F74" w:rsidRDefault="002B4F74" w:rsidP="002B4F74">
      <w:pPr>
        <w:suppressAutoHyphens w:val="0"/>
        <w:spacing w:line="240" w:lineRule="auto"/>
        <w:ind w:leftChars="0" w:left="0" w:firstLineChars="0" w:hanging="2"/>
        <w:textDirection w:val="lrTb"/>
        <w:textAlignment w:val="auto"/>
        <w:outlineLvl w:val="9"/>
        <w:rPr>
          <w:position w:val="0"/>
          <w:lang w:val="es-AR" w:eastAsia="es-AR"/>
        </w:rPr>
      </w:pPr>
      <w:r>
        <w:rPr>
          <w:position w:val="0"/>
          <w:lang w:val="es-AR" w:eastAsia="es-AR"/>
        </w:rPr>
        <w:t xml:space="preserve">Se realizará el trabajo de campo en la facultad de ingeniería en horarios acordados con los directivos y docentes que dicten materias ése día. Los docentes supervisaremos en el lugar </w:t>
      </w:r>
    </w:p>
    <w:p w14:paraId="09789960" w14:textId="77777777" w:rsidR="002B4F74" w:rsidRPr="002B4F74" w:rsidRDefault="002B4F74" w:rsidP="002B4F74">
      <w:pPr>
        <w:suppressAutoHyphens w:val="0"/>
        <w:spacing w:line="240" w:lineRule="auto"/>
        <w:ind w:leftChars="0" w:left="0" w:firstLineChars="0" w:hanging="2"/>
        <w:textDirection w:val="lrTb"/>
        <w:textAlignment w:val="auto"/>
        <w:outlineLvl w:val="9"/>
        <w:rPr>
          <w:position w:val="0"/>
          <w:lang w:val="es-AR" w:eastAsia="es-AR"/>
        </w:rPr>
      </w:pPr>
    </w:p>
    <w:p w14:paraId="58164A19" w14:textId="1E107FDB" w:rsidR="00161513" w:rsidRDefault="00161513" w:rsidP="002B4F74">
      <w:pPr>
        <w:suppressAutoHyphens w:val="0"/>
        <w:spacing w:line="240" w:lineRule="auto"/>
        <w:ind w:leftChars="0" w:left="0" w:firstLineChars="0" w:hanging="2"/>
        <w:jc w:val="both"/>
        <w:textDirection w:val="lrTb"/>
        <w:textAlignment w:val="auto"/>
        <w:outlineLvl w:val="9"/>
        <w:rPr>
          <w:position w:val="0"/>
          <w:lang w:val="es-AR" w:eastAsia="es-AR"/>
        </w:rPr>
      </w:pPr>
      <w:r w:rsidRPr="002B4F74">
        <w:rPr>
          <w:b/>
          <w:bCs/>
          <w:color w:val="000000"/>
          <w:position w:val="0"/>
          <w:sz w:val="28"/>
          <w:szCs w:val="28"/>
          <w:u w:val="single"/>
          <w:lang w:val="es-AR" w:eastAsia="es-AR"/>
        </w:rPr>
        <w:t xml:space="preserve">Trabajo práctico </w:t>
      </w:r>
      <w:proofErr w:type="spellStart"/>
      <w:r w:rsidRPr="002B4F74">
        <w:rPr>
          <w:b/>
          <w:bCs/>
          <w:color w:val="000000"/>
          <w:position w:val="0"/>
          <w:sz w:val="28"/>
          <w:szCs w:val="28"/>
          <w:u w:val="single"/>
          <w:lang w:val="es-AR" w:eastAsia="es-AR"/>
        </w:rPr>
        <w:t>Nro</w:t>
      </w:r>
      <w:proofErr w:type="spellEnd"/>
      <w:r w:rsidRPr="002B4F74">
        <w:rPr>
          <w:b/>
          <w:bCs/>
          <w:color w:val="000000"/>
          <w:position w:val="0"/>
          <w:sz w:val="28"/>
          <w:szCs w:val="28"/>
          <w:u w:val="single"/>
          <w:lang w:val="es-AR" w:eastAsia="es-AR"/>
        </w:rPr>
        <w:t xml:space="preserve"> </w:t>
      </w:r>
      <w:proofErr w:type="gramStart"/>
      <w:r w:rsidRPr="002B4F74">
        <w:rPr>
          <w:b/>
          <w:bCs/>
          <w:color w:val="000000"/>
          <w:position w:val="0"/>
          <w:sz w:val="28"/>
          <w:szCs w:val="28"/>
          <w:u w:val="single"/>
          <w:lang w:val="es-AR" w:eastAsia="es-AR"/>
        </w:rPr>
        <w:t>6:Procesamiento</w:t>
      </w:r>
      <w:proofErr w:type="gramEnd"/>
      <w:r w:rsidRPr="002B4F74">
        <w:rPr>
          <w:b/>
          <w:bCs/>
          <w:color w:val="000000"/>
          <w:position w:val="0"/>
          <w:sz w:val="28"/>
          <w:szCs w:val="28"/>
          <w:u w:val="single"/>
          <w:lang w:val="es-AR" w:eastAsia="es-AR"/>
        </w:rPr>
        <w:t xml:space="preserve"> y construcción de cuadros.</w:t>
      </w:r>
      <w:r w:rsidRPr="002B4F74">
        <w:rPr>
          <w:b/>
          <w:bCs/>
          <w:color w:val="000000"/>
          <w:position w:val="0"/>
          <w:sz w:val="28"/>
          <w:szCs w:val="28"/>
          <w:lang w:val="es-AR" w:eastAsia="es-AR"/>
        </w:rPr>
        <w:t xml:space="preserve"> </w:t>
      </w:r>
      <w:r w:rsidRPr="002B4F74">
        <w:rPr>
          <w:color w:val="000000"/>
          <w:position w:val="0"/>
          <w:sz w:val="28"/>
          <w:szCs w:val="28"/>
          <w:lang w:val="es-AR" w:eastAsia="es-AR"/>
        </w:rPr>
        <w:t>(11 y 18 de junio)</w:t>
      </w:r>
    </w:p>
    <w:p w14:paraId="7A05A879" w14:textId="3A4F99AC" w:rsidR="002B4F74" w:rsidRDefault="002B4F74" w:rsidP="002B4F74">
      <w:pPr>
        <w:suppressAutoHyphens w:val="0"/>
        <w:spacing w:line="240" w:lineRule="auto"/>
        <w:ind w:leftChars="0" w:left="0" w:firstLineChars="0" w:hanging="2"/>
        <w:jc w:val="both"/>
        <w:textDirection w:val="lrTb"/>
        <w:textAlignment w:val="auto"/>
        <w:outlineLvl w:val="9"/>
        <w:rPr>
          <w:position w:val="0"/>
          <w:lang w:val="es-AR" w:eastAsia="es-AR"/>
        </w:rPr>
      </w:pPr>
    </w:p>
    <w:p w14:paraId="1AC71F86" w14:textId="19663FFD" w:rsidR="002B4F74" w:rsidRPr="002B4F74" w:rsidRDefault="00A50A8E" w:rsidP="002B4F74">
      <w:pPr>
        <w:suppressAutoHyphens w:val="0"/>
        <w:spacing w:line="240" w:lineRule="auto"/>
        <w:ind w:leftChars="0" w:left="0" w:firstLineChars="0" w:hanging="2"/>
        <w:jc w:val="both"/>
        <w:textDirection w:val="lrTb"/>
        <w:textAlignment w:val="auto"/>
        <w:outlineLvl w:val="9"/>
        <w:rPr>
          <w:position w:val="0"/>
          <w:lang w:val="es-AR" w:eastAsia="es-AR"/>
        </w:rPr>
      </w:pPr>
      <w:r>
        <w:rPr>
          <w:position w:val="0"/>
          <w:lang w:val="es-AR" w:eastAsia="es-AR"/>
        </w:rPr>
        <w:t>Con la base de datos que se construye con la encuesta, se trabajará en el procesamiento en SPSS en el laboratorio de computación. Se les solicitará a los diferentes grupos de estudiantes que realicen determinados cruces de variables, acorde a los objetivos de la investigaci</w:t>
      </w:r>
      <w:r w:rsidR="00C86EDD">
        <w:rPr>
          <w:position w:val="0"/>
          <w:lang w:val="es-AR" w:eastAsia="es-AR"/>
        </w:rPr>
        <w:t xml:space="preserve">ón. Se les solicitará que realicen un breve informe exponiendo los cuadros, gráficos e interpretando resultados. </w:t>
      </w:r>
    </w:p>
    <w:p w14:paraId="6A258A6E" w14:textId="77777777" w:rsidR="00161513" w:rsidRPr="00C86EDD" w:rsidRDefault="00161513" w:rsidP="00C86EDD">
      <w:pPr>
        <w:suppressAutoHyphens w:val="0"/>
        <w:spacing w:line="240" w:lineRule="auto"/>
        <w:ind w:leftChars="0" w:left="0" w:firstLineChars="0" w:hanging="2"/>
        <w:textDirection w:val="lrTb"/>
        <w:textAlignment w:val="auto"/>
        <w:outlineLvl w:val="9"/>
        <w:rPr>
          <w:position w:val="0"/>
          <w:lang w:val="es-AR" w:eastAsia="es-AR"/>
        </w:rPr>
      </w:pPr>
    </w:p>
    <w:p w14:paraId="3D3C86A3" w14:textId="77777777" w:rsidR="00161513" w:rsidRPr="00C86EDD" w:rsidRDefault="00161513" w:rsidP="00C86EDD">
      <w:pPr>
        <w:suppressAutoHyphens w:val="0"/>
        <w:spacing w:line="240" w:lineRule="auto"/>
        <w:ind w:leftChars="0" w:left="0" w:firstLineChars="0" w:hanging="2"/>
        <w:jc w:val="both"/>
        <w:textDirection w:val="lrTb"/>
        <w:textAlignment w:val="auto"/>
        <w:outlineLvl w:val="9"/>
        <w:rPr>
          <w:position w:val="0"/>
          <w:lang w:val="es-AR" w:eastAsia="es-AR"/>
        </w:rPr>
      </w:pPr>
      <w:proofErr w:type="spellStart"/>
      <w:r w:rsidRPr="00C86EDD">
        <w:rPr>
          <w:b/>
          <w:bCs/>
          <w:color w:val="000000"/>
          <w:position w:val="0"/>
          <w:sz w:val="28"/>
          <w:szCs w:val="28"/>
          <w:u w:val="single"/>
          <w:lang w:val="es-AR" w:eastAsia="es-AR"/>
        </w:rPr>
        <w:t>Recuperatorio</w:t>
      </w:r>
      <w:proofErr w:type="spellEnd"/>
      <w:r w:rsidRPr="00C86EDD">
        <w:rPr>
          <w:b/>
          <w:bCs/>
          <w:color w:val="000000"/>
          <w:position w:val="0"/>
          <w:sz w:val="28"/>
          <w:szCs w:val="28"/>
          <w:u w:val="single"/>
          <w:lang w:val="es-AR" w:eastAsia="es-AR"/>
        </w:rPr>
        <w:t>:</w:t>
      </w:r>
      <w:r w:rsidRPr="00C86EDD">
        <w:rPr>
          <w:color w:val="000000"/>
          <w:position w:val="0"/>
          <w:lang w:val="es-AR" w:eastAsia="es-AR"/>
        </w:rPr>
        <w:t xml:space="preserve"> </w:t>
      </w:r>
      <w:r w:rsidRPr="00C86EDD">
        <w:rPr>
          <w:b/>
          <w:bCs/>
          <w:color w:val="000000"/>
          <w:position w:val="0"/>
          <w:sz w:val="28"/>
          <w:szCs w:val="28"/>
          <w:lang w:val="es-AR" w:eastAsia="es-AR"/>
        </w:rPr>
        <w:t>18 de junio</w:t>
      </w:r>
    </w:p>
    <w:p w14:paraId="5605EB89" w14:textId="77777777" w:rsidR="00161513" w:rsidRPr="00161513" w:rsidRDefault="00161513" w:rsidP="00C86EDD">
      <w:pPr>
        <w:pStyle w:val="Prrafodelista"/>
        <w:suppressAutoHyphens w:val="0"/>
        <w:spacing w:line="240" w:lineRule="auto"/>
        <w:ind w:leftChars="0" w:firstLineChars="0" w:firstLine="0"/>
        <w:jc w:val="both"/>
        <w:textDirection w:val="lrTb"/>
        <w:textAlignment w:val="auto"/>
        <w:outlineLvl w:val="9"/>
        <w:rPr>
          <w:position w:val="0"/>
          <w:lang w:val="es-AR" w:eastAsia="es-AR"/>
        </w:rPr>
      </w:pPr>
      <w:r w:rsidRPr="00161513">
        <w:rPr>
          <w:b/>
          <w:bCs/>
          <w:color w:val="000000"/>
          <w:position w:val="0"/>
          <w:lang w:val="es-AR" w:eastAsia="es-AR"/>
        </w:rPr>
        <w:t> </w:t>
      </w:r>
    </w:p>
    <w:p w14:paraId="6F58354E" w14:textId="4C874488" w:rsidR="007F5C89" w:rsidRDefault="00BC55CA" w:rsidP="00C86EDD">
      <w:pPr>
        <w:ind w:leftChars="0" w:left="0" w:firstLineChars="0" w:firstLine="0"/>
        <w:jc w:val="both"/>
        <w:rPr>
          <w:i/>
          <w:sz w:val="20"/>
          <w:szCs w:val="20"/>
        </w:rPr>
      </w:pPr>
      <w:r>
        <w:rPr>
          <w:i/>
          <w:sz w:val="20"/>
          <w:szCs w:val="20"/>
        </w:rPr>
        <w:t xml:space="preserve">. </w:t>
      </w:r>
    </w:p>
    <w:p w14:paraId="21304A50" w14:textId="48CA4BFC" w:rsidR="00372E97" w:rsidRDefault="00C86EDD" w:rsidP="00372E97">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C86EDD">
        <w:t xml:space="preserve">Tanto </w:t>
      </w:r>
      <w:r>
        <w:t xml:space="preserve">parcial como </w:t>
      </w:r>
      <w:proofErr w:type="spellStart"/>
      <w:r>
        <w:t>recuperatorio</w:t>
      </w:r>
      <w:proofErr w:type="spellEnd"/>
      <w:r>
        <w:t xml:space="preserve"> </w:t>
      </w:r>
      <w:r>
        <w:rPr>
          <w:color w:val="000000"/>
          <w:position w:val="0"/>
          <w:lang w:val="es-AR" w:eastAsia="es-AR"/>
        </w:rPr>
        <w:t>s</w:t>
      </w:r>
      <w:r w:rsidR="00372E97" w:rsidRPr="00C86EDD">
        <w:rPr>
          <w:color w:val="000000"/>
          <w:position w:val="0"/>
          <w:lang w:val="es-AR" w:eastAsia="es-AR"/>
        </w:rPr>
        <w:t>erá</w:t>
      </w:r>
      <w:r>
        <w:rPr>
          <w:color w:val="000000"/>
          <w:position w:val="0"/>
          <w:lang w:val="es-AR" w:eastAsia="es-AR"/>
        </w:rPr>
        <w:t>n</w:t>
      </w:r>
      <w:r w:rsidR="00372E97" w:rsidRPr="00C86EDD">
        <w:rPr>
          <w:color w:val="000000"/>
          <w:position w:val="0"/>
          <w:lang w:val="es-AR" w:eastAsia="es-AR"/>
        </w:rPr>
        <w:t xml:space="preserve"> escrito</w:t>
      </w:r>
      <w:r>
        <w:rPr>
          <w:color w:val="000000"/>
          <w:position w:val="0"/>
          <w:lang w:val="es-AR" w:eastAsia="es-AR"/>
        </w:rPr>
        <w:t>s</w:t>
      </w:r>
      <w:r w:rsidR="00372E97" w:rsidRPr="00C86EDD">
        <w:rPr>
          <w:color w:val="000000"/>
          <w:position w:val="0"/>
          <w:lang w:val="es-AR" w:eastAsia="es-AR"/>
        </w:rPr>
        <w:t xml:space="preserve">, </w:t>
      </w:r>
      <w:r>
        <w:rPr>
          <w:color w:val="000000"/>
          <w:position w:val="0"/>
          <w:lang w:val="es-AR" w:eastAsia="es-AR"/>
        </w:rPr>
        <w:t xml:space="preserve">individuales y </w:t>
      </w:r>
      <w:r w:rsidR="00372E97" w:rsidRPr="00C86EDD">
        <w:rPr>
          <w:color w:val="000000"/>
          <w:position w:val="0"/>
          <w:lang w:val="es-AR" w:eastAsia="es-AR"/>
        </w:rPr>
        <w:t>predominantemente práctico</w:t>
      </w:r>
      <w:r>
        <w:rPr>
          <w:color w:val="000000"/>
          <w:position w:val="0"/>
          <w:lang w:val="es-AR" w:eastAsia="es-AR"/>
        </w:rPr>
        <w:t>s</w:t>
      </w:r>
      <w:r w:rsidR="00372E97" w:rsidRPr="00C86EDD">
        <w:rPr>
          <w:color w:val="000000"/>
          <w:position w:val="0"/>
          <w:lang w:val="es-AR" w:eastAsia="es-AR"/>
        </w:rPr>
        <w:t xml:space="preserve">, de carácter similar a los trabajos que se realizan durante la cursada. </w:t>
      </w:r>
    </w:p>
    <w:p w14:paraId="13D1EEBF" w14:textId="77777777" w:rsidR="00232A92" w:rsidRPr="00C86EDD" w:rsidRDefault="00232A92" w:rsidP="00372E97">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p>
    <w:p w14:paraId="655B50C3" w14:textId="77777777" w:rsidR="00372E97" w:rsidRPr="00372E97" w:rsidRDefault="00372E97" w:rsidP="00372E97">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sz w:val="22"/>
          <w:szCs w:val="22"/>
          <w:lang w:val="es-AR" w:eastAsia="es-AR"/>
        </w:rPr>
      </w:pPr>
    </w:p>
    <w:p w14:paraId="6F583551" w14:textId="77777777" w:rsidR="007F5C89" w:rsidRDefault="007F5C89">
      <w:pPr>
        <w:ind w:left="0" w:hanging="2"/>
        <w:jc w:val="both"/>
        <w:rPr>
          <w:sz w:val="20"/>
          <w:szCs w:val="20"/>
        </w:rPr>
      </w:pPr>
    </w:p>
    <w:tbl>
      <w:tblPr>
        <w:tblStyle w:val="af2"/>
        <w:tblW w:w="95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375"/>
        <w:gridCol w:w="870"/>
        <w:gridCol w:w="870"/>
        <w:gridCol w:w="1740"/>
        <w:gridCol w:w="1740"/>
      </w:tblGrid>
      <w:tr w:rsidR="007F5C89" w14:paraId="6F583558" w14:textId="77777777">
        <w:trPr>
          <w:trHeight w:val="600"/>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2" w14:textId="77777777" w:rsidR="007F5C89" w:rsidRDefault="00BC55CA">
            <w:pPr>
              <w:widowControl w:val="0"/>
              <w:spacing w:line="276" w:lineRule="auto"/>
              <w:ind w:left="0" w:hanging="2"/>
              <w:jc w:val="center"/>
              <w:rPr>
                <w:sz w:val="20"/>
                <w:szCs w:val="20"/>
              </w:rPr>
            </w:pPr>
            <w:r>
              <w:rPr>
                <w:sz w:val="20"/>
                <w:szCs w:val="20"/>
              </w:rPr>
              <w:t>Semana Nº /Módulo</w:t>
            </w:r>
          </w:p>
        </w:tc>
        <w:tc>
          <w:tcPr>
            <w:tcW w:w="3375"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3" w14:textId="77777777" w:rsidR="007F5C89" w:rsidRDefault="00BC55CA">
            <w:pPr>
              <w:widowControl w:val="0"/>
              <w:spacing w:line="276" w:lineRule="auto"/>
              <w:ind w:left="0" w:hanging="2"/>
              <w:jc w:val="center"/>
              <w:rPr>
                <w:sz w:val="20"/>
                <w:szCs w:val="20"/>
              </w:rPr>
            </w:pPr>
            <w:r>
              <w:rPr>
                <w:sz w:val="20"/>
                <w:szCs w:val="20"/>
              </w:rPr>
              <w:t>Actividad prevista</w:t>
            </w:r>
          </w:p>
          <w:p w14:paraId="6F583554" w14:textId="77777777" w:rsidR="007F5C89" w:rsidRDefault="00BC55CA">
            <w:pPr>
              <w:widowControl w:val="0"/>
              <w:spacing w:line="276" w:lineRule="auto"/>
              <w:ind w:left="0" w:hanging="2"/>
              <w:jc w:val="center"/>
              <w:rPr>
                <w:sz w:val="20"/>
                <w:szCs w:val="20"/>
              </w:rPr>
            </w:pPr>
            <w:r>
              <w:rPr>
                <w:sz w:val="20"/>
                <w:szCs w:val="20"/>
              </w:rPr>
              <w:t>(incluir: contenidos básicos, consigna de aprendizaje y recurso tecnológico)</w:t>
            </w:r>
          </w:p>
        </w:tc>
        <w:tc>
          <w:tcPr>
            <w:tcW w:w="1740" w:type="dxa"/>
            <w:gridSpan w:val="2"/>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5" w14:textId="77777777" w:rsidR="007F5C89" w:rsidRDefault="00BC55CA">
            <w:pPr>
              <w:widowControl w:val="0"/>
              <w:spacing w:line="276" w:lineRule="auto"/>
              <w:ind w:left="0" w:hanging="2"/>
              <w:jc w:val="center"/>
              <w:rPr>
                <w:sz w:val="20"/>
                <w:szCs w:val="20"/>
              </w:rPr>
            </w:pPr>
            <w:r>
              <w:rPr>
                <w:sz w:val="20"/>
                <w:szCs w:val="20"/>
              </w:rPr>
              <w:t>Duración de la actividad</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6" w14:textId="77777777" w:rsidR="007F5C89" w:rsidRDefault="00BC55CA">
            <w:pPr>
              <w:widowControl w:val="0"/>
              <w:spacing w:line="276" w:lineRule="auto"/>
              <w:ind w:left="0" w:hanging="2"/>
              <w:jc w:val="center"/>
              <w:rPr>
                <w:sz w:val="20"/>
                <w:szCs w:val="20"/>
              </w:rPr>
            </w:pPr>
            <w:r>
              <w:rPr>
                <w:sz w:val="20"/>
                <w:szCs w:val="20"/>
              </w:rPr>
              <w:t>Tipo de actividad (obligatoria o sugerida / individual o grupal)</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7" w14:textId="77777777" w:rsidR="007F5C89" w:rsidRDefault="00BC55CA">
            <w:pPr>
              <w:widowControl w:val="0"/>
              <w:spacing w:line="276" w:lineRule="auto"/>
              <w:ind w:left="0" w:hanging="2"/>
              <w:jc w:val="center"/>
              <w:rPr>
                <w:sz w:val="20"/>
                <w:szCs w:val="20"/>
              </w:rPr>
            </w:pPr>
            <w:r>
              <w:rPr>
                <w:sz w:val="20"/>
                <w:szCs w:val="20"/>
              </w:rPr>
              <w:t>Interacción prevista (docente-alumno, docente-alumnos, alumnos entre sí)</w:t>
            </w:r>
          </w:p>
        </w:tc>
      </w:tr>
      <w:tr w:rsidR="007F5C89" w14:paraId="6F58355F" w14:textId="77777777">
        <w:trPr>
          <w:trHeight w:val="600"/>
        </w:trPr>
        <w:tc>
          <w:tcPr>
            <w:tcW w:w="93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9" w14:textId="77777777" w:rsidR="007F5C89" w:rsidRDefault="007F5C89">
            <w:pPr>
              <w:widowControl w:val="0"/>
              <w:pBdr>
                <w:top w:val="nil"/>
                <w:left w:val="nil"/>
                <w:bottom w:val="nil"/>
                <w:right w:val="nil"/>
                <w:between w:val="nil"/>
              </w:pBdr>
              <w:spacing w:line="276" w:lineRule="auto"/>
              <w:ind w:left="0" w:hanging="2"/>
              <w:rPr>
                <w:sz w:val="20"/>
                <w:szCs w:val="20"/>
              </w:rPr>
            </w:pPr>
          </w:p>
        </w:tc>
        <w:tc>
          <w:tcPr>
            <w:tcW w:w="3375"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A" w14:textId="77777777" w:rsidR="007F5C89" w:rsidRDefault="007F5C89">
            <w:pPr>
              <w:widowControl w:val="0"/>
              <w:pBdr>
                <w:top w:val="nil"/>
                <w:left w:val="nil"/>
                <w:bottom w:val="nil"/>
                <w:right w:val="nil"/>
                <w:between w:val="nil"/>
              </w:pBdr>
              <w:spacing w:line="276" w:lineRule="auto"/>
              <w:ind w:left="0" w:hanging="2"/>
              <w:rPr>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B" w14:textId="77777777" w:rsidR="007F5C89" w:rsidRDefault="00BC55CA">
            <w:pPr>
              <w:widowControl w:val="0"/>
              <w:spacing w:line="276" w:lineRule="auto"/>
              <w:ind w:left="0" w:hanging="2"/>
              <w:jc w:val="center"/>
              <w:rPr>
                <w:i/>
                <w:sz w:val="20"/>
                <w:szCs w:val="20"/>
              </w:rPr>
            </w:pPr>
            <w:r>
              <w:rPr>
                <w:i/>
                <w:sz w:val="20"/>
                <w:szCs w:val="20"/>
              </w:rPr>
              <w:t>Teoría</w:t>
            </w: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C" w14:textId="77777777" w:rsidR="007F5C89" w:rsidRDefault="00BC55CA">
            <w:pPr>
              <w:widowControl w:val="0"/>
              <w:spacing w:line="276" w:lineRule="auto"/>
              <w:ind w:left="0" w:hanging="2"/>
              <w:jc w:val="center"/>
              <w:rPr>
                <w:i/>
                <w:sz w:val="20"/>
                <w:szCs w:val="20"/>
              </w:rPr>
            </w:pPr>
            <w:r>
              <w:rPr>
                <w:i/>
                <w:sz w:val="20"/>
                <w:szCs w:val="20"/>
              </w:rPr>
              <w:t>Práctica</w:t>
            </w: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D" w14:textId="77777777" w:rsidR="007F5C89" w:rsidRDefault="007F5C89">
            <w:pPr>
              <w:widowControl w:val="0"/>
              <w:pBdr>
                <w:top w:val="nil"/>
                <w:left w:val="nil"/>
                <w:bottom w:val="nil"/>
                <w:right w:val="nil"/>
                <w:between w:val="nil"/>
              </w:pBdr>
              <w:spacing w:line="276" w:lineRule="auto"/>
              <w:ind w:left="0" w:hanging="2"/>
              <w:rPr>
                <w:i/>
                <w:sz w:val="20"/>
                <w:szCs w:val="20"/>
              </w:rPr>
            </w:pP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E" w14:textId="77777777" w:rsidR="007F5C89" w:rsidRDefault="007F5C89">
            <w:pPr>
              <w:widowControl w:val="0"/>
              <w:pBdr>
                <w:top w:val="nil"/>
                <w:left w:val="nil"/>
                <w:bottom w:val="nil"/>
                <w:right w:val="nil"/>
                <w:between w:val="nil"/>
              </w:pBdr>
              <w:spacing w:line="276" w:lineRule="auto"/>
              <w:ind w:left="0" w:hanging="2"/>
              <w:rPr>
                <w:i/>
                <w:sz w:val="20"/>
                <w:szCs w:val="20"/>
              </w:rPr>
            </w:pPr>
          </w:p>
        </w:tc>
      </w:tr>
      <w:tr w:rsidR="007F5C89" w14:paraId="6F58356C" w14:textId="77777777">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5A1826B" w14:textId="36BCDD2A" w:rsidR="00307CB3" w:rsidRPr="00307CB3" w:rsidRDefault="00307CB3" w:rsidP="00307CB3">
            <w:pPr>
              <w:keepNext/>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sz w:val="18"/>
                <w:szCs w:val="18"/>
                <w:lang w:val="es-AR" w:eastAsia="es-AR"/>
              </w:rPr>
            </w:pPr>
            <w:r w:rsidRPr="00307CB3">
              <w:rPr>
                <w:b/>
                <w:color w:val="000000"/>
                <w:position w:val="0"/>
                <w:sz w:val="18"/>
                <w:szCs w:val="18"/>
                <w:lang w:val="es-AR" w:eastAsia="es-AR"/>
              </w:rPr>
              <w:t xml:space="preserve">Primera parte: la medición (unidades 1 y 2) </w:t>
            </w:r>
          </w:p>
          <w:p w14:paraId="30151B36" w14:textId="77777777" w:rsidR="00307CB3" w:rsidRPr="00307CB3" w:rsidRDefault="00307CB3" w:rsidP="00307CB3">
            <w:pPr>
              <w:keepNext/>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sz w:val="18"/>
                <w:szCs w:val="18"/>
                <w:lang w:val="es-AR" w:eastAsia="es-AR"/>
              </w:rPr>
            </w:pPr>
          </w:p>
          <w:p w14:paraId="6F583560" w14:textId="1A0766AE" w:rsidR="007F5C89" w:rsidRDefault="007F5C89">
            <w:pPr>
              <w:widowControl w:val="0"/>
              <w:spacing w:line="276" w:lineRule="auto"/>
              <w:ind w:left="0" w:hanging="2"/>
              <w:jc w:val="center"/>
              <w:rPr>
                <w:i/>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61" w14:textId="29954254" w:rsidR="007F5C89" w:rsidRDefault="00BC55CA">
            <w:pPr>
              <w:spacing w:line="240" w:lineRule="auto"/>
              <w:ind w:left="0" w:hanging="2"/>
              <w:rPr>
                <w:i/>
                <w:sz w:val="20"/>
                <w:szCs w:val="20"/>
              </w:rPr>
            </w:pPr>
            <w:r>
              <w:rPr>
                <w:i/>
                <w:sz w:val="20"/>
                <w:szCs w:val="20"/>
              </w:rPr>
              <w:t>Contenidos:</w:t>
            </w:r>
          </w:p>
          <w:p w14:paraId="5E1E634F" w14:textId="08E4F144" w:rsidR="00DF4A27" w:rsidRPr="00DF4A27" w:rsidRDefault="00DF4A27">
            <w:pPr>
              <w:spacing w:line="240" w:lineRule="auto"/>
              <w:ind w:left="0" w:hanging="2"/>
              <w:rPr>
                <w:i/>
                <w:sz w:val="18"/>
                <w:szCs w:val="18"/>
              </w:rPr>
            </w:pPr>
            <w:r w:rsidRPr="00857A7A">
              <w:rPr>
                <w:i/>
                <w:color w:val="000000"/>
                <w:position w:val="0"/>
                <w:sz w:val="18"/>
                <w:szCs w:val="18"/>
                <w:lang w:val="es-AR" w:eastAsia="es-AR"/>
              </w:rPr>
              <w:t>La lógica del proceso de investigación: la relación entre planteo del problema, marco teórico, objetivos e hipótesis. Variables: función en las hipótesis, niveles de medición. Variables simples y complejas. Definición operacional. Índices. Validez y confiablidad. Escalas actitudinales</w:t>
            </w:r>
            <w:r>
              <w:rPr>
                <w:color w:val="000000"/>
                <w:position w:val="0"/>
                <w:sz w:val="18"/>
                <w:szCs w:val="18"/>
                <w:lang w:val="es-AR" w:eastAsia="es-AR"/>
              </w:rPr>
              <w:t>.</w:t>
            </w:r>
          </w:p>
          <w:p w14:paraId="6F583564" w14:textId="584C3599" w:rsidR="007F5C89" w:rsidRDefault="00DF4A27">
            <w:pPr>
              <w:spacing w:line="240" w:lineRule="auto"/>
              <w:ind w:left="0" w:hanging="2"/>
              <w:rPr>
                <w:i/>
                <w:sz w:val="20"/>
                <w:szCs w:val="20"/>
              </w:rPr>
            </w:pPr>
            <w:r>
              <w:rPr>
                <w:i/>
                <w:sz w:val="20"/>
                <w:szCs w:val="20"/>
              </w:rPr>
              <w:t>Recursos</w:t>
            </w:r>
            <w:r w:rsidR="00BC55CA">
              <w:rPr>
                <w:i/>
                <w:sz w:val="20"/>
                <w:szCs w:val="20"/>
              </w:rPr>
              <w:t>:</w:t>
            </w:r>
          </w:p>
          <w:p w14:paraId="6F583567" w14:textId="09244F38" w:rsidR="007F5C89" w:rsidRDefault="00BC55CA">
            <w:pPr>
              <w:spacing w:line="240" w:lineRule="auto"/>
              <w:ind w:left="0" w:hanging="2"/>
              <w:rPr>
                <w:i/>
                <w:sz w:val="20"/>
                <w:szCs w:val="20"/>
              </w:rPr>
            </w:pPr>
            <w:r>
              <w:rPr>
                <w:i/>
                <w:sz w:val="20"/>
                <w:szCs w:val="20"/>
              </w:rPr>
              <w:t>-Material bibliográfico digital</w:t>
            </w:r>
            <w:r w:rsidR="00DF4A27">
              <w:rPr>
                <w:i/>
                <w:sz w:val="20"/>
                <w:szCs w:val="20"/>
              </w:rPr>
              <w:t>izados</w:t>
            </w:r>
            <w:r>
              <w:rPr>
                <w:i/>
                <w:sz w:val="20"/>
                <w:szCs w:val="20"/>
              </w:rPr>
              <w:t xml:space="preserve"> y guía</w:t>
            </w:r>
            <w:r w:rsidR="00DF4A27">
              <w:rPr>
                <w:i/>
                <w:sz w:val="20"/>
                <w:szCs w:val="20"/>
              </w:rPr>
              <w:t xml:space="preserve"> de trabajos prácticos de disponibles en el drive al que acceden docentes y alumnos.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724358F" w14:textId="77777777" w:rsidR="007F5C89" w:rsidRDefault="00C86EDD">
            <w:pPr>
              <w:widowControl w:val="0"/>
              <w:spacing w:line="276" w:lineRule="auto"/>
              <w:ind w:left="0" w:hanging="2"/>
              <w:jc w:val="center"/>
              <w:rPr>
                <w:i/>
                <w:sz w:val="20"/>
                <w:szCs w:val="20"/>
              </w:rPr>
            </w:pPr>
            <w:r>
              <w:rPr>
                <w:i/>
                <w:sz w:val="20"/>
                <w:szCs w:val="20"/>
              </w:rPr>
              <w:t>1 hora y media</w:t>
            </w:r>
          </w:p>
          <w:p w14:paraId="6F583568" w14:textId="23AA933B" w:rsidR="003B2770" w:rsidRDefault="003B2770">
            <w:pPr>
              <w:widowControl w:val="0"/>
              <w:spacing w:line="276" w:lineRule="auto"/>
              <w:ind w:left="0" w:hanging="2"/>
              <w:jc w:val="center"/>
              <w:rPr>
                <w:i/>
                <w:sz w:val="20"/>
                <w:szCs w:val="20"/>
              </w:rPr>
            </w:pPr>
            <w:r>
              <w:rPr>
                <w:i/>
                <w:sz w:val="20"/>
                <w:szCs w:val="20"/>
              </w:rPr>
              <w:t>(cada clase)</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B5B373D" w14:textId="77777777" w:rsidR="007F5C89" w:rsidRDefault="00C86EDD">
            <w:pPr>
              <w:widowControl w:val="0"/>
              <w:spacing w:line="276" w:lineRule="auto"/>
              <w:ind w:left="0" w:hanging="2"/>
              <w:jc w:val="center"/>
              <w:rPr>
                <w:i/>
                <w:sz w:val="20"/>
                <w:szCs w:val="20"/>
              </w:rPr>
            </w:pPr>
            <w:r>
              <w:rPr>
                <w:i/>
                <w:sz w:val="20"/>
                <w:szCs w:val="20"/>
              </w:rPr>
              <w:t>1 hora y media</w:t>
            </w:r>
          </w:p>
          <w:p w14:paraId="6F583569" w14:textId="7E28EE92" w:rsidR="003B2770" w:rsidRDefault="003B2770">
            <w:pPr>
              <w:widowControl w:val="0"/>
              <w:spacing w:line="276" w:lineRule="auto"/>
              <w:ind w:left="0" w:hanging="2"/>
              <w:jc w:val="center"/>
              <w:rPr>
                <w:i/>
                <w:sz w:val="20"/>
                <w:szCs w:val="20"/>
              </w:rPr>
            </w:pPr>
            <w:r>
              <w:rPr>
                <w:i/>
                <w:sz w:val="20"/>
                <w:szCs w:val="20"/>
              </w:rPr>
              <w:t>(cada clase)</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6A" w14:textId="444D3967" w:rsidR="007F5C89" w:rsidRDefault="00C86EDD">
            <w:pPr>
              <w:widowControl w:val="0"/>
              <w:spacing w:line="276" w:lineRule="auto"/>
              <w:ind w:left="0" w:hanging="2"/>
              <w:jc w:val="center"/>
              <w:rPr>
                <w:i/>
                <w:sz w:val="20"/>
                <w:szCs w:val="20"/>
              </w:rPr>
            </w:pPr>
            <w:r>
              <w:rPr>
                <w:i/>
                <w:sz w:val="20"/>
                <w:szCs w:val="20"/>
              </w:rPr>
              <w:t>O</w:t>
            </w:r>
            <w:r w:rsidR="00BC55CA">
              <w:rPr>
                <w:i/>
                <w:sz w:val="20"/>
                <w:szCs w:val="20"/>
              </w:rPr>
              <w:t>bligatoria</w:t>
            </w:r>
            <w:r>
              <w:rPr>
                <w:i/>
                <w:sz w:val="20"/>
                <w:szCs w:val="20"/>
              </w:rPr>
              <w:t xml:space="preserve"> y 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6B" w14:textId="49F23713" w:rsidR="007F5C89" w:rsidRDefault="00C86EDD" w:rsidP="00C86EDD">
            <w:pPr>
              <w:widowControl w:val="0"/>
              <w:spacing w:line="276" w:lineRule="auto"/>
              <w:ind w:left="0" w:hanging="2"/>
              <w:rPr>
                <w:i/>
                <w:sz w:val="20"/>
                <w:szCs w:val="20"/>
              </w:rPr>
            </w:pPr>
            <w:r>
              <w:rPr>
                <w:i/>
                <w:sz w:val="20"/>
                <w:szCs w:val="20"/>
              </w:rPr>
              <w:t>Alumnos entre sí con la guía de  docente</w:t>
            </w:r>
          </w:p>
        </w:tc>
      </w:tr>
      <w:tr w:rsidR="00C86EDD" w14:paraId="6F583586" w14:textId="77777777">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FD4F0A0" w14:textId="605A90F1" w:rsidR="00307CB3" w:rsidRPr="00307CB3" w:rsidRDefault="00307CB3" w:rsidP="00307CB3">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sz w:val="18"/>
                <w:szCs w:val="18"/>
                <w:lang w:val="es-AR" w:eastAsia="es-AR"/>
              </w:rPr>
            </w:pPr>
            <w:r w:rsidRPr="00307CB3">
              <w:rPr>
                <w:b/>
                <w:color w:val="000000"/>
                <w:position w:val="0"/>
                <w:sz w:val="18"/>
                <w:szCs w:val="18"/>
                <w:lang w:val="es-AR" w:eastAsia="es-AR"/>
              </w:rPr>
              <w:t xml:space="preserve">Segunda </w:t>
            </w:r>
            <w:proofErr w:type="spellStart"/>
            <w:proofErr w:type="gramStart"/>
            <w:r w:rsidRPr="00307CB3">
              <w:rPr>
                <w:b/>
                <w:color w:val="000000"/>
                <w:position w:val="0"/>
                <w:sz w:val="18"/>
                <w:szCs w:val="18"/>
                <w:lang w:val="es-AR" w:eastAsia="es-AR"/>
              </w:rPr>
              <w:t>parte:obtención</w:t>
            </w:r>
            <w:proofErr w:type="spellEnd"/>
            <w:proofErr w:type="gramEnd"/>
            <w:r w:rsidRPr="00307CB3">
              <w:rPr>
                <w:b/>
                <w:color w:val="000000"/>
                <w:position w:val="0"/>
                <w:sz w:val="18"/>
                <w:szCs w:val="18"/>
                <w:lang w:val="es-AR" w:eastAsia="es-AR"/>
              </w:rPr>
              <w:t xml:space="preserve"> de la información</w:t>
            </w:r>
            <w:r>
              <w:rPr>
                <w:b/>
                <w:color w:val="000000"/>
                <w:position w:val="0"/>
                <w:sz w:val="18"/>
                <w:szCs w:val="18"/>
                <w:lang w:val="es-AR" w:eastAsia="es-AR"/>
              </w:rPr>
              <w:t xml:space="preserve"> (unidades 3,4 y 5)</w:t>
            </w:r>
          </w:p>
          <w:p w14:paraId="6F58357A" w14:textId="77777777" w:rsidR="00C86EDD" w:rsidRPr="00307CB3" w:rsidRDefault="00C86EDD" w:rsidP="00C86EDD">
            <w:pPr>
              <w:widowControl w:val="0"/>
              <w:spacing w:line="276" w:lineRule="auto"/>
              <w:ind w:left="0" w:hanging="2"/>
              <w:jc w:val="center"/>
              <w:rPr>
                <w:i/>
                <w:sz w:val="20"/>
                <w:szCs w:val="20"/>
              </w:rPr>
            </w:pPr>
            <w:r w:rsidRPr="00307CB3">
              <w:rPr>
                <w:i/>
                <w:sz w:val="20"/>
                <w:szCs w:val="20"/>
              </w:rPr>
              <w:t>2</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01CCD81" w14:textId="77777777" w:rsidR="00857A7A" w:rsidRPr="00857A7A" w:rsidRDefault="00857A7A" w:rsidP="00857A7A">
            <w:pPr>
              <w:spacing w:line="276" w:lineRule="auto"/>
              <w:ind w:left="0" w:right="100" w:hanging="2"/>
              <w:rPr>
                <w:i/>
                <w:sz w:val="20"/>
                <w:szCs w:val="20"/>
              </w:rPr>
            </w:pPr>
            <w:r w:rsidRPr="00857A7A">
              <w:rPr>
                <w:i/>
                <w:sz w:val="20"/>
                <w:szCs w:val="20"/>
              </w:rPr>
              <w:t xml:space="preserve">Contenidos: técnicas de recolección de datos (cuestionario, observación) Técnicas de muestreo probabilístico y no probabilísticos. Bases de datos, procesamiento </w:t>
            </w:r>
          </w:p>
          <w:p w14:paraId="6C0471FA" w14:textId="77777777" w:rsidR="00857A7A" w:rsidRDefault="00857A7A" w:rsidP="00857A7A">
            <w:pPr>
              <w:ind w:left="0" w:hanging="2"/>
              <w:rPr>
                <w:i/>
                <w:sz w:val="20"/>
                <w:szCs w:val="20"/>
              </w:rPr>
            </w:pPr>
            <w:r>
              <w:rPr>
                <w:i/>
                <w:sz w:val="20"/>
                <w:szCs w:val="20"/>
              </w:rPr>
              <w:t xml:space="preserve"> Recursos tecnológicos:</w:t>
            </w:r>
          </w:p>
          <w:p w14:paraId="6F58357D" w14:textId="019572CB" w:rsidR="00C86EDD" w:rsidRDefault="00857A7A" w:rsidP="00857A7A">
            <w:pPr>
              <w:spacing w:line="240" w:lineRule="auto"/>
              <w:ind w:left="0" w:hanging="2"/>
              <w:rPr>
                <w:i/>
                <w:sz w:val="20"/>
                <w:szCs w:val="20"/>
              </w:rPr>
            </w:pPr>
            <w:r>
              <w:rPr>
                <w:i/>
                <w:sz w:val="20"/>
                <w:szCs w:val="20"/>
              </w:rPr>
              <w:t xml:space="preserve">Laboratorio de computación para construcción de formularios, procesamientos de escalas actitudinales y base de datos de encuestas. Uso de </w:t>
            </w:r>
            <w:proofErr w:type="spellStart"/>
            <w:r>
              <w:rPr>
                <w:i/>
                <w:sz w:val="20"/>
                <w:szCs w:val="20"/>
              </w:rPr>
              <w:t>Exell</w:t>
            </w:r>
            <w:proofErr w:type="spellEnd"/>
            <w:r>
              <w:rPr>
                <w:i/>
                <w:sz w:val="20"/>
                <w:szCs w:val="20"/>
              </w:rPr>
              <w:t xml:space="preserve"> y SPSS</w:t>
            </w:r>
          </w:p>
          <w:p w14:paraId="6F583581" w14:textId="43EB24E9" w:rsidR="00C86EDD" w:rsidRDefault="00C86EDD" w:rsidP="00F57D46">
            <w:pPr>
              <w:spacing w:line="240" w:lineRule="auto"/>
              <w:ind w:left="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82" w14:textId="508BA6B5" w:rsidR="00C86EDD" w:rsidRDefault="00232A92" w:rsidP="00C86EDD">
            <w:pPr>
              <w:widowControl w:val="0"/>
              <w:spacing w:line="276" w:lineRule="auto"/>
              <w:ind w:left="0" w:hanging="2"/>
              <w:jc w:val="center"/>
              <w:rPr>
                <w:i/>
                <w:sz w:val="20"/>
                <w:szCs w:val="20"/>
              </w:rPr>
            </w:pPr>
            <w:r>
              <w:rPr>
                <w:i/>
                <w:sz w:val="20"/>
                <w:szCs w:val="20"/>
              </w:rPr>
              <w:t>1 hora y media</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83" w14:textId="6BE723DE" w:rsidR="00C86EDD" w:rsidRDefault="00232A92" w:rsidP="00C86EDD">
            <w:pPr>
              <w:widowControl w:val="0"/>
              <w:spacing w:line="276" w:lineRule="auto"/>
              <w:ind w:left="0" w:hanging="2"/>
              <w:jc w:val="center"/>
              <w:rPr>
                <w:i/>
                <w:sz w:val="20"/>
                <w:szCs w:val="20"/>
              </w:rPr>
            </w:pPr>
            <w:r>
              <w:rPr>
                <w:i/>
                <w:sz w:val="20"/>
                <w:szCs w:val="20"/>
              </w:rPr>
              <w:t>1 hora y media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84" w14:textId="77777777" w:rsidR="00C86EDD" w:rsidRDefault="00C86EDD" w:rsidP="00C86EDD">
            <w:pPr>
              <w:widowControl w:val="0"/>
              <w:spacing w:line="276" w:lineRule="auto"/>
              <w:ind w:left="0" w:hanging="2"/>
              <w:jc w:val="center"/>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85" w14:textId="0EE49489" w:rsidR="00C86EDD" w:rsidRDefault="00C86EDD" w:rsidP="00C86EDD">
            <w:pPr>
              <w:widowControl w:val="0"/>
              <w:spacing w:line="276" w:lineRule="auto"/>
              <w:ind w:left="0" w:hanging="2"/>
              <w:jc w:val="center"/>
              <w:rPr>
                <w:i/>
                <w:sz w:val="20"/>
                <w:szCs w:val="20"/>
              </w:rPr>
            </w:pPr>
            <w:r>
              <w:rPr>
                <w:i/>
                <w:sz w:val="20"/>
                <w:szCs w:val="20"/>
              </w:rPr>
              <w:t>Alumnos entre sí con la guía de  docente</w:t>
            </w:r>
          </w:p>
        </w:tc>
      </w:tr>
      <w:tr w:rsidR="00232A92" w14:paraId="6F5835A8" w14:textId="77777777">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F39AA7F" w14:textId="0BE7772A" w:rsidR="003B2770" w:rsidRPr="003B2770" w:rsidRDefault="00232A92" w:rsidP="003B2770">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sz w:val="18"/>
                <w:szCs w:val="18"/>
                <w:lang w:val="es-AR" w:eastAsia="es-AR"/>
              </w:rPr>
            </w:pPr>
            <w:bookmarkStart w:id="1" w:name="_heading=h.gjdgxs" w:colFirst="0" w:colLast="0"/>
            <w:bookmarkEnd w:id="1"/>
            <w:r>
              <w:rPr>
                <w:sz w:val="20"/>
                <w:szCs w:val="20"/>
              </w:rPr>
              <w:t>…</w:t>
            </w:r>
            <w:r w:rsidR="003B2770">
              <w:rPr>
                <w:b/>
                <w:color w:val="000000"/>
                <w:position w:val="0"/>
                <w:sz w:val="28"/>
                <w:szCs w:val="28"/>
                <w:lang w:val="es-AR" w:eastAsia="es-AR"/>
              </w:rPr>
              <w:t xml:space="preserve"> </w:t>
            </w:r>
            <w:r w:rsidR="003B2770" w:rsidRPr="003B2770">
              <w:rPr>
                <w:b/>
                <w:color w:val="000000"/>
                <w:position w:val="0"/>
                <w:sz w:val="18"/>
                <w:szCs w:val="18"/>
                <w:lang w:val="es-AR" w:eastAsia="es-AR"/>
              </w:rPr>
              <w:t>Tercera parte: tratamiento, análisis de datos cuantitativos y comunicación de los resultados.</w:t>
            </w:r>
          </w:p>
          <w:p w14:paraId="324E9644" w14:textId="718CD9B4" w:rsidR="003B2770" w:rsidRPr="003B2770" w:rsidRDefault="003B2770" w:rsidP="003B2770">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sz w:val="18"/>
                <w:szCs w:val="18"/>
                <w:lang w:val="es-AR" w:eastAsia="es-AR"/>
              </w:rPr>
            </w:pPr>
            <w:r>
              <w:rPr>
                <w:color w:val="000000"/>
                <w:position w:val="0"/>
                <w:sz w:val="18"/>
                <w:szCs w:val="18"/>
                <w:lang w:val="es-AR" w:eastAsia="es-AR"/>
              </w:rPr>
              <w:t>Unidades 6,7,8 y 9)</w:t>
            </w:r>
          </w:p>
          <w:p w14:paraId="6F5835A2" w14:textId="77777777" w:rsidR="00232A92" w:rsidRPr="003B2770" w:rsidRDefault="00232A92" w:rsidP="00232A92">
            <w:pPr>
              <w:widowControl w:val="0"/>
              <w:spacing w:line="276" w:lineRule="auto"/>
              <w:ind w:left="0" w:hanging="2"/>
              <w:rPr>
                <w:sz w:val="20"/>
                <w:szCs w:val="20"/>
                <w:lang w:val="es-AR"/>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7E6E179" w14:textId="7915BBDA" w:rsidR="00232A92" w:rsidRPr="00F57D46" w:rsidRDefault="00F57D46" w:rsidP="00F57D46">
            <w:pPr>
              <w:spacing w:line="240" w:lineRule="auto"/>
              <w:ind w:left="0" w:hanging="2"/>
              <w:rPr>
                <w:i/>
                <w:sz w:val="20"/>
                <w:szCs w:val="20"/>
              </w:rPr>
            </w:pPr>
            <w:r w:rsidRPr="00F57D46">
              <w:rPr>
                <w:i/>
                <w:sz w:val="20"/>
                <w:szCs w:val="20"/>
              </w:rPr>
              <w:t>Contenido: construcción de cuadros de resultados, interp</w:t>
            </w:r>
            <w:r>
              <w:rPr>
                <w:i/>
                <w:sz w:val="20"/>
                <w:szCs w:val="20"/>
              </w:rPr>
              <w:t>r</w:t>
            </w:r>
            <w:r w:rsidRPr="00F57D46">
              <w:rPr>
                <w:i/>
                <w:sz w:val="20"/>
                <w:szCs w:val="20"/>
              </w:rPr>
              <w:t>etación. Redacción de info</w:t>
            </w:r>
            <w:r>
              <w:rPr>
                <w:i/>
                <w:sz w:val="20"/>
                <w:szCs w:val="20"/>
              </w:rPr>
              <w:t xml:space="preserve">rmes cuantitativos </w:t>
            </w:r>
          </w:p>
          <w:p w14:paraId="7EB26809" w14:textId="77777777" w:rsidR="00F57D46" w:rsidRPr="00F57D46" w:rsidRDefault="00F57D46" w:rsidP="00F57D46">
            <w:pPr>
              <w:spacing w:line="240" w:lineRule="auto"/>
              <w:ind w:left="0" w:hanging="2"/>
              <w:rPr>
                <w:i/>
                <w:sz w:val="20"/>
                <w:szCs w:val="20"/>
              </w:rPr>
            </w:pPr>
          </w:p>
          <w:p w14:paraId="07EB3CDB" w14:textId="77777777" w:rsidR="00F57D46" w:rsidRDefault="00F57D46" w:rsidP="00F57D46">
            <w:pPr>
              <w:spacing w:line="240" w:lineRule="auto"/>
              <w:ind w:left="0" w:hanging="2"/>
              <w:rPr>
                <w:sz w:val="20"/>
                <w:szCs w:val="20"/>
              </w:rPr>
            </w:pPr>
          </w:p>
          <w:p w14:paraId="4EEA09D4" w14:textId="77777777" w:rsidR="00F57D46" w:rsidRDefault="00F57D46" w:rsidP="00F57D46">
            <w:pPr>
              <w:spacing w:line="240" w:lineRule="auto"/>
              <w:ind w:leftChars="0" w:left="0" w:firstLineChars="0" w:firstLine="0"/>
              <w:rPr>
                <w:i/>
                <w:sz w:val="20"/>
                <w:szCs w:val="20"/>
              </w:rPr>
            </w:pPr>
            <w:r>
              <w:rPr>
                <w:i/>
                <w:sz w:val="20"/>
                <w:szCs w:val="20"/>
              </w:rPr>
              <w:t>Recursos tecnológicos:</w:t>
            </w:r>
          </w:p>
          <w:p w14:paraId="0387E79B" w14:textId="77777777" w:rsidR="00F57D46" w:rsidRDefault="00F57D46" w:rsidP="00F57D46">
            <w:pPr>
              <w:spacing w:line="240" w:lineRule="auto"/>
              <w:ind w:left="0" w:hanging="2"/>
              <w:rPr>
                <w:i/>
                <w:sz w:val="20"/>
                <w:szCs w:val="20"/>
              </w:rPr>
            </w:pPr>
            <w:r>
              <w:rPr>
                <w:i/>
                <w:sz w:val="20"/>
                <w:szCs w:val="20"/>
              </w:rPr>
              <w:t xml:space="preserve">Laboratorio de computación para base de datos de encuestas. Uso de </w:t>
            </w:r>
            <w:proofErr w:type="spellStart"/>
            <w:r>
              <w:rPr>
                <w:i/>
                <w:sz w:val="20"/>
                <w:szCs w:val="20"/>
              </w:rPr>
              <w:t>Exell</w:t>
            </w:r>
            <w:proofErr w:type="spellEnd"/>
            <w:r>
              <w:rPr>
                <w:i/>
                <w:sz w:val="20"/>
                <w:szCs w:val="20"/>
              </w:rPr>
              <w:t xml:space="preserve"> y SPSS. Construcción de cuadros y gráficos de resultados</w:t>
            </w:r>
          </w:p>
          <w:p w14:paraId="4C61FBE3" w14:textId="77777777" w:rsidR="00F57D46" w:rsidRDefault="00F57D46" w:rsidP="00F57D46">
            <w:pPr>
              <w:spacing w:line="240" w:lineRule="auto"/>
              <w:ind w:left="0" w:hanging="2"/>
              <w:rPr>
                <w:sz w:val="20"/>
                <w:szCs w:val="20"/>
              </w:rPr>
            </w:pPr>
          </w:p>
          <w:p w14:paraId="273101E1" w14:textId="77777777" w:rsidR="00F57D46" w:rsidRDefault="00F57D46" w:rsidP="00F57D46">
            <w:pPr>
              <w:spacing w:line="240" w:lineRule="auto"/>
              <w:ind w:left="0" w:hanging="2"/>
              <w:rPr>
                <w:sz w:val="20"/>
                <w:szCs w:val="20"/>
              </w:rPr>
            </w:pPr>
          </w:p>
          <w:p w14:paraId="2DC49B46" w14:textId="77777777" w:rsidR="00F57D46" w:rsidRDefault="00F57D46" w:rsidP="00F57D46">
            <w:pPr>
              <w:spacing w:line="240" w:lineRule="auto"/>
              <w:ind w:left="0" w:hanging="2"/>
              <w:rPr>
                <w:sz w:val="20"/>
                <w:szCs w:val="20"/>
              </w:rPr>
            </w:pPr>
          </w:p>
          <w:p w14:paraId="02029549" w14:textId="77777777" w:rsidR="00F57D46" w:rsidRDefault="00F57D46" w:rsidP="00F57D46">
            <w:pPr>
              <w:spacing w:line="240" w:lineRule="auto"/>
              <w:ind w:left="0" w:hanging="2"/>
              <w:rPr>
                <w:sz w:val="20"/>
                <w:szCs w:val="20"/>
              </w:rPr>
            </w:pPr>
          </w:p>
          <w:p w14:paraId="6F8F1968" w14:textId="77777777" w:rsidR="00F57D46" w:rsidRDefault="00F57D46" w:rsidP="00F57D46">
            <w:pPr>
              <w:spacing w:line="240" w:lineRule="auto"/>
              <w:ind w:left="0" w:hanging="2"/>
              <w:rPr>
                <w:sz w:val="20"/>
                <w:szCs w:val="20"/>
              </w:rPr>
            </w:pPr>
          </w:p>
          <w:p w14:paraId="05E18849" w14:textId="77777777" w:rsidR="00F57D46" w:rsidRDefault="00F57D46" w:rsidP="00F57D46">
            <w:pPr>
              <w:spacing w:line="240" w:lineRule="auto"/>
              <w:ind w:left="0" w:hanging="2"/>
              <w:rPr>
                <w:sz w:val="20"/>
                <w:szCs w:val="20"/>
              </w:rPr>
            </w:pPr>
          </w:p>
          <w:p w14:paraId="347BEE36" w14:textId="77777777" w:rsidR="00F57D46" w:rsidRDefault="00F57D46" w:rsidP="00F57D46">
            <w:pPr>
              <w:spacing w:line="240" w:lineRule="auto"/>
              <w:ind w:left="0" w:hanging="2"/>
              <w:rPr>
                <w:sz w:val="20"/>
                <w:szCs w:val="20"/>
              </w:rPr>
            </w:pPr>
          </w:p>
          <w:p w14:paraId="6F5835A3" w14:textId="1BC6CB8F" w:rsidR="00F57D46" w:rsidRDefault="00F57D46" w:rsidP="00F57D46">
            <w:pPr>
              <w:spacing w:line="240" w:lineRule="auto"/>
              <w:ind w:left="0" w:hanging="2"/>
              <w:rPr>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F5835A4" w14:textId="6FBC3B89" w:rsidR="00232A92" w:rsidRDefault="00857A7A" w:rsidP="00232A92">
            <w:pPr>
              <w:widowControl w:val="0"/>
              <w:spacing w:line="276" w:lineRule="auto"/>
              <w:ind w:left="0" w:hanging="2"/>
              <w:rPr>
                <w:sz w:val="20"/>
                <w:szCs w:val="20"/>
              </w:rPr>
            </w:pPr>
            <w:r>
              <w:rPr>
                <w:i/>
                <w:sz w:val="20"/>
                <w:szCs w:val="20"/>
              </w:rPr>
              <w:t>1 hora y media</w:t>
            </w:r>
            <w:r>
              <w:rPr>
                <w:sz w:val="20"/>
                <w:szCs w:val="20"/>
              </w:rPr>
              <w:t xml:space="preserve"> </w:t>
            </w:r>
            <w:r w:rsidR="00232A92">
              <w:rPr>
                <w:sz w:val="20"/>
                <w:szCs w:val="20"/>
              </w:rPr>
              <w:t>…</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F5835A5" w14:textId="3766DB44" w:rsidR="00232A92" w:rsidRDefault="00232A92" w:rsidP="00232A92">
            <w:pPr>
              <w:widowControl w:val="0"/>
              <w:spacing w:line="276" w:lineRule="auto"/>
              <w:ind w:left="0" w:hanging="2"/>
              <w:rPr>
                <w:sz w:val="20"/>
                <w:szCs w:val="20"/>
              </w:rPr>
            </w:pPr>
            <w:r>
              <w:rPr>
                <w:sz w:val="20"/>
                <w:szCs w:val="20"/>
              </w:rPr>
              <w:t>…</w:t>
            </w:r>
            <w:r w:rsidR="00857A7A">
              <w:rPr>
                <w:i/>
                <w:sz w:val="20"/>
                <w:szCs w:val="20"/>
              </w:rPr>
              <w:t>1 hora y media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F5835A6" w14:textId="5097D22B" w:rsidR="00232A92" w:rsidRDefault="00232A92" w:rsidP="00232A92">
            <w:pPr>
              <w:widowControl w:val="0"/>
              <w:spacing w:line="276" w:lineRule="auto"/>
              <w:ind w:left="0" w:hanging="2"/>
              <w:rPr>
                <w:sz w:val="20"/>
                <w:szCs w:val="20"/>
              </w:rPr>
            </w:pPr>
            <w:r>
              <w:rPr>
                <w:sz w:val="20"/>
                <w:szCs w:val="20"/>
              </w:rPr>
              <w:t>…</w:t>
            </w:r>
            <w:r w:rsidR="00857A7A">
              <w:rPr>
                <w:i/>
                <w:sz w:val="20"/>
                <w:szCs w:val="20"/>
              </w:rPr>
              <w:t xml:space="preserve"> obligatoria 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0DC3B31" w14:textId="64752B78" w:rsidR="00857A7A" w:rsidRDefault="00232A92" w:rsidP="00232A92">
            <w:pPr>
              <w:widowControl w:val="0"/>
              <w:spacing w:line="276" w:lineRule="auto"/>
              <w:ind w:left="0" w:hanging="2"/>
              <w:rPr>
                <w:sz w:val="20"/>
                <w:szCs w:val="20"/>
              </w:rPr>
            </w:pPr>
            <w:r>
              <w:rPr>
                <w:sz w:val="20"/>
                <w:szCs w:val="20"/>
              </w:rPr>
              <w:t>…</w:t>
            </w:r>
            <w:r w:rsidR="00857A7A">
              <w:rPr>
                <w:i/>
                <w:sz w:val="20"/>
                <w:szCs w:val="20"/>
              </w:rPr>
              <w:t xml:space="preserve"> Alumnos entre sí con la guía </w:t>
            </w:r>
            <w:proofErr w:type="gramStart"/>
            <w:r w:rsidR="00857A7A">
              <w:rPr>
                <w:i/>
                <w:sz w:val="20"/>
                <w:szCs w:val="20"/>
              </w:rPr>
              <w:t>de  docente</w:t>
            </w:r>
            <w:proofErr w:type="gramEnd"/>
          </w:p>
          <w:p w14:paraId="321BA977" w14:textId="0BD90D34" w:rsidR="00857A7A" w:rsidRDefault="00857A7A" w:rsidP="00232A92">
            <w:pPr>
              <w:widowControl w:val="0"/>
              <w:spacing w:line="276" w:lineRule="auto"/>
              <w:ind w:left="0" w:hanging="2"/>
              <w:rPr>
                <w:sz w:val="20"/>
                <w:szCs w:val="20"/>
              </w:rPr>
            </w:pPr>
          </w:p>
          <w:p w14:paraId="6F5835A7" w14:textId="31F8D54D" w:rsidR="00232A92" w:rsidRDefault="00232A92" w:rsidP="00232A92">
            <w:pPr>
              <w:widowControl w:val="0"/>
              <w:spacing w:line="276" w:lineRule="auto"/>
              <w:ind w:left="0" w:hanging="2"/>
              <w:rPr>
                <w:sz w:val="20"/>
                <w:szCs w:val="20"/>
              </w:rPr>
            </w:pPr>
          </w:p>
        </w:tc>
      </w:tr>
    </w:tbl>
    <w:p w14:paraId="6F5835A9" w14:textId="77777777" w:rsidR="007F5C89" w:rsidRDefault="007F5C89">
      <w:pPr>
        <w:ind w:left="0" w:hanging="2"/>
        <w:jc w:val="both"/>
        <w:rPr>
          <w:sz w:val="22"/>
          <w:szCs w:val="22"/>
        </w:rPr>
      </w:pPr>
    </w:p>
    <w:p w14:paraId="6F5835AA" w14:textId="77777777" w:rsidR="007F5C89" w:rsidRDefault="00BC55CA">
      <w:pPr>
        <w:ind w:left="0" w:hanging="2"/>
        <w:jc w:val="both"/>
        <w:rPr>
          <w:sz w:val="22"/>
          <w:szCs w:val="22"/>
        </w:rPr>
      </w:pPr>
      <w:r>
        <w:rPr>
          <w:sz w:val="22"/>
          <w:szCs w:val="22"/>
        </w:rPr>
        <w:t xml:space="preserve"> </w:t>
      </w:r>
    </w:p>
    <w:p w14:paraId="6F5835AB" w14:textId="77777777" w:rsidR="007F5C89" w:rsidRDefault="007F5C89">
      <w:pPr>
        <w:ind w:left="0" w:hanging="2"/>
        <w:jc w:val="both"/>
        <w:rPr>
          <w:sz w:val="22"/>
          <w:szCs w:val="22"/>
        </w:rPr>
      </w:pPr>
    </w:p>
    <w:p w14:paraId="6F5835C5" w14:textId="77777777" w:rsidR="007F5C89" w:rsidRDefault="007F5C89">
      <w:pPr>
        <w:ind w:left="0" w:hanging="2"/>
        <w:jc w:val="both"/>
        <w:rPr>
          <w:i/>
          <w:color w:val="4A442A"/>
          <w:sz w:val="20"/>
          <w:szCs w:val="20"/>
        </w:rPr>
      </w:pPr>
    </w:p>
    <w:p w14:paraId="6F5835CC" w14:textId="77777777" w:rsidR="007F5C89" w:rsidRDefault="007F5C89">
      <w:pPr>
        <w:ind w:left="0" w:hanging="2"/>
        <w:jc w:val="both"/>
        <w:rPr>
          <w:sz w:val="22"/>
          <w:szCs w:val="22"/>
        </w:rPr>
      </w:pPr>
    </w:p>
    <w:p w14:paraId="6F5835CD" w14:textId="77777777" w:rsidR="007F5C89" w:rsidRDefault="007F5C89">
      <w:pPr>
        <w:ind w:left="0" w:hanging="2"/>
        <w:jc w:val="both"/>
        <w:rPr>
          <w:sz w:val="22"/>
          <w:szCs w:val="22"/>
        </w:rPr>
      </w:pPr>
    </w:p>
    <w:p w14:paraId="6F5835CE" w14:textId="77777777" w:rsidR="007F5C89" w:rsidRDefault="00BC55CA">
      <w:pPr>
        <w:ind w:left="0" w:hanging="2"/>
        <w:jc w:val="both"/>
        <w:rPr>
          <w:sz w:val="22"/>
          <w:szCs w:val="22"/>
        </w:rPr>
      </w:pPr>
      <w:r>
        <w:rPr>
          <w:b/>
          <w:sz w:val="22"/>
          <w:szCs w:val="22"/>
        </w:rPr>
        <w:t>11. SEGUIMIENTO DE ALUMNOS</w:t>
      </w:r>
    </w:p>
    <w:p w14:paraId="4AA4E6B5" w14:textId="77777777" w:rsidR="00F57D46" w:rsidRDefault="00F57D46">
      <w:pPr>
        <w:ind w:left="0" w:hanging="2"/>
        <w:jc w:val="both"/>
        <w:rPr>
          <w:i/>
          <w:sz w:val="20"/>
          <w:szCs w:val="20"/>
        </w:rPr>
      </w:pPr>
    </w:p>
    <w:p w14:paraId="6F5835D0" w14:textId="2B7AAB8C" w:rsidR="007F5C89" w:rsidRDefault="00F57D46">
      <w:pPr>
        <w:ind w:left="0" w:hanging="2"/>
        <w:jc w:val="both"/>
      </w:pPr>
      <w:r w:rsidRPr="00FA508F">
        <w:t>A través de la corrección de los trabajos prácticos se podrá evaluar la comprensión de la aplicación de las herramien</w:t>
      </w:r>
      <w:r w:rsidR="00571F94" w:rsidRPr="00FA508F">
        <w:t>tas</w:t>
      </w:r>
      <w:r w:rsidRPr="00FA508F">
        <w:t>.</w:t>
      </w:r>
      <w:r w:rsidR="00571F94" w:rsidRPr="00FA508F">
        <w:t xml:space="preserve"> </w:t>
      </w:r>
      <w:r w:rsidRPr="00FA508F">
        <w:t>Las devoluciones ser</w:t>
      </w:r>
      <w:r w:rsidR="00571F94" w:rsidRPr="00FA508F">
        <w:t>án</w:t>
      </w:r>
      <w:r w:rsidRPr="00FA508F">
        <w:t xml:space="preserve"> en los horarios d</w:t>
      </w:r>
      <w:r w:rsidR="00571F94" w:rsidRPr="00FA508F">
        <w:t>e las actividades prá</w:t>
      </w:r>
      <w:r w:rsidR="00FA508F">
        <w:t xml:space="preserve">cticas </w:t>
      </w:r>
      <w:r w:rsidRPr="00FA508F">
        <w:t>y/o a trav</w:t>
      </w:r>
      <w:r w:rsidR="00571F94" w:rsidRPr="00FA508F">
        <w:t>és de correos electrónicos</w:t>
      </w:r>
      <w:r w:rsidRPr="00FA508F">
        <w:t xml:space="preserve">. </w:t>
      </w:r>
      <w:r w:rsidR="00571F94" w:rsidRPr="00FA508F">
        <w:t xml:space="preserve"> Esto último dependerá de</w:t>
      </w:r>
      <w:r w:rsidRPr="00FA508F">
        <w:t xml:space="preserve"> las fecha</w:t>
      </w:r>
      <w:r w:rsidR="00571F94" w:rsidRPr="00FA508F">
        <w:t>s de entrega de cada trabajo prá</w:t>
      </w:r>
      <w:r w:rsidRPr="00FA508F">
        <w:t>cticos. Todos ellos se relacio</w:t>
      </w:r>
      <w:r w:rsidR="00571F94" w:rsidRPr="00FA508F">
        <w:t>n</w:t>
      </w:r>
      <w:r w:rsidRPr="00FA508F">
        <w:t>an con el proceso de investigaci</w:t>
      </w:r>
      <w:r w:rsidR="00571F94" w:rsidRPr="00FA508F">
        <w:t>ón. En</w:t>
      </w:r>
      <w:r w:rsidRPr="00FA508F">
        <w:t xml:space="preserve"> caso de que los estudiantes deban hacer correcciones, </w:t>
      </w:r>
      <w:r w:rsidR="00571F94" w:rsidRPr="00FA508F">
        <w:t xml:space="preserve">deberán volver a entregar el trabajo para una nueva corrección. </w:t>
      </w:r>
    </w:p>
    <w:p w14:paraId="1C13EC48" w14:textId="01AA82A5" w:rsidR="00FA508F" w:rsidRPr="00FA508F" w:rsidRDefault="00FA508F">
      <w:pPr>
        <w:ind w:left="0" w:hanging="2"/>
        <w:jc w:val="both"/>
      </w:pPr>
      <w:r>
        <w:t xml:space="preserve">Los días antes de la evaluación final podrán realizar consultas presenciales en los horarios de tutorías de los docentes. </w:t>
      </w:r>
    </w:p>
    <w:p w14:paraId="6F5835DA" w14:textId="77777777" w:rsidR="007F5C89" w:rsidRPr="00FA508F" w:rsidRDefault="007F5C89">
      <w:pPr>
        <w:ind w:left="0" w:hanging="2"/>
        <w:jc w:val="both"/>
        <w:rPr>
          <w:sz w:val="20"/>
          <w:szCs w:val="20"/>
        </w:rPr>
      </w:pPr>
    </w:p>
    <w:p w14:paraId="6F5835DB" w14:textId="77777777" w:rsidR="007F5C89" w:rsidRPr="00FA508F" w:rsidRDefault="007F5C89">
      <w:pPr>
        <w:ind w:left="0" w:hanging="2"/>
        <w:jc w:val="both"/>
        <w:rPr>
          <w:b/>
          <w:sz w:val="22"/>
          <w:szCs w:val="22"/>
        </w:rPr>
      </w:pPr>
    </w:p>
    <w:p w14:paraId="6F5835DC" w14:textId="77777777" w:rsidR="007F5C89" w:rsidRDefault="007F5C89">
      <w:pPr>
        <w:ind w:left="0" w:hanging="2"/>
        <w:jc w:val="both"/>
        <w:rPr>
          <w:b/>
          <w:sz w:val="22"/>
          <w:szCs w:val="22"/>
        </w:rPr>
      </w:pPr>
    </w:p>
    <w:p w14:paraId="6F5835DD" w14:textId="59FEEAF5" w:rsidR="007F5C89" w:rsidRDefault="00BC55CA">
      <w:pPr>
        <w:ind w:left="0" w:hanging="2"/>
        <w:jc w:val="both"/>
        <w:rPr>
          <w:b/>
          <w:sz w:val="22"/>
          <w:szCs w:val="22"/>
        </w:rPr>
      </w:pPr>
      <w:r>
        <w:rPr>
          <w:b/>
          <w:sz w:val="22"/>
          <w:szCs w:val="22"/>
        </w:rPr>
        <w:t>12. MODALIDAD DE EVALUACIÓN:</w:t>
      </w:r>
    </w:p>
    <w:p w14:paraId="2388A1C1" w14:textId="3A72C5FA" w:rsidR="00307CB3" w:rsidRDefault="00307CB3">
      <w:pPr>
        <w:ind w:left="0" w:hanging="2"/>
        <w:jc w:val="both"/>
        <w:rPr>
          <w:b/>
          <w:sz w:val="22"/>
          <w:szCs w:val="22"/>
        </w:rPr>
      </w:pPr>
    </w:p>
    <w:p w14:paraId="2FD24199" w14:textId="77777777" w:rsidR="00307CB3" w:rsidRPr="00372E97" w:rsidRDefault="00307CB3" w:rsidP="00307CB3">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position w:val="0"/>
          <w:lang w:val="es-AR" w:eastAsia="es-AR"/>
        </w:rPr>
      </w:pPr>
      <w:r w:rsidRPr="00372E97">
        <w:rPr>
          <w:b/>
          <w:color w:val="000000"/>
          <w:position w:val="0"/>
          <w:lang w:val="es-AR" w:eastAsia="es-AR"/>
        </w:rPr>
        <w:t>RÉGIMEN DE EVALUACIÓN FINAL Y APROBACIÓN DE LA MATERIA:</w:t>
      </w:r>
    </w:p>
    <w:p w14:paraId="302B53B7" w14:textId="77777777" w:rsidR="00307CB3" w:rsidRPr="00372E97" w:rsidRDefault="00307CB3" w:rsidP="00307CB3">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b/>
          <w:color w:val="000000"/>
          <w:position w:val="0"/>
          <w:lang w:val="es-AR" w:eastAsia="es-AR"/>
        </w:rPr>
      </w:pPr>
    </w:p>
    <w:p w14:paraId="093751C0" w14:textId="77777777" w:rsidR="00307CB3" w:rsidRPr="00372E97" w:rsidRDefault="00307CB3" w:rsidP="00307CB3">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372E97">
        <w:rPr>
          <w:color w:val="000000"/>
          <w:position w:val="0"/>
          <w:lang w:val="es-AR" w:eastAsia="es-AR"/>
        </w:rPr>
        <w:t xml:space="preserve">La </w:t>
      </w:r>
      <w:r w:rsidRPr="00372E97">
        <w:rPr>
          <w:b/>
          <w:color w:val="000000"/>
          <w:position w:val="0"/>
          <w:lang w:val="es-AR" w:eastAsia="es-AR"/>
        </w:rPr>
        <w:t>escolaridad</w:t>
      </w:r>
      <w:r w:rsidRPr="00372E97">
        <w:rPr>
          <w:color w:val="000000"/>
          <w:position w:val="0"/>
          <w:lang w:val="es-AR" w:eastAsia="es-AR"/>
        </w:rPr>
        <w:t xml:space="preserve"> se obtiene cumpliendo con los siguientes requisitos:</w:t>
      </w:r>
    </w:p>
    <w:p w14:paraId="2A47E40E" w14:textId="77777777" w:rsidR="00307CB3" w:rsidRPr="00372E97" w:rsidRDefault="00307CB3" w:rsidP="00307CB3">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372E97">
        <w:rPr>
          <w:color w:val="000000"/>
          <w:position w:val="0"/>
          <w:lang w:val="es-AR" w:eastAsia="es-AR"/>
        </w:rPr>
        <w:t>a) Registrar una asistencia no menor al 75% de las clases.</w:t>
      </w:r>
    </w:p>
    <w:p w14:paraId="2304B47F" w14:textId="77777777" w:rsidR="00307CB3" w:rsidRPr="00372E97" w:rsidRDefault="00307CB3" w:rsidP="00307CB3">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372E97">
        <w:rPr>
          <w:color w:val="000000"/>
          <w:position w:val="0"/>
          <w:lang w:val="es-AR" w:eastAsia="es-AR"/>
        </w:rPr>
        <w:t xml:space="preserve">b) Aprobar los trabajos prácticos previstos. Estos trabajos prácticos, cuyas consignas se impartirán mediante guías, serán realizados en grupos de hasta 5 alumnos y deberán ser entregados por escrito en las fechas indicadas. Recibirán la corrección de la docente a cargo y -en caso necesario- serán devueltos con las indicaciones pertinentes para su reformulación, hasta que se encuentren en condiciones de ser aprobados. La primera entrega de cada práctico tendrá una tolerancia de una semana: transcurrida la misma, el práctico se considerará no entregado. </w:t>
      </w:r>
      <w:r w:rsidRPr="00372E97">
        <w:rPr>
          <w:color w:val="000000"/>
          <w:position w:val="0"/>
          <w:u w:val="single"/>
          <w:lang w:val="es-AR" w:eastAsia="es-AR"/>
        </w:rPr>
        <w:t>Para obtener la escolaridad es imprescindible tener entregados y aprobados la totalidad de los trabajos prácticos</w:t>
      </w:r>
      <w:r w:rsidRPr="00372E97">
        <w:rPr>
          <w:color w:val="000000"/>
          <w:position w:val="0"/>
          <w:lang w:val="es-AR" w:eastAsia="es-AR"/>
        </w:rPr>
        <w:t>.</w:t>
      </w:r>
    </w:p>
    <w:p w14:paraId="068D2396" w14:textId="77777777" w:rsidR="00307CB3" w:rsidRPr="00372E97" w:rsidRDefault="00307CB3" w:rsidP="00307CB3">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372E97">
        <w:rPr>
          <w:color w:val="000000"/>
          <w:position w:val="0"/>
          <w:lang w:val="es-AR" w:eastAsia="es-AR"/>
        </w:rPr>
        <w:t>c) Aprobar (con 4 o más puntos) un examen parcial, que contará con una instancia de recuperación.</w:t>
      </w:r>
    </w:p>
    <w:p w14:paraId="6F9AF4DA" w14:textId="77777777" w:rsidR="00307CB3" w:rsidRPr="00C86EDD" w:rsidRDefault="00307CB3" w:rsidP="00307CB3">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lang w:val="es-AR" w:eastAsia="es-AR"/>
        </w:rPr>
      </w:pPr>
      <w:r w:rsidRPr="00372E97">
        <w:rPr>
          <w:color w:val="000000"/>
          <w:position w:val="0"/>
          <w:lang w:val="es-AR" w:eastAsia="es-AR"/>
        </w:rPr>
        <w:t xml:space="preserve">La </w:t>
      </w:r>
      <w:r w:rsidRPr="00372E97">
        <w:rPr>
          <w:b/>
          <w:color w:val="000000"/>
          <w:position w:val="0"/>
          <w:lang w:val="es-AR" w:eastAsia="es-AR"/>
        </w:rPr>
        <w:t>promoción</w:t>
      </w:r>
      <w:r w:rsidRPr="00372E97">
        <w:rPr>
          <w:color w:val="000000"/>
          <w:position w:val="0"/>
          <w:lang w:val="es-AR" w:eastAsia="es-AR"/>
        </w:rPr>
        <w:t xml:space="preserve"> de la materia se alcanzará a través de la rendición y aprobación de un examen final. El mismo consistirá en el desarrollo escrito de temas tratados en clase (teóricos y prácticos) y contenid</w:t>
      </w:r>
      <w:r>
        <w:rPr>
          <w:color w:val="000000"/>
          <w:position w:val="0"/>
          <w:lang w:val="es-AR" w:eastAsia="es-AR"/>
        </w:rPr>
        <w:t>os de la bibliografía indicada.</w:t>
      </w:r>
    </w:p>
    <w:p w14:paraId="26B0345A" w14:textId="77777777" w:rsidR="00307CB3" w:rsidRPr="00372E97" w:rsidRDefault="00307CB3" w:rsidP="00307CB3">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sz w:val="22"/>
          <w:szCs w:val="22"/>
          <w:lang w:val="es-AR" w:eastAsia="es-AR"/>
        </w:rPr>
      </w:pPr>
    </w:p>
    <w:p w14:paraId="6021D4FF" w14:textId="77777777" w:rsidR="00307CB3" w:rsidRPr="00307CB3" w:rsidRDefault="00307CB3">
      <w:pPr>
        <w:ind w:left="0" w:hanging="2"/>
        <w:jc w:val="both"/>
        <w:rPr>
          <w:sz w:val="22"/>
          <w:szCs w:val="22"/>
          <w:lang w:val="es-AR"/>
        </w:rPr>
      </w:pPr>
    </w:p>
    <w:p w14:paraId="6F5835E7" w14:textId="77777777" w:rsidR="007F5C89" w:rsidRDefault="007F5C89">
      <w:pPr>
        <w:ind w:left="0" w:hanging="2"/>
        <w:jc w:val="both"/>
        <w:rPr>
          <w:sz w:val="22"/>
          <w:szCs w:val="22"/>
        </w:rPr>
      </w:pPr>
    </w:p>
    <w:p w14:paraId="6F5835E8" w14:textId="77777777" w:rsidR="007F5C89" w:rsidRDefault="00BC55CA">
      <w:pPr>
        <w:ind w:left="0" w:hanging="2"/>
        <w:jc w:val="both"/>
        <w:rPr>
          <w:sz w:val="22"/>
          <w:szCs w:val="22"/>
        </w:rPr>
      </w:pPr>
      <w:r>
        <w:rPr>
          <w:b/>
          <w:sz w:val="22"/>
          <w:szCs w:val="22"/>
        </w:rPr>
        <w:t>13. BIBLIOGRAFÍA COMPLEMENTARIA:</w:t>
      </w:r>
    </w:p>
    <w:p w14:paraId="6F5835E9" w14:textId="77777777" w:rsidR="007F5C89" w:rsidRDefault="007F5C89">
      <w:pPr>
        <w:ind w:left="0" w:hanging="2"/>
        <w:jc w:val="both"/>
        <w:rPr>
          <w:sz w:val="22"/>
          <w:szCs w:val="22"/>
        </w:rPr>
      </w:pPr>
    </w:p>
    <w:p w14:paraId="6F5835EA" w14:textId="77777777" w:rsidR="007F5C89" w:rsidRDefault="007F5C89">
      <w:pPr>
        <w:ind w:left="0" w:hanging="2"/>
        <w:jc w:val="both"/>
        <w:rPr>
          <w:sz w:val="22"/>
          <w:szCs w:val="22"/>
        </w:rPr>
      </w:pPr>
    </w:p>
    <w:p w14:paraId="6F5835EB" w14:textId="77777777" w:rsidR="007F5C89" w:rsidRDefault="007F5C89">
      <w:pPr>
        <w:ind w:left="0" w:hanging="2"/>
        <w:jc w:val="both"/>
        <w:rPr>
          <w:sz w:val="22"/>
          <w:szCs w:val="22"/>
        </w:rPr>
      </w:pPr>
    </w:p>
    <w:p w14:paraId="6F5835EC" w14:textId="77777777" w:rsidR="007F5C89" w:rsidRDefault="00BC55CA">
      <w:pPr>
        <w:ind w:left="0" w:hanging="2"/>
        <w:jc w:val="both"/>
        <w:rPr>
          <w:sz w:val="22"/>
          <w:szCs w:val="22"/>
        </w:rPr>
      </w:pPr>
      <w:r>
        <w:rPr>
          <w:b/>
          <w:sz w:val="22"/>
          <w:szCs w:val="22"/>
        </w:rPr>
        <w:t>14. FIRMA DE DOCENTES:</w:t>
      </w:r>
    </w:p>
    <w:p w14:paraId="6F5835ED" w14:textId="77777777" w:rsidR="007F5C89" w:rsidRDefault="007F5C89">
      <w:pPr>
        <w:ind w:left="0" w:hanging="2"/>
        <w:jc w:val="both"/>
        <w:rPr>
          <w:sz w:val="22"/>
          <w:szCs w:val="22"/>
        </w:rPr>
      </w:pPr>
    </w:p>
    <w:p w14:paraId="6F5835EE" w14:textId="77777777" w:rsidR="007F5C89" w:rsidRDefault="007F5C89">
      <w:pPr>
        <w:ind w:left="0" w:hanging="2"/>
        <w:jc w:val="both"/>
        <w:rPr>
          <w:sz w:val="22"/>
          <w:szCs w:val="22"/>
        </w:rPr>
      </w:pPr>
    </w:p>
    <w:p w14:paraId="6F5835EF" w14:textId="77777777" w:rsidR="007F5C89" w:rsidRDefault="007F5C89">
      <w:pPr>
        <w:ind w:left="0" w:hanging="2"/>
        <w:jc w:val="both"/>
        <w:rPr>
          <w:sz w:val="22"/>
          <w:szCs w:val="22"/>
        </w:rPr>
      </w:pPr>
    </w:p>
    <w:p w14:paraId="6F5835F0" w14:textId="77777777" w:rsidR="007F5C89" w:rsidRDefault="00BC55CA">
      <w:pPr>
        <w:ind w:left="0" w:hanging="2"/>
        <w:jc w:val="both"/>
        <w:rPr>
          <w:sz w:val="22"/>
          <w:szCs w:val="22"/>
        </w:rPr>
      </w:pPr>
      <w:r>
        <w:rPr>
          <w:b/>
          <w:sz w:val="22"/>
          <w:szCs w:val="22"/>
        </w:rPr>
        <w:t>15. FIRMA DEL DIRECTOR DE LA CARRERA</w:t>
      </w:r>
    </w:p>
    <w:sectPr w:rsidR="007F5C89" w:rsidSect="00571F94">
      <w:headerReference w:type="even" r:id="rId16"/>
      <w:headerReference w:type="default" r:id="rId17"/>
      <w:footerReference w:type="even" r:id="rId18"/>
      <w:footerReference w:type="default" r:id="rId19"/>
      <w:headerReference w:type="first" r:id="rId20"/>
      <w:footerReference w:type="first" r:id="rId21"/>
      <w:pgSz w:w="11906" w:h="16838"/>
      <w:pgMar w:top="1418" w:right="1133" w:bottom="1418" w:left="1134" w:header="709" w:footer="30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74179" w14:textId="77777777" w:rsidR="006D7862" w:rsidRDefault="006D7862">
      <w:pPr>
        <w:spacing w:line="240" w:lineRule="auto"/>
        <w:ind w:left="0" w:hanging="2"/>
      </w:pPr>
      <w:r>
        <w:separator/>
      </w:r>
    </w:p>
  </w:endnote>
  <w:endnote w:type="continuationSeparator" w:id="0">
    <w:p w14:paraId="1EAF10EC" w14:textId="77777777" w:rsidR="006D7862" w:rsidRDefault="006D786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Symbols">
    <w:charset w:val="00"/>
    <w:family w:val="swiss"/>
    <w:pitch w:val="variable"/>
    <w:sig w:usb0="00000003" w:usb1="0200E4B4"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7" w14:textId="6681492B" w:rsidR="00452DA1" w:rsidRDefault="00452DA1">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571F94">
      <w:rPr>
        <w:noProof/>
        <w:color w:val="000000"/>
      </w:rPr>
      <w:t>8</w:t>
    </w:r>
    <w:r>
      <w:rPr>
        <w:color w:val="000000"/>
      </w:rPr>
      <w:fldChar w:fldCharType="end"/>
    </w:r>
  </w:p>
  <w:p w14:paraId="6F5835F8" w14:textId="77777777" w:rsidR="00452DA1" w:rsidRDefault="00452DA1">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9" w14:textId="3622DFA9" w:rsidR="00452DA1" w:rsidRDefault="00452DA1">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E23D75">
      <w:rPr>
        <w:noProof/>
        <w:color w:val="000000"/>
      </w:rPr>
      <w:t>2</w:t>
    </w:r>
    <w:r>
      <w:rPr>
        <w:color w:val="000000"/>
      </w:rPr>
      <w:fldChar w:fldCharType="end"/>
    </w:r>
  </w:p>
  <w:p w14:paraId="6F5835FA" w14:textId="77777777" w:rsidR="00452DA1" w:rsidRDefault="00452DA1">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72C8B" w14:textId="77777777" w:rsidR="00571F94" w:rsidRDefault="00571F94">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B5C0E" w14:textId="77777777" w:rsidR="006D7862" w:rsidRDefault="006D7862">
      <w:pPr>
        <w:spacing w:line="240" w:lineRule="auto"/>
        <w:ind w:left="0" w:hanging="2"/>
      </w:pPr>
      <w:r>
        <w:separator/>
      </w:r>
    </w:p>
  </w:footnote>
  <w:footnote w:type="continuationSeparator" w:id="0">
    <w:p w14:paraId="2D4F79B4" w14:textId="77777777" w:rsidR="006D7862" w:rsidRDefault="006D786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941FB" w14:textId="77777777" w:rsidR="00571F94" w:rsidRDefault="00571F94">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60422" w14:textId="77777777" w:rsidR="00571F94" w:rsidRDefault="00571F94">
    <w:pPr>
      <w:pStyle w:val="Encabezad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942BD" w14:textId="77777777" w:rsidR="00571F94" w:rsidRDefault="00571F94">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76ED"/>
    <w:multiLevelType w:val="multilevel"/>
    <w:tmpl w:val="7884FEA8"/>
    <w:lvl w:ilvl="0">
      <w:start w:val="1"/>
      <w:numFmt w:val="decimal"/>
      <w:lvlText w:val="%1."/>
      <w:lvlJc w:val="left"/>
      <w:pPr>
        <w:ind w:left="0" w:firstLine="0"/>
      </w:pPr>
      <w:rPr>
        <w:rFonts w:ascii="Times New Roman" w:eastAsia="Times New Roman" w:hAnsi="Times New Roman" w:cs="Times New Roman"/>
        <w:b/>
        <w:i w:val="0"/>
        <w:smallCaps w:val="0"/>
        <w:strike w:val="0"/>
        <w:color w:val="000000"/>
        <w:sz w:val="24"/>
        <w:szCs w:val="24"/>
        <w:u w:val="none"/>
        <w:shd w:val="clear" w:color="auto" w:fill="auto"/>
        <w:vertAlign w:val="baseline"/>
      </w:rPr>
    </w:lvl>
    <w:lvl w:ilvl="1">
      <w:start w:val="1"/>
      <w:numFmt w:val="decimal"/>
      <w:lvlText w:val="%1."/>
      <w:lvlJc w:val="left"/>
      <w:pPr>
        <w:ind w:left="360" w:firstLine="0"/>
      </w:pPr>
      <w:rPr>
        <w:rFonts w:ascii="Times New Roman" w:eastAsia="Times New Roman" w:hAnsi="Times New Roman" w:cs="Times New Roman"/>
        <w:b/>
        <w:i w:val="0"/>
        <w:smallCaps w:val="0"/>
        <w:strike w:val="0"/>
        <w:color w:val="000000"/>
        <w:sz w:val="24"/>
        <w:szCs w:val="24"/>
        <w:u w:val="none"/>
        <w:shd w:val="clear" w:color="auto" w:fill="auto"/>
        <w:vertAlign w:val="baseline"/>
      </w:rPr>
    </w:lvl>
    <w:lvl w:ilvl="2">
      <w:start w:val="1"/>
      <w:numFmt w:val="decimal"/>
      <w:lvlText w:val="%1."/>
      <w:lvlJc w:val="left"/>
      <w:pPr>
        <w:ind w:left="360" w:firstLine="0"/>
      </w:pPr>
      <w:rPr>
        <w:rFonts w:ascii="Times New Roman" w:eastAsia="Times New Roman" w:hAnsi="Times New Roman" w:cs="Times New Roman"/>
        <w:b/>
        <w:i w:val="0"/>
        <w:smallCaps w:val="0"/>
        <w:strike w:val="0"/>
        <w:color w:val="000000"/>
        <w:sz w:val="24"/>
        <w:szCs w:val="24"/>
        <w:u w:val="none"/>
        <w:shd w:val="clear" w:color="auto" w:fill="auto"/>
        <w:vertAlign w:val="baseline"/>
      </w:rPr>
    </w:lvl>
    <w:lvl w:ilvl="3">
      <w:start w:val="1"/>
      <w:numFmt w:val="decimal"/>
      <w:lvlText w:val="%1."/>
      <w:lvlJc w:val="left"/>
      <w:pPr>
        <w:ind w:left="360" w:firstLine="0"/>
      </w:pPr>
      <w:rPr>
        <w:rFonts w:ascii="Times New Roman" w:eastAsia="Times New Roman" w:hAnsi="Times New Roman" w:cs="Times New Roman"/>
        <w:b/>
        <w:i w:val="0"/>
        <w:smallCaps w:val="0"/>
        <w:strike w:val="0"/>
        <w:color w:val="000000"/>
        <w:sz w:val="24"/>
        <w:szCs w:val="24"/>
        <w:u w:val="none"/>
        <w:shd w:val="clear" w:color="auto" w:fill="auto"/>
        <w:vertAlign w:val="baseline"/>
      </w:rPr>
    </w:lvl>
    <w:lvl w:ilvl="4">
      <w:start w:val="1"/>
      <w:numFmt w:val="decimal"/>
      <w:lvlText w:val="%1."/>
      <w:lvlJc w:val="left"/>
      <w:pPr>
        <w:ind w:left="360" w:firstLine="0"/>
      </w:pPr>
      <w:rPr>
        <w:rFonts w:ascii="Times New Roman" w:eastAsia="Times New Roman" w:hAnsi="Times New Roman" w:cs="Times New Roman"/>
        <w:b/>
        <w:i w:val="0"/>
        <w:smallCaps w:val="0"/>
        <w:strike w:val="0"/>
        <w:color w:val="000000"/>
        <w:sz w:val="24"/>
        <w:szCs w:val="24"/>
        <w:u w:val="none"/>
        <w:shd w:val="clear" w:color="auto" w:fill="auto"/>
        <w:vertAlign w:val="baseline"/>
      </w:rPr>
    </w:lvl>
    <w:lvl w:ilvl="5">
      <w:start w:val="1"/>
      <w:numFmt w:val="decimal"/>
      <w:lvlText w:val="%1."/>
      <w:lvlJc w:val="left"/>
      <w:pPr>
        <w:ind w:left="360" w:firstLine="0"/>
      </w:pPr>
      <w:rPr>
        <w:rFonts w:ascii="Times New Roman" w:eastAsia="Times New Roman" w:hAnsi="Times New Roman" w:cs="Times New Roman"/>
        <w:b/>
        <w:i w:val="0"/>
        <w:smallCaps w:val="0"/>
        <w:strike w:val="0"/>
        <w:color w:val="000000"/>
        <w:sz w:val="24"/>
        <w:szCs w:val="24"/>
        <w:u w:val="none"/>
        <w:shd w:val="clear" w:color="auto" w:fill="auto"/>
        <w:vertAlign w:val="baseline"/>
      </w:rPr>
    </w:lvl>
    <w:lvl w:ilvl="6">
      <w:start w:val="1"/>
      <w:numFmt w:val="decimal"/>
      <w:lvlText w:val="%1."/>
      <w:lvlJc w:val="left"/>
      <w:pPr>
        <w:ind w:left="360" w:firstLine="0"/>
      </w:pPr>
      <w:rPr>
        <w:rFonts w:ascii="Times New Roman" w:eastAsia="Times New Roman" w:hAnsi="Times New Roman" w:cs="Times New Roman"/>
        <w:b/>
        <w:i w:val="0"/>
        <w:smallCaps w:val="0"/>
        <w:strike w:val="0"/>
        <w:color w:val="000000"/>
        <w:sz w:val="24"/>
        <w:szCs w:val="24"/>
        <w:u w:val="none"/>
        <w:shd w:val="clear" w:color="auto" w:fill="auto"/>
        <w:vertAlign w:val="baseline"/>
      </w:rPr>
    </w:lvl>
    <w:lvl w:ilvl="7">
      <w:start w:val="1"/>
      <w:numFmt w:val="decimal"/>
      <w:lvlText w:val="%1."/>
      <w:lvlJc w:val="left"/>
      <w:pPr>
        <w:ind w:left="360" w:firstLine="0"/>
      </w:pPr>
      <w:rPr>
        <w:rFonts w:ascii="Times New Roman" w:eastAsia="Times New Roman" w:hAnsi="Times New Roman" w:cs="Times New Roman"/>
        <w:b/>
        <w:i w:val="0"/>
        <w:smallCaps w:val="0"/>
        <w:strike w:val="0"/>
        <w:color w:val="000000"/>
        <w:sz w:val="24"/>
        <w:szCs w:val="24"/>
        <w:u w:val="none"/>
        <w:shd w:val="clear" w:color="auto" w:fill="auto"/>
        <w:vertAlign w:val="baseline"/>
      </w:rPr>
    </w:lvl>
    <w:lvl w:ilvl="8">
      <w:start w:val="1"/>
      <w:numFmt w:val="decimal"/>
      <w:lvlText w:val="%1."/>
      <w:lvlJc w:val="left"/>
      <w:pPr>
        <w:ind w:left="360" w:firstLine="0"/>
      </w:pPr>
      <w:rPr>
        <w:rFonts w:ascii="Times New Roman" w:eastAsia="Times New Roman" w:hAnsi="Times New Roman" w:cs="Times New Roman"/>
        <w:b/>
        <w:i w:val="0"/>
        <w:smallCaps w:val="0"/>
        <w:strike w:val="0"/>
        <w:color w:val="000000"/>
        <w:sz w:val="24"/>
        <w:szCs w:val="24"/>
        <w:u w:val="none"/>
        <w:shd w:val="clear" w:color="auto" w:fill="auto"/>
        <w:vertAlign w:val="baseline"/>
      </w:rPr>
    </w:lvl>
  </w:abstractNum>
  <w:abstractNum w:abstractNumId="1" w15:restartNumberingAfterBreak="0">
    <w:nsid w:val="1A8B7DC1"/>
    <w:multiLevelType w:val="multilevel"/>
    <w:tmpl w:val="60ECBB6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3B2C5D"/>
    <w:multiLevelType w:val="multilevel"/>
    <w:tmpl w:val="4DE25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896FE8"/>
    <w:multiLevelType w:val="multilevel"/>
    <w:tmpl w:val="D9B491A6"/>
    <w:lvl w:ilvl="0">
      <w:start w:val="9"/>
      <w:numFmt w:val="decimal"/>
      <w:lvlText w:val="%1."/>
      <w:lvlJc w:val="left"/>
      <w:pPr>
        <w:ind w:left="360" w:hanging="360"/>
      </w:pPr>
      <w:rPr>
        <w:b/>
      </w:rPr>
    </w:lvl>
    <w:lvl w:ilvl="1">
      <w:start w:val="2"/>
      <w:numFmt w:val="decimal"/>
      <w:lvlText w:val="%1.%2."/>
      <w:lvlJc w:val="left"/>
      <w:pPr>
        <w:ind w:left="358" w:hanging="360"/>
      </w:pPr>
      <w:rPr>
        <w:b/>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4" w15:restartNumberingAfterBreak="0">
    <w:nsid w:val="587671A0"/>
    <w:multiLevelType w:val="multilevel"/>
    <w:tmpl w:val="8FF2D32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BAD3DDA"/>
    <w:multiLevelType w:val="multilevel"/>
    <w:tmpl w:val="47EC97AA"/>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65D902F6"/>
    <w:multiLevelType w:val="multilevel"/>
    <w:tmpl w:val="A7645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6F50CF"/>
    <w:multiLevelType w:val="multilevel"/>
    <w:tmpl w:val="DB0C0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7D034A8"/>
    <w:multiLevelType w:val="multilevel"/>
    <w:tmpl w:val="A05A353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7BA7107A"/>
    <w:multiLevelType w:val="multilevel"/>
    <w:tmpl w:val="B0309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7"/>
  </w:num>
  <w:num w:numId="3">
    <w:abstractNumId w:val="1"/>
  </w:num>
  <w:num w:numId="4">
    <w:abstractNumId w:val="4"/>
  </w:num>
  <w:num w:numId="5">
    <w:abstractNumId w:val="2"/>
  </w:num>
  <w:num w:numId="6">
    <w:abstractNumId w:val="3"/>
  </w:num>
  <w:num w:numId="7">
    <w:abstractNumId w:val="9"/>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89"/>
    <w:rsid w:val="000139E9"/>
    <w:rsid w:val="00035136"/>
    <w:rsid w:val="00130945"/>
    <w:rsid w:val="00143CF3"/>
    <w:rsid w:val="00161513"/>
    <w:rsid w:val="00232A92"/>
    <w:rsid w:val="002B4F74"/>
    <w:rsid w:val="00307CB3"/>
    <w:rsid w:val="00372E97"/>
    <w:rsid w:val="00377453"/>
    <w:rsid w:val="003B2770"/>
    <w:rsid w:val="00452DA1"/>
    <w:rsid w:val="00571F94"/>
    <w:rsid w:val="00636A20"/>
    <w:rsid w:val="006D7862"/>
    <w:rsid w:val="007D5CFE"/>
    <w:rsid w:val="007F5C89"/>
    <w:rsid w:val="00857A7A"/>
    <w:rsid w:val="008F5AC6"/>
    <w:rsid w:val="009829B9"/>
    <w:rsid w:val="009B1F1C"/>
    <w:rsid w:val="00A456AE"/>
    <w:rsid w:val="00A50A8E"/>
    <w:rsid w:val="00AC116D"/>
    <w:rsid w:val="00B641B9"/>
    <w:rsid w:val="00B641E2"/>
    <w:rsid w:val="00B961AD"/>
    <w:rsid w:val="00BC55CA"/>
    <w:rsid w:val="00C71BD5"/>
    <w:rsid w:val="00C86EDD"/>
    <w:rsid w:val="00DE5BC1"/>
    <w:rsid w:val="00DF4A27"/>
    <w:rsid w:val="00E23D75"/>
    <w:rsid w:val="00E25C01"/>
    <w:rsid w:val="00F20DDC"/>
    <w:rsid w:val="00F57D46"/>
    <w:rsid w:val="00FA508F"/>
    <w:rsid w:val="00FA6751"/>
    <w:rsid w:val="00FB3DD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583491"/>
  <w15:docId w15:val="{2E513B9E-AD33-461B-9FA2-E50DCC41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jc w:val="center"/>
    </w:pPr>
    <w:rPr>
      <w:b/>
      <w:u w:val="single"/>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angradetextonormal">
    <w:name w:val="Body Text Indent"/>
    <w:basedOn w:val="Normal"/>
    <w:pPr>
      <w:ind w:left="426"/>
      <w:jc w:val="both"/>
    </w:pPr>
  </w:style>
  <w:style w:type="character" w:styleId="Hipervnculo">
    <w:name w:val="Hyperlink"/>
    <w:basedOn w:val="Fuentedeprrafopredeter"/>
    <w:rPr>
      <w:color w:val="0000FF"/>
      <w:w w:val="100"/>
      <w:position w:val="-1"/>
      <w:u w:val="single"/>
      <w:effect w:val="none"/>
      <w:vertAlign w:val="baseline"/>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Pr>
      <w:sz w:val="20"/>
    </w:rPr>
  </w:style>
  <w:style w:type="character" w:styleId="Refdenotaalpie">
    <w:name w:val="footnote reference"/>
    <w:basedOn w:val="Fuentedeprrafopredeter"/>
    <w:rPr>
      <w:w w:val="100"/>
      <w:position w:val="-1"/>
      <w:effect w:val="none"/>
      <w:vertAlign w:val="superscript"/>
      <w:cs w:val="0"/>
      <w:em w:val="none"/>
    </w:rPr>
  </w:style>
  <w:style w:type="paragraph" w:styleId="Textodebloque">
    <w:name w:val="Block Text"/>
    <w:basedOn w:val="Normal"/>
    <w:pPr>
      <w:tabs>
        <w:tab w:val="left" w:pos="-720"/>
      </w:tabs>
      <w:ind w:left="1224" w:right="1620"/>
      <w:jc w:val="both"/>
    </w:pPr>
    <w:rPr>
      <w:spacing w:val="-3"/>
    </w:rPr>
  </w:style>
  <w:style w:type="paragraph" w:styleId="NormalWeb">
    <w:name w:val="Normal (Web)"/>
    <w:basedOn w:val="Normal"/>
    <w:uiPriority w:val="99"/>
    <w:qFormat/>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paragraph" w:styleId="Prrafodelista">
    <w:name w:val="List Paragraph"/>
    <w:basedOn w:val="Normal"/>
    <w:uiPriority w:val="34"/>
    <w:qFormat/>
    <w:pPr>
      <w:ind w:left="720"/>
      <w:contextualSpacing/>
    </w:pPr>
  </w:style>
  <w:style w:type="table" w:customStyle="1" w:styleId="ac">
    <w:basedOn w:val="TableNormal0"/>
    <w:tblPr>
      <w:tblStyleRowBandSize w:val="1"/>
      <w:tblStyleColBandSize w:val="1"/>
      <w:tblCellMar>
        <w:top w:w="100" w:type="dxa"/>
        <w:left w:w="108" w:type="dxa"/>
        <w:bottom w:w="100" w:type="dxa"/>
        <w:right w:w="108" w:type="dxa"/>
      </w:tblCellMar>
    </w:tblPr>
  </w:style>
  <w:style w:type="table" w:customStyle="1" w:styleId="ad">
    <w:basedOn w:val="TableNormal0"/>
    <w:tblPr>
      <w:tblStyleRowBandSize w:val="1"/>
      <w:tblStyleColBandSize w:val="1"/>
      <w:tblCellMar>
        <w:top w:w="100" w:type="dxa"/>
        <w:left w:w="108" w:type="dxa"/>
        <w:bottom w:w="100" w:type="dxa"/>
        <w:right w:w="108" w:type="dxa"/>
      </w:tblCellMar>
    </w:tblPr>
  </w:style>
  <w:style w:type="table" w:customStyle="1" w:styleId="ae">
    <w:basedOn w:val="TableNormal0"/>
    <w:tblPr>
      <w:tblStyleRowBandSize w:val="1"/>
      <w:tblStyleColBandSize w:val="1"/>
      <w:tblCellMar>
        <w:top w:w="100" w:type="dxa"/>
        <w:left w:w="108" w:type="dxa"/>
        <w:bottom w:w="100" w:type="dxa"/>
        <w:right w:w="108" w:type="dxa"/>
      </w:tblCellMar>
    </w:tbl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571F9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71F94"/>
    <w:rPr>
      <w:position w:val="-1"/>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028778">
      <w:bodyDiv w:val="1"/>
      <w:marLeft w:val="0"/>
      <w:marRight w:val="0"/>
      <w:marTop w:val="0"/>
      <w:marBottom w:val="0"/>
      <w:divBdr>
        <w:top w:val="none" w:sz="0" w:space="0" w:color="auto"/>
        <w:left w:val="none" w:sz="0" w:space="0" w:color="auto"/>
        <w:bottom w:val="none" w:sz="0" w:space="0" w:color="auto"/>
        <w:right w:val="none" w:sz="0" w:space="0" w:color="auto"/>
      </w:divBdr>
    </w:div>
    <w:div w:id="470053813">
      <w:bodyDiv w:val="1"/>
      <w:marLeft w:val="0"/>
      <w:marRight w:val="0"/>
      <w:marTop w:val="0"/>
      <w:marBottom w:val="0"/>
      <w:divBdr>
        <w:top w:val="none" w:sz="0" w:space="0" w:color="auto"/>
        <w:left w:val="none" w:sz="0" w:space="0" w:color="auto"/>
        <w:bottom w:val="none" w:sz="0" w:space="0" w:color="auto"/>
        <w:right w:val="none" w:sz="0" w:space="0" w:color="auto"/>
      </w:divBdr>
    </w:div>
    <w:div w:id="736440258">
      <w:bodyDiv w:val="1"/>
      <w:marLeft w:val="0"/>
      <w:marRight w:val="0"/>
      <w:marTop w:val="0"/>
      <w:marBottom w:val="0"/>
      <w:divBdr>
        <w:top w:val="none" w:sz="0" w:space="0" w:color="auto"/>
        <w:left w:val="none" w:sz="0" w:space="0" w:color="auto"/>
        <w:bottom w:val="none" w:sz="0" w:space="0" w:color="auto"/>
        <w:right w:val="none" w:sz="0" w:space="0" w:color="auto"/>
      </w:divBdr>
    </w:div>
    <w:div w:id="1267083458">
      <w:bodyDiv w:val="1"/>
      <w:marLeft w:val="0"/>
      <w:marRight w:val="0"/>
      <w:marTop w:val="0"/>
      <w:marBottom w:val="0"/>
      <w:divBdr>
        <w:top w:val="none" w:sz="0" w:space="0" w:color="auto"/>
        <w:left w:val="none" w:sz="0" w:space="0" w:color="auto"/>
        <w:bottom w:val="none" w:sz="0" w:space="0" w:color="auto"/>
        <w:right w:val="none" w:sz="0" w:space="0" w:color="auto"/>
      </w:divBdr>
    </w:div>
    <w:div w:id="1495418665">
      <w:bodyDiv w:val="1"/>
      <w:marLeft w:val="0"/>
      <w:marRight w:val="0"/>
      <w:marTop w:val="0"/>
      <w:marBottom w:val="0"/>
      <w:divBdr>
        <w:top w:val="none" w:sz="0" w:space="0" w:color="auto"/>
        <w:left w:val="none" w:sz="0" w:space="0" w:color="auto"/>
        <w:bottom w:val="none" w:sz="0" w:space="0" w:color="auto"/>
        <w:right w:val="none" w:sz="0" w:space="0" w:color="auto"/>
      </w:divBdr>
    </w:div>
    <w:div w:id="1719670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sal.edu.ar/ingenieria/propuesta/ingenieria-en-informatica/"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bibliotecas.usal.edu.ar/biblio_inici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lieta.bianchi@usal.edu.ar" TargetMode="External"/><Relationship Id="rId5" Type="http://schemas.openxmlformats.org/officeDocument/2006/relationships/settings" Target="settings.xml"/><Relationship Id="rId15" Type="http://schemas.openxmlformats.org/officeDocument/2006/relationships/hyperlink" Target="https://www.usal.edu.ar/ingenieria/propuesta/ingenieria-industrial/" TargetMode="External"/><Relationship Id="rId23" Type="http://schemas.openxmlformats.org/officeDocument/2006/relationships/theme" Target="theme/theme1.xml"/><Relationship Id="rId10" Type="http://schemas.openxmlformats.org/officeDocument/2006/relationships/hyperlink" Target="mailto:maris.aguirre@usal.edu.ar"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usal.edu.ar/ingenieria/propuesta/licenciatura-en-sistemas-de-informac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M8tXe5NsO9qLtPi8AJtBP4Q==">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D088BF-5823-4EDE-BBAA-0C5A20266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3094</Words>
  <Characters>17018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del Salvador</dc:creator>
  <cp:lastModifiedBy>Jimena Diaz Perez - Cs. Educacion</cp:lastModifiedBy>
  <cp:revision>3</cp:revision>
  <dcterms:created xsi:type="dcterms:W3CDTF">2026-04-10T20:20:00Z</dcterms:created>
  <dcterms:modified xsi:type="dcterms:W3CDTF">2026-06-08T18:22:00Z</dcterms:modified>
</cp:coreProperties>
</file>