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C61A8" w14:textId="77777777" w:rsidR="00ED5407" w:rsidRDefault="00ED54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" w:hanging="4"/>
        <w:rPr>
          <w:rFonts w:ascii="Arial" w:eastAsia="Arial" w:hAnsi="Arial" w:cs="Arial"/>
          <w:color w:val="000000"/>
          <w:sz w:val="40"/>
          <w:szCs w:val="40"/>
        </w:rPr>
      </w:pPr>
    </w:p>
    <w:tbl>
      <w:tblPr>
        <w:tblStyle w:val="ac"/>
        <w:tblW w:w="100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70"/>
        <w:gridCol w:w="5565"/>
      </w:tblGrid>
      <w:tr w:rsidR="00ED5407" w14:paraId="389E3800" w14:textId="77777777">
        <w:trPr>
          <w:trHeight w:val="1696"/>
        </w:trPr>
        <w:tc>
          <w:tcPr>
            <w:tcW w:w="4470" w:type="dxa"/>
          </w:tcPr>
          <w:p w14:paraId="28DB2A3F" w14:textId="77777777" w:rsidR="00ED5407" w:rsidRDefault="003214C6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s-AR" w:eastAsia="es-AR"/>
              </w:rPr>
              <w:drawing>
                <wp:inline distT="0" distB="0" distL="114300" distR="114300" wp14:anchorId="1A99FAAB" wp14:editId="203220A7">
                  <wp:extent cx="562610" cy="71247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AF07FE9" w14:textId="77777777" w:rsidR="00ED5407" w:rsidRDefault="00ED5407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C55A1AF" w14:textId="6FECF0BF" w:rsidR="00ED5407" w:rsidRDefault="003214C6" w:rsidP="0054576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UNIVERSIDAD DEL SALVADOR</w:t>
            </w:r>
          </w:p>
          <w:p w14:paraId="11FC7A27" w14:textId="77777777" w:rsidR="00545761" w:rsidRDefault="003214C6" w:rsidP="00545761">
            <w:pPr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Facultad de Ciencias </w:t>
            </w:r>
            <w:r w:rsidR="00545761">
              <w:rPr>
                <w:b/>
                <w:i/>
                <w:sz w:val="22"/>
                <w:szCs w:val="22"/>
              </w:rPr>
              <w:t xml:space="preserve">Sociales, Educación </w:t>
            </w:r>
          </w:p>
          <w:p w14:paraId="2C6F764A" w14:textId="1E007104" w:rsidR="00ED5407" w:rsidRDefault="00545761" w:rsidP="0054576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y Comunicación</w:t>
            </w:r>
          </w:p>
          <w:p w14:paraId="4B19BE2A" w14:textId="77777777" w:rsidR="00ED5407" w:rsidRDefault="00ED5407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35A11D76" w14:textId="77777777" w:rsidR="00ED5407" w:rsidRDefault="00ED5407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00F4074C" w14:textId="77777777" w:rsidR="00ED5407" w:rsidRDefault="00ED5407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5565" w:type="dxa"/>
          </w:tcPr>
          <w:p w14:paraId="2CC89067" w14:textId="77777777" w:rsidR="00ED5407" w:rsidRDefault="00ED5407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25589630" w14:textId="77777777" w:rsidR="00ED5407" w:rsidRDefault="00ED5407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52867B74" w14:textId="77777777" w:rsidR="00ED5407" w:rsidRDefault="00ED5407">
            <w:pPr>
              <w:ind w:left="0" w:hanging="2"/>
              <w:rPr>
                <w:sz w:val="22"/>
                <w:szCs w:val="22"/>
              </w:rPr>
            </w:pPr>
          </w:p>
          <w:p w14:paraId="0C3AE254" w14:textId="77777777" w:rsidR="00ED5407" w:rsidRDefault="00ED5407">
            <w:pPr>
              <w:ind w:left="0" w:hanging="2"/>
              <w:rPr>
                <w:sz w:val="22"/>
                <w:szCs w:val="22"/>
              </w:rPr>
            </w:pPr>
          </w:p>
          <w:p w14:paraId="4A096FC1" w14:textId="77777777" w:rsidR="00ED5407" w:rsidRDefault="00ED5407">
            <w:pPr>
              <w:ind w:left="0" w:hanging="2"/>
              <w:rPr>
                <w:sz w:val="22"/>
                <w:szCs w:val="22"/>
              </w:rPr>
            </w:pPr>
          </w:p>
          <w:p w14:paraId="4920B1D4" w14:textId="77777777" w:rsidR="00545761" w:rsidRDefault="00545761" w:rsidP="00B325A0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2BC573D2" w14:textId="0371E317" w:rsidR="00545761" w:rsidRDefault="00B325A0" w:rsidP="00545761">
            <w:pPr>
              <w:ind w:leftChars="0" w:left="0" w:firstLineChars="0" w:firstLine="0"/>
              <w:jc w:val="center"/>
              <w:rPr>
                <w:b/>
                <w:sz w:val="22"/>
                <w:szCs w:val="22"/>
                <w:lang w:val="es-AR"/>
              </w:rPr>
            </w:pPr>
            <w:r w:rsidRPr="00545761">
              <w:rPr>
                <w:b/>
                <w:sz w:val="22"/>
                <w:szCs w:val="22"/>
              </w:rPr>
              <w:t xml:space="preserve">Licenciatura en </w:t>
            </w:r>
            <w:r w:rsidRPr="00545761">
              <w:rPr>
                <w:b/>
                <w:sz w:val="22"/>
                <w:szCs w:val="22"/>
                <w:lang w:val="es-AR"/>
              </w:rPr>
              <w:t xml:space="preserve">Periodismo </w:t>
            </w:r>
            <w:r w:rsidR="00EE3C33" w:rsidRPr="00545761">
              <w:rPr>
                <w:b/>
                <w:sz w:val="22"/>
                <w:szCs w:val="22"/>
                <w:lang w:val="es-AR"/>
              </w:rPr>
              <w:t>D</w:t>
            </w:r>
            <w:r w:rsidRPr="00545761">
              <w:rPr>
                <w:b/>
                <w:sz w:val="22"/>
                <w:szCs w:val="22"/>
                <w:lang w:val="es-AR"/>
              </w:rPr>
              <w:t>eportivo</w:t>
            </w:r>
          </w:p>
          <w:p w14:paraId="671124A4" w14:textId="7791721F" w:rsidR="00ED5407" w:rsidRPr="00545761" w:rsidRDefault="00545761" w:rsidP="00B325A0">
            <w:pPr>
              <w:ind w:left="0" w:hanging="2"/>
              <w:jc w:val="center"/>
              <w:rPr>
                <w:b/>
                <w:sz w:val="22"/>
                <w:szCs w:val="22"/>
                <w:lang w:val="es-AR"/>
              </w:rPr>
            </w:pPr>
            <w:r>
              <w:rPr>
                <w:b/>
                <w:sz w:val="22"/>
                <w:szCs w:val="22"/>
                <w:lang w:val="es-AR"/>
              </w:rPr>
              <w:t xml:space="preserve">Licenciatura en </w:t>
            </w:r>
            <w:r w:rsidR="002262EE" w:rsidRPr="00545761">
              <w:rPr>
                <w:b/>
                <w:sz w:val="22"/>
                <w:szCs w:val="22"/>
                <w:lang w:val="es-AR"/>
              </w:rPr>
              <w:t>Periodismo</w:t>
            </w:r>
          </w:p>
          <w:p w14:paraId="17B78624" w14:textId="51F5BB3A" w:rsidR="00545761" w:rsidRDefault="003214C6" w:rsidP="00545761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</w:p>
          <w:p w14:paraId="21F9B7D7" w14:textId="77777777" w:rsidR="00ED5407" w:rsidRDefault="00ED5407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0E764C28" w14:textId="77777777" w:rsidR="00545761" w:rsidRDefault="00545761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1BB8E438" w14:textId="77777777" w:rsidR="00545761" w:rsidRDefault="00545761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40B4C82E" w14:textId="77777777" w:rsidR="00545761" w:rsidRDefault="00545761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3F1E1ABE" w14:textId="77777777" w:rsidR="00545761" w:rsidRDefault="00545761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76A1CF64" w14:textId="7A0579C9" w:rsidR="00545761" w:rsidRDefault="00545761">
            <w:pPr>
              <w:ind w:left="0" w:hanging="2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28D71777" w14:textId="77777777" w:rsidR="00ED5407" w:rsidRDefault="00ED5407">
      <w:pPr>
        <w:ind w:left="0" w:hanging="2"/>
        <w:rPr>
          <w:sz w:val="22"/>
          <w:szCs w:val="22"/>
        </w:rPr>
      </w:pPr>
    </w:p>
    <w:p w14:paraId="5EAC044C" w14:textId="25C9EE7F" w:rsidR="00ED5407" w:rsidRDefault="003214C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PROGRAMA 202</w:t>
      </w:r>
      <w:r w:rsidR="00847EEA">
        <w:rPr>
          <w:b/>
          <w:color w:val="000000"/>
          <w:sz w:val="22"/>
          <w:szCs w:val="22"/>
        </w:rPr>
        <w:t>6</w:t>
      </w:r>
    </w:p>
    <w:p w14:paraId="082DD02C" w14:textId="77777777" w:rsidR="00ED5407" w:rsidRDefault="003214C6">
      <w:pPr>
        <w:ind w:left="0" w:hanging="2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</w:p>
    <w:tbl>
      <w:tblPr>
        <w:tblStyle w:val="ad"/>
        <w:tblW w:w="9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570"/>
        <w:gridCol w:w="105"/>
        <w:gridCol w:w="1410"/>
        <w:gridCol w:w="386"/>
        <w:gridCol w:w="709"/>
        <w:gridCol w:w="1530"/>
        <w:gridCol w:w="2070"/>
        <w:gridCol w:w="1650"/>
      </w:tblGrid>
      <w:tr w:rsidR="00ED5407" w14:paraId="1FB4FDFC" w14:textId="77777777">
        <w:trPr>
          <w:trHeight w:val="460"/>
        </w:trPr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097E56D" w14:textId="77777777" w:rsidR="00ED5407" w:rsidRDefault="003214C6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 CURRICULAR:</w:t>
            </w:r>
          </w:p>
        </w:tc>
        <w:tc>
          <w:tcPr>
            <w:tcW w:w="5959" w:type="dxa"/>
            <w:gridSpan w:val="4"/>
            <w:tcBorders>
              <w:top w:val="nil"/>
              <w:left w:val="nil"/>
              <w:bottom w:val="single" w:sz="4" w:space="0" w:color="6AA84F"/>
            </w:tcBorders>
            <w:vAlign w:val="center"/>
          </w:tcPr>
          <w:p w14:paraId="3E495E57" w14:textId="05D241D2" w:rsidR="00ED5407" w:rsidRDefault="00B325A0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TEORÍA DE LA COMUNICACIÓN</w:t>
            </w:r>
          </w:p>
        </w:tc>
      </w:tr>
      <w:tr w:rsidR="00ED5407" w14:paraId="0C718BCF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7D805FDF" w14:textId="77777777" w:rsidR="00ED5407" w:rsidRDefault="003214C6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40EAD81C" w14:textId="099251AA" w:rsidR="00ED5407" w:rsidRDefault="00B325A0">
            <w:pPr>
              <w:ind w:left="0" w:hanging="2"/>
              <w:rPr>
                <w:sz w:val="20"/>
                <w:szCs w:val="20"/>
              </w:rPr>
            </w:pPr>
            <w:r w:rsidRPr="00921794">
              <w:rPr>
                <w:sz w:val="20"/>
                <w:szCs w:val="20"/>
              </w:rPr>
              <w:t xml:space="preserve">Lic. </w:t>
            </w:r>
            <w:r w:rsidR="00847EEA">
              <w:rPr>
                <w:sz w:val="20"/>
                <w:szCs w:val="20"/>
              </w:rPr>
              <w:t xml:space="preserve">Prof. </w:t>
            </w:r>
            <w:r w:rsidRPr="00921794">
              <w:rPr>
                <w:sz w:val="20"/>
                <w:szCs w:val="20"/>
              </w:rPr>
              <w:t>Marisol Riera</w:t>
            </w:r>
          </w:p>
        </w:tc>
      </w:tr>
      <w:tr w:rsidR="00ED5407" w14:paraId="1440F7F2" w14:textId="77777777">
        <w:trPr>
          <w:trHeight w:val="460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7B0D2B4F" w14:textId="77777777" w:rsidR="00ED5407" w:rsidRDefault="003214C6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43436EDC" w14:textId="312105E8" w:rsidR="00ED5407" w:rsidRDefault="003214C6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Presencial 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0D00BCD3" w14:textId="77777777" w:rsidR="00ED5407" w:rsidRDefault="003214C6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AÑO ACADÉMICO:  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7058A864" w14:textId="1FB0D133" w:rsidR="00ED5407" w:rsidRDefault="00B325A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847EEA">
              <w:rPr>
                <w:sz w:val="20"/>
                <w:szCs w:val="20"/>
              </w:rPr>
              <w:t>6</w:t>
            </w:r>
          </w:p>
        </w:tc>
      </w:tr>
      <w:tr w:rsidR="00ED5407" w14:paraId="7CD5F5FF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1B74BCE2" w14:textId="77777777" w:rsidR="00ED5407" w:rsidRDefault="003214C6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SEMANAL:</w:t>
            </w:r>
          </w:p>
        </w:tc>
        <w:tc>
          <w:tcPr>
            <w:tcW w:w="2239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87EE5E4" w14:textId="685F4E44" w:rsidR="00ED5407" w:rsidRDefault="00B325A0">
            <w:pPr>
              <w:ind w:left="0" w:hanging="2"/>
              <w:rPr>
                <w:sz w:val="20"/>
                <w:szCs w:val="20"/>
              </w:rPr>
            </w:pPr>
            <w:r w:rsidRPr="00921794">
              <w:rPr>
                <w:sz w:val="20"/>
                <w:szCs w:val="20"/>
              </w:rPr>
              <w:t>4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7465A15" w14:textId="77777777" w:rsidR="00ED5407" w:rsidRDefault="003214C6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TOTAL: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10FAB3F2" w14:textId="73554B68" w:rsidR="00ED5407" w:rsidRDefault="00B325A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</w:tr>
      <w:tr w:rsidR="00ED5407" w14:paraId="6027FC95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374B227C" w14:textId="77777777" w:rsidR="00ED5407" w:rsidRDefault="003214C6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HORARIOS DE DICTADO/ ENCUENTROS SINCRÓNICOS:</w:t>
            </w:r>
          </w:p>
        </w:tc>
        <w:tc>
          <w:tcPr>
            <w:tcW w:w="5959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5876C9C9" w14:textId="588DEB8B" w:rsidR="00ED5407" w:rsidRDefault="00ED5407">
            <w:pPr>
              <w:ind w:left="0" w:hanging="2"/>
              <w:rPr>
                <w:sz w:val="20"/>
                <w:szCs w:val="20"/>
              </w:rPr>
            </w:pPr>
          </w:p>
        </w:tc>
      </w:tr>
      <w:tr w:rsidR="00ED5407" w14:paraId="428468C3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7911D4CA" w14:textId="77777777" w:rsidR="00ED5407" w:rsidRDefault="003214C6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CURSO:</w:t>
            </w:r>
          </w:p>
        </w:tc>
        <w:tc>
          <w:tcPr>
            <w:tcW w:w="2085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3C1D4278" w14:textId="77777777" w:rsidR="00ED5407" w:rsidRDefault="00ED5407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498BBD73" w14:textId="77777777" w:rsidR="00ED5407" w:rsidRDefault="003214C6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10EFC60A" w14:textId="75A645A6" w:rsidR="00ED5407" w:rsidRDefault="00B325A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Mañana-Noche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598D1844" w14:textId="77777777" w:rsidR="00ED5407" w:rsidRDefault="003214C6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SEDE: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14E8D01B" w14:textId="41AC15E3" w:rsidR="00ED5407" w:rsidRDefault="00B325A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Centro-Pilar</w:t>
            </w:r>
          </w:p>
        </w:tc>
      </w:tr>
      <w:tr w:rsidR="00ED5407" w14:paraId="2739550B" w14:textId="77777777">
        <w:trPr>
          <w:trHeight w:val="460"/>
        </w:trPr>
        <w:tc>
          <w:tcPr>
            <w:tcW w:w="1927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CB3C938" w14:textId="77777777" w:rsidR="00ED5407" w:rsidRDefault="003214C6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IDIOMA:</w:t>
            </w:r>
          </w:p>
        </w:tc>
        <w:tc>
          <w:tcPr>
            <w:tcW w:w="7860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483B5504" w14:textId="7326FD93" w:rsidR="00ED5407" w:rsidRDefault="003214C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español </w:t>
            </w:r>
          </w:p>
        </w:tc>
      </w:tr>
      <w:tr w:rsidR="00ED5407" w14:paraId="02F29B19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5D8051A0" w14:textId="77777777" w:rsidR="00ED5407" w:rsidRDefault="003214C6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1EC83DAB" w14:textId="77777777" w:rsidR="00ED5407" w:rsidRDefault="003214C6">
            <w:pPr>
              <w:ind w:left="0" w:hanging="2"/>
              <w:rPr>
                <w:sz w:val="20"/>
                <w:szCs w:val="20"/>
              </w:rPr>
            </w:pPr>
            <w:r>
              <w:rPr>
                <w:color w:val="999999"/>
                <w:sz w:val="22"/>
                <w:szCs w:val="22"/>
              </w:rPr>
              <w:t>(dirección de acceso al campus)</w:t>
            </w:r>
          </w:p>
        </w:tc>
      </w:tr>
    </w:tbl>
    <w:p w14:paraId="3034B69F" w14:textId="77777777" w:rsidR="00ED5407" w:rsidRDefault="00ED5407">
      <w:pPr>
        <w:tabs>
          <w:tab w:val="left" w:pos="1985"/>
        </w:tabs>
        <w:ind w:left="0" w:hanging="2"/>
        <w:jc w:val="both"/>
        <w:rPr>
          <w:b/>
          <w:sz w:val="22"/>
          <w:szCs w:val="22"/>
        </w:rPr>
      </w:pPr>
    </w:p>
    <w:p w14:paraId="714EAF81" w14:textId="77777777" w:rsidR="00ED5407" w:rsidRDefault="00ED5407">
      <w:pPr>
        <w:ind w:left="0" w:hanging="2"/>
        <w:jc w:val="both"/>
        <w:rPr>
          <w:b/>
          <w:sz w:val="22"/>
          <w:szCs w:val="22"/>
        </w:rPr>
      </w:pPr>
    </w:p>
    <w:p w14:paraId="72AFCC1D" w14:textId="77777777" w:rsidR="00ED5407" w:rsidRDefault="00ED5407">
      <w:pPr>
        <w:ind w:left="0" w:hanging="2"/>
        <w:jc w:val="both"/>
        <w:rPr>
          <w:b/>
          <w:sz w:val="22"/>
          <w:szCs w:val="22"/>
        </w:rPr>
      </w:pPr>
    </w:p>
    <w:p w14:paraId="5D36763C" w14:textId="77777777" w:rsidR="00ED5407" w:rsidRDefault="003214C6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CICLO: </w:t>
      </w:r>
    </w:p>
    <w:p w14:paraId="0D62C5D3" w14:textId="77777777" w:rsidR="00ED5407" w:rsidRDefault="003214C6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(Marque con una cruz el ciclo correspondiente)</w:t>
      </w:r>
    </w:p>
    <w:p w14:paraId="214BE3F4" w14:textId="77777777" w:rsidR="00ED5407" w:rsidRDefault="00ED5407">
      <w:pPr>
        <w:ind w:left="0" w:hanging="2"/>
        <w:jc w:val="both"/>
        <w:rPr>
          <w:i/>
          <w:sz w:val="20"/>
          <w:szCs w:val="20"/>
        </w:rPr>
      </w:pPr>
    </w:p>
    <w:tbl>
      <w:tblPr>
        <w:tblStyle w:val="ae"/>
        <w:tblW w:w="4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570"/>
        <w:gridCol w:w="2730"/>
        <w:gridCol w:w="542"/>
      </w:tblGrid>
      <w:tr w:rsidR="00ED5407" w14:paraId="493C5687" w14:textId="77777777">
        <w:trPr>
          <w:trHeight w:val="454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7774D93C" w14:textId="77777777" w:rsidR="00ED5407" w:rsidRDefault="003214C6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58BECB95" w14:textId="77777777" w:rsidR="00ED5407" w:rsidRDefault="00ED5407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2A94E57A" w14:textId="77777777" w:rsidR="00ED5407" w:rsidRDefault="003214C6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vAlign w:val="center"/>
          </w:tcPr>
          <w:p w14:paraId="2D3444B3" w14:textId="39DAEE0F" w:rsidR="00ED5407" w:rsidRDefault="00B325A0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</w:tbl>
    <w:p w14:paraId="2AD0482B" w14:textId="77777777" w:rsidR="00ED5407" w:rsidRDefault="00ED5407">
      <w:pPr>
        <w:ind w:left="0" w:hanging="2"/>
        <w:jc w:val="both"/>
        <w:rPr>
          <w:b/>
          <w:sz w:val="22"/>
          <w:szCs w:val="22"/>
        </w:rPr>
      </w:pPr>
    </w:p>
    <w:p w14:paraId="136D6C45" w14:textId="77777777" w:rsidR="00ED5407" w:rsidRDefault="00ED5407">
      <w:pPr>
        <w:ind w:left="0" w:hanging="2"/>
        <w:jc w:val="both"/>
        <w:rPr>
          <w:b/>
          <w:sz w:val="22"/>
          <w:szCs w:val="22"/>
        </w:rPr>
      </w:pPr>
    </w:p>
    <w:p w14:paraId="67DF53F4" w14:textId="77777777" w:rsidR="00ED5407" w:rsidRDefault="00ED5407">
      <w:pPr>
        <w:ind w:left="0" w:hanging="2"/>
        <w:jc w:val="both"/>
        <w:rPr>
          <w:b/>
          <w:sz w:val="22"/>
          <w:szCs w:val="22"/>
        </w:rPr>
      </w:pPr>
    </w:p>
    <w:p w14:paraId="7DA49D04" w14:textId="77777777" w:rsidR="00ED5407" w:rsidRDefault="003214C6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COMPOSICIÓN DE LA CÁTEDRA:</w:t>
      </w:r>
    </w:p>
    <w:p w14:paraId="2F289971" w14:textId="77777777" w:rsidR="00ED5407" w:rsidRDefault="00ED5407">
      <w:pPr>
        <w:ind w:left="0" w:hanging="2"/>
        <w:jc w:val="both"/>
        <w:rPr>
          <w:b/>
          <w:sz w:val="22"/>
          <w:szCs w:val="22"/>
        </w:rPr>
      </w:pPr>
    </w:p>
    <w:p w14:paraId="4393489C" w14:textId="77777777" w:rsidR="00ED5407" w:rsidRDefault="00ED5407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f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1875"/>
        <w:gridCol w:w="3182"/>
      </w:tblGrid>
      <w:tr w:rsidR="00ED5407" w14:paraId="4A7BC50B" w14:textId="77777777" w:rsidTr="00DF1179">
        <w:trPr>
          <w:trHeight w:val="4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56A3C" w14:textId="77777777" w:rsidR="00ED5407" w:rsidRDefault="003214C6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Docente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91FF1" w14:textId="77777777" w:rsidR="00ED5407" w:rsidRDefault="003214C6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Función*</w:t>
            </w:r>
          </w:p>
        </w:tc>
        <w:tc>
          <w:tcPr>
            <w:tcW w:w="3182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B3778" w14:textId="77777777" w:rsidR="00ED5407" w:rsidRDefault="003214C6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</w:tr>
      <w:tr w:rsidR="00ED5407" w14:paraId="7E26423A" w14:textId="77777777" w:rsidTr="00DF1179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2722A" w14:textId="5629A947" w:rsidR="00ED5407" w:rsidRDefault="003214C6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Titular:</w:t>
            </w:r>
            <w:r w:rsidR="00F80DD2">
              <w:rPr>
                <w:b/>
                <w:sz w:val="22"/>
                <w:szCs w:val="22"/>
              </w:rPr>
              <w:t xml:space="preserve"> </w:t>
            </w:r>
          </w:p>
          <w:p w14:paraId="094317A8" w14:textId="27A5F59F" w:rsidR="00DF1179" w:rsidRDefault="00DF1179" w:rsidP="00930E2D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F47A5" w14:textId="506BABFD" w:rsidR="00DF1179" w:rsidRDefault="00DF1179" w:rsidP="00930E2D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C66F3" w14:textId="4555596E" w:rsidR="00ED5407" w:rsidRDefault="00ED5407" w:rsidP="00930E2D">
            <w:pPr>
              <w:suppressAutoHyphens w:val="0"/>
              <w:spacing w:line="240" w:lineRule="auto"/>
              <w:ind w:leftChars="0" w:left="0" w:firstLineChars="0"/>
              <w:textDirection w:val="lrTb"/>
              <w:textAlignment w:val="auto"/>
              <w:outlineLvl w:val="9"/>
              <w:rPr>
                <w:b/>
                <w:sz w:val="18"/>
                <w:szCs w:val="18"/>
              </w:rPr>
            </w:pPr>
          </w:p>
        </w:tc>
      </w:tr>
      <w:tr w:rsidR="00ED5407" w14:paraId="0AC1E4BF" w14:textId="77777777" w:rsidTr="00DF1179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B6A5C" w14:textId="77777777" w:rsidR="00ED5407" w:rsidRDefault="003214C6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Adjunto/Asociado/Auxiliar</w:t>
            </w:r>
          </w:p>
          <w:p w14:paraId="1CC7B5FD" w14:textId="02FC2E42" w:rsidR="00F10710" w:rsidRDefault="00F10710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Marisol Riera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41BF9" w14:textId="77777777" w:rsidR="00ED5407" w:rsidRDefault="00ED5407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  <w:p w14:paraId="349D7BC2" w14:textId="5112013D" w:rsidR="00F10710" w:rsidRDefault="00F10710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 w:rsidRPr="00E03598">
              <w:rPr>
                <w:sz w:val="22"/>
                <w:szCs w:val="22"/>
              </w:rPr>
              <w:t>A cargo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34472" w14:textId="77777777" w:rsidR="00ED5407" w:rsidRDefault="00ED5407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  <w:p w14:paraId="3C35B10A" w14:textId="77777777" w:rsidR="00F10710" w:rsidRPr="00DF1179" w:rsidRDefault="00F10710" w:rsidP="00F10710">
            <w:pPr>
              <w:suppressAutoHyphens w:val="0"/>
              <w:spacing w:line="240" w:lineRule="auto"/>
              <w:ind w:leftChars="0" w:left="0" w:firstLineChars="0"/>
              <w:textDirection w:val="lrTb"/>
              <w:textAlignment w:val="auto"/>
              <w:outlineLvl w:val="9"/>
              <w:rPr>
                <w:position w:val="0"/>
                <w:lang w:eastAsia="es-MX"/>
              </w:rPr>
            </w:pPr>
            <w:r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>m.riera</w:t>
            </w:r>
            <w:r w:rsidRPr="00DF1179"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>@usal.edu.ar</w:t>
            </w:r>
          </w:p>
          <w:p w14:paraId="18A19AF2" w14:textId="396796DC" w:rsidR="00F10710" w:rsidRDefault="00F10710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  <w:tr w:rsidR="00ED5407" w14:paraId="1116EC77" w14:textId="77777777" w:rsidTr="00DF1179">
        <w:trPr>
          <w:trHeight w:val="19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13B05" w14:textId="77777777" w:rsidR="00ED5407" w:rsidRDefault="00ED5407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1FB2B" w14:textId="77777777" w:rsidR="00ED5407" w:rsidRDefault="00ED5407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D7DFB" w14:textId="77777777" w:rsidR="00ED5407" w:rsidRDefault="00ED5407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377A4262" w14:textId="77777777" w:rsidR="00ED5407" w:rsidRDefault="003214C6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A cargo -Tutor </w:t>
      </w:r>
    </w:p>
    <w:p w14:paraId="6851896F" w14:textId="77777777" w:rsidR="00ED5407" w:rsidRDefault="00ED5407">
      <w:pPr>
        <w:ind w:left="0" w:hanging="2"/>
        <w:jc w:val="both"/>
        <w:rPr>
          <w:b/>
          <w:sz w:val="22"/>
          <w:szCs w:val="22"/>
        </w:rPr>
      </w:pPr>
    </w:p>
    <w:p w14:paraId="1B124D61" w14:textId="77777777" w:rsidR="00ED5407" w:rsidRDefault="00ED5407">
      <w:pPr>
        <w:ind w:left="0" w:hanging="2"/>
        <w:jc w:val="both"/>
        <w:rPr>
          <w:b/>
          <w:sz w:val="22"/>
          <w:szCs w:val="22"/>
        </w:rPr>
      </w:pPr>
    </w:p>
    <w:p w14:paraId="282F44DA" w14:textId="77777777" w:rsidR="00ED5407" w:rsidRDefault="00ED5407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f0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5"/>
        <w:gridCol w:w="4480"/>
      </w:tblGrid>
      <w:tr w:rsidR="00ED5407" w14:paraId="62C5BAA3" w14:textId="77777777">
        <w:trPr>
          <w:trHeight w:val="465"/>
        </w:trPr>
        <w:tc>
          <w:tcPr>
            <w:tcW w:w="43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12507" w14:textId="77777777" w:rsidR="00ED5407" w:rsidRDefault="003214C6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Asesor técnico-pedagógico </w:t>
            </w:r>
          </w:p>
          <w:p w14:paraId="67A66278" w14:textId="77777777" w:rsidR="00ED5407" w:rsidRDefault="003214C6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>(Completar si la materia tiene carga horaria a distancia)</w:t>
            </w:r>
          </w:p>
        </w:tc>
        <w:tc>
          <w:tcPr>
            <w:tcW w:w="4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C8921" w14:textId="77777777" w:rsidR="00ED5407" w:rsidRDefault="00ED5407">
            <w:pPr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695DE99" w14:textId="77777777" w:rsidR="00ED5407" w:rsidRDefault="00ED5407">
      <w:pPr>
        <w:ind w:left="0" w:hanging="2"/>
        <w:jc w:val="both"/>
        <w:rPr>
          <w:b/>
          <w:sz w:val="22"/>
          <w:szCs w:val="22"/>
        </w:rPr>
      </w:pPr>
    </w:p>
    <w:p w14:paraId="4E897630" w14:textId="77777777" w:rsidR="00ED5407" w:rsidRDefault="00ED5407">
      <w:pPr>
        <w:ind w:left="0" w:hanging="2"/>
        <w:jc w:val="both"/>
        <w:rPr>
          <w:b/>
          <w:sz w:val="22"/>
          <w:szCs w:val="22"/>
        </w:rPr>
      </w:pPr>
    </w:p>
    <w:p w14:paraId="0A87EAC7" w14:textId="77777777" w:rsidR="00ED5407" w:rsidRDefault="00ED5407">
      <w:pPr>
        <w:ind w:left="0" w:hanging="2"/>
        <w:jc w:val="both"/>
        <w:rPr>
          <w:b/>
          <w:sz w:val="22"/>
          <w:szCs w:val="22"/>
        </w:rPr>
      </w:pPr>
    </w:p>
    <w:p w14:paraId="1B4697E1" w14:textId="77777777" w:rsidR="00ED5407" w:rsidRDefault="003214C6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EJE/ÁREA EN QUE SE ENCUENTRA LA MATERIA/SEMINARIO DENTRO DE LA CARRERA:</w:t>
      </w:r>
    </w:p>
    <w:p w14:paraId="7E3D666E" w14:textId="77777777" w:rsidR="00ED5407" w:rsidRDefault="00ED5407">
      <w:pPr>
        <w:ind w:left="0" w:hanging="2"/>
        <w:jc w:val="both"/>
        <w:rPr>
          <w:sz w:val="22"/>
          <w:szCs w:val="22"/>
        </w:rPr>
      </w:pPr>
    </w:p>
    <w:p w14:paraId="148F860C" w14:textId="62E380EC" w:rsidR="00ED5407" w:rsidRDefault="00DF1179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Periodismo</w:t>
      </w:r>
    </w:p>
    <w:p w14:paraId="6116260A" w14:textId="77777777" w:rsidR="00ED5407" w:rsidRDefault="00ED5407">
      <w:pPr>
        <w:ind w:left="0" w:hanging="2"/>
        <w:jc w:val="both"/>
        <w:rPr>
          <w:sz w:val="22"/>
          <w:szCs w:val="22"/>
        </w:rPr>
      </w:pPr>
    </w:p>
    <w:p w14:paraId="29BE49DE" w14:textId="77777777" w:rsidR="00ED5407" w:rsidRDefault="003214C6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FUNDAMENTACIÓN DE LA MATERIA/SEMINARIO EN LA CARRERA:</w:t>
      </w:r>
    </w:p>
    <w:p w14:paraId="04248346" w14:textId="0A8F1EA4" w:rsidR="00ED5407" w:rsidRDefault="00ED5407">
      <w:pPr>
        <w:ind w:left="0" w:hanging="2"/>
        <w:jc w:val="both"/>
        <w:rPr>
          <w:i/>
          <w:color w:val="434343"/>
          <w:sz w:val="20"/>
          <w:szCs w:val="20"/>
        </w:rPr>
      </w:pPr>
    </w:p>
    <w:p w14:paraId="2E26BD1F" w14:textId="77777777" w:rsidR="00B37ED7" w:rsidRDefault="00B37ED7" w:rsidP="00C35D4C">
      <w:pPr>
        <w:ind w:leftChars="0" w:left="0" w:firstLineChars="0" w:firstLine="0"/>
        <w:jc w:val="both"/>
        <w:rPr>
          <w:sz w:val="22"/>
          <w:szCs w:val="22"/>
        </w:rPr>
      </w:pPr>
    </w:p>
    <w:p w14:paraId="6712EC57" w14:textId="7ABE02EB" w:rsidR="00DD7BAE" w:rsidRDefault="00F237FB" w:rsidP="00C35D4C">
      <w:pPr>
        <w:ind w:leftChars="0" w:left="0" w:firstLineChars="0" w:firstLine="0"/>
        <w:jc w:val="both"/>
        <w:rPr>
          <w:sz w:val="22"/>
          <w:szCs w:val="22"/>
        </w:rPr>
      </w:pPr>
      <w:r w:rsidRPr="00F237FB">
        <w:rPr>
          <w:sz w:val="22"/>
          <w:szCs w:val="22"/>
        </w:rPr>
        <w:t xml:space="preserve">La materia está organizada alrededor de las diferentes </w:t>
      </w:r>
      <w:r w:rsidR="008B0497">
        <w:rPr>
          <w:sz w:val="22"/>
          <w:szCs w:val="22"/>
        </w:rPr>
        <w:t xml:space="preserve">teorías de la comunicación. </w:t>
      </w:r>
      <w:r w:rsidR="00C35D4C">
        <w:rPr>
          <w:sz w:val="22"/>
          <w:szCs w:val="22"/>
        </w:rPr>
        <w:t>S</w:t>
      </w:r>
      <w:r w:rsidR="00DD7BAE">
        <w:rPr>
          <w:sz w:val="22"/>
          <w:szCs w:val="22"/>
        </w:rPr>
        <w:t>e analizan las distintas definiciones que plantean los autores en torno al concepto de comunicación.</w:t>
      </w:r>
      <w:r w:rsidR="00C35D4C">
        <w:rPr>
          <w:sz w:val="22"/>
          <w:szCs w:val="22"/>
        </w:rPr>
        <w:t xml:space="preserve"> </w:t>
      </w:r>
      <w:r w:rsidR="00A5072A">
        <w:rPr>
          <w:sz w:val="22"/>
          <w:szCs w:val="22"/>
        </w:rPr>
        <w:t xml:space="preserve">Así como también los elementos </w:t>
      </w:r>
      <w:r w:rsidR="00F10710">
        <w:rPr>
          <w:sz w:val="22"/>
          <w:szCs w:val="22"/>
        </w:rPr>
        <w:t xml:space="preserve">que la componen </w:t>
      </w:r>
      <w:r w:rsidR="00A5072A">
        <w:rPr>
          <w:sz w:val="22"/>
          <w:szCs w:val="22"/>
        </w:rPr>
        <w:t xml:space="preserve">y los </w:t>
      </w:r>
      <w:r w:rsidR="00F10710">
        <w:rPr>
          <w:sz w:val="22"/>
          <w:szCs w:val="22"/>
        </w:rPr>
        <w:t xml:space="preserve">distintos </w:t>
      </w:r>
      <w:r w:rsidR="00A5072A">
        <w:rPr>
          <w:sz w:val="22"/>
          <w:szCs w:val="22"/>
        </w:rPr>
        <w:t>tipos.</w:t>
      </w:r>
      <w:r w:rsidR="00F10710">
        <w:rPr>
          <w:sz w:val="22"/>
          <w:szCs w:val="22"/>
        </w:rPr>
        <w:t xml:space="preserve"> Asimismo, se</w:t>
      </w:r>
      <w:r w:rsidR="00A5072A">
        <w:rPr>
          <w:sz w:val="22"/>
          <w:szCs w:val="22"/>
        </w:rPr>
        <w:t xml:space="preserve"> </w:t>
      </w:r>
      <w:r w:rsidR="00F10710">
        <w:rPr>
          <w:sz w:val="22"/>
          <w:szCs w:val="22"/>
        </w:rPr>
        <w:t>resalta</w:t>
      </w:r>
      <w:r w:rsidR="00A5072A">
        <w:rPr>
          <w:sz w:val="22"/>
          <w:szCs w:val="22"/>
        </w:rPr>
        <w:t xml:space="preserve"> l</w:t>
      </w:r>
      <w:r w:rsidR="00C35D4C">
        <w:rPr>
          <w:sz w:val="22"/>
          <w:szCs w:val="22"/>
        </w:rPr>
        <w:t>a importancia de</w:t>
      </w:r>
      <w:r w:rsidR="00A5072A">
        <w:rPr>
          <w:sz w:val="22"/>
          <w:szCs w:val="22"/>
        </w:rPr>
        <w:t xml:space="preserve"> la comunicación en</w:t>
      </w:r>
      <w:r w:rsidR="00C35D4C">
        <w:rPr>
          <w:sz w:val="22"/>
          <w:szCs w:val="22"/>
        </w:rPr>
        <w:t xml:space="preserve"> cuanto a la constitución de lo cultural y social.</w:t>
      </w:r>
    </w:p>
    <w:p w14:paraId="146C6C73" w14:textId="77777777" w:rsidR="00A5072A" w:rsidRDefault="00A5072A" w:rsidP="00C35D4C">
      <w:pPr>
        <w:ind w:leftChars="0" w:left="0" w:firstLineChars="0" w:firstLine="0"/>
        <w:jc w:val="both"/>
        <w:rPr>
          <w:sz w:val="22"/>
          <w:szCs w:val="22"/>
        </w:rPr>
      </w:pPr>
    </w:p>
    <w:p w14:paraId="23F10309" w14:textId="498899FE" w:rsidR="00C35D4C" w:rsidRDefault="00C35D4C" w:rsidP="00C35D4C">
      <w:pPr>
        <w:ind w:leftChars="0" w:left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Una vez establecidos los conceptos pertinentes </w:t>
      </w:r>
      <w:r w:rsidR="00A5072A">
        <w:rPr>
          <w:sz w:val="22"/>
          <w:szCs w:val="22"/>
        </w:rPr>
        <w:t>se trata</w:t>
      </w:r>
      <w:r w:rsidR="00F10710">
        <w:rPr>
          <w:sz w:val="22"/>
          <w:szCs w:val="22"/>
        </w:rPr>
        <w:t>n</w:t>
      </w:r>
      <w:r w:rsidR="00A5072A">
        <w:rPr>
          <w:sz w:val="22"/>
          <w:szCs w:val="22"/>
        </w:rPr>
        <w:t xml:space="preserve"> los distintos paradigmas y teorías que surgen </w:t>
      </w:r>
      <w:r w:rsidR="00660BA5">
        <w:rPr>
          <w:sz w:val="22"/>
          <w:szCs w:val="22"/>
        </w:rPr>
        <w:t>a lo largo de la historia</w:t>
      </w:r>
      <w:r w:rsidR="00A5072A">
        <w:rPr>
          <w:sz w:val="22"/>
          <w:szCs w:val="22"/>
        </w:rPr>
        <w:t>. Entre ellas podemos mencionar</w:t>
      </w:r>
      <w:r w:rsidR="00660BA5">
        <w:rPr>
          <w:sz w:val="22"/>
          <w:szCs w:val="22"/>
        </w:rPr>
        <w:t>: las teorías de la comunicación de masas clásicas y las teorías de la comunicación críticas.</w:t>
      </w:r>
    </w:p>
    <w:p w14:paraId="1442BF1C" w14:textId="5FAA4BCB" w:rsidR="00660BA5" w:rsidRDefault="00660BA5" w:rsidP="00C35D4C">
      <w:pPr>
        <w:ind w:leftChars="0" w:left="0" w:firstLineChars="0" w:firstLine="0"/>
        <w:jc w:val="both"/>
        <w:rPr>
          <w:sz w:val="22"/>
          <w:szCs w:val="22"/>
        </w:rPr>
      </w:pPr>
    </w:p>
    <w:p w14:paraId="232A948C" w14:textId="7F1EEEA9" w:rsidR="00660BA5" w:rsidRDefault="00660BA5" w:rsidP="00C35D4C">
      <w:pPr>
        <w:ind w:leftChars="0" w:left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>Luego se analizará la relación entre economía y comunicación para finalizar tratando el tema de la comunicación digital.</w:t>
      </w:r>
    </w:p>
    <w:p w14:paraId="0916296E" w14:textId="77777777" w:rsidR="00F237FB" w:rsidRDefault="00F237FB" w:rsidP="00B37ED7">
      <w:pPr>
        <w:ind w:leftChars="0" w:left="0" w:firstLineChars="0" w:firstLine="0"/>
        <w:jc w:val="both"/>
        <w:rPr>
          <w:b/>
          <w:i/>
          <w:sz w:val="22"/>
          <w:szCs w:val="22"/>
        </w:rPr>
      </w:pPr>
    </w:p>
    <w:p w14:paraId="07CCBBB2" w14:textId="77777777" w:rsidR="00ED5407" w:rsidRDefault="00ED5407">
      <w:pPr>
        <w:ind w:left="0" w:hanging="2"/>
        <w:jc w:val="both"/>
        <w:rPr>
          <w:b/>
          <w:sz w:val="22"/>
          <w:szCs w:val="22"/>
        </w:rPr>
      </w:pPr>
    </w:p>
    <w:p w14:paraId="1C765DDB" w14:textId="77777777" w:rsidR="00ED5407" w:rsidRDefault="00ED5407" w:rsidP="00F237FB">
      <w:pPr>
        <w:ind w:leftChars="0" w:left="0" w:firstLineChars="0" w:firstLine="0"/>
        <w:jc w:val="both"/>
        <w:rPr>
          <w:sz w:val="22"/>
          <w:szCs w:val="22"/>
        </w:rPr>
      </w:pPr>
    </w:p>
    <w:p w14:paraId="03FB5216" w14:textId="77777777" w:rsidR="00ED5407" w:rsidRDefault="00ED5407">
      <w:pPr>
        <w:ind w:left="0" w:hanging="2"/>
        <w:jc w:val="both"/>
        <w:rPr>
          <w:sz w:val="22"/>
          <w:szCs w:val="22"/>
        </w:rPr>
      </w:pPr>
    </w:p>
    <w:p w14:paraId="5B88B9F5" w14:textId="77777777" w:rsidR="00ED5407" w:rsidRDefault="003214C6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OBJETIVOS DE LA MATERIA:</w:t>
      </w:r>
    </w:p>
    <w:p w14:paraId="7D479D1D" w14:textId="3F636A21" w:rsidR="00B37ED7" w:rsidRDefault="00B37ED7">
      <w:pPr>
        <w:ind w:left="0" w:hanging="2"/>
        <w:jc w:val="both"/>
        <w:rPr>
          <w:i/>
          <w:color w:val="3C4043"/>
          <w:sz w:val="20"/>
          <w:szCs w:val="20"/>
        </w:rPr>
      </w:pPr>
    </w:p>
    <w:p w14:paraId="55D906E4" w14:textId="77777777" w:rsidR="00B37ED7" w:rsidRPr="00F556E9" w:rsidRDefault="00B37ED7" w:rsidP="00B37ED7">
      <w:pPr>
        <w:pStyle w:val="LO-normal"/>
        <w:ind w:left="362" w:hanging="2"/>
        <w:rPr>
          <w:color w:val="auto"/>
          <w:sz w:val="22"/>
          <w:szCs w:val="22"/>
        </w:rPr>
      </w:pPr>
      <w:r w:rsidRPr="00F556E9">
        <w:rPr>
          <w:rFonts w:cs="Arial"/>
          <w:b/>
          <w:color w:val="auto"/>
          <w:sz w:val="22"/>
          <w:szCs w:val="22"/>
        </w:rPr>
        <w:t>Que el estudiante logre</w:t>
      </w:r>
      <w:r w:rsidRPr="00F556E9">
        <w:rPr>
          <w:rFonts w:cs="Arial"/>
          <w:color w:val="auto"/>
          <w:sz w:val="22"/>
          <w:szCs w:val="22"/>
        </w:rPr>
        <w:t>:</w:t>
      </w:r>
    </w:p>
    <w:p w14:paraId="01EA4CE5" w14:textId="762208A1" w:rsidR="00B37ED7" w:rsidRPr="00DA36E5" w:rsidRDefault="00B37ED7" w:rsidP="00B37ED7">
      <w:pPr>
        <w:pStyle w:val="Prrafodelista"/>
        <w:numPr>
          <w:ilvl w:val="0"/>
          <w:numId w:val="23"/>
        </w:numPr>
        <w:suppressAutoHyphens w:val="0"/>
        <w:spacing w:line="240" w:lineRule="auto"/>
        <w:ind w:leftChars="0" w:left="720" w:right="-169" w:firstLineChars="0"/>
        <w:jc w:val="both"/>
        <w:textDirection w:val="lrTb"/>
        <w:textAlignment w:val="auto"/>
        <w:outlineLvl w:val="9"/>
        <w:rPr>
          <w:b/>
          <w:sz w:val="22"/>
          <w:szCs w:val="22"/>
        </w:rPr>
      </w:pPr>
      <w:r w:rsidRPr="00DA36E5">
        <w:rPr>
          <w:sz w:val="22"/>
          <w:szCs w:val="22"/>
        </w:rPr>
        <w:t xml:space="preserve">Conocer </w:t>
      </w:r>
      <w:r>
        <w:rPr>
          <w:sz w:val="22"/>
          <w:szCs w:val="22"/>
        </w:rPr>
        <w:t xml:space="preserve">las distintas definiciones del concepto de </w:t>
      </w:r>
      <w:r w:rsidRPr="00DA36E5">
        <w:rPr>
          <w:sz w:val="22"/>
          <w:szCs w:val="22"/>
        </w:rPr>
        <w:t>comunicación.</w:t>
      </w:r>
    </w:p>
    <w:p w14:paraId="1494AE88" w14:textId="188881E3" w:rsidR="00B37ED7" w:rsidRPr="00DA36E5" w:rsidRDefault="009527B1" w:rsidP="00B37ED7">
      <w:pPr>
        <w:pStyle w:val="Prrafodelista"/>
        <w:numPr>
          <w:ilvl w:val="0"/>
          <w:numId w:val="23"/>
        </w:numPr>
        <w:suppressAutoHyphens w:val="0"/>
        <w:spacing w:line="240" w:lineRule="auto"/>
        <w:ind w:leftChars="0" w:left="720" w:right="-169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>
        <w:rPr>
          <w:sz w:val="22"/>
          <w:szCs w:val="22"/>
        </w:rPr>
        <w:t>Conocer los elementos y características del proceso comunicativo</w:t>
      </w:r>
      <w:r w:rsidR="00F10710">
        <w:rPr>
          <w:sz w:val="22"/>
          <w:szCs w:val="22"/>
        </w:rPr>
        <w:t>.</w:t>
      </w:r>
    </w:p>
    <w:p w14:paraId="26F859DF" w14:textId="498493F4" w:rsidR="00B37ED7" w:rsidRPr="00DA36E5" w:rsidRDefault="00B37ED7" w:rsidP="00B37ED7">
      <w:pPr>
        <w:pStyle w:val="Prrafodelista"/>
        <w:numPr>
          <w:ilvl w:val="0"/>
          <w:numId w:val="23"/>
        </w:numPr>
        <w:suppressAutoHyphens w:val="0"/>
        <w:spacing w:line="240" w:lineRule="auto"/>
        <w:ind w:leftChars="0" w:left="720" w:right="-169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DA36E5">
        <w:rPr>
          <w:sz w:val="22"/>
          <w:szCs w:val="22"/>
        </w:rPr>
        <w:t xml:space="preserve">Entender </w:t>
      </w:r>
      <w:r w:rsidR="009527B1">
        <w:rPr>
          <w:sz w:val="22"/>
          <w:szCs w:val="22"/>
        </w:rPr>
        <w:t>el fenómeno social y cultural que es afectado por la comunicación.</w:t>
      </w:r>
    </w:p>
    <w:p w14:paraId="209C8EEA" w14:textId="58FF6563" w:rsidR="00B37ED7" w:rsidRDefault="009527B1" w:rsidP="00B37ED7">
      <w:pPr>
        <w:pStyle w:val="Prrafodelista"/>
        <w:numPr>
          <w:ilvl w:val="0"/>
          <w:numId w:val="23"/>
        </w:numPr>
        <w:suppressAutoHyphens w:val="0"/>
        <w:spacing w:line="240" w:lineRule="auto"/>
        <w:ind w:leftChars="0" w:left="720" w:right="-169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Entender las distintas teorías de la comunicación. </w:t>
      </w:r>
    </w:p>
    <w:p w14:paraId="58E166DF" w14:textId="52404CD6" w:rsidR="009527B1" w:rsidRPr="00DA36E5" w:rsidRDefault="009527B1" w:rsidP="00B37ED7">
      <w:pPr>
        <w:pStyle w:val="Prrafodelista"/>
        <w:numPr>
          <w:ilvl w:val="0"/>
          <w:numId w:val="23"/>
        </w:numPr>
        <w:suppressAutoHyphens w:val="0"/>
        <w:spacing w:line="240" w:lineRule="auto"/>
        <w:ind w:leftChars="0" w:left="720" w:right="-169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>
        <w:rPr>
          <w:sz w:val="22"/>
          <w:szCs w:val="22"/>
        </w:rPr>
        <w:t>Apropiarse del saber propuesto a través de la bibliografía.</w:t>
      </w:r>
    </w:p>
    <w:p w14:paraId="35DCE701" w14:textId="77777777" w:rsidR="00B37ED7" w:rsidRPr="00DA36E5" w:rsidRDefault="00B37ED7" w:rsidP="00B37ED7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2"/>
          <w:szCs w:val="22"/>
        </w:rPr>
      </w:pPr>
    </w:p>
    <w:p w14:paraId="63EB52EC" w14:textId="77777777" w:rsidR="00B37ED7" w:rsidRDefault="00B37ED7">
      <w:pPr>
        <w:ind w:left="0" w:hanging="2"/>
        <w:jc w:val="both"/>
        <w:rPr>
          <w:i/>
          <w:color w:val="3C4043"/>
          <w:sz w:val="20"/>
          <w:szCs w:val="20"/>
        </w:rPr>
      </w:pPr>
    </w:p>
    <w:p w14:paraId="2E90B4BA" w14:textId="77777777" w:rsidR="00ED5407" w:rsidRDefault="00ED5407">
      <w:pPr>
        <w:ind w:left="0" w:hanging="2"/>
        <w:jc w:val="both"/>
        <w:rPr>
          <w:b/>
          <w:color w:val="FF0000"/>
          <w:sz w:val="20"/>
          <w:szCs w:val="20"/>
        </w:rPr>
      </w:pPr>
    </w:p>
    <w:p w14:paraId="007210FA" w14:textId="77777777" w:rsidR="00ED5407" w:rsidRDefault="00ED5407">
      <w:pPr>
        <w:ind w:left="0" w:hanging="2"/>
        <w:jc w:val="both"/>
        <w:rPr>
          <w:b/>
          <w:sz w:val="22"/>
          <w:szCs w:val="22"/>
        </w:rPr>
      </w:pPr>
    </w:p>
    <w:p w14:paraId="3301EC49" w14:textId="77777777" w:rsidR="00ED5407" w:rsidRDefault="00ED5407">
      <w:pPr>
        <w:ind w:left="0" w:hanging="2"/>
        <w:jc w:val="both"/>
        <w:rPr>
          <w:sz w:val="22"/>
          <w:szCs w:val="22"/>
        </w:rPr>
      </w:pPr>
    </w:p>
    <w:p w14:paraId="6BD27F77" w14:textId="77777777" w:rsidR="00ED5407" w:rsidRDefault="00ED5407">
      <w:pPr>
        <w:ind w:left="0" w:hanging="2"/>
        <w:jc w:val="both"/>
        <w:rPr>
          <w:sz w:val="22"/>
          <w:szCs w:val="22"/>
        </w:rPr>
      </w:pPr>
    </w:p>
    <w:p w14:paraId="0570E07F" w14:textId="77777777" w:rsidR="00ED5407" w:rsidRDefault="003214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ASIGNACIÓN HORARIA: </w:t>
      </w:r>
    </w:p>
    <w:p w14:paraId="5661255A" w14:textId="3C86C8B0" w:rsidR="00ED5407" w:rsidRDefault="00ED54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</w:p>
    <w:tbl>
      <w:tblPr>
        <w:tblStyle w:val="af1"/>
        <w:tblW w:w="80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915"/>
        <w:gridCol w:w="1155"/>
        <w:gridCol w:w="1035"/>
      </w:tblGrid>
      <w:tr w:rsidR="00ED5407" w14:paraId="0B2DCB31" w14:textId="77777777">
        <w:trPr>
          <w:trHeight w:val="348"/>
          <w:jc w:val="center"/>
        </w:trPr>
        <w:tc>
          <w:tcPr>
            <w:tcW w:w="4905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14:paraId="67E2D6E4" w14:textId="77777777" w:rsidR="00ED5407" w:rsidRDefault="00ED5407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045AE9EF" w14:textId="77777777" w:rsidR="00ED5407" w:rsidRDefault="003214C6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Teórica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2ECD2807" w14:textId="77777777" w:rsidR="00ED5407" w:rsidRDefault="003214C6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Práctica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0F8562D9" w14:textId="77777777" w:rsidR="00ED5407" w:rsidRDefault="003214C6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</w:tr>
      <w:tr w:rsidR="00F237FB" w14:paraId="5C888BAE" w14:textId="77777777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76D8DEA7" w14:textId="41CE12BD" w:rsidR="00F237FB" w:rsidRDefault="00F237FB" w:rsidP="00F237FB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Carga horaria de trabajo sincrónico </w:t>
            </w:r>
            <w:r>
              <w:rPr>
                <w:sz w:val="20"/>
                <w:szCs w:val="20"/>
              </w:rPr>
              <w:t>(presencial)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78E2B449" w14:textId="4EB0C0D5" w:rsidR="00F237FB" w:rsidRDefault="00F237FB" w:rsidP="00F237FB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2C2B4C08" w14:textId="06ACC91C" w:rsidR="00F237FB" w:rsidRDefault="00F237FB" w:rsidP="00F237FB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14109DF5" w14:textId="093CB15B" w:rsidR="00F237FB" w:rsidRDefault="00F237FB" w:rsidP="00F237FB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</w:tr>
      <w:tr w:rsidR="00F237FB" w14:paraId="4F561B09" w14:textId="77777777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7D637D94" w14:textId="77777777" w:rsidR="00F237FB" w:rsidRDefault="00F237FB" w:rsidP="00F237FB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Carga horaria de trabajo asincrónico</w:t>
            </w:r>
          </w:p>
          <w:p w14:paraId="6CD5A221" w14:textId="77777777" w:rsidR="00F237FB" w:rsidRDefault="00F237FB" w:rsidP="00F237FB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(trabajo asincrónico en plataformas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en horas y en %)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5AB9C67F" w14:textId="3247E107" w:rsidR="00F237FB" w:rsidRDefault="00CC47CB" w:rsidP="00CC47CB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107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2400CF61" w14:textId="5BEBD1F5" w:rsidR="00F237FB" w:rsidRDefault="00F10710" w:rsidP="00CC47CB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CC47CB">
              <w:rPr>
                <w:sz w:val="22"/>
                <w:szCs w:val="22"/>
              </w:rPr>
              <w:t>%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4E207C87" w14:textId="78D274AA" w:rsidR="00F237FB" w:rsidRDefault="00CC47CB" w:rsidP="00CC47CB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F237FB" w14:paraId="3CB1FB88" w14:textId="77777777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355819DD" w14:textId="77777777" w:rsidR="00F237FB" w:rsidRDefault="00F237FB" w:rsidP="00F237FB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Carga horaria general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0FE4F4DA" w14:textId="395B1CB3" w:rsidR="00F237FB" w:rsidRDefault="00F237FB" w:rsidP="00F237FB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5D920032" w14:textId="0A54E558" w:rsidR="00F237FB" w:rsidRDefault="00F237FB" w:rsidP="00F237FB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451E766D" w14:textId="567EFCFF" w:rsidR="00F237FB" w:rsidRDefault="00F237FB" w:rsidP="00F237FB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</w:tr>
    </w:tbl>
    <w:p w14:paraId="130B5245" w14:textId="77777777" w:rsidR="00ED5407" w:rsidRDefault="00ED5407">
      <w:pPr>
        <w:ind w:left="0" w:hanging="2"/>
        <w:jc w:val="both"/>
        <w:rPr>
          <w:sz w:val="22"/>
          <w:szCs w:val="22"/>
        </w:rPr>
      </w:pPr>
    </w:p>
    <w:p w14:paraId="345FEDF2" w14:textId="77777777" w:rsidR="00ED5407" w:rsidRDefault="00ED5407">
      <w:pPr>
        <w:ind w:left="0" w:hanging="2"/>
        <w:jc w:val="both"/>
        <w:rPr>
          <w:sz w:val="22"/>
          <w:szCs w:val="22"/>
        </w:rPr>
      </w:pPr>
    </w:p>
    <w:p w14:paraId="5F381E53" w14:textId="77777777" w:rsidR="00ED5407" w:rsidRDefault="00ED5407">
      <w:pPr>
        <w:ind w:left="0" w:hanging="2"/>
        <w:jc w:val="both"/>
        <w:rPr>
          <w:sz w:val="22"/>
          <w:szCs w:val="22"/>
        </w:rPr>
      </w:pPr>
    </w:p>
    <w:p w14:paraId="06F045F3" w14:textId="77777777" w:rsidR="00ED5407" w:rsidRDefault="003214C6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UNIDADES TEMÁTICAS, CONTENIDOS, BIBLIOGRAFÍA POR UNIDAD TEMÁTICA:</w:t>
      </w:r>
    </w:p>
    <w:p w14:paraId="206469B7" w14:textId="066A713C" w:rsidR="00ED5407" w:rsidRDefault="003214C6" w:rsidP="00B555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1155CC"/>
          <w:sz w:val="20"/>
          <w:szCs w:val="20"/>
        </w:rPr>
      </w:pPr>
      <w:r>
        <w:rPr>
          <w:i/>
          <w:color w:val="4A442A"/>
          <w:sz w:val="20"/>
          <w:szCs w:val="20"/>
        </w:rPr>
        <w:t>(</w:t>
      </w:r>
    </w:p>
    <w:p w14:paraId="7F2448A0" w14:textId="2E033031" w:rsidR="008B0497" w:rsidRDefault="008B0497">
      <w:pPr>
        <w:shd w:val="clear" w:color="auto" w:fill="FFFFFF"/>
        <w:spacing w:line="240" w:lineRule="auto"/>
        <w:ind w:left="0" w:hanging="2"/>
        <w:jc w:val="both"/>
        <w:rPr>
          <w:i/>
          <w:color w:val="1155CC"/>
          <w:sz w:val="20"/>
          <w:szCs w:val="20"/>
        </w:rPr>
      </w:pPr>
    </w:p>
    <w:p w14:paraId="53953D28" w14:textId="77777777" w:rsidR="008B0497" w:rsidRPr="008B0497" w:rsidRDefault="008B0497" w:rsidP="008B0497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position w:val="0"/>
          <w:lang w:val="es-AR" w:eastAsia="es-MX"/>
        </w:rPr>
      </w:pPr>
      <w:r w:rsidRPr="008B0497">
        <w:rPr>
          <w:b/>
          <w:bCs/>
          <w:color w:val="000000"/>
          <w:position w:val="0"/>
          <w:lang w:val="es-AR" w:eastAsia="es-MX"/>
        </w:rPr>
        <w:t>UNIDAD I: Elementos de la comunicación</w:t>
      </w:r>
    </w:p>
    <w:p w14:paraId="7239D6E6" w14:textId="19CE4587" w:rsidR="008B0497" w:rsidRPr="008B0497" w:rsidRDefault="008B0497" w:rsidP="008B049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s-AR" w:eastAsia="es-MX"/>
        </w:rPr>
      </w:pPr>
      <w:r w:rsidRPr="008B0497">
        <w:rPr>
          <w:position w:val="0"/>
          <w:lang w:val="es-AR" w:eastAsia="es-MX"/>
        </w:rPr>
        <w:br/>
      </w:r>
    </w:p>
    <w:p w14:paraId="2FF61CA8" w14:textId="77777777" w:rsidR="008B0497" w:rsidRPr="008B0497" w:rsidRDefault="008B0497" w:rsidP="008B0497">
      <w:pPr>
        <w:numPr>
          <w:ilvl w:val="0"/>
          <w:numId w:val="10"/>
        </w:numPr>
        <w:suppressAutoHyphens w:val="0"/>
        <w:spacing w:line="240" w:lineRule="auto"/>
        <w:ind w:leftChars="0" w:left="360" w:firstLineChars="0"/>
        <w:textDirection w:val="lrTb"/>
        <w:textAlignment w:val="baseline"/>
        <w:outlineLvl w:val="9"/>
        <w:rPr>
          <w:color w:val="000000"/>
          <w:position w:val="0"/>
          <w:lang w:val="es-AR" w:eastAsia="es-MX"/>
        </w:rPr>
      </w:pPr>
      <w:r w:rsidRPr="008B0497">
        <w:rPr>
          <w:color w:val="000000"/>
          <w:position w:val="0"/>
          <w:lang w:val="es-AR" w:eastAsia="es-MX"/>
        </w:rPr>
        <w:t>TORRICO VILLANUEVA, Erick (2004). Abordajes y períodos de la teoría de la comunicación. Buenos Aires: Norma. Capítulo 1: “Un campo (inter) disciplinario”. </w:t>
      </w:r>
    </w:p>
    <w:p w14:paraId="0FB6307A" w14:textId="77777777" w:rsidR="008B0497" w:rsidRPr="008B0497" w:rsidRDefault="008B0497" w:rsidP="008B0497">
      <w:pPr>
        <w:numPr>
          <w:ilvl w:val="0"/>
          <w:numId w:val="10"/>
        </w:numPr>
        <w:suppressAutoHyphens w:val="0"/>
        <w:spacing w:line="240" w:lineRule="auto"/>
        <w:ind w:leftChars="0" w:left="360" w:firstLineChars="0"/>
        <w:textDirection w:val="lrTb"/>
        <w:textAlignment w:val="baseline"/>
        <w:outlineLvl w:val="9"/>
        <w:rPr>
          <w:color w:val="000000"/>
          <w:position w:val="0"/>
          <w:lang w:val="es-AR" w:eastAsia="es-MX"/>
        </w:rPr>
      </w:pPr>
      <w:r w:rsidRPr="008B0497">
        <w:rPr>
          <w:color w:val="000000"/>
          <w:position w:val="0"/>
          <w:lang w:val="es-AR" w:eastAsia="es-MX"/>
        </w:rPr>
        <w:t>MORAGAS SPÁ, Miquel (2011). Interpretar la comunicación. Barcelona: Gedisa editorial. Introducción. </w:t>
      </w:r>
    </w:p>
    <w:p w14:paraId="5B6E6AD2" w14:textId="77777777" w:rsidR="008B0497" w:rsidRPr="008B0497" w:rsidRDefault="008B0497" w:rsidP="008B0497">
      <w:pPr>
        <w:numPr>
          <w:ilvl w:val="0"/>
          <w:numId w:val="10"/>
        </w:numPr>
        <w:suppressAutoHyphens w:val="0"/>
        <w:spacing w:line="240" w:lineRule="auto"/>
        <w:ind w:leftChars="0" w:left="360" w:firstLineChars="0"/>
        <w:textDirection w:val="lrTb"/>
        <w:textAlignment w:val="baseline"/>
        <w:outlineLvl w:val="9"/>
        <w:rPr>
          <w:color w:val="000000"/>
          <w:position w:val="0"/>
          <w:lang w:val="es-AR" w:eastAsia="es-MX"/>
        </w:rPr>
      </w:pPr>
      <w:r w:rsidRPr="008B0497">
        <w:rPr>
          <w:color w:val="000000"/>
          <w:position w:val="0"/>
          <w:lang w:val="es-AR" w:eastAsia="es-MX"/>
        </w:rPr>
        <w:t>IGARTUA, J.J. y HUMANES, M. A. (2004). Teoría e investigación en comunicación social. Madrid: Síntesis editorial. Capítulo 1 y 2. </w:t>
      </w:r>
    </w:p>
    <w:p w14:paraId="3604E477" w14:textId="77777777" w:rsidR="008B0497" w:rsidRPr="008B0497" w:rsidRDefault="008B0497" w:rsidP="008B049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s-AR" w:eastAsia="es-MX"/>
        </w:rPr>
      </w:pPr>
    </w:p>
    <w:p w14:paraId="74BD6B77" w14:textId="77777777" w:rsidR="008B0497" w:rsidRPr="008B0497" w:rsidRDefault="008B0497" w:rsidP="008B049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s-AR" w:eastAsia="es-MX"/>
        </w:rPr>
      </w:pPr>
      <w:r w:rsidRPr="008B0497">
        <w:rPr>
          <w:b/>
          <w:bCs/>
          <w:color w:val="000000"/>
          <w:position w:val="0"/>
          <w:lang w:val="es-AR" w:eastAsia="es-MX"/>
        </w:rPr>
        <w:t>UNIDAD II: Teorías de la Comunicación de Masas clásicas. </w:t>
      </w:r>
    </w:p>
    <w:p w14:paraId="770CC6FD" w14:textId="77777777" w:rsidR="008B0497" w:rsidRPr="008B0497" w:rsidRDefault="008B0497" w:rsidP="008B049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s-AR" w:eastAsia="es-MX"/>
        </w:rPr>
      </w:pPr>
      <w:r w:rsidRPr="008B0497">
        <w:rPr>
          <w:position w:val="0"/>
          <w:lang w:val="es-AR" w:eastAsia="es-MX"/>
        </w:rPr>
        <w:br/>
      </w:r>
    </w:p>
    <w:p w14:paraId="403ACFA5" w14:textId="77777777" w:rsidR="008B0497" w:rsidRPr="008B0497" w:rsidRDefault="008B0497" w:rsidP="008B0497">
      <w:pPr>
        <w:numPr>
          <w:ilvl w:val="0"/>
          <w:numId w:val="12"/>
        </w:numPr>
        <w:suppressAutoHyphens w:val="0"/>
        <w:spacing w:line="240" w:lineRule="auto"/>
        <w:ind w:leftChars="0" w:left="360" w:firstLineChars="0"/>
        <w:textDirection w:val="lrTb"/>
        <w:textAlignment w:val="baseline"/>
        <w:outlineLvl w:val="9"/>
        <w:rPr>
          <w:color w:val="000000"/>
          <w:position w:val="0"/>
          <w:lang w:val="es-AR" w:eastAsia="es-MX"/>
        </w:rPr>
      </w:pPr>
      <w:r w:rsidRPr="008B0497">
        <w:rPr>
          <w:color w:val="000000"/>
          <w:position w:val="0"/>
          <w:lang w:val="es-AR" w:eastAsia="es-MX"/>
        </w:rPr>
        <w:t>TORRICO VILLANUEVA, Erick (2004). Abordajes y períodos de la teoría de la comunicación. Buenos Aires: Norma. Capítulo 2.</w:t>
      </w:r>
    </w:p>
    <w:p w14:paraId="2B3CD0F9" w14:textId="77777777" w:rsidR="008B0497" w:rsidRPr="008B0497" w:rsidRDefault="008B0497" w:rsidP="008B0497">
      <w:pPr>
        <w:numPr>
          <w:ilvl w:val="0"/>
          <w:numId w:val="12"/>
        </w:numPr>
        <w:suppressAutoHyphens w:val="0"/>
        <w:spacing w:line="240" w:lineRule="auto"/>
        <w:ind w:leftChars="0" w:left="360" w:firstLineChars="0"/>
        <w:textDirection w:val="lrTb"/>
        <w:textAlignment w:val="baseline"/>
        <w:outlineLvl w:val="9"/>
        <w:rPr>
          <w:color w:val="000000"/>
          <w:position w:val="0"/>
          <w:lang w:val="es-AR" w:eastAsia="es-MX"/>
        </w:rPr>
      </w:pPr>
      <w:r w:rsidRPr="008B0497">
        <w:rPr>
          <w:color w:val="000000"/>
          <w:position w:val="0"/>
          <w:lang w:val="es-AR" w:eastAsia="es-MX"/>
        </w:rPr>
        <w:t>MORAGAS SPÁ, Miquel (2011). Interpretar la comunicación. Barcelona: Gedisa editorial. Capítulos 2, 3, 4, 5.3, 5.4 y 5.5.</w:t>
      </w:r>
    </w:p>
    <w:p w14:paraId="5729A6BD" w14:textId="77777777" w:rsidR="008B0497" w:rsidRPr="008B0497" w:rsidRDefault="008B0497" w:rsidP="008B0497">
      <w:pPr>
        <w:numPr>
          <w:ilvl w:val="0"/>
          <w:numId w:val="12"/>
        </w:numPr>
        <w:suppressAutoHyphens w:val="0"/>
        <w:spacing w:line="240" w:lineRule="auto"/>
        <w:ind w:leftChars="0" w:left="360" w:firstLineChars="0"/>
        <w:textDirection w:val="lrTb"/>
        <w:textAlignment w:val="baseline"/>
        <w:outlineLvl w:val="9"/>
        <w:rPr>
          <w:color w:val="000000"/>
          <w:position w:val="0"/>
          <w:lang w:val="es-AR" w:eastAsia="es-MX"/>
        </w:rPr>
      </w:pPr>
      <w:r w:rsidRPr="008B0497">
        <w:rPr>
          <w:color w:val="000000"/>
          <w:position w:val="0"/>
          <w:lang w:val="es-AR" w:eastAsia="es-MX"/>
        </w:rPr>
        <w:t>WOLF, Mauro (2000). La investigación de la comunicación de masas. Críticas y perspectivas. Buenos Aires: Paidós. Parte I: “La evolución de la investigación sobre las comunicaciones de masas”. Puntos 1 a 1.5 </w:t>
      </w:r>
    </w:p>
    <w:p w14:paraId="73EE8908" w14:textId="77777777" w:rsidR="008B0497" w:rsidRPr="008B0497" w:rsidRDefault="008B0497" w:rsidP="008B0497">
      <w:pPr>
        <w:numPr>
          <w:ilvl w:val="0"/>
          <w:numId w:val="12"/>
        </w:numPr>
        <w:suppressAutoHyphens w:val="0"/>
        <w:spacing w:line="240" w:lineRule="auto"/>
        <w:ind w:leftChars="0" w:left="360" w:firstLineChars="0"/>
        <w:textDirection w:val="lrTb"/>
        <w:textAlignment w:val="baseline"/>
        <w:outlineLvl w:val="9"/>
        <w:rPr>
          <w:color w:val="000000"/>
          <w:position w:val="0"/>
          <w:lang w:val="es-AR" w:eastAsia="es-MX"/>
        </w:rPr>
      </w:pPr>
      <w:r w:rsidRPr="008B0497">
        <w:rPr>
          <w:color w:val="000000"/>
          <w:position w:val="0"/>
          <w:lang w:val="es-AR" w:eastAsia="es-MX"/>
        </w:rPr>
        <w:t>IGARTUA, J.J. y HUMANES, M. A. (2004). Teoría e investigación en comunicación social. Madrid: Síntesis editorial. Capítulo 10. </w:t>
      </w:r>
    </w:p>
    <w:p w14:paraId="210BF916" w14:textId="77777777" w:rsidR="008B0497" w:rsidRPr="008B0497" w:rsidRDefault="008B0497" w:rsidP="008B0497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s-AR" w:eastAsia="es-MX"/>
        </w:rPr>
      </w:pPr>
    </w:p>
    <w:p w14:paraId="635F7A29" w14:textId="77777777" w:rsidR="008B0497" w:rsidRPr="008B0497" w:rsidRDefault="008B0497" w:rsidP="008B049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s-AR" w:eastAsia="es-MX"/>
        </w:rPr>
      </w:pPr>
      <w:r w:rsidRPr="008B0497">
        <w:rPr>
          <w:b/>
          <w:bCs/>
          <w:color w:val="000000"/>
          <w:position w:val="0"/>
          <w:lang w:val="es-AR" w:eastAsia="es-MX"/>
        </w:rPr>
        <w:t>UNIDAD III: Teorías de la comunicación críticas. </w:t>
      </w:r>
    </w:p>
    <w:p w14:paraId="2BDE9CB6" w14:textId="77777777" w:rsidR="008B0497" w:rsidRPr="008B0497" w:rsidRDefault="008B0497" w:rsidP="008B049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s-AR" w:eastAsia="es-MX"/>
        </w:rPr>
      </w:pPr>
    </w:p>
    <w:p w14:paraId="1B4AD394" w14:textId="77777777" w:rsidR="008B0497" w:rsidRPr="008B0497" w:rsidRDefault="008B0497" w:rsidP="008B0497">
      <w:pPr>
        <w:numPr>
          <w:ilvl w:val="0"/>
          <w:numId w:val="14"/>
        </w:numPr>
        <w:suppressAutoHyphens w:val="0"/>
        <w:spacing w:line="240" w:lineRule="auto"/>
        <w:ind w:leftChars="0" w:left="360" w:firstLineChars="0"/>
        <w:textDirection w:val="lrTb"/>
        <w:textAlignment w:val="baseline"/>
        <w:outlineLvl w:val="9"/>
        <w:rPr>
          <w:color w:val="000000"/>
          <w:position w:val="0"/>
          <w:lang w:val="es-AR" w:eastAsia="es-MX"/>
        </w:rPr>
      </w:pPr>
      <w:r w:rsidRPr="008B0497">
        <w:rPr>
          <w:color w:val="000000"/>
          <w:position w:val="0"/>
          <w:lang w:val="es-AR" w:eastAsia="es-MX"/>
        </w:rPr>
        <w:t>MORAGAS SPÁ, Miquel (2011). Interpretar la comunicación. Barcelona: Gedisa editorial. Capítulos 6</w:t>
      </w:r>
    </w:p>
    <w:p w14:paraId="20A3834C" w14:textId="77777777" w:rsidR="008B0497" w:rsidRPr="008B0497" w:rsidRDefault="008B0497" w:rsidP="008B0497">
      <w:pPr>
        <w:numPr>
          <w:ilvl w:val="0"/>
          <w:numId w:val="14"/>
        </w:numPr>
        <w:suppressAutoHyphens w:val="0"/>
        <w:spacing w:line="240" w:lineRule="auto"/>
        <w:ind w:leftChars="0" w:left="360" w:firstLineChars="0"/>
        <w:textDirection w:val="lrTb"/>
        <w:textAlignment w:val="baseline"/>
        <w:outlineLvl w:val="9"/>
        <w:rPr>
          <w:color w:val="000000"/>
          <w:position w:val="0"/>
          <w:lang w:val="es-AR" w:eastAsia="es-MX"/>
        </w:rPr>
      </w:pPr>
      <w:r w:rsidRPr="008B0497">
        <w:rPr>
          <w:color w:val="000000"/>
          <w:position w:val="0"/>
          <w:lang w:val="es-AR" w:eastAsia="es-MX"/>
        </w:rPr>
        <w:t>WOLF, Mauro (2000). La investigación de la comunicación de masas. Críticas y perspectivas. Buenos Aires: Paidós. Parte I: “La evolución de la investigación sobre las comunicaciones de masas”. Punto  1.6. </w:t>
      </w:r>
    </w:p>
    <w:p w14:paraId="3BF0CCBB" w14:textId="77777777" w:rsidR="008B0497" w:rsidRPr="008B0497" w:rsidRDefault="008B0497" w:rsidP="008B0497">
      <w:pPr>
        <w:numPr>
          <w:ilvl w:val="0"/>
          <w:numId w:val="14"/>
        </w:numPr>
        <w:suppressAutoHyphens w:val="0"/>
        <w:spacing w:line="240" w:lineRule="auto"/>
        <w:ind w:leftChars="0" w:left="360" w:firstLineChars="0"/>
        <w:textDirection w:val="lrTb"/>
        <w:textAlignment w:val="baseline"/>
        <w:outlineLvl w:val="9"/>
        <w:rPr>
          <w:color w:val="000000"/>
          <w:position w:val="0"/>
          <w:lang w:val="es-AR" w:eastAsia="es-MX"/>
        </w:rPr>
      </w:pPr>
      <w:r w:rsidRPr="008B0497">
        <w:rPr>
          <w:color w:val="000000"/>
          <w:position w:val="0"/>
          <w:lang w:val="es-AR" w:eastAsia="es-MX"/>
        </w:rPr>
        <w:t>ADORNO, Theodor y HORKHEIMER, Max (2007). “La industria cultural. Ilustración como engaño de masas”. En: Dialéctica de la ilustración. Madrid: Ediciones Akal. </w:t>
      </w:r>
    </w:p>
    <w:p w14:paraId="1FEAFEC6" w14:textId="77777777" w:rsidR="008B0497" w:rsidRPr="008B0497" w:rsidRDefault="008B0497" w:rsidP="008B0497">
      <w:pPr>
        <w:numPr>
          <w:ilvl w:val="0"/>
          <w:numId w:val="14"/>
        </w:numPr>
        <w:suppressAutoHyphens w:val="0"/>
        <w:spacing w:line="240" w:lineRule="auto"/>
        <w:ind w:leftChars="0" w:left="360" w:firstLineChars="0"/>
        <w:textDirection w:val="lrTb"/>
        <w:textAlignment w:val="baseline"/>
        <w:outlineLvl w:val="9"/>
        <w:rPr>
          <w:color w:val="000000"/>
          <w:position w:val="0"/>
          <w:lang w:val="es-AR" w:eastAsia="es-MX"/>
        </w:rPr>
      </w:pPr>
      <w:r w:rsidRPr="008B0497">
        <w:rPr>
          <w:color w:val="000000"/>
          <w:position w:val="0"/>
          <w:lang w:val="es-AR" w:eastAsia="es-MX"/>
        </w:rPr>
        <w:t>Benjamin, Walter (1989)  “La obra de arte en la época de su reproductibilidad técnica”. Publicado en Benjamin Walter, Discursos Interrumpidos I. Buenos Aires: Taurus.</w:t>
      </w:r>
    </w:p>
    <w:p w14:paraId="153CA76E" w14:textId="77777777" w:rsidR="008B0497" w:rsidRPr="008B0497" w:rsidRDefault="008B0497" w:rsidP="008B0497">
      <w:pPr>
        <w:numPr>
          <w:ilvl w:val="0"/>
          <w:numId w:val="14"/>
        </w:numPr>
        <w:suppressAutoHyphens w:val="0"/>
        <w:spacing w:line="240" w:lineRule="auto"/>
        <w:ind w:leftChars="0" w:left="360" w:firstLineChars="0"/>
        <w:textDirection w:val="lrTb"/>
        <w:textAlignment w:val="baseline"/>
        <w:outlineLvl w:val="9"/>
        <w:rPr>
          <w:color w:val="000000"/>
          <w:position w:val="0"/>
          <w:lang w:val="es-AR" w:eastAsia="es-MX"/>
        </w:rPr>
      </w:pPr>
      <w:r w:rsidRPr="008B0497">
        <w:rPr>
          <w:color w:val="000000"/>
          <w:position w:val="0"/>
          <w:lang w:val="es-AR" w:eastAsia="es-MX"/>
        </w:rPr>
        <w:t>Rovirosa, A. T. (2009). “Paleotelevisión, neotelevisión y metatelevisión en las series dramáticas estadounidenses”. Comunicar, 16, 175–183. doi:10.3916/c33-2009-03-009</w:t>
      </w:r>
    </w:p>
    <w:p w14:paraId="52EFF4F6" w14:textId="77777777" w:rsidR="008B0497" w:rsidRPr="008B0497" w:rsidRDefault="008B0497" w:rsidP="008B0497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s-AR" w:eastAsia="es-MX"/>
        </w:rPr>
      </w:pPr>
    </w:p>
    <w:p w14:paraId="5A955E94" w14:textId="77777777" w:rsidR="008B0497" w:rsidRPr="008B0497" w:rsidRDefault="008B0497" w:rsidP="008B049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s-AR" w:eastAsia="es-MX"/>
        </w:rPr>
      </w:pPr>
      <w:r w:rsidRPr="008B0497">
        <w:rPr>
          <w:b/>
          <w:bCs/>
          <w:color w:val="000000"/>
          <w:position w:val="0"/>
          <w:lang w:val="es-AR" w:eastAsia="es-MX"/>
        </w:rPr>
        <w:t>UNIDAD IV: La relación entre Economía y Comunicación</w:t>
      </w:r>
    </w:p>
    <w:p w14:paraId="4F5BF392" w14:textId="77777777" w:rsidR="008B0497" w:rsidRPr="008B0497" w:rsidRDefault="008B0497" w:rsidP="008B049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s-AR" w:eastAsia="es-MX"/>
        </w:rPr>
      </w:pPr>
    </w:p>
    <w:p w14:paraId="1FB2C760" w14:textId="77777777" w:rsidR="008B0497" w:rsidRPr="008B0497" w:rsidRDefault="008B0497" w:rsidP="008B0497">
      <w:pPr>
        <w:numPr>
          <w:ilvl w:val="0"/>
          <w:numId w:val="16"/>
        </w:numPr>
        <w:suppressAutoHyphens w:val="0"/>
        <w:spacing w:line="240" w:lineRule="auto"/>
        <w:ind w:leftChars="0" w:left="360" w:firstLineChars="0"/>
        <w:textDirection w:val="lrTb"/>
        <w:textAlignment w:val="baseline"/>
        <w:outlineLvl w:val="9"/>
        <w:rPr>
          <w:color w:val="000000"/>
          <w:position w:val="0"/>
          <w:lang w:val="es-AR" w:eastAsia="es-MX"/>
        </w:rPr>
      </w:pPr>
      <w:r w:rsidRPr="008B0497">
        <w:rPr>
          <w:color w:val="000000"/>
          <w:position w:val="0"/>
          <w:lang w:val="en-US" w:eastAsia="es-MX"/>
        </w:rPr>
        <w:t xml:space="preserve">MATTELART, Armand y MATTELART, Michèle (1997). </w:t>
      </w:r>
      <w:r w:rsidRPr="008B0497">
        <w:rPr>
          <w:color w:val="000000"/>
          <w:position w:val="0"/>
          <w:lang w:val="es-AR" w:eastAsia="es-MX"/>
        </w:rPr>
        <w:t>Historia de las teorías de la comunicación. Barcelona: Paidós. Cap. 5: Economía Política. </w:t>
      </w:r>
    </w:p>
    <w:p w14:paraId="2897694B" w14:textId="77777777" w:rsidR="008B0497" w:rsidRPr="008B0497" w:rsidRDefault="008B0497" w:rsidP="008B0497">
      <w:pPr>
        <w:numPr>
          <w:ilvl w:val="0"/>
          <w:numId w:val="16"/>
        </w:numPr>
        <w:suppressAutoHyphens w:val="0"/>
        <w:spacing w:line="240" w:lineRule="auto"/>
        <w:ind w:leftChars="0" w:left="360" w:firstLineChars="0"/>
        <w:textDirection w:val="lrTb"/>
        <w:textAlignment w:val="baseline"/>
        <w:outlineLvl w:val="9"/>
        <w:rPr>
          <w:color w:val="000000"/>
          <w:position w:val="0"/>
          <w:lang w:val="es-AR" w:eastAsia="es-MX"/>
        </w:rPr>
      </w:pPr>
      <w:r w:rsidRPr="008B0497">
        <w:rPr>
          <w:color w:val="000000"/>
          <w:position w:val="0"/>
          <w:lang w:val="es-AR" w:eastAsia="es-MX"/>
        </w:rPr>
        <w:t>MORAGAS SPÁ, Miquel (2011). Interpretar la comunicación. Barcelona: Gedisa editorial. Capítulos 9</w:t>
      </w:r>
    </w:p>
    <w:p w14:paraId="53AF3DA8" w14:textId="77777777" w:rsidR="008B0497" w:rsidRPr="008B0497" w:rsidRDefault="008B0497" w:rsidP="008B0497">
      <w:pPr>
        <w:numPr>
          <w:ilvl w:val="0"/>
          <w:numId w:val="16"/>
        </w:numPr>
        <w:suppressAutoHyphens w:val="0"/>
        <w:spacing w:line="240" w:lineRule="auto"/>
        <w:ind w:leftChars="0" w:left="360" w:firstLineChars="0"/>
        <w:textDirection w:val="lrTb"/>
        <w:textAlignment w:val="baseline"/>
        <w:outlineLvl w:val="9"/>
        <w:rPr>
          <w:color w:val="000000"/>
          <w:position w:val="0"/>
          <w:lang w:val="es-AR" w:eastAsia="es-MX"/>
        </w:rPr>
      </w:pPr>
      <w:r w:rsidRPr="008B0497">
        <w:rPr>
          <w:color w:val="000000"/>
          <w:position w:val="0"/>
          <w:lang w:val="es-AR" w:eastAsia="es-MX"/>
        </w:rPr>
        <w:t>IGARTUA, J.J. y HUMANES, M. A. (2004). Teoría e investigación en comunicación social. Madrid: Síntesis editorial. Punto 5.5.</w:t>
      </w:r>
    </w:p>
    <w:p w14:paraId="04DD46F4" w14:textId="77777777" w:rsidR="008B0497" w:rsidRPr="008B0497" w:rsidRDefault="008B0497" w:rsidP="008B049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s-AR" w:eastAsia="es-MX"/>
        </w:rPr>
      </w:pPr>
    </w:p>
    <w:p w14:paraId="37F7A7DA" w14:textId="77777777" w:rsidR="008B0497" w:rsidRPr="008B0497" w:rsidRDefault="008B0497" w:rsidP="008B049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s-AR" w:eastAsia="es-MX"/>
        </w:rPr>
      </w:pPr>
      <w:r w:rsidRPr="008B0497">
        <w:rPr>
          <w:b/>
          <w:bCs/>
          <w:color w:val="000000"/>
          <w:position w:val="0"/>
          <w:lang w:val="es-AR" w:eastAsia="es-MX"/>
        </w:rPr>
        <w:t> UNIDAD V: La comunicación digital. </w:t>
      </w:r>
    </w:p>
    <w:p w14:paraId="12D58168" w14:textId="77777777" w:rsidR="008B0497" w:rsidRPr="008B0497" w:rsidRDefault="008B0497" w:rsidP="008B049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s-AR" w:eastAsia="es-MX"/>
        </w:rPr>
      </w:pPr>
    </w:p>
    <w:p w14:paraId="4EFE9010" w14:textId="194E00DF" w:rsidR="008B0497" w:rsidRPr="008B0497" w:rsidRDefault="008B0497" w:rsidP="008B049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s-AR" w:eastAsia="es-MX"/>
        </w:rPr>
      </w:pPr>
    </w:p>
    <w:p w14:paraId="16E99B31" w14:textId="77777777" w:rsidR="008B0497" w:rsidRPr="008B0497" w:rsidRDefault="008B0497" w:rsidP="008B0497">
      <w:pPr>
        <w:numPr>
          <w:ilvl w:val="0"/>
          <w:numId w:val="18"/>
        </w:numPr>
        <w:suppressAutoHyphens w:val="0"/>
        <w:spacing w:line="240" w:lineRule="auto"/>
        <w:ind w:leftChars="0" w:left="360" w:firstLineChars="0"/>
        <w:textDirection w:val="lrTb"/>
        <w:textAlignment w:val="baseline"/>
        <w:outlineLvl w:val="9"/>
        <w:rPr>
          <w:color w:val="000000"/>
          <w:position w:val="0"/>
          <w:lang w:val="es-AR" w:eastAsia="es-MX"/>
        </w:rPr>
      </w:pPr>
      <w:r w:rsidRPr="008B0497">
        <w:rPr>
          <w:color w:val="000000"/>
          <w:position w:val="0"/>
          <w:lang w:val="es-AR" w:eastAsia="es-MX"/>
        </w:rPr>
        <w:t>CASTELLS, M. (2001). La galaxia internet. Barcelona: Debolsillo. Obertura y capítulo 7. </w:t>
      </w:r>
    </w:p>
    <w:p w14:paraId="1AF3776D" w14:textId="77777777" w:rsidR="008B0497" w:rsidRPr="008B0497" w:rsidRDefault="008B0497" w:rsidP="008B0497">
      <w:pPr>
        <w:numPr>
          <w:ilvl w:val="0"/>
          <w:numId w:val="18"/>
        </w:numPr>
        <w:suppressAutoHyphens w:val="0"/>
        <w:spacing w:line="240" w:lineRule="auto"/>
        <w:ind w:leftChars="0" w:left="360" w:firstLineChars="0"/>
        <w:textDirection w:val="lrTb"/>
        <w:textAlignment w:val="baseline"/>
        <w:outlineLvl w:val="9"/>
        <w:rPr>
          <w:color w:val="000000"/>
          <w:position w:val="0"/>
          <w:lang w:val="es-AR" w:eastAsia="es-MX"/>
        </w:rPr>
      </w:pPr>
      <w:r w:rsidRPr="008B0497">
        <w:rPr>
          <w:color w:val="000000"/>
          <w:position w:val="0"/>
          <w:lang w:val="es-AR" w:eastAsia="es-MX"/>
        </w:rPr>
        <w:t>SCOLARI, C. (ed) (2015). Ecología de los medios. Barcelona: Gedisa. “La entrevista de Playboy” y “El humanismo de la ecología de los medios”. </w:t>
      </w:r>
    </w:p>
    <w:p w14:paraId="09395529" w14:textId="77777777" w:rsidR="008B0497" w:rsidRPr="008B0497" w:rsidRDefault="008B0497" w:rsidP="008B0497">
      <w:pPr>
        <w:numPr>
          <w:ilvl w:val="0"/>
          <w:numId w:val="18"/>
        </w:numPr>
        <w:suppressAutoHyphens w:val="0"/>
        <w:spacing w:line="240" w:lineRule="auto"/>
        <w:ind w:leftChars="0" w:left="360" w:firstLineChars="0"/>
        <w:textDirection w:val="lrTb"/>
        <w:textAlignment w:val="baseline"/>
        <w:outlineLvl w:val="9"/>
        <w:rPr>
          <w:color w:val="000000"/>
          <w:position w:val="0"/>
          <w:lang w:val="es-AR" w:eastAsia="es-MX"/>
        </w:rPr>
      </w:pPr>
      <w:r w:rsidRPr="008B0497">
        <w:rPr>
          <w:color w:val="000000"/>
          <w:position w:val="0"/>
          <w:lang w:val="es-AR" w:eastAsia="es-MX"/>
        </w:rPr>
        <w:t>Castells, M. (2008). Comunicación, poder y contrapoder en la sociedad red (I). Los medios y la política. Telos: Cuadernos de Comunicación e Innovación, ISSN 0213-084X, No. 74, 2008, Págs. 13-24, (74), 13–24.</w:t>
      </w:r>
    </w:p>
    <w:p w14:paraId="7784C116" w14:textId="77777777" w:rsidR="008B0497" w:rsidRPr="008B0497" w:rsidRDefault="008B0497" w:rsidP="008B0497">
      <w:pPr>
        <w:numPr>
          <w:ilvl w:val="0"/>
          <w:numId w:val="18"/>
        </w:numPr>
        <w:suppressAutoHyphens w:val="0"/>
        <w:spacing w:line="240" w:lineRule="auto"/>
        <w:ind w:leftChars="0" w:left="360" w:firstLineChars="0"/>
        <w:textDirection w:val="lrTb"/>
        <w:textAlignment w:val="baseline"/>
        <w:outlineLvl w:val="9"/>
        <w:rPr>
          <w:color w:val="000000"/>
          <w:position w:val="0"/>
          <w:lang w:val="es-AR" w:eastAsia="es-MX"/>
        </w:rPr>
      </w:pPr>
      <w:r w:rsidRPr="008B0497">
        <w:rPr>
          <w:color w:val="000000"/>
          <w:position w:val="0"/>
          <w:lang w:val="es-AR" w:eastAsia="es-MX"/>
        </w:rPr>
        <w:t>Magris, C. (2009). “La civilización de los bárbaros. Una conversación con Alessandro Baricco”. Letras Libres, 11(122), 31–33.</w:t>
      </w:r>
    </w:p>
    <w:p w14:paraId="3AF055DD" w14:textId="77777777" w:rsidR="008B0497" w:rsidRPr="008B0497" w:rsidRDefault="008B0497" w:rsidP="008B0497">
      <w:pPr>
        <w:numPr>
          <w:ilvl w:val="0"/>
          <w:numId w:val="18"/>
        </w:numPr>
        <w:suppressAutoHyphens w:val="0"/>
        <w:spacing w:line="240" w:lineRule="auto"/>
        <w:ind w:leftChars="0" w:left="360" w:firstLineChars="0"/>
        <w:textDirection w:val="lrTb"/>
        <w:textAlignment w:val="baseline"/>
        <w:outlineLvl w:val="9"/>
        <w:rPr>
          <w:color w:val="000000"/>
          <w:position w:val="0"/>
          <w:lang w:val="es-AR" w:eastAsia="es-MX"/>
        </w:rPr>
      </w:pPr>
      <w:r w:rsidRPr="008B0497">
        <w:rPr>
          <w:color w:val="000000"/>
          <w:position w:val="0"/>
          <w:lang w:val="es-AR" w:eastAsia="es-MX"/>
        </w:rPr>
        <w:t>Martín-Barbero Jesús (2015), “El habla social”, en  La comunicación en mutación.</w:t>
      </w:r>
    </w:p>
    <w:p w14:paraId="311AD647" w14:textId="77777777" w:rsidR="008B0497" w:rsidRPr="008B0497" w:rsidRDefault="008B0497" w:rsidP="008B0497">
      <w:pPr>
        <w:numPr>
          <w:ilvl w:val="0"/>
          <w:numId w:val="18"/>
        </w:numPr>
        <w:suppressAutoHyphens w:val="0"/>
        <w:spacing w:line="240" w:lineRule="auto"/>
        <w:ind w:leftChars="0" w:left="360" w:firstLineChars="0"/>
        <w:textDirection w:val="lrTb"/>
        <w:textAlignment w:val="baseline"/>
        <w:outlineLvl w:val="9"/>
        <w:rPr>
          <w:color w:val="000000"/>
          <w:position w:val="0"/>
          <w:lang w:val="es-AR" w:eastAsia="es-MX"/>
        </w:rPr>
      </w:pPr>
      <w:r w:rsidRPr="008B0497">
        <w:rPr>
          <w:color w:val="000000"/>
          <w:position w:val="0"/>
          <w:lang w:val="es-AR" w:eastAsia="es-MX"/>
        </w:rPr>
        <w:t>Scolari, C. (2013). “¿Qué son las narrativas transmedias” (Capítulo 1) en Narrativas transmedia. Barcelona: Deusto. </w:t>
      </w:r>
    </w:p>
    <w:p w14:paraId="6D9B3735" w14:textId="77777777" w:rsidR="008B0497" w:rsidRPr="008B0497" w:rsidRDefault="008B0497" w:rsidP="008B0497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s-AR" w:eastAsia="es-MX"/>
        </w:rPr>
      </w:pPr>
    </w:p>
    <w:p w14:paraId="76A1EF27" w14:textId="77777777" w:rsidR="008B0497" w:rsidRPr="008B0497" w:rsidRDefault="008B0497" w:rsidP="008B049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s-AR" w:eastAsia="es-MX"/>
        </w:rPr>
      </w:pPr>
      <w:r w:rsidRPr="008B0497">
        <w:rPr>
          <w:b/>
          <w:bCs/>
          <w:color w:val="000000"/>
          <w:position w:val="0"/>
          <w:lang w:val="es-AR" w:eastAsia="es-MX"/>
        </w:rPr>
        <w:t>UNIDAD VI : La Comunicación Interpersonal</w:t>
      </w:r>
    </w:p>
    <w:p w14:paraId="3F914002" w14:textId="77777777" w:rsidR="008B0497" w:rsidRPr="008B0497" w:rsidRDefault="008B0497" w:rsidP="008B049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s-AR" w:eastAsia="es-MX"/>
        </w:rPr>
      </w:pPr>
      <w:r w:rsidRPr="008B0497">
        <w:rPr>
          <w:position w:val="0"/>
          <w:lang w:val="es-AR" w:eastAsia="es-MX"/>
        </w:rPr>
        <w:br/>
      </w:r>
    </w:p>
    <w:p w14:paraId="42516D02" w14:textId="77777777" w:rsidR="008B0497" w:rsidRPr="008B0497" w:rsidRDefault="008B0497" w:rsidP="008B0497">
      <w:pPr>
        <w:numPr>
          <w:ilvl w:val="0"/>
          <w:numId w:val="20"/>
        </w:numPr>
        <w:suppressAutoHyphens w:val="0"/>
        <w:spacing w:line="240" w:lineRule="auto"/>
        <w:ind w:leftChars="0" w:left="360" w:firstLineChars="0"/>
        <w:textDirection w:val="lrTb"/>
        <w:textAlignment w:val="baseline"/>
        <w:outlineLvl w:val="9"/>
        <w:rPr>
          <w:color w:val="000000"/>
          <w:position w:val="0"/>
          <w:lang w:val="es-AR" w:eastAsia="es-MX"/>
        </w:rPr>
      </w:pPr>
      <w:r w:rsidRPr="008B0497">
        <w:rPr>
          <w:color w:val="000000"/>
          <w:position w:val="0"/>
          <w:lang w:val="es-AR" w:eastAsia="es-MX"/>
        </w:rPr>
        <w:t>BAYLON, Christian y MIGNOT, Zavier (1996). La Comunicación. Madrid: Cátedra. Capítulos: “La comunicación a través del espacio” y “De la retórica a la comunicación interpersonal”. </w:t>
      </w:r>
    </w:p>
    <w:p w14:paraId="48CFCF3A" w14:textId="77777777" w:rsidR="008B0497" w:rsidRPr="008B0497" w:rsidRDefault="008B0497" w:rsidP="008B0497">
      <w:pPr>
        <w:numPr>
          <w:ilvl w:val="0"/>
          <w:numId w:val="20"/>
        </w:numPr>
        <w:suppressAutoHyphens w:val="0"/>
        <w:spacing w:line="240" w:lineRule="auto"/>
        <w:ind w:leftChars="0" w:left="360" w:firstLineChars="0"/>
        <w:textDirection w:val="lrTb"/>
        <w:textAlignment w:val="baseline"/>
        <w:outlineLvl w:val="9"/>
        <w:rPr>
          <w:color w:val="000000"/>
          <w:position w:val="0"/>
          <w:lang w:val="es-AR" w:eastAsia="es-MX"/>
        </w:rPr>
      </w:pPr>
      <w:r w:rsidRPr="008B0497">
        <w:rPr>
          <w:color w:val="000000"/>
          <w:position w:val="0"/>
          <w:lang w:val="en-US" w:eastAsia="es-MX"/>
        </w:rPr>
        <w:t xml:space="preserve">MARC, Edmond y PICARD, Dominique (1992). </w:t>
      </w:r>
      <w:r w:rsidRPr="008B0497">
        <w:rPr>
          <w:color w:val="000000"/>
          <w:position w:val="0"/>
          <w:lang w:val="es-AR" w:eastAsia="es-MX"/>
        </w:rPr>
        <w:t>La interacción social. Cultura, instituciones y comunicación. Barcelona: Paidós. Capítulo: “Los modelos de comunicación”. </w:t>
      </w:r>
    </w:p>
    <w:p w14:paraId="674DB451" w14:textId="77777777" w:rsidR="008B0497" w:rsidRPr="008B0497" w:rsidRDefault="008B0497" w:rsidP="008B0497">
      <w:pPr>
        <w:numPr>
          <w:ilvl w:val="0"/>
          <w:numId w:val="20"/>
        </w:numPr>
        <w:suppressAutoHyphens w:val="0"/>
        <w:spacing w:line="240" w:lineRule="auto"/>
        <w:ind w:leftChars="0" w:left="0" w:firstLineChars="0" w:hanging="2"/>
        <w:textDirection w:val="lrTb"/>
        <w:textAlignment w:val="baseline"/>
        <w:outlineLvl w:val="9"/>
        <w:rPr>
          <w:color w:val="000000"/>
          <w:position w:val="0"/>
          <w:lang w:val="es-AR" w:eastAsia="es-MX"/>
        </w:rPr>
      </w:pPr>
      <w:r w:rsidRPr="008B0497">
        <w:rPr>
          <w:color w:val="000000"/>
          <w:position w:val="0"/>
          <w:lang w:val="es-AR" w:eastAsia="es-MX"/>
        </w:rPr>
        <w:t xml:space="preserve"> WATZLAWICK, Paul, Et. Al. (1993). Teoría de la comunicación humana. Interacciones, patologías y paradojas. Barcelona: Herder. Cap. II: “Algunos axiomas exploratorios de la comunicación”. </w:t>
      </w:r>
    </w:p>
    <w:p w14:paraId="4B5C8A43" w14:textId="77777777" w:rsidR="008B0497" w:rsidRPr="008B0497" w:rsidRDefault="008B0497">
      <w:pPr>
        <w:shd w:val="clear" w:color="auto" w:fill="FFFFFF"/>
        <w:spacing w:line="240" w:lineRule="auto"/>
        <w:ind w:left="0" w:hanging="2"/>
        <w:jc w:val="both"/>
        <w:rPr>
          <w:i/>
          <w:color w:val="1155CC"/>
          <w:sz w:val="20"/>
          <w:szCs w:val="20"/>
          <w:lang w:val="es-AR"/>
        </w:rPr>
      </w:pPr>
    </w:p>
    <w:p w14:paraId="416F479A" w14:textId="77777777" w:rsidR="00F237FB" w:rsidRDefault="00F237FB">
      <w:pPr>
        <w:shd w:val="clear" w:color="auto" w:fill="FFFFFF"/>
        <w:spacing w:line="240" w:lineRule="auto"/>
        <w:ind w:left="0" w:hanging="2"/>
        <w:jc w:val="both"/>
        <w:rPr>
          <w:i/>
          <w:color w:val="1155CC"/>
          <w:sz w:val="20"/>
          <w:szCs w:val="20"/>
        </w:rPr>
      </w:pPr>
    </w:p>
    <w:p w14:paraId="473845EE" w14:textId="77777777" w:rsidR="00ED5407" w:rsidRDefault="00ED54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</w:p>
    <w:p w14:paraId="2149F2D1" w14:textId="137F647E" w:rsidR="00ED5407" w:rsidRDefault="00ED5407">
      <w:pPr>
        <w:spacing w:line="240" w:lineRule="auto"/>
        <w:ind w:left="0" w:hanging="2"/>
        <w:rPr>
          <w:b/>
          <w:i/>
          <w:sz w:val="22"/>
          <w:szCs w:val="22"/>
        </w:rPr>
      </w:pPr>
    </w:p>
    <w:p w14:paraId="193F0174" w14:textId="77777777" w:rsidR="00F237FB" w:rsidRDefault="00F237FB">
      <w:pPr>
        <w:spacing w:line="240" w:lineRule="auto"/>
        <w:ind w:left="0" w:hanging="2"/>
        <w:rPr>
          <w:b/>
          <w:i/>
          <w:sz w:val="22"/>
          <w:szCs w:val="22"/>
        </w:rPr>
      </w:pPr>
    </w:p>
    <w:p w14:paraId="2CF50F06" w14:textId="77777777" w:rsidR="00ED5407" w:rsidRDefault="00ED5407">
      <w:pPr>
        <w:ind w:left="0" w:hanging="2"/>
        <w:jc w:val="both"/>
        <w:rPr>
          <w:sz w:val="22"/>
          <w:szCs w:val="22"/>
        </w:rPr>
      </w:pPr>
    </w:p>
    <w:p w14:paraId="504E1D83" w14:textId="77777777" w:rsidR="00ED5407" w:rsidRDefault="003214C6">
      <w:pPr>
        <w:numPr>
          <w:ilvl w:val="0"/>
          <w:numId w:val="1"/>
        </w:numPr>
        <w:ind w:left="0" w:hanging="2"/>
        <w:jc w:val="both"/>
        <w:rPr>
          <w:color w:val="4A442A"/>
          <w:sz w:val="20"/>
          <w:szCs w:val="20"/>
        </w:rPr>
      </w:pPr>
      <w:r>
        <w:rPr>
          <w:b/>
          <w:sz w:val="22"/>
          <w:szCs w:val="22"/>
        </w:rPr>
        <w:t>METODOLOGÍA</w:t>
      </w:r>
      <w:r>
        <w:rPr>
          <w:sz w:val="22"/>
          <w:szCs w:val="22"/>
        </w:rPr>
        <w:t xml:space="preserve">: </w:t>
      </w:r>
    </w:p>
    <w:p w14:paraId="27AF962E" w14:textId="77777777" w:rsidR="00ED5407" w:rsidRDefault="00ED5407">
      <w:pPr>
        <w:ind w:left="0" w:hanging="2"/>
        <w:jc w:val="both"/>
        <w:rPr>
          <w:i/>
          <w:color w:val="FF0000"/>
          <w:sz w:val="20"/>
          <w:szCs w:val="20"/>
        </w:rPr>
      </w:pPr>
    </w:p>
    <w:p w14:paraId="5E083496" w14:textId="77777777" w:rsidR="00ED5407" w:rsidRDefault="00ED5407" w:rsidP="00B555BB">
      <w:pPr>
        <w:ind w:leftChars="0" w:left="0" w:firstLineChars="0" w:firstLine="0"/>
        <w:jc w:val="both"/>
        <w:rPr>
          <w:sz w:val="22"/>
          <w:szCs w:val="22"/>
        </w:rPr>
      </w:pPr>
    </w:p>
    <w:p w14:paraId="03CDE6D2" w14:textId="298E236F" w:rsidR="008A3195" w:rsidRPr="008A3195" w:rsidRDefault="00315043" w:rsidP="008A3195">
      <w:pPr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2"/>
          <w:szCs w:val="22"/>
          <w:lang w:val="es-AR"/>
        </w:rPr>
      </w:pPr>
      <w:r>
        <w:rPr>
          <w:sz w:val="22"/>
          <w:szCs w:val="22"/>
        </w:rPr>
        <w:t xml:space="preserve">Se adoptará para este curso teórico- práctico una modalidad </w:t>
      </w:r>
      <w:r w:rsidR="008A3195" w:rsidRPr="008A3195">
        <w:rPr>
          <w:sz w:val="22"/>
          <w:szCs w:val="22"/>
        </w:rPr>
        <w:t xml:space="preserve">presencial </w:t>
      </w:r>
      <w:r>
        <w:rPr>
          <w:sz w:val="22"/>
          <w:szCs w:val="22"/>
        </w:rPr>
        <w:t xml:space="preserve">donde </w:t>
      </w:r>
      <w:r w:rsidR="008A3195" w:rsidRPr="008A3195">
        <w:rPr>
          <w:sz w:val="22"/>
          <w:szCs w:val="22"/>
        </w:rPr>
        <w:t>se presenta</w:t>
      </w:r>
      <w:r w:rsidR="00420367">
        <w:rPr>
          <w:sz w:val="22"/>
          <w:szCs w:val="22"/>
        </w:rPr>
        <w:t>rán</w:t>
      </w:r>
      <w:r w:rsidR="008A3195" w:rsidRPr="008A3195">
        <w:rPr>
          <w:sz w:val="22"/>
          <w:szCs w:val="22"/>
        </w:rPr>
        <w:t xml:space="preserve"> los temas de la materia, explicando los conceptos y sus relaciones. Se analiza</w:t>
      </w:r>
      <w:r w:rsidR="00420367">
        <w:rPr>
          <w:sz w:val="22"/>
          <w:szCs w:val="22"/>
        </w:rPr>
        <w:t>rán</w:t>
      </w:r>
      <w:r w:rsidR="008A3195" w:rsidRPr="008A3195">
        <w:rPr>
          <w:sz w:val="22"/>
          <w:szCs w:val="22"/>
        </w:rPr>
        <w:t xml:space="preserve"> textos teóricos y se </w:t>
      </w:r>
      <w:r w:rsidR="00DD7BAE" w:rsidRPr="008A3195">
        <w:rPr>
          <w:sz w:val="22"/>
          <w:szCs w:val="22"/>
        </w:rPr>
        <w:t>realiza</w:t>
      </w:r>
      <w:r w:rsidR="00420367">
        <w:rPr>
          <w:sz w:val="22"/>
          <w:szCs w:val="22"/>
        </w:rPr>
        <w:t>rán</w:t>
      </w:r>
      <w:r w:rsidR="00DD7BAE" w:rsidRPr="008A3195">
        <w:rPr>
          <w:sz w:val="22"/>
          <w:szCs w:val="22"/>
        </w:rPr>
        <w:t xml:space="preserve"> trabajos</w:t>
      </w:r>
      <w:r w:rsidR="008A3195" w:rsidRPr="008A3195">
        <w:rPr>
          <w:sz w:val="22"/>
          <w:szCs w:val="22"/>
        </w:rPr>
        <w:t xml:space="preserve"> prácticos para que los alumnos logren apropiarse de los distintos saberes. </w:t>
      </w:r>
    </w:p>
    <w:p w14:paraId="7BD64B82" w14:textId="77777777" w:rsidR="00ED5407" w:rsidRPr="008A3195" w:rsidRDefault="00ED5407">
      <w:pPr>
        <w:ind w:left="0" w:hanging="2"/>
        <w:jc w:val="both"/>
        <w:rPr>
          <w:sz w:val="22"/>
          <w:szCs w:val="22"/>
          <w:lang w:val="es-AR"/>
        </w:rPr>
      </w:pPr>
    </w:p>
    <w:p w14:paraId="671BC571" w14:textId="77777777" w:rsidR="00ED5407" w:rsidRDefault="00ED5407">
      <w:pPr>
        <w:ind w:left="0" w:hanging="2"/>
        <w:jc w:val="both"/>
        <w:rPr>
          <w:sz w:val="22"/>
          <w:szCs w:val="22"/>
        </w:rPr>
      </w:pPr>
    </w:p>
    <w:p w14:paraId="2F726CC6" w14:textId="77777777" w:rsidR="00ED5407" w:rsidRDefault="003214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trike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9. 1. </w:t>
      </w:r>
      <w:r>
        <w:rPr>
          <w:b/>
          <w:color w:val="000000"/>
          <w:sz w:val="22"/>
          <w:szCs w:val="22"/>
        </w:rPr>
        <w:t xml:space="preserve">PLAN DE ACTIVIDADES/SECUENCIA DE ACTIVIDADES </w:t>
      </w:r>
    </w:p>
    <w:p w14:paraId="05DE7982" w14:textId="77777777" w:rsidR="00ED5407" w:rsidRDefault="00ED5407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33DC0966" w14:textId="77777777" w:rsidR="00ED5407" w:rsidRDefault="00ED5407" w:rsidP="00B555BB">
      <w:pPr>
        <w:ind w:leftChars="0" w:left="0" w:firstLineChars="0" w:firstLine="0"/>
        <w:jc w:val="both"/>
        <w:rPr>
          <w:sz w:val="20"/>
          <w:szCs w:val="20"/>
        </w:rPr>
      </w:pPr>
    </w:p>
    <w:p w14:paraId="1B615A7C" w14:textId="77777777" w:rsidR="00ED5407" w:rsidRDefault="00ED5407">
      <w:pPr>
        <w:ind w:left="0" w:hanging="2"/>
        <w:jc w:val="both"/>
        <w:rPr>
          <w:sz w:val="20"/>
          <w:szCs w:val="20"/>
        </w:rPr>
      </w:pPr>
    </w:p>
    <w:tbl>
      <w:tblPr>
        <w:tblStyle w:val="af2"/>
        <w:tblW w:w="9525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3375"/>
        <w:gridCol w:w="870"/>
        <w:gridCol w:w="870"/>
        <w:gridCol w:w="1740"/>
        <w:gridCol w:w="1740"/>
      </w:tblGrid>
      <w:tr w:rsidR="00ED5407" w14:paraId="05CDDBE4" w14:textId="77777777">
        <w:trPr>
          <w:trHeight w:val="600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D90504" w14:textId="77777777" w:rsidR="00ED5407" w:rsidRDefault="003214C6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Semana Nº /Módulo</w:t>
            </w:r>
          </w:p>
        </w:tc>
        <w:tc>
          <w:tcPr>
            <w:tcW w:w="3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A22640" w14:textId="77777777" w:rsidR="00ED5407" w:rsidRDefault="003214C6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 prevista</w:t>
            </w:r>
          </w:p>
          <w:p w14:paraId="07A216C8" w14:textId="77777777" w:rsidR="00ED5407" w:rsidRDefault="003214C6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(incluir: contenidos básicos, consigna de aprendizaje y recurso tecnológico)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50B81A" w14:textId="77777777" w:rsidR="00ED5407" w:rsidRDefault="003214C6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Duración de la actividad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B3C3E7" w14:textId="77777777" w:rsidR="00ED5407" w:rsidRDefault="003214C6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de actividad (obligatoria o sugerida / individual o grupal)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6F604B" w14:textId="77777777" w:rsidR="00ED5407" w:rsidRDefault="003214C6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Interacción prevista (docente-alumno, docente-alumnos, alumnos entre sí)</w:t>
            </w:r>
          </w:p>
        </w:tc>
      </w:tr>
      <w:tr w:rsidR="00ED5407" w14:paraId="0BF42C47" w14:textId="77777777">
        <w:trPr>
          <w:trHeight w:val="600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79679D" w14:textId="77777777" w:rsidR="00ED5407" w:rsidRDefault="00ED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88BBD4" w14:textId="77777777" w:rsidR="00ED5407" w:rsidRDefault="00ED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9AA1B5" w14:textId="77777777" w:rsidR="00ED5407" w:rsidRDefault="003214C6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Teoría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3A99F7" w14:textId="77777777" w:rsidR="00ED5407" w:rsidRDefault="003214C6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Práctica</w:t>
            </w: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3139D9" w14:textId="77777777" w:rsidR="00ED5407" w:rsidRDefault="00ED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851E9D" w14:textId="77777777" w:rsidR="00ED5407" w:rsidRDefault="00ED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</w:tr>
      <w:tr w:rsidR="00ED5407" w14:paraId="6B8A0603" w14:textId="77777777">
        <w:trPr>
          <w:trHeight w:val="315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535EF5" w14:textId="0968BDB9" w:rsidR="00ED5407" w:rsidRDefault="003214C6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 w:rsidR="00D653B4">
              <w:rPr>
                <w:i/>
                <w:sz w:val="20"/>
                <w:szCs w:val="20"/>
              </w:rPr>
              <w:t>-1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6EBB90" w14:textId="77777777" w:rsidR="00ED5407" w:rsidRDefault="003214C6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Contenidos:</w:t>
            </w:r>
          </w:p>
          <w:p w14:paraId="309B49DD" w14:textId="73DB8AF3" w:rsidR="0040713C" w:rsidRDefault="00D653B4" w:rsidP="00D653B4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Introducción a la Comunicación</w:t>
            </w:r>
            <w:r w:rsidR="00A238DA">
              <w:rPr>
                <w:i/>
                <w:sz w:val="20"/>
                <w:szCs w:val="20"/>
              </w:rPr>
              <w:t xml:space="preserve"> c</w:t>
            </w:r>
            <w:r w:rsidR="005706ED">
              <w:rPr>
                <w:i/>
                <w:sz w:val="20"/>
                <w:szCs w:val="20"/>
              </w:rPr>
              <w:t>omo un campo interdisciplinario.</w:t>
            </w:r>
          </w:p>
          <w:p w14:paraId="1351FE35" w14:textId="77777777" w:rsidR="0040713C" w:rsidRDefault="0040713C" w:rsidP="00D653B4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</w:p>
          <w:p w14:paraId="78FF4A97" w14:textId="506D7C9A" w:rsidR="00ED5407" w:rsidRDefault="003214C6" w:rsidP="00D653B4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Recursos tecnológicos:</w:t>
            </w:r>
          </w:p>
          <w:p w14:paraId="098B6CE4" w14:textId="420D1316" w:rsidR="00ED5407" w:rsidRDefault="003214C6" w:rsidP="00BC316F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Material bibliográfico digital</w:t>
            </w:r>
            <w:r w:rsidR="0040713C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DD1702" w14:textId="77777777" w:rsidR="00ED5407" w:rsidRDefault="003214C6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C879B2" w14:textId="77777777" w:rsidR="00ED5407" w:rsidRDefault="00ED5407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F196ED" w14:textId="77777777" w:rsidR="00ED5407" w:rsidRDefault="003214C6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37E647" w14:textId="77777777" w:rsidR="00ED5407" w:rsidRDefault="003214C6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</w:tc>
      </w:tr>
      <w:tr w:rsidR="00ED5407" w14:paraId="4C8BC73F" w14:textId="77777777">
        <w:trPr>
          <w:trHeight w:val="315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158139" w14:textId="77777777" w:rsidR="00ED5407" w:rsidRDefault="00ED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0B4358" w14:textId="77777777" w:rsidR="00ED5407" w:rsidRDefault="003214C6">
            <w:pPr>
              <w:spacing w:line="276" w:lineRule="auto"/>
              <w:ind w:left="0" w:right="100" w:hanging="2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Práctica</w:t>
            </w:r>
          </w:p>
          <w:p w14:paraId="0023666E" w14:textId="2909D438" w:rsidR="00ED5407" w:rsidRDefault="003214C6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Actividad N°1:</w:t>
            </w:r>
            <w:r w:rsidR="005706ED">
              <w:rPr>
                <w:i/>
                <w:sz w:val="20"/>
                <w:szCs w:val="20"/>
              </w:rPr>
              <w:t xml:space="preserve"> </w:t>
            </w:r>
            <w:r w:rsidR="00A238DA">
              <w:rPr>
                <w:i/>
                <w:sz w:val="20"/>
                <w:szCs w:val="20"/>
              </w:rPr>
              <w:t xml:space="preserve"> Lectura: Un campo (inter) disciplinario. Profundización del tema a través de una guía de lectura.</w:t>
            </w:r>
          </w:p>
          <w:p w14:paraId="691D4D2B" w14:textId="77777777" w:rsidR="00ED5407" w:rsidRDefault="00ED5407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</w:p>
          <w:p w14:paraId="24266834" w14:textId="77777777" w:rsidR="00ED5407" w:rsidRDefault="003214C6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Recursos tecnológicos:</w:t>
            </w:r>
          </w:p>
          <w:p w14:paraId="7078653C" w14:textId="5F8C0D50" w:rsidR="00D653B4" w:rsidRDefault="003214C6" w:rsidP="00D653B4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Material bibliográfico digital</w:t>
            </w:r>
            <w:r w:rsidR="00D653B4">
              <w:rPr>
                <w:i/>
                <w:sz w:val="20"/>
                <w:szCs w:val="20"/>
              </w:rPr>
              <w:t>.</w:t>
            </w:r>
          </w:p>
          <w:p w14:paraId="3FAB9DC8" w14:textId="27235BB6" w:rsidR="00ED5407" w:rsidRDefault="00ED5407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D0DEB8" w14:textId="77777777" w:rsidR="00ED5407" w:rsidRDefault="00ED5407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FD0340" w14:textId="77777777" w:rsidR="00ED5407" w:rsidRDefault="003214C6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726FE4" w14:textId="77777777" w:rsidR="00ED5407" w:rsidRDefault="003214C6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obligatorio 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3B35CC" w14:textId="77777777" w:rsidR="00ED5407" w:rsidRDefault="003214C6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</w:t>
            </w:r>
          </w:p>
        </w:tc>
      </w:tr>
      <w:tr w:rsidR="00ED5407" w14:paraId="0FDB7C1B" w14:textId="77777777">
        <w:trPr>
          <w:trHeight w:val="315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67AAB5" w14:textId="327B6E0F" w:rsidR="00ED5407" w:rsidRDefault="003214C6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D653B4">
              <w:rPr>
                <w:i/>
                <w:sz w:val="20"/>
                <w:szCs w:val="20"/>
              </w:rPr>
              <w:t>-1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0CAE09" w14:textId="77777777" w:rsidR="00ED5407" w:rsidRDefault="003214C6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Contenidos:</w:t>
            </w:r>
          </w:p>
          <w:p w14:paraId="467D3F4C" w14:textId="498C9EBF" w:rsidR="00ED5407" w:rsidRDefault="00A238DA" w:rsidP="00A238DA">
            <w:pPr>
              <w:spacing w:line="240" w:lineRule="auto"/>
              <w:ind w:leftChars="0" w:left="0" w:firstLineChars="0" w:firstLine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Teorí</w:t>
            </w:r>
            <w:r w:rsidR="00192E0B">
              <w:rPr>
                <w:i/>
                <w:sz w:val="20"/>
                <w:szCs w:val="20"/>
              </w:rPr>
              <w:t xml:space="preserve">a y estudios de la comunicación. Campo de estudio o disciplina. Características. </w:t>
            </w:r>
            <w:r w:rsidR="003214C6">
              <w:rPr>
                <w:i/>
                <w:sz w:val="20"/>
                <w:szCs w:val="20"/>
              </w:rPr>
              <w:t xml:space="preserve"> </w:t>
            </w:r>
          </w:p>
          <w:p w14:paraId="4DF23102" w14:textId="77777777" w:rsidR="00ED5407" w:rsidRDefault="00ED5407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</w:p>
          <w:p w14:paraId="76C8FE34" w14:textId="6D95CE97" w:rsidR="00ED5407" w:rsidRDefault="003214C6" w:rsidP="00D653B4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- Material bibliográfico digital</w:t>
            </w:r>
            <w:r w:rsidR="00D653B4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CD15AB" w14:textId="77777777" w:rsidR="00ED5407" w:rsidRDefault="003214C6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C4FB0B" w14:textId="77777777" w:rsidR="00ED5407" w:rsidRDefault="00ED5407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DF9821" w14:textId="77777777" w:rsidR="00ED5407" w:rsidRDefault="003214C6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DC2099" w14:textId="77777777" w:rsidR="00ED5407" w:rsidRDefault="003214C6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</w:tc>
      </w:tr>
      <w:tr w:rsidR="00ED5407" w14:paraId="2E559199" w14:textId="77777777">
        <w:trPr>
          <w:trHeight w:val="315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34C836" w14:textId="77777777" w:rsidR="00ED5407" w:rsidRDefault="00ED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F1A67E" w14:textId="77777777" w:rsidR="00ED5407" w:rsidRDefault="003214C6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Práctica: </w:t>
            </w:r>
          </w:p>
          <w:p w14:paraId="6A8D18BF" w14:textId="66F26080" w:rsidR="00ED5407" w:rsidRDefault="003214C6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Actividad N°2: </w:t>
            </w:r>
            <w:r w:rsidR="00192E0B">
              <w:rPr>
                <w:i/>
                <w:sz w:val="20"/>
                <w:szCs w:val="20"/>
              </w:rPr>
              <w:t>Cuestionario c</w:t>
            </w:r>
            <w:r w:rsidR="00164C35">
              <w:rPr>
                <w:i/>
                <w:sz w:val="20"/>
                <w:szCs w:val="20"/>
              </w:rPr>
              <w:t xml:space="preserve">uyo </w:t>
            </w:r>
            <w:r w:rsidR="00192E0B">
              <w:rPr>
                <w:i/>
                <w:sz w:val="20"/>
                <w:szCs w:val="20"/>
              </w:rPr>
              <w:t xml:space="preserve"> objetivo </w:t>
            </w:r>
            <w:r w:rsidR="00164C35">
              <w:rPr>
                <w:i/>
                <w:sz w:val="20"/>
                <w:szCs w:val="20"/>
              </w:rPr>
              <w:t>será</w:t>
            </w:r>
            <w:r w:rsidR="00192E0B">
              <w:rPr>
                <w:i/>
                <w:sz w:val="20"/>
                <w:szCs w:val="20"/>
              </w:rPr>
              <w:t xml:space="preserve"> discutir en clase las respuestas. </w:t>
            </w:r>
          </w:p>
          <w:p w14:paraId="41FB43A9" w14:textId="77777777" w:rsidR="00ED5407" w:rsidRDefault="00ED5407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</w:p>
          <w:p w14:paraId="5F5F6FED" w14:textId="77777777" w:rsidR="00ED5407" w:rsidRDefault="003214C6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Recursos tecnológicos:</w:t>
            </w:r>
          </w:p>
          <w:p w14:paraId="6B55C684" w14:textId="5CA0694C" w:rsidR="0040713C" w:rsidRDefault="003214C6" w:rsidP="0040713C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Material bibliográfico digital</w:t>
            </w:r>
            <w:r w:rsidR="0040713C">
              <w:rPr>
                <w:i/>
                <w:sz w:val="20"/>
                <w:szCs w:val="20"/>
              </w:rPr>
              <w:t>.</w:t>
            </w:r>
          </w:p>
          <w:p w14:paraId="2204C9F9" w14:textId="49A13756" w:rsidR="00ED5407" w:rsidRDefault="00ED5407">
            <w:pPr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C52A6D" w14:textId="77777777" w:rsidR="00ED5407" w:rsidRDefault="00ED5407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F970B1" w14:textId="77777777" w:rsidR="00ED5407" w:rsidRDefault="003214C6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64E8A7" w14:textId="2F472D62" w:rsidR="00ED5407" w:rsidRDefault="003214C6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obligatori</w:t>
            </w:r>
            <w:r w:rsidR="00164C35">
              <w:rPr>
                <w:i/>
                <w:sz w:val="20"/>
                <w:szCs w:val="20"/>
              </w:rPr>
              <w:t>o</w:t>
            </w:r>
            <w:r>
              <w:rPr>
                <w:i/>
                <w:sz w:val="20"/>
                <w:szCs w:val="20"/>
              </w:rPr>
              <w:t xml:space="preserve"> </w:t>
            </w:r>
            <w:r w:rsidR="00164C35">
              <w:rPr>
                <w:i/>
                <w:sz w:val="20"/>
                <w:szCs w:val="20"/>
              </w:rPr>
              <w:t xml:space="preserve"> individual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3E2AE7" w14:textId="77777777" w:rsidR="00ED5407" w:rsidRDefault="003214C6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  <w:p w14:paraId="0400D0C4" w14:textId="43882C79" w:rsidR="00ED5407" w:rsidRDefault="00ED5407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</w:tr>
      <w:tr w:rsidR="0040713C" w14:paraId="6CA60528" w14:textId="77777777" w:rsidTr="004574C7">
        <w:trPr>
          <w:trHeight w:val="315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DD7450" w14:textId="1131019E" w:rsidR="0040713C" w:rsidRDefault="0040713C" w:rsidP="0040713C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sz w:val="20"/>
                <w:szCs w:val="20"/>
              </w:rPr>
              <w:t>3-1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F0BC46" w14:textId="77777777" w:rsidR="0040713C" w:rsidRDefault="0040713C" w:rsidP="0040713C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Contenidos:</w:t>
            </w:r>
          </w:p>
          <w:p w14:paraId="1C739A0E" w14:textId="5D0CEF1A" w:rsidR="0040713C" w:rsidRDefault="00164C35" w:rsidP="0040713C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Características teóricas</w:t>
            </w:r>
            <w:r w:rsidR="00192E0B">
              <w:rPr>
                <w:i/>
                <w:sz w:val="20"/>
                <w:szCs w:val="20"/>
              </w:rPr>
              <w:t xml:space="preserve">, metodológicas y del objeto de estudio de la comunicación. </w:t>
            </w:r>
            <w:r w:rsidR="0040713C">
              <w:rPr>
                <w:i/>
                <w:sz w:val="20"/>
                <w:szCs w:val="20"/>
              </w:rPr>
              <w:t xml:space="preserve"> </w:t>
            </w:r>
          </w:p>
          <w:p w14:paraId="19E9CFA6" w14:textId="77777777" w:rsidR="0040713C" w:rsidRDefault="0040713C" w:rsidP="0040713C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</w:p>
          <w:p w14:paraId="1FC411F7" w14:textId="39CFCE80" w:rsidR="0040713C" w:rsidRDefault="0040713C" w:rsidP="0040713C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- Material bibliográfico digital.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F1E1CF" w14:textId="2FDF4289" w:rsidR="0040713C" w:rsidRDefault="00164C35" w:rsidP="004574C7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709B11" w14:textId="2EF4A8F9" w:rsidR="0040713C" w:rsidRDefault="0040713C" w:rsidP="00164C35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F99EFD" w14:textId="06E9DF4E" w:rsidR="0040713C" w:rsidRDefault="00164C35" w:rsidP="00164C35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97231B" w14:textId="77777777" w:rsidR="00164C35" w:rsidRDefault="00164C35" w:rsidP="00164C35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  <w:p w14:paraId="3A551226" w14:textId="7B032AA6" w:rsidR="0040713C" w:rsidRDefault="0040713C" w:rsidP="00164C35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0"/>
                <w:szCs w:val="20"/>
              </w:rPr>
            </w:pPr>
          </w:p>
        </w:tc>
      </w:tr>
      <w:tr w:rsidR="0040713C" w14:paraId="3C933E13" w14:textId="77777777" w:rsidTr="004574C7">
        <w:trPr>
          <w:trHeight w:val="315"/>
        </w:trPr>
        <w:tc>
          <w:tcPr>
            <w:tcW w:w="9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2AE546" w14:textId="77777777" w:rsidR="0040713C" w:rsidRDefault="0040713C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720723" w14:textId="77777777" w:rsidR="0040713C" w:rsidRDefault="0040713C" w:rsidP="0040713C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Práctica: </w:t>
            </w:r>
          </w:p>
          <w:p w14:paraId="6B887219" w14:textId="19E16A8F" w:rsidR="0040713C" w:rsidRDefault="0040713C" w:rsidP="0040713C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Actividad N°3: </w:t>
            </w:r>
            <w:r w:rsidR="00192E0B">
              <w:rPr>
                <w:i/>
                <w:sz w:val="20"/>
                <w:szCs w:val="20"/>
              </w:rPr>
              <w:t>Síntesis sobre el texto correspondiente</w:t>
            </w:r>
            <w:r w:rsidR="00164C35">
              <w:rPr>
                <w:i/>
                <w:sz w:val="20"/>
                <w:szCs w:val="20"/>
              </w:rPr>
              <w:t xml:space="preserve"> para exponer luego de manera ora</w:t>
            </w:r>
            <w:r w:rsidR="00315043">
              <w:rPr>
                <w:i/>
                <w:sz w:val="20"/>
                <w:szCs w:val="20"/>
              </w:rPr>
              <w:t>l.</w:t>
            </w:r>
          </w:p>
          <w:p w14:paraId="6C8E259D" w14:textId="77777777" w:rsidR="0040713C" w:rsidRDefault="0040713C" w:rsidP="0040713C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</w:p>
          <w:p w14:paraId="2445E49C" w14:textId="77777777" w:rsidR="0040713C" w:rsidRDefault="0040713C" w:rsidP="0040713C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Recursos tecnológicos:</w:t>
            </w:r>
          </w:p>
          <w:p w14:paraId="285FEFCB" w14:textId="77777777" w:rsidR="0040713C" w:rsidRDefault="0040713C" w:rsidP="0040713C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Material bibliográfico digital.</w:t>
            </w:r>
          </w:p>
          <w:p w14:paraId="56AA70E4" w14:textId="77777777" w:rsidR="0040713C" w:rsidRDefault="0040713C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B9B916" w14:textId="77777777" w:rsidR="0040713C" w:rsidRDefault="0040713C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FE6E29" w14:textId="23084655" w:rsidR="0040713C" w:rsidRDefault="00164C35" w:rsidP="004574C7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 horas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D50DAF" w14:textId="7E8D5D20" w:rsidR="0040713C" w:rsidRDefault="00164C35" w:rsidP="00164C35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obligatorio  individual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2AACFC" w14:textId="77777777" w:rsidR="00164C35" w:rsidRDefault="00164C35" w:rsidP="00164C35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  <w:p w14:paraId="0D7AD6E8" w14:textId="77777777" w:rsidR="0040713C" w:rsidRDefault="0040713C" w:rsidP="00164C35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0713C" w14:paraId="24ECE26D" w14:textId="77777777" w:rsidTr="004574C7">
        <w:trPr>
          <w:trHeight w:val="315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694EA8" w14:textId="4660B82F" w:rsidR="0040713C" w:rsidRDefault="0040713C" w:rsidP="0040713C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4-1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31CB01" w14:textId="77777777" w:rsidR="0040713C" w:rsidRDefault="0040713C" w:rsidP="0040713C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Contenidos:</w:t>
            </w:r>
          </w:p>
          <w:p w14:paraId="3545E2A5" w14:textId="1079934B" w:rsidR="0040713C" w:rsidRDefault="00192E0B" w:rsidP="0040713C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Comunicación mediática.</w:t>
            </w:r>
          </w:p>
          <w:p w14:paraId="5514A264" w14:textId="77777777" w:rsidR="0040713C" w:rsidRDefault="0040713C" w:rsidP="0040713C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</w:p>
          <w:p w14:paraId="68FB50E1" w14:textId="13A6B6FD" w:rsidR="0040713C" w:rsidRDefault="0040713C" w:rsidP="0040713C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- Material bibliográfico digital.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5ABD61" w14:textId="0F7EE613" w:rsidR="0040713C" w:rsidRDefault="00164C35" w:rsidP="004574C7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1FEC76" w14:textId="77777777" w:rsidR="0040713C" w:rsidRDefault="0040713C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BF2384" w14:textId="16134C29" w:rsidR="0040713C" w:rsidRDefault="00164C35" w:rsidP="00164C35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3B01C8" w14:textId="77777777" w:rsidR="00164C35" w:rsidRDefault="00164C35" w:rsidP="00164C35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  <w:p w14:paraId="46C23EB8" w14:textId="77777777" w:rsidR="0040713C" w:rsidRDefault="0040713C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40713C" w14:paraId="7B15C7B2" w14:textId="77777777" w:rsidTr="004574C7">
        <w:trPr>
          <w:trHeight w:val="315"/>
        </w:trPr>
        <w:tc>
          <w:tcPr>
            <w:tcW w:w="9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7A8273" w14:textId="77777777" w:rsidR="0040713C" w:rsidRDefault="0040713C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7EFE4A" w14:textId="77777777" w:rsidR="0040713C" w:rsidRDefault="0040713C" w:rsidP="0040713C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Práctica: </w:t>
            </w:r>
          </w:p>
          <w:p w14:paraId="39EE118F" w14:textId="44834183" w:rsidR="0040713C" w:rsidRDefault="0040713C" w:rsidP="0040713C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Actividad N°4: </w:t>
            </w:r>
            <w:r w:rsidR="00192E0B">
              <w:rPr>
                <w:i/>
                <w:sz w:val="20"/>
                <w:szCs w:val="20"/>
              </w:rPr>
              <w:t>cuadro de doble entrada indicando l</w:t>
            </w:r>
            <w:r w:rsidR="00315043">
              <w:rPr>
                <w:i/>
                <w:sz w:val="20"/>
                <w:szCs w:val="20"/>
              </w:rPr>
              <w:t>as características de la comunicación mediática.</w:t>
            </w:r>
          </w:p>
          <w:p w14:paraId="7D246905" w14:textId="77777777" w:rsidR="0040713C" w:rsidRDefault="0040713C" w:rsidP="0040713C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</w:p>
          <w:p w14:paraId="78DDEF5B" w14:textId="77777777" w:rsidR="0040713C" w:rsidRDefault="0040713C" w:rsidP="0040713C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Recursos tecnológicos:</w:t>
            </w:r>
          </w:p>
          <w:p w14:paraId="753470B7" w14:textId="77777777" w:rsidR="0040713C" w:rsidRDefault="0040713C" w:rsidP="0040713C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Material bibliográfico digital.</w:t>
            </w:r>
          </w:p>
          <w:p w14:paraId="7CEB425A" w14:textId="77777777" w:rsidR="0040713C" w:rsidRDefault="0040713C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5D746C" w14:textId="77777777" w:rsidR="0040713C" w:rsidRDefault="0040713C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484BA4" w14:textId="124D2D6A" w:rsidR="0040713C" w:rsidRDefault="00164C35" w:rsidP="004574C7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 horas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A0DCC7" w14:textId="77777777" w:rsidR="00E304C4" w:rsidRDefault="00164C35" w:rsidP="00164C35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obligatorio  </w:t>
            </w:r>
          </w:p>
          <w:p w14:paraId="448ACECF" w14:textId="71582C1A" w:rsidR="0040713C" w:rsidRDefault="00E304C4" w:rsidP="00164C35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grupal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C04560" w14:textId="77777777" w:rsidR="00164C35" w:rsidRDefault="00164C35" w:rsidP="00164C35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  <w:p w14:paraId="1C2CBB2F" w14:textId="21BD98B9" w:rsidR="0040713C" w:rsidRPr="00E304C4" w:rsidRDefault="00E304C4" w:rsidP="00164C35">
            <w:pPr>
              <w:widowControl w:val="0"/>
              <w:spacing w:line="276" w:lineRule="auto"/>
              <w:ind w:left="0" w:hanging="2"/>
              <w:jc w:val="center"/>
              <w:rPr>
                <w:i/>
                <w:iCs/>
                <w:sz w:val="20"/>
                <w:szCs w:val="20"/>
              </w:rPr>
            </w:pPr>
            <w:r w:rsidRPr="00E304C4">
              <w:rPr>
                <w:i/>
                <w:iCs/>
                <w:sz w:val="20"/>
                <w:szCs w:val="20"/>
              </w:rPr>
              <w:t>alumnos-alumnos</w:t>
            </w:r>
          </w:p>
        </w:tc>
      </w:tr>
      <w:tr w:rsidR="0040713C" w14:paraId="30585D48" w14:textId="77777777" w:rsidTr="00C6461C">
        <w:trPr>
          <w:trHeight w:val="315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8AEE0B" w14:textId="77777777" w:rsidR="0040713C" w:rsidRDefault="0040713C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DAE9B3" w14:textId="77777777" w:rsidR="0040713C" w:rsidRDefault="0040713C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44395D" w14:textId="77777777" w:rsidR="0040713C" w:rsidRDefault="0040713C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598D9C" w14:textId="77777777" w:rsidR="0040713C" w:rsidRDefault="0040713C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9A77EF" w14:textId="77777777" w:rsidR="0040713C" w:rsidRDefault="0040713C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F7D2A2" w14:textId="77777777" w:rsidR="0040713C" w:rsidRDefault="0040713C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40713C" w14:paraId="2CE69388" w14:textId="77777777" w:rsidTr="00C6461C">
        <w:trPr>
          <w:trHeight w:val="315"/>
        </w:trPr>
        <w:tc>
          <w:tcPr>
            <w:tcW w:w="9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A7A3B0" w14:textId="77777777" w:rsidR="0040713C" w:rsidRDefault="0040713C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3F87ED" w14:textId="77777777" w:rsidR="0040713C" w:rsidRDefault="0040713C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4E8C01" w14:textId="77777777" w:rsidR="0040713C" w:rsidRDefault="0040713C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5DD46A" w14:textId="77777777" w:rsidR="0040713C" w:rsidRDefault="0040713C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AA9603" w14:textId="77777777" w:rsidR="0040713C" w:rsidRDefault="0040713C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49D112" w14:textId="77777777" w:rsidR="0040713C" w:rsidRDefault="0040713C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</w:tbl>
    <w:p w14:paraId="3820C911" w14:textId="77777777" w:rsidR="00ED5407" w:rsidRDefault="00ED5407">
      <w:pPr>
        <w:ind w:left="0" w:hanging="2"/>
        <w:jc w:val="both"/>
        <w:rPr>
          <w:sz w:val="22"/>
          <w:szCs w:val="22"/>
        </w:rPr>
      </w:pPr>
    </w:p>
    <w:p w14:paraId="5CCE5CA1" w14:textId="77777777" w:rsidR="00ED5407" w:rsidRDefault="003214C6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3C462F4" w14:textId="77777777" w:rsidR="00ED5407" w:rsidRDefault="00ED5407">
      <w:pPr>
        <w:ind w:left="0" w:hanging="2"/>
        <w:jc w:val="both"/>
        <w:rPr>
          <w:sz w:val="22"/>
          <w:szCs w:val="22"/>
        </w:rPr>
      </w:pPr>
    </w:p>
    <w:p w14:paraId="50151C02" w14:textId="77777777" w:rsidR="00ED5407" w:rsidRDefault="003214C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DETALLE DE ACTIVIDADES DE FORMACIÓN PRÁCTICA  </w:t>
      </w:r>
    </w:p>
    <w:p w14:paraId="094146BD" w14:textId="77777777" w:rsidR="00B555BB" w:rsidRDefault="00B555BB">
      <w:pPr>
        <w:spacing w:line="240" w:lineRule="auto"/>
        <w:ind w:left="0" w:hanging="2"/>
        <w:jc w:val="both"/>
        <w:rPr>
          <w:i/>
          <w:color w:val="434343"/>
          <w:sz w:val="20"/>
          <w:szCs w:val="20"/>
        </w:rPr>
      </w:pPr>
    </w:p>
    <w:p w14:paraId="0AC456DF" w14:textId="404234A4" w:rsidR="00ED5407" w:rsidRDefault="0050479B">
      <w:pPr>
        <w:spacing w:line="240" w:lineRule="auto"/>
        <w:ind w:left="0" w:hanging="2"/>
        <w:jc w:val="both"/>
        <w:rPr>
          <w:i/>
          <w:color w:val="4A442A"/>
          <w:sz w:val="20"/>
          <w:szCs w:val="20"/>
          <w:u w:val="single"/>
        </w:rPr>
      </w:pPr>
      <w:r>
        <w:rPr>
          <w:i/>
          <w:color w:val="4A442A"/>
          <w:sz w:val="20"/>
          <w:szCs w:val="20"/>
          <w:u w:val="single"/>
        </w:rPr>
        <w:t>Todos los módulos</w:t>
      </w:r>
    </w:p>
    <w:p w14:paraId="29455BBD" w14:textId="50CFB22B" w:rsidR="00ED5407" w:rsidRDefault="003214C6">
      <w:pP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  <w:u w:val="single"/>
        </w:rPr>
        <w:t>Actividad</w:t>
      </w:r>
      <w:r>
        <w:rPr>
          <w:i/>
          <w:color w:val="4A442A"/>
          <w:sz w:val="20"/>
          <w:szCs w:val="20"/>
        </w:rPr>
        <w:t xml:space="preserve">: </w:t>
      </w:r>
      <w:r>
        <w:rPr>
          <w:b/>
          <w:i/>
          <w:color w:val="4A442A"/>
          <w:sz w:val="20"/>
          <w:szCs w:val="20"/>
        </w:rPr>
        <w:t xml:space="preserve">Cuadro </w:t>
      </w:r>
      <w:r w:rsidR="004574C7">
        <w:rPr>
          <w:b/>
          <w:i/>
          <w:color w:val="4A442A"/>
          <w:sz w:val="20"/>
          <w:szCs w:val="20"/>
        </w:rPr>
        <w:t>de doble entrada</w:t>
      </w:r>
      <w:r>
        <w:rPr>
          <w:b/>
          <w:i/>
          <w:color w:val="4A442A"/>
          <w:sz w:val="20"/>
          <w:szCs w:val="20"/>
        </w:rPr>
        <w:t xml:space="preserve"> </w:t>
      </w:r>
      <w:r w:rsidR="00E304C4">
        <w:rPr>
          <w:b/>
          <w:i/>
          <w:color w:val="4A442A"/>
          <w:sz w:val="20"/>
          <w:szCs w:val="20"/>
        </w:rPr>
        <w:t>– Definición</w:t>
      </w:r>
      <w:r w:rsidR="00AD76A4">
        <w:rPr>
          <w:b/>
          <w:i/>
          <w:color w:val="4A442A"/>
          <w:sz w:val="20"/>
          <w:szCs w:val="20"/>
        </w:rPr>
        <w:t>, clasificación, objeto de estudio, objetivos de la comunicación.</w:t>
      </w:r>
    </w:p>
    <w:p w14:paraId="1C8CB099" w14:textId="77777777" w:rsidR="00847EEA" w:rsidRDefault="003214C6" w:rsidP="00E304C4">
      <w:pPr>
        <w:spacing w:line="240" w:lineRule="auto"/>
        <w:ind w:left="0" w:hanging="2"/>
        <w:jc w:val="both"/>
        <w:rPr>
          <w:color w:val="000000"/>
          <w:position w:val="0"/>
          <w:sz w:val="20"/>
          <w:szCs w:val="20"/>
          <w:lang w:val="es-AR" w:eastAsia="es-MX"/>
        </w:rPr>
      </w:pPr>
      <w:r>
        <w:rPr>
          <w:i/>
          <w:color w:val="4A442A"/>
          <w:sz w:val="20"/>
          <w:szCs w:val="20"/>
          <w:u w:val="single"/>
        </w:rPr>
        <w:t>Consigna</w:t>
      </w:r>
      <w:r>
        <w:rPr>
          <w:i/>
          <w:color w:val="4A442A"/>
          <w:sz w:val="20"/>
          <w:szCs w:val="20"/>
        </w:rPr>
        <w:t xml:space="preserve">: </w:t>
      </w:r>
      <w:r w:rsidRPr="00E304C4">
        <w:rPr>
          <w:iCs/>
          <w:color w:val="4A442A"/>
          <w:sz w:val="20"/>
          <w:szCs w:val="20"/>
        </w:rPr>
        <w:t>A partir de los siguientes textos,</w:t>
      </w:r>
      <w:r>
        <w:rPr>
          <w:i/>
          <w:color w:val="4A442A"/>
          <w:sz w:val="20"/>
          <w:szCs w:val="20"/>
        </w:rPr>
        <w:t xml:space="preserve"> </w:t>
      </w:r>
      <w:r w:rsidR="00AD76A4" w:rsidRPr="00E304C4">
        <w:rPr>
          <w:color w:val="000000"/>
          <w:position w:val="0"/>
          <w:sz w:val="20"/>
          <w:szCs w:val="20"/>
          <w:lang w:val="es-AR" w:eastAsia="es-MX"/>
        </w:rPr>
        <w:t>“Un campo (inter) disciplinario” de Torrico</w:t>
      </w:r>
      <w:r w:rsidR="00E304C4" w:rsidRPr="00E304C4">
        <w:rPr>
          <w:color w:val="000000"/>
          <w:position w:val="0"/>
          <w:sz w:val="20"/>
          <w:szCs w:val="20"/>
          <w:lang w:val="es-AR" w:eastAsia="es-MX"/>
        </w:rPr>
        <w:t>;</w:t>
      </w:r>
      <w:r w:rsidR="00AD76A4" w:rsidRPr="00E304C4">
        <w:rPr>
          <w:sz w:val="20"/>
          <w:szCs w:val="20"/>
        </w:rPr>
        <w:t xml:space="preserve"> “</w:t>
      </w:r>
      <w:r w:rsidR="00AD76A4" w:rsidRPr="00E304C4">
        <w:rPr>
          <w:color w:val="000000"/>
          <w:position w:val="0"/>
          <w:sz w:val="20"/>
          <w:szCs w:val="20"/>
          <w:lang w:val="es-AR" w:eastAsia="es-MX"/>
        </w:rPr>
        <w:t xml:space="preserve">Interpretar la comunicación” </w:t>
      </w:r>
      <w:r w:rsidR="00E304C4" w:rsidRPr="00E304C4">
        <w:rPr>
          <w:color w:val="000000"/>
          <w:position w:val="0"/>
          <w:sz w:val="20"/>
          <w:szCs w:val="20"/>
          <w:lang w:val="es-AR" w:eastAsia="es-MX"/>
        </w:rPr>
        <w:t>de Moragas</w:t>
      </w:r>
      <w:r w:rsidR="00AD76A4" w:rsidRPr="00E304C4">
        <w:rPr>
          <w:color w:val="000000"/>
          <w:position w:val="0"/>
          <w:sz w:val="20"/>
          <w:szCs w:val="20"/>
          <w:lang w:val="es-AR" w:eastAsia="es-MX"/>
        </w:rPr>
        <w:t xml:space="preserve"> Spá y “Teoría e investigación en</w:t>
      </w:r>
      <w:r w:rsidR="0050479B">
        <w:rPr>
          <w:color w:val="000000"/>
          <w:position w:val="0"/>
          <w:sz w:val="20"/>
          <w:szCs w:val="20"/>
          <w:lang w:val="es-AR" w:eastAsia="es-MX"/>
        </w:rPr>
        <w:t xml:space="preserve"> </w:t>
      </w:r>
      <w:r w:rsidR="00AD76A4" w:rsidRPr="00E304C4">
        <w:rPr>
          <w:color w:val="000000"/>
          <w:position w:val="0"/>
          <w:sz w:val="20"/>
          <w:szCs w:val="20"/>
          <w:lang w:val="es-AR" w:eastAsia="es-MX"/>
        </w:rPr>
        <w:t>comunicación social”, de Igartua y Humanes</w:t>
      </w:r>
      <w:r w:rsidR="00E304C4" w:rsidRPr="00E304C4">
        <w:rPr>
          <w:color w:val="000000"/>
          <w:position w:val="0"/>
          <w:sz w:val="20"/>
          <w:szCs w:val="20"/>
          <w:lang w:val="es-AR" w:eastAsia="es-MX"/>
        </w:rPr>
        <w:t xml:space="preserve"> elaborar un cuadro de doble entrada.</w:t>
      </w:r>
      <w:r w:rsidR="00847EEA">
        <w:rPr>
          <w:color w:val="000000"/>
          <w:position w:val="0"/>
          <w:sz w:val="20"/>
          <w:szCs w:val="20"/>
          <w:lang w:val="es-AR" w:eastAsia="es-MX"/>
        </w:rPr>
        <w:t xml:space="preserve"> </w:t>
      </w:r>
    </w:p>
    <w:p w14:paraId="64DD3A60" w14:textId="1C8E5CD9" w:rsidR="00ED5407" w:rsidRPr="00E304C4" w:rsidRDefault="00847EEA" w:rsidP="00E304C4">
      <w:pPr>
        <w:spacing w:line="240" w:lineRule="auto"/>
        <w:ind w:left="0" w:hanging="2"/>
        <w:jc w:val="both"/>
        <w:rPr>
          <w:color w:val="000000"/>
          <w:position w:val="0"/>
          <w:sz w:val="20"/>
          <w:szCs w:val="20"/>
          <w:lang w:val="es-AR" w:eastAsia="es-MX"/>
        </w:rPr>
      </w:pPr>
      <w:r>
        <w:rPr>
          <w:color w:val="000000"/>
          <w:position w:val="0"/>
          <w:sz w:val="20"/>
          <w:szCs w:val="20"/>
          <w:lang w:val="es-AR" w:eastAsia="es-MX"/>
        </w:rPr>
        <w:t>Luego continuarán el cuadro con el resto de los textos que se expliquen en clase teniendo en cuenta: definición, características y exponentes de cada escuela o corriente de la comunicación.</w:t>
      </w:r>
    </w:p>
    <w:p w14:paraId="5C3D4EFD" w14:textId="77777777" w:rsidR="00847EEA" w:rsidRDefault="00847EEA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  <w:u w:val="single"/>
        </w:rPr>
      </w:pPr>
    </w:p>
    <w:p w14:paraId="1615511D" w14:textId="4896CCD8" w:rsidR="00ED5407" w:rsidRDefault="003214C6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  <w:u w:val="single"/>
        </w:rPr>
      </w:pPr>
      <w:r>
        <w:rPr>
          <w:i/>
          <w:color w:val="4A442A"/>
          <w:sz w:val="20"/>
          <w:szCs w:val="20"/>
          <w:u w:val="single"/>
        </w:rPr>
        <w:t xml:space="preserve">Objetivos: </w:t>
      </w:r>
    </w:p>
    <w:p w14:paraId="4AD59003" w14:textId="77777777" w:rsidR="00ED5407" w:rsidRPr="00E304C4" w:rsidRDefault="003214C6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  <w:color w:val="4A442A"/>
          <w:sz w:val="20"/>
          <w:szCs w:val="20"/>
        </w:rPr>
      </w:pPr>
      <w:r w:rsidRPr="00E304C4">
        <w:rPr>
          <w:iCs/>
          <w:color w:val="4A442A"/>
          <w:sz w:val="20"/>
          <w:szCs w:val="20"/>
        </w:rPr>
        <w:t xml:space="preserve">Se espera que los alumnos logren:  </w:t>
      </w:r>
    </w:p>
    <w:p w14:paraId="7E02B20E" w14:textId="77777777" w:rsidR="00ED5407" w:rsidRPr="00E304C4" w:rsidRDefault="003214C6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iCs/>
          <w:color w:val="4A442A"/>
          <w:sz w:val="20"/>
          <w:szCs w:val="20"/>
        </w:rPr>
      </w:pPr>
      <w:r w:rsidRPr="00E304C4">
        <w:rPr>
          <w:iCs/>
          <w:color w:val="4A442A"/>
          <w:sz w:val="20"/>
          <w:szCs w:val="20"/>
        </w:rPr>
        <w:t xml:space="preserve">Profundizar la lectura analítica y la consulta bibliográfica.  </w:t>
      </w:r>
    </w:p>
    <w:p w14:paraId="4875C3AA" w14:textId="200680BF" w:rsidR="00ED5407" w:rsidRPr="00E304C4" w:rsidRDefault="003214C6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iCs/>
          <w:color w:val="4A442A"/>
          <w:sz w:val="20"/>
          <w:szCs w:val="20"/>
        </w:rPr>
      </w:pPr>
      <w:r w:rsidRPr="00E304C4">
        <w:rPr>
          <w:iCs/>
          <w:color w:val="4A442A"/>
          <w:sz w:val="20"/>
          <w:szCs w:val="20"/>
        </w:rPr>
        <w:t>Realizar un análisis comparativo de la información</w:t>
      </w:r>
      <w:r w:rsidR="00E304C4" w:rsidRPr="00E304C4">
        <w:rPr>
          <w:iCs/>
          <w:color w:val="4A442A"/>
          <w:sz w:val="20"/>
          <w:szCs w:val="20"/>
        </w:rPr>
        <w:t>.</w:t>
      </w:r>
    </w:p>
    <w:p w14:paraId="68E01EE8" w14:textId="0E4FC230" w:rsidR="00ED5407" w:rsidRPr="00E304C4" w:rsidRDefault="003214C6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iCs/>
          <w:color w:val="4A442A"/>
          <w:sz w:val="20"/>
          <w:szCs w:val="20"/>
        </w:rPr>
      </w:pPr>
      <w:r w:rsidRPr="00E304C4">
        <w:rPr>
          <w:iCs/>
          <w:color w:val="4A442A"/>
          <w:sz w:val="20"/>
          <w:szCs w:val="20"/>
        </w:rPr>
        <w:t>Trabajar de manera colaborativa en</w:t>
      </w:r>
      <w:r w:rsidR="00E304C4">
        <w:rPr>
          <w:iCs/>
          <w:color w:val="4A442A"/>
          <w:sz w:val="20"/>
          <w:szCs w:val="20"/>
        </w:rPr>
        <w:t xml:space="preserve"> grupos</w:t>
      </w:r>
      <w:r w:rsidRPr="00E304C4">
        <w:rPr>
          <w:iCs/>
          <w:color w:val="4A442A"/>
          <w:sz w:val="20"/>
          <w:szCs w:val="20"/>
        </w:rPr>
        <w:t xml:space="preserve">. </w:t>
      </w:r>
    </w:p>
    <w:p w14:paraId="790E956D" w14:textId="24D95181" w:rsidR="00ED5407" w:rsidRDefault="003214C6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iCs/>
          <w:color w:val="4A442A"/>
          <w:sz w:val="20"/>
          <w:szCs w:val="20"/>
        </w:rPr>
      </w:pPr>
      <w:r w:rsidRPr="00E304C4">
        <w:rPr>
          <w:iCs/>
          <w:color w:val="4A442A"/>
          <w:sz w:val="20"/>
          <w:szCs w:val="20"/>
        </w:rPr>
        <w:t xml:space="preserve">Valorar el proceso de construcción conjunta del conocimiento. </w:t>
      </w:r>
    </w:p>
    <w:p w14:paraId="40187FD4" w14:textId="2C413338" w:rsidR="00E304C4" w:rsidRPr="00E304C4" w:rsidRDefault="00E304C4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iCs/>
          <w:color w:val="4A442A"/>
          <w:sz w:val="20"/>
          <w:szCs w:val="20"/>
        </w:rPr>
      </w:pPr>
      <w:r>
        <w:rPr>
          <w:iCs/>
          <w:color w:val="4A442A"/>
          <w:sz w:val="20"/>
          <w:szCs w:val="20"/>
        </w:rPr>
        <w:t>Asimilar el contenido de manera didáctica.</w:t>
      </w:r>
    </w:p>
    <w:p w14:paraId="0522ACEB" w14:textId="77777777" w:rsidR="00E304C4" w:rsidRDefault="00E304C4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  <w:u w:val="single"/>
        </w:rPr>
      </w:pPr>
    </w:p>
    <w:p w14:paraId="3F876D0F" w14:textId="1E506221" w:rsidR="00ED5407" w:rsidRPr="00E304C4" w:rsidRDefault="003214C6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Cs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  <w:u w:val="single"/>
        </w:rPr>
        <w:t>Modalidad:</w:t>
      </w:r>
      <w:r>
        <w:rPr>
          <w:i/>
          <w:color w:val="4A442A"/>
          <w:sz w:val="20"/>
          <w:szCs w:val="20"/>
        </w:rPr>
        <w:t xml:space="preserve"> </w:t>
      </w:r>
      <w:r w:rsidRPr="00E304C4">
        <w:rPr>
          <w:iCs/>
          <w:color w:val="4A442A"/>
          <w:sz w:val="20"/>
          <w:szCs w:val="20"/>
        </w:rPr>
        <w:t xml:space="preserve">actividad grupal obligatoria presencial de 2 hora de duración. </w:t>
      </w:r>
    </w:p>
    <w:p w14:paraId="496FB908" w14:textId="0CD14CA8" w:rsidR="00ED5407" w:rsidRDefault="003214C6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  <w:u w:val="single"/>
        </w:rPr>
        <w:t xml:space="preserve">Herramienta virtual: </w:t>
      </w:r>
    </w:p>
    <w:p w14:paraId="5E1A46EA" w14:textId="338E39A2" w:rsidR="00ED5407" w:rsidRDefault="003214C6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  <w:u w:val="single"/>
        </w:rPr>
        <w:t>Evaluación:</w:t>
      </w:r>
      <w:r>
        <w:rPr>
          <w:i/>
          <w:color w:val="4A442A"/>
          <w:sz w:val="20"/>
          <w:szCs w:val="20"/>
        </w:rPr>
        <w:t xml:space="preserve"> </w:t>
      </w:r>
      <w:r w:rsidRPr="00E304C4">
        <w:rPr>
          <w:iCs/>
          <w:color w:val="4A442A"/>
          <w:sz w:val="20"/>
          <w:szCs w:val="20"/>
        </w:rPr>
        <w:t>grupal, de tipo conceptual</w:t>
      </w:r>
      <w:r w:rsidR="00E304C4">
        <w:rPr>
          <w:i/>
          <w:color w:val="4A442A"/>
          <w:sz w:val="20"/>
          <w:szCs w:val="20"/>
        </w:rPr>
        <w:t xml:space="preserve">. </w:t>
      </w:r>
      <w:r w:rsidR="00E304C4" w:rsidRPr="00160EAC">
        <w:rPr>
          <w:iCs/>
          <w:color w:val="4A442A"/>
          <w:sz w:val="20"/>
          <w:szCs w:val="20"/>
        </w:rPr>
        <w:t>Asimilaci</w:t>
      </w:r>
      <w:r w:rsidR="00160EAC" w:rsidRPr="00160EAC">
        <w:rPr>
          <w:iCs/>
          <w:color w:val="4A442A"/>
          <w:sz w:val="20"/>
          <w:szCs w:val="20"/>
        </w:rPr>
        <w:t>ón de conceptos.</w:t>
      </w:r>
    </w:p>
    <w:p w14:paraId="311F6523" w14:textId="77777777" w:rsidR="00ED5407" w:rsidRDefault="003214C6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  <w:u w:val="single"/>
        </w:rPr>
      </w:pPr>
      <w:r>
        <w:rPr>
          <w:i/>
          <w:color w:val="4A442A"/>
          <w:sz w:val="20"/>
          <w:szCs w:val="20"/>
          <w:u w:val="single"/>
        </w:rPr>
        <w:t xml:space="preserve">Criterios de evaluación:  </w:t>
      </w:r>
    </w:p>
    <w:p w14:paraId="1C77B94C" w14:textId="77777777" w:rsidR="00ED5407" w:rsidRPr="00160EAC" w:rsidRDefault="003214C6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iCs/>
          <w:color w:val="4A442A"/>
          <w:sz w:val="20"/>
          <w:szCs w:val="20"/>
        </w:rPr>
      </w:pPr>
      <w:r w:rsidRPr="00160EAC">
        <w:rPr>
          <w:iCs/>
          <w:color w:val="4A442A"/>
          <w:sz w:val="20"/>
          <w:szCs w:val="20"/>
        </w:rPr>
        <w:t xml:space="preserve">Evidencia de lectura y comprensión del material bibliográfico abordado. </w:t>
      </w:r>
    </w:p>
    <w:p w14:paraId="380C5A53" w14:textId="7245D28A" w:rsidR="00ED5407" w:rsidRPr="00160EAC" w:rsidRDefault="003214C6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iCs/>
          <w:color w:val="4A442A"/>
          <w:sz w:val="20"/>
          <w:szCs w:val="20"/>
        </w:rPr>
      </w:pPr>
      <w:r w:rsidRPr="00160EAC">
        <w:rPr>
          <w:iCs/>
          <w:color w:val="4A442A"/>
          <w:sz w:val="20"/>
          <w:szCs w:val="20"/>
        </w:rPr>
        <w:t xml:space="preserve">Identificación y diferenciación de conceptos teóricos de la materia.  </w:t>
      </w:r>
    </w:p>
    <w:p w14:paraId="4CF1E117" w14:textId="02DA879F" w:rsidR="00ED5407" w:rsidRPr="00160EAC" w:rsidRDefault="003214C6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iCs/>
          <w:color w:val="4A442A"/>
          <w:sz w:val="20"/>
          <w:szCs w:val="20"/>
        </w:rPr>
      </w:pPr>
      <w:r w:rsidRPr="00160EAC">
        <w:rPr>
          <w:iCs/>
          <w:color w:val="4A442A"/>
          <w:sz w:val="20"/>
          <w:szCs w:val="20"/>
        </w:rPr>
        <w:t>Elaboración grupal conforme a las pautas de trabajo</w:t>
      </w:r>
      <w:r w:rsidR="00160EAC" w:rsidRPr="00160EAC">
        <w:rPr>
          <w:iCs/>
          <w:color w:val="4A442A"/>
          <w:sz w:val="20"/>
          <w:szCs w:val="20"/>
        </w:rPr>
        <w:t>.</w:t>
      </w:r>
    </w:p>
    <w:p w14:paraId="76551F5F" w14:textId="0DE5E678" w:rsidR="00ED5407" w:rsidRPr="00160EAC" w:rsidRDefault="003214C6">
      <w:pPr>
        <w:numPr>
          <w:ilvl w:val="0"/>
          <w:numId w:val="4"/>
        </w:numPr>
        <w:pBdr>
          <w:between w:val="none" w:sz="0" w:space="0" w:color="000000"/>
        </w:pBdr>
        <w:spacing w:line="240" w:lineRule="auto"/>
        <w:ind w:left="0" w:hanging="2"/>
        <w:rPr>
          <w:iCs/>
          <w:color w:val="4A442A"/>
          <w:sz w:val="20"/>
          <w:szCs w:val="20"/>
        </w:rPr>
      </w:pPr>
      <w:r w:rsidRPr="00160EAC">
        <w:rPr>
          <w:iCs/>
          <w:color w:val="4A442A"/>
          <w:sz w:val="20"/>
          <w:szCs w:val="20"/>
        </w:rPr>
        <w:t>Redacción y/o exposición que respete</w:t>
      </w:r>
      <w:r w:rsidR="00160EAC" w:rsidRPr="00160EAC">
        <w:rPr>
          <w:iCs/>
          <w:color w:val="4A442A"/>
          <w:sz w:val="20"/>
          <w:szCs w:val="20"/>
        </w:rPr>
        <w:t xml:space="preserve"> las propiedades del texto y las características del cuadro de doble entrada</w:t>
      </w:r>
      <w:r w:rsidRPr="00160EAC">
        <w:rPr>
          <w:iCs/>
          <w:color w:val="4A442A"/>
          <w:sz w:val="20"/>
          <w:szCs w:val="20"/>
        </w:rPr>
        <w:t xml:space="preserve">.  </w:t>
      </w:r>
    </w:p>
    <w:p w14:paraId="3AA16E8E" w14:textId="45D42012" w:rsidR="00ED5407" w:rsidRDefault="003214C6">
      <w:pPr>
        <w:numPr>
          <w:ilvl w:val="0"/>
          <w:numId w:val="4"/>
        </w:numPr>
        <w:pBdr>
          <w:between w:val="none" w:sz="0" w:space="0" w:color="000000"/>
        </w:pBdr>
        <w:spacing w:line="240" w:lineRule="auto"/>
        <w:ind w:left="0" w:hanging="2"/>
        <w:rPr>
          <w:iCs/>
          <w:color w:val="4A442A"/>
          <w:sz w:val="20"/>
          <w:szCs w:val="20"/>
        </w:rPr>
      </w:pPr>
      <w:r w:rsidRPr="00160EAC">
        <w:rPr>
          <w:iCs/>
          <w:color w:val="4A442A"/>
          <w:sz w:val="20"/>
          <w:szCs w:val="20"/>
        </w:rPr>
        <w:t>Participación en tiempo y forma según plazos fijados</w:t>
      </w:r>
      <w:r w:rsidR="00160EAC">
        <w:rPr>
          <w:iCs/>
          <w:color w:val="4A442A"/>
          <w:sz w:val="20"/>
          <w:szCs w:val="20"/>
        </w:rPr>
        <w:t>.</w:t>
      </w:r>
    </w:p>
    <w:p w14:paraId="75DF312C" w14:textId="0DA29342" w:rsidR="00160EAC" w:rsidRPr="00160EAC" w:rsidRDefault="00160EAC">
      <w:pPr>
        <w:numPr>
          <w:ilvl w:val="0"/>
          <w:numId w:val="4"/>
        </w:numPr>
        <w:pBdr>
          <w:between w:val="none" w:sz="0" w:space="0" w:color="000000"/>
        </w:pBdr>
        <w:spacing w:line="240" w:lineRule="auto"/>
        <w:ind w:left="0" w:hanging="2"/>
        <w:rPr>
          <w:iCs/>
          <w:color w:val="4A442A"/>
          <w:sz w:val="20"/>
          <w:szCs w:val="20"/>
        </w:rPr>
      </w:pPr>
      <w:r>
        <w:rPr>
          <w:iCs/>
          <w:color w:val="4A442A"/>
          <w:sz w:val="20"/>
          <w:szCs w:val="20"/>
        </w:rPr>
        <w:t>Evaluación docente y en clase sobre el trabajo realizado.</w:t>
      </w:r>
    </w:p>
    <w:p w14:paraId="0BA82D02" w14:textId="77777777" w:rsidR="00ED5407" w:rsidRDefault="00ED5407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4DD36A96" w14:textId="77777777" w:rsidR="00ED5407" w:rsidRDefault="00ED5407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42ACD38F" w14:textId="77777777" w:rsidR="00ED5407" w:rsidRDefault="00ED5407">
      <w:pPr>
        <w:ind w:left="0" w:hanging="2"/>
        <w:jc w:val="both"/>
        <w:rPr>
          <w:b/>
          <w:sz w:val="22"/>
          <w:szCs w:val="22"/>
        </w:rPr>
      </w:pPr>
    </w:p>
    <w:p w14:paraId="7B3CF155" w14:textId="77777777" w:rsidR="00ED5407" w:rsidRDefault="003214C6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10. PRÁCTICAS PROFESIONALES </w:t>
      </w:r>
      <w:r>
        <w:rPr>
          <w:sz w:val="22"/>
          <w:szCs w:val="22"/>
        </w:rPr>
        <w:t>(si corresponde)</w:t>
      </w:r>
    </w:p>
    <w:p w14:paraId="761843A3" w14:textId="77777777" w:rsidR="00972439" w:rsidRDefault="00972439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6C0348A8" w14:textId="69D80D62" w:rsidR="00ED5407" w:rsidRPr="00972439" w:rsidRDefault="00972439">
      <w:pPr>
        <w:ind w:left="0" w:hanging="2"/>
        <w:jc w:val="both"/>
        <w:rPr>
          <w:iCs/>
          <w:color w:val="4A442A"/>
          <w:sz w:val="20"/>
          <w:szCs w:val="20"/>
        </w:rPr>
      </w:pPr>
      <w:r w:rsidRPr="00972439">
        <w:rPr>
          <w:iCs/>
          <w:color w:val="4A442A"/>
          <w:sz w:val="20"/>
          <w:szCs w:val="20"/>
        </w:rPr>
        <w:t>No se realizan</w:t>
      </w:r>
      <w:r w:rsidR="008A3195">
        <w:rPr>
          <w:iCs/>
          <w:color w:val="4A442A"/>
          <w:sz w:val="20"/>
          <w:szCs w:val="20"/>
        </w:rPr>
        <w:t>.</w:t>
      </w:r>
    </w:p>
    <w:p w14:paraId="118C5C85" w14:textId="77777777" w:rsidR="00ED5407" w:rsidRDefault="00ED5407" w:rsidP="0050479B">
      <w:pPr>
        <w:ind w:leftChars="0" w:left="0" w:firstLineChars="0" w:firstLine="0"/>
        <w:jc w:val="both"/>
        <w:rPr>
          <w:sz w:val="22"/>
          <w:szCs w:val="22"/>
        </w:rPr>
      </w:pPr>
    </w:p>
    <w:p w14:paraId="50C60207" w14:textId="77777777" w:rsidR="00ED5407" w:rsidRDefault="00ED5407">
      <w:pPr>
        <w:ind w:left="0" w:hanging="2"/>
        <w:jc w:val="both"/>
        <w:rPr>
          <w:sz w:val="22"/>
          <w:szCs w:val="22"/>
        </w:rPr>
      </w:pPr>
    </w:p>
    <w:p w14:paraId="5748AAB9" w14:textId="77777777" w:rsidR="00ED5407" w:rsidRDefault="003214C6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11. SEGUIMIENTO DE ALUMNOS</w:t>
      </w:r>
    </w:p>
    <w:p w14:paraId="2922A522" w14:textId="77777777" w:rsidR="00ED5407" w:rsidRDefault="00ED540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125DFE5" w14:textId="3009157C" w:rsidR="00ED5407" w:rsidRDefault="00972439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Modalidad presencial: el seguimiento de alumnos será a través de la lista de asistencia</w:t>
      </w:r>
      <w:r w:rsidR="00DA5598">
        <w:rPr>
          <w:sz w:val="20"/>
          <w:szCs w:val="20"/>
        </w:rPr>
        <w:t>,</w:t>
      </w:r>
      <w:r>
        <w:rPr>
          <w:sz w:val="20"/>
          <w:szCs w:val="20"/>
        </w:rPr>
        <w:t xml:space="preserve"> la realización de trabajos prácticos</w:t>
      </w:r>
      <w:r w:rsidR="00DA5598">
        <w:rPr>
          <w:sz w:val="20"/>
          <w:szCs w:val="20"/>
        </w:rPr>
        <w:t xml:space="preserve"> </w:t>
      </w:r>
      <w:r w:rsidR="00847EEA">
        <w:rPr>
          <w:sz w:val="20"/>
          <w:szCs w:val="20"/>
        </w:rPr>
        <w:t xml:space="preserve">(individuales y grupales) </w:t>
      </w:r>
      <w:r w:rsidR="00DA5598">
        <w:rPr>
          <w:sz w:val="20"/>
          <w:szCs w:val="20"/>
        </w:rPr>
        <w:t xml:space="preserve">y la participación en clase. </w:t>
      </w:r>
    </w:p>
    <w:p w14:paraId="150B262A" w14:textId="77777777" w:rsidR="00ED5407" w:rsidRDefault="00ED5407">
      <w:pPr>
        <w:ind w:left="0" w:hanging="2"/>
        <w:jc w:val="both"/>
        <w:rPr>
          <w:b/>
          <w:sz w:val="22"/>
          <w:szCs w:val="22"/>
        </w:rPr>
      </w:pPr>
    </w:p>
    <w:p w14:paraId="67C3E828" w14:textId="77777777" w:rsidR="00ED5407" w:rsidRDefault="00ED5407">
      <w:pPr>
        <w:ind w:left="0" w:hanging="2"/>
        <w:jc w:val="both"/>
        <w:rPr>
          <w:b/>
          <w:sz w:val="22"/>
          <w:szCs w:val="22"/>
        </w:rPr>
      </w:pPr>
    </w:p>
    <w:p w14:paraId="61AE2AA2" w14:textId="77777777" w:rsidR="00ED5407" w:rsidRDefault="003214C6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12. MODALIDAD DE EVALUACIÓN:</w:t>
      </w:r>
    </w:p>
    <w:p w14:paraId="3C7B7881" w14:textId="77777777" w:rsidR="00ED5407" w:rsidRDefault="00ED5407">
      <w:pPr>
        <w:ind w:left="0" w:hanging="2"/>
        <w:jc w:val="both"/>
        <w:rPr>
          <w:sz w:val="22"/>
          <w:szCs w:val="22"/>
        </w:rPr>
      </w:pPr>
    </w:p>
    <w:p w14:paraId="4351CF32" w14:textId="7C0562EA" w:rsidR="00DA5598" w:rsidRPr="00B53C2F" w:rsidRDefault="00DA5598" w:rsidP="00315043">
      <w:pPr>
        <w:ind w:leftChars="0" w:left="0" w:firstLineChars="0" w:firstLine="0"/>
        <w:jc w:val="both"/>
        <w:textDirection w:val="lrTb"/>
        <w:rPr>
          <w:sz w:val="22"/>
          <w:szCs w:val="22"/>
        </w:rPr>
      </w:pPr>
      <w:r w:rsidRPr="00B53C2F">
        <w:rPr>
          <w:sz w:val="22"/>
          <w:szCs w:val="22"/>
        </w:rPr>
        <w:t>La modalidad de evaluación tiene componentes tanto formativos como sumativos. Es formativa a través de los trabajos prácticos individuales y grupales sobre los temas que se desarrollen en el curso. Es sumativa en el momento del examen parcial</w:t>
      </w:r>
      <w:r w:rsidR="00847EEA">
        <w:rPr>
          <w:sz w:val="22"/>
          <w:szCs w:val="22"/>
        </w:rPr>
        <w:t xml:space="preserve"> o recuperatorio.</w:t>
      </w:r>
      <w:r>
        <w:rPr>
          <w:sz w:val="22"/>
          <w:szCs w:val="22"/>
        </w:rPr>
        <w:t xml:space="preserve"> Se realizará de manera presencial.</w:t>
      </w:r>
    </w:p>
    <w:p w14:paraId="34868C81" w14:textId="77777777" w:rsidR="00DA5598" w:rsidRPr="00B53C2F" w:rsidRDefault="00DA5598" w:rsidP="00315043">
      <w:pPr>
        <w:ind w:leftChars="0" w:left="0" w:firstLineChars="0" w:firstLine="0"/>
        <w:jc w:val="both"/>
        <w:rPr>
          <w:sz w:val="22"/>
          <w:szCs w:val="22"/>
        </w:rPr>
      </w:pPr>
      <w:r w:rsidRPr="00B53C2F">
        <w:rPr>
          <w:sz w:val="22"/>
          <w:szCs w:val="22"/>
        </w:rPr>
        <w:t>Para estar en condiciones de acceder al final, el alumno debe tener:</w:t>
      </w:r>
    </w:p>
    <w:p w14:paraId="6E2B1FDA" w14:textId="77777777" w:rsidR="00847EEA" w:rsidRDefault="00847EEA" w:rsidP="00847EEA">
      <w:pPr>
        <w:pStyle w:val="Prrafodelista"/>
        <w:ind w:leftChars="0" w:left="718" w:firstLineChars="0" w:firstLine="0"/>
        <w:jc w:val="both"/>
        <w:rPr>
          <w:sz w:val="22"/>
          <w:szCs w:val="22"/>
        </w:rPr>
      </w:pPr>
    </w:p>
    <w:p w14:paraId="28C8F473" w14:textId="0A14566E" w:rsidR="00DA5598" w:rsidRPr="00B53C2F" w:rsidRDefault="00DA5598" w:rsidP="00DA5598">
      <w:pPr>
        <w:pStyle w:val="Prrafodelista"/>
        <w:numPr>
          <w:ilvl w:val="0"/>
          <w:numId w:val="21"/>
        </w:numPr>
        <w:ind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Pr="00B53C2F">
        <w:rPr>
          <w:sz w:val="22"/>
          <w:szCs w:val="22"/>
        </w:rPr>
        <w:t>os trabajos prácticos aprobados</w:t>
      </w:r>
      <w:r w:rsidR="00847EEA">
        <w:rPr>
          <w:sz w:val="22"/>
          <w:szCs w:val="22"/>
        </w:rPr>
        <w:t xml:space="preserve"> (nota conceptual)</w:t>
      </w:r>
    </w:p>
    <w:p w14:paraId="4056B379" w14:textId="7FDBB15A" w:rsidR="00DA5598" w:rsidRDefault="00DA5598" w:rsidP="00DA5598">
      <w:pPr>
        <w:pStyle w:val="Prrafodelista"/>
        <w:numPr>
          <w:ilvl w:val="0"/>
          <w:numId w:val="21"/>
        </w:numPr>
        <w:ind w:leftChars="0" w:firstLineChars="0"/>
        <w:jc w:val="both"/>
        <w:rPr>
          <w:sz w:val="22"/>
          <w:szCs w:val="22"/>
        </w:rPr>
      </w:pPr>
      <w:r w:rsidRPr="00B53C2F">
        <w:rPr>
          <w:sz w:val="22"/>
          <w:szCs w:val="22"/>
        </w:rPr>
        <w:t>Parcial o su Recuperatorio aprobado.</w:t>
      </w:r>
    </w:p>
    <w:p w14:paraId="2A2FB3B8" w14:textId="14C8592A" w:rsidR="00DA5598" w:rsidRPr="00847EEA" w:rsidRDefault="00DA5598" w:rsidP="00847EEA">
      <w:pPr>
        <w:ind w:leftChars="0" w:left="358" w:firstLineChars="0" w:firstLine="0"/>
        <w:jc w:val="both"/>
        <w:rPr>
          <w:sz w:val="22"/>
          <w:szCs w:val="22"/>
        </w:rPr>
      </w:pPr>
    </w:p>
    <w:p w14:paraId="592FFEAC" w14:textId="77777777" w:rsidR="00DA5598" w:rsidRPr="001D07D6" w:rsidRDefault="00DA5598" w:rsidP="00DA5598">
      <w:pPr>
        <w:ind w:left="0" w:hanging="2"/>
        <w:jc w:val="both"/>
        <w:rPr>
          <w:sz w:val="22"/>
          <w:szCs w:val="22"/>
        </w:rPr>
      </w:pPr>
    </w:p>
    <w:p w14:paraId="214A04E5" w14:textId="5C105EE4" w:rsidR="00DA5598" w:rsidRPr="001D07D6" w:rsidRDefault="00DA5598" w:rsidP="00DA5598">
      <w:pPr>
        <w:ind w:left="0" w:hanging="2"/>
        <w:jc w:val="both"/>
        <w:rPr>
          <w:sz w:val="22"/>
          <w:szCs w:val="22"/>
        </w:rPr>
      </w:pPr>
      <w:r w:rsidRPr="001D07D6">
        <w:rPr>
          <w:sz w:val="22"/>
          <w:szCs w:val="22"/>
        </w:rPr>
        <w:t>La aprobación de la materia se da mediante un examen final</w:t>
      </w:r>
      <w:r>
        <w:rPr>
          <w:sz w:val="22"/>
          <w:szCs w:val="22"/>
        </w:rPr>
        <w:t xml:space="preserve"> oral o escrito.</w:t>
      </w:r>
      <w:r w:rsidRPr="001D07D6">
        <w:rPr>
          <w:sz w:val="22"/>
          <w:szCs w:val="22"/>
        </w:rPr>
        <w:t xml:space="preserve"> </w:t>
      </w:r>
    </w:p>
    <w:p w14:paraId="67CABA7D" w14:textId="77777777" w:rsidR="00ED5407" w:rsidRDefault="00ED5407">
      <w:pPr>
        <w:ind w:left="0" w:hanging="2"/>
        <w:jc w:val="both"/>
        <w:rPr>
          <w:sz w:val="22"/>
          <w:szCs w:val="22"/>
        </w:rPr>
      </w:pPr>
    </w:p>
    <w:p w14:paraId="67612E24" w14:textId="77777777" w:rsidR="00ED5407" w:rsidRDefault="003214C6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13. BIBLIOGRAFÍA COMPLEMENTARIA:</w:t>
      </w:r>
    </w:p>
    <w:p w14:paraId="16340807" w14:textId="77777777" w:rsidR="00ED5407" w:rsidRDefault="00ED5407">
      <w:pPr>
        <w:ind w:left="0" w:hanging="2"/>
        <w:jc w:val="both"/>
        <w:rPr>
          <w:sz w:val="22"/>
          <w:szCs w:val="22"/>
        </w:rPr>
      </w:pPr>
    </w:p>
    <w:p w14:paraId="6524AC10" w14:textId="77777777" w:rsidR="00ED5407" w:rsidRDefault="00ED5407">
      <w:pPr>
        <w:ind w:left="0" w:hanging="2"/>
        <w:jc w:val="both"/>
        <w:rPr>
          <w:sz w:val="22"/>
          <w:szCs w:val="22"/>
        </w:rPr>
      </w:pPr>
    </w:p>
    <w:p w14:paraId="4AE9D281" w14:textId="77777777" w:rsidR="00ED5407" w:rsidRDefault="00ED5407">
      <w:pPr>
        <w:ind w:left="0" w:hanging="2"/>
        <w:jc w:val="both"/>
        <w:rPr>
          <w:sz w:val="22"/>
          <w:szCs w:val="22"/>
        </w:rPr>
      </w:pPr>
    </w:p>
    <w:p w14:paraId="073D7FE6" w14:textId="77777777" w:rsidR="00ED5407" w:rsidRDefault="003214C6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14. FIRMA DE DOCENTES:</w:t>
      </w:r>
    </w:p>
    <w:p w14:paraId="5D6056A5" w14:textId="77777777" w:rsidR="00ED5407" w:rsidRDefault="00ED5407">
      <w:pPr>
        <w:ind w:left="0" w:hanging="2"/>
        <w:jc w:val="both"/>
        <w:rPr>
          <w:sz w:val="22"/>
          <w:szCs w:val="22"/>
        </w:rPr>
      </w:pPr>
    </w:p>
    <w:p w14:paraId="53E8EBB4" w14:textId="42BF29E2" w:rsidR="00ED5407" w:rsidRDefault="00FB1D38">
      <w:pPr>
        <w:ind w:left="0" w:hanging="2"/>
        <w:jc w:val="both"/>
        <w:rPr>
          <w:sz w:val="22"/>
          <w:szCs w:val="22"/>
        </w:rPr>
      </w:pPr>
      <w:r>
        <w:rPr>
          <w:rFonts w:ascii="Courier New" w:hAnsi="Courier New" w:cs="Courier New"/>
          <w:noProof/>
          <w:lang w:val="es-AR" w:eastAsia="es-AR"/>
        </w:rPr>
        <w:drawing>
          <wp:inline distT="0" distB="0" distL="0" distR="0" wp14:anchorId="3AB69BBE" wp14:editId="48C9B623">
            <wp:extent cx="3097515" cy="1056728"/>
            <wp:effectExtent l="0" t="0" r="190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59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80"/>
                    <a:stretch/>
                  </pic:blipFill>
                  <pic:spPr bwMode="auto">
                    <a:xfrm>
                      <a:off x="0" y="0"/>
                      <a:ext cx="3121902" cy="1065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A74A95" w14:textId="77777777" w:rsidR="00ED5407" w:rsidRDefault="00ED5407">
      <w:pPr>
        <w:ind w:left="0" w:hanging="2"/>
        <w:jc w:val="both"/>
        <w:rPr>
          <w:sz w:val="22"/>
          <w:szCs w:val="22"/>
        </w:rPr>
      </w:pPr>
    </w:p>
    <w:p w14:paraId="11E50914" w14:textId="77777777" w:rsidR="00ED5407" w:rsidRDefault="003214C6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15. FIRMA DEL DIRECTOR DE LA CARRERA</w:t>
      </w:r>
    </w:p>
    <w:sectPr w:rsidR="00ED5407">
      <w:footerReference w:type="even" r:id="rId11"/>
      <w:footerReference w:type="default" r:id="rId12"/>
      <w:pgSz w:w="11906" w:h="16838"/>
      <w:pgMar w:top="1418" w:right="1133" w:bottom="1418" w:left="1134" w:header="709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98A52" w14:textId="77777777" w:rsidR="00CA6196" w:rsidRDefault="00CA6196">
      <w:pPr>
        <w:spacing w:line="240" w:lineRule="auto"/>
        <w:ind w:left="0" w:hanging="2"/>
      </w:pPr>
      <w:r>
        <w:separator/>
      </w:r>
    </w:p>
  </w:endnote>
  <w:endnote w:type="continuationSeparator" w:id="0">
    <w:p w14:paraId="7FF3B88D" w14:textId="77777777" w:rsidR="00CA6196" w:rsidRDefault="00CA619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6A860" w14:textId="77777777" w:rsidR="00ED5407" w:rsidRDefault="003214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9E64218" w14:textId="77777777" w:rsidR="00ED5407" w:rsidRDefault="00ED54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42162" w14:textId="2815A2AC" w:rsidR="00ED5407" w:rsidRDefault="003214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45761">
      <w:rPr>
        <w:noProof/>
        <w:color w:val="000000"/>
      </w:rPr>
      <w:t>1</w:t>
    </w:r>
    <w:r>
      <w:rPr>
        <w:color w:val="000000"/>
      </w:rPr>
      <w:fldChar w:fldCharType="end"/>
    </w:r>
  </w:p>
  <w:p w14:paraId="30C19414" w14:textId="77777777" w:rsidR="00ED5407" w:rsidRDefault="00ED54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1719E" w14:textId="77777777" w:rsidR="00CA6196" w:rsidRDefault="00CA6196">
      <w:pPr>
        <w:spacing w:line="240" w:lineRule="auto"/>
        <w:ind w:left="0" w:hanging="2"/>
      </w:pPr>
      <w:r>
        <w:separator/>
      </w:r>
    </w:p>
  </w:footnote>
  <w:footnote w:type="continuationSeparator" w:id="0">
    <w:p w14:paraId="253B4BE2" w14:textId="77777777" w:rsidR="00CA6196" w:rsidRDefault="00CA6196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A5B"/>
    <w:multiLevelType w:val="multilevel"/>
    <w:tmpl w:val="AAFA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B408F"/>
    <w:multiLevelType w:val="multilevel"/>
    <w:tmpl w:val="0120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55B20"/>
    <w:multiLevelType w:val="multilevel"/>
    <w:tmpl w:val="54A8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E3E76"/>
    <w:multiLevelType w:val="multilevel"/>
    <w:tmpl w:val="DB4E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710D6"/>
    <w:multiLevelType w:val="multilevel"/>
    <w:tmpl w:val="0BD404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D4A60AF"/>
    <w:multiLevelType w:val="multilevel"/>
    <w:tmpl w:val="D958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3D050A"/>
    <w:multiLevelType w:val="multilevel"/>
    <w:tmpl w:val="031E0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8551138"/>
    <w:multiLevelType w:val="multilevel"/>
    <w:tmpl w:val="6CE4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852B89"/>
    <w:multiLevelType w:val="multilevel"/>
    <w:tmpl w:val="C7A21DC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66850D6"/>
    <w:multiLevelType w:val="hybridMultilevel"/>
    <w:tmpl w:val="EF2C1DDE"/>
    <w:lvl w:ilvl="0" w:tplc="04090001">
      <w:start w:val="1"/>
      <w:numFmt w:val="bullet"/>
      <w:lvlText w:val=""/>
      <w:lvlJc w:val="left"/>
      <w:pPr>
        <w:ind w:left="35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469B76F0"/>
    <w:multiLevelType w:val="multilevel"/>
    <w:tmpl w:val="6B7296A2"/>
    <w:lvl w:ilvl="0">
      <w:start w:val="1"/>
      <w:numFmt w:val="bullet"/>
      <w:lvlText w:val="⋅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487563EF"/>
    <w:multiLevelType w:val="hybridMultilevel"/>
    <w:tmpl w:val="1D3616AA"/>
    <w:lvl w:ilvl="0" w:tplc="00000005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370BA0"/>
    <w:multiLevelType w:val="multilevel"/>
    <w:tmpl w:val="6E60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DF51AE"/>
    <w:multiLevelType w:val="multilevel"/>
    <w:tmpl w:val="7F42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811067"/>
    <w:multiLevelType w:val="hybridMultilevel"/>
    <w:tmpl w:val="CF64BE90"/>
    <w:lvl w:ilvl="0" w:tplc="2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5DBB0B13"/>
    <w:multiLevelType w:val="multilevel"/>
    <w:tmpl w:val="1E7495FA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/>
      </w:rPr>
    </w:lvl>
  </w:abstractNum>
  <w:abstractNum w:abstractNumId="16" w15:restartNumberingAfterBreak="0">
    <w:nsid w:val="65110AE8"/>
    <w:multiLevelType w:val="multilevel"/>
    <w:tmpl w:val="31F8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C5136E"/>
    <w:multiLevelType w:val="multilevel"/>
    <w:tmpl w:val="235E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A62BB0"/>
    <w:multiLevelType w:val="multilevel"/>
    <w:tmpl w:val="75E2DD4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FB122D4"/>
    <w:multiLevelType w:val="multilevel"/>
    <w:tmpl w:val="C764BE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8CA217B"/>
    <w:multiLevelType w:val="multilevel"/>
    <w:tmpl w:val="6072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C83BCB"/>
    <w:multiLevelType w:val="multilevel"/>
    <w:tmpl w:val="5AF012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7E891CCE"/>
    <w:multiLevelType w:val="multilevel"/>
    <w:tmpl w:val="A732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6"/>
  </w:num>
  <w:num w:numId="3">
    <w:abstractNumId w:val="8"/>
  </w:num>
  <w:num w:numId="4">
    <w:abstractNumId w:val="18"/>
  </w:num>
  <w:num w:numId="5">
    <w:abstractNumId w:val="19"/>
  </w:num>
  <w:num w:numId="6">
    <w:abstractNumId w:val="15"/>
  </w:num>
  <w:num w:numId="7">
    <w:abstractNumId w:val="4"/>
  </w:num>
  <w:num w:numId="8">
    <w:abstractNumId w:val="10"/>
  </w:num>
  <w:num w:numId="9">
    <w:abstractNumId w:val="3"/>
  </w:num>
  <w:num w:numId="10">
    <w:abstractNumId w:val="17"/>
  </w:num>
  <w:num w:numId="11">
    <w:abstractNumId w:val="0"/>
  </w:num>
  <w:num w:numId="12">
    <w:abstractNumId w:val="2"/>
  </w:num>
  <w:num w:numId="13">
    <w:abstractNumId w:val="7"/>
  </w:num>
  <w:num w:numId="14">
    <w:abstractNumId w:val="1"/>
  </w:num>
  <w:num w:numId="15">
    <w:abstractNumId w:val="13"/>
  </w:num>
  <w:num w:numId="16">
    <w:abstractNumId w:val="22"/>
  </w:num>
  <w:num w:numId="17">
    <w:abstractNumId w:val="16"/>
  </w:num>
  <w:num w:numId="18">
    <w:abstractNumId w:val="12"/>
  </w:num>
  <w:num w:numId="19">
    <w:abstractNumId w:val="20"/>
  </w:num>
  <w:num w:numId="20">
    <w:abstractNumId w:val="5"/>
  </w:num>
  <w:num w:numId="21">
    <w:abstractNumId w:val="14"/>
  </w:num>
  <w:num w:numId="22">
    <w:abstractNumId w:val="1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07"/>
    <w:rsid w:val="00044E12"/>
    <w:rsid w:val="000F2560"/>
    <w:rsid w:val="00160EAC"/>
    <w:rsid w:val="00164C35"/>
    <w:rsid w:val="001701BB"/>
    <w:rsid w:val="00192E0B"/>
    <w:rsid w:val="001C0A16"/>
    <w:rsid w:val="00202F00"/>
    <w:rsid w:val="002262EE"/>
    <w:rsid w:val="002F0BDA"/>
    <w:rsid w:val="00315043"/>
    <w:rsid w:val="00320332"/>
    <w:rsid w:val="003214C6"/>
    <w:rsid w:val="003934B4"/>
    <w:rsid w:val="004014A3"/>
    <w:rsid w:val="0040713C"/>
    <w:rsid w:val="00420367"/>
    <w:rsid w:val="004574C7"/>
    <w:rsid w:val="0050479B"/>
    <w:rsid w:val="00545761"/>
    <w:rsid w:val="00546266"/>
    <w:rsid w:val="005706ED"/>
    <w:rsid w:val="005C58DC"/>
    <w:rsid w:val="00605CA5"/>
    <w:rsid w:val="00660BA5"/>
    <w:rsid w:val="00696EEF"/>
    <w:rsid w:val="007C1E75"/>
    <w:rsid w:val="00802C90"/>
    <w:rsid w:val="00847EEA"/>
    <w:rsid w:val="008A3195"/>
    <w:rsid w:val="008A60AC"/>
    <w:rsid w:val="008B0497"/>
    <w:rsid w:val="008E5958"/>
    <w:rsid w:val="00923F7B"/>
    <w:rsid w:val="00930E2D"/>
    <w:rsid w:val="009527B1"/>
    <w:rsid w:val="00972439"/>
    <w:rsid w:val="009C5AE7"/>
    <w:rsid w:val="00A238DA"/>
    <w:rsid w:val="00A33C44"/>
    <w:rsid w:val="00A5072A"/>
    <w:rsid w:val="00AD76A4"/>
    <w:rsid w:val="00B27261"/>
    <w:rsid w:val="00B325A0"/>
    <w:rsid w:val="00B37ED7"/>
    <w:rsid w:val="00B555BB"/>
    <w:rsid w:val="00B66A2F"/>
    <w:rsid w:val="00BA2CA6"/>
    <w:rsid w:val="00BC316F"/>
    <w:rsid w:val="00BE6697"/>
    <w:rsid w:val="00C35D4C"/>
    <w:rsid w:val="00CA6196"/>
    <w:rsid w:val="00CC47CB"/>
    <w:rsid w:val="00D653B4"/>
    <w:rsid w:val="00DA5598"/>
    <w:rsid w:val="00DD7BAE"/>
    <w:rsid w:val="00DF1179"/>
    <w:rsid w:val="00E304C4"/>
    <w:rsid w:val="00E94888"/>
    <w:rsid w:val="00EA49DD"/>
    <w:rsid w:val="00EC654D"/>
    <w:rsid w:val="00ED5407"/>
    <w:rsid w:val="00EE3C33"/>
    <w:rsid w:val="00F10710"/>
    <w:rsid w:val="00F237FB"/>
    <w:rsid w:val="00F80DD2"/>
    <w:rsid w:val="00FB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A51C"/>
  <w15:docId w15:val="{C6A7F355-A7EF-4507-B081-7E555120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pPr>
      <w:ind w:left="426"/>
      <w:jc w:val="both"/>
    </w:pPr>
  </w:style>
  <w:style w:type="character" w:styleId="Hipervnculo">
    <w:name w:val="Hyperlink"/>
    <w:basedOn w:val="Fuentedeprrafopredeter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rPr>
      <w:sz w:val="20"/>
    </w:rPr>
  </w:style>
  <w:style w:type="character" w:styleId="Refdenotaalpie">
    <w:name w:val="footnote reference"/>
    <w:basedOn w:val="Fuentedeprrafopredeter"/>
    <w:rPr>
      <w:w w:val="100"/>
      <w:position w:val="-1"/>
      <w:effect w:val="none"/>
      <w:vertAlign w:val="superscript"/>
      <w:cs w:val="0"/>
      <w:em w:val="none"/>
    </w:rPr>
  </w:style>
  <w:style w:type="paragraph" w:styleId="Textodebloque">
    <w:name w:val="Block Text"/>
    <w:basedOn w:val="Normal"/>
    <w:pPr>
      <w:tabs>
        <w:tab w:val="left" w:pos="-720"/>
      </w:tabs>
      <w:ind w:left="1224" w:right="1620"/>
      <w:jc w:val="both"/>
    </w:pPr>
    <w:rPr>
      <w:spacing w:val="-3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F1179"/>
    <w:rPr>
      <w:color w:val="605E5C"/>
      <w:shd w:val="clear" w:color="auto" w:fill="E1DFDD"/>
    </w:rPr>
  </w:style>
  <w:style w:type="paragraph" w:customStyle="1" w:styleId="LO-normal">
    <w:name w:val="LO-normal"/>
    <w:rsid w:val="00B37ED7"/>
    <w:pPr>
      <w:suppressAutoHyphens/>
      <w:ind w:firstLine="0"/>
    </w:pPr>
    <w:rPr>
      <w:color w:val="00000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+4nM8tXe5NsO9qLtPi8AJtBP4Q==">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1681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 del Salvador</dc:creator>
  <cp:lastModifiedBy>Lucio Aya Tenorio - Cs. Sociales</cp:lastModifiedBy>
  <cp:revision>2</cp:revision>
  <dcterms:created xsi:type="dcterms:W3CDTF">2026-04-17T17:01:00Z</dcterms:created>
  <dcterms:modified xsi:type="dcterms:W3CDTF">2026-04-17T17:01:00Z</dcterms:modified>
</cp:coreProperties>
</file>