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8E45C" w14:textId="77777777" w:rsidR="006C73F4" w:rsidRDefault="006C73F4" w:rsidP="00844239">
      <w:pPr>
        <w:widowControl w:val="0"/>
        <w:pBdr>
          <w:top w:val="nil"/>
          <w:left w:val="nil"/>
          <w:bottom w:val="nil"/>
          <w:right w:val="nil"/>
          <w:between w:val="nil"/>
        </w:pBdr>
        <w:spacing w:line="276" w:lineRule="auto"/>
        <w:ind w:leftChars="0" w:left="0" w:firstLineChars="0" w:firstLine="0"/>
        <w:rPr>
          <w:rFonts w:ascii="Arial" w:eastAsia="Arial" w:hAnsi="Arial" w:cs="Arial"/>
          <w:color w:val="000000"/>
          <w:sz w:val="22"/>
          <w:szCs w:val="22"/>
        </w:rPr>
      </w:pPr>
    </w:p>
    <w:tbl>
      <w:tblPr>
        <w:tblStyle w:val="a5"/>
        <w:tblW w:w="10035" w:type="dxa"/>
        <w:tblInd w:w="0" w:type="dxa"/>
        <w:tblLayout w:type="fixed"/>
        <w:tblLook w:val="0000" w:firstRow="0" w:lastRow="0" w:firstColumn="0" w:lastColumn="0" w:noHBand="0" w:noVBand="0"/>
      </w:tblPr>
      <w:tblGrid>
        <w:gridCol w:w="4470"/>
        <w:gridCol w:w="5565"/>
      </w:tblGrid>
      <w:tr w:rsidR="006C73F4" w14:paraId="7D16A1C1" w14:textId="77777777">
        <w:trPr>
          <w:trHeight w:val="1696"/>
        </w:trPr>
        <w:tc>
          <w:tcPr>
            <w:tcW w:w="4470" w:type="dxa"/>
          </w:tcPr>
          <w:p w14:paraId="754D6068" w14:textId="77777777" w:rsidR="006C73F4" w:rsidRDefault="00B60674">
            <w:pPr>
              <w:ind w:left="0" w:hanging="2"/>
              <w:jc w:val="center"/>
              <w:rPr>
                <w:sz w:val="22"/>
                <w:szCs w:val="22"/>
              </w:rPr>
            </w:pPr>
            <w:r>
              <w:rPr>
                <w:noProof/>
                <w:sz w:val="22"/>
                <w:szCs w:val="22"/>
                <w:lang w:val="es-AR" w:eastAsia="es-AR"/>
              </w:rPr>
              <w:drawing>
                <wp:inline distT="0" distB="0" distL="114300" distR="114300" wp14:anchorId="12AE0F97" wp14:editId="3A98D2B9">
                  <wp:extent cx="562610" cy="71247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2610" cy="712470"/>
                          </a:xfrm>
                          <a:prstGeom prst="rect">
                            <a:avLst/>
                          </a:prstGeom>
                          <a:ln/>
                        </pic:spPr>
                      </pic:pic>
                    </a:graphicData>
                  </a:graphic>
                </wp:inline>
              </w:drawing>
            </w:r>
          </w:p>
          <w:p w14:paraId="34785E75" w14:textId="77777777" w:rsidR="006C73F4" w:rsidRDefault="006C73F4">
            <w:pPr>
              <w:ind w:left="0" w:hanging="2"/>
              <w:jc w:val="center"/>
              <w:rPr>
                <w:sz w:val="22"/>
                <w:szCs w:val="22"/>
              </w:rPr>
            </w:pPr>
          </w:p>
          <w:p w14:paraId="08CC7EE8" w14:textId="77777777" w:rsidR="006C73F4" w:rsidRDefault="00B60674">
            <w:pPr>
              <w:ind w:left="0" w:hanging="2"/>
              <w:jc w:val="center"/>
              <w:rPr>
                <w:sz w:val="22"/>
                <w:szCs w:val="22"/>
              </w:rPr>
            </w:pPr>
            <w:r>
              <w:rPr>
                <w:b/>
                <w:sz w:val="22"/>
                <w:szCs w:val="22"/>
              </w:rPr>
              <w:t>UNIVERSIDAD DEL SALVADOR</w:t>
            </w:r>
          </w:p>
          <w:p w14:paraId="282D39F0" w14:textId="77777777" w:rsidR="006C73F4" w:rsidRDefault="006C73F4">
            <w:pPr>
              <w:ind w:left="0" w:hanging="2"/>
              <w:jc w:val="center"/>
              <w:rPr>
                <w:sz w:val="22"/>
                <w:szCs w:val="22"/>
              </w:rPr>
            </w:pPr>
          </w:p>
          <w:p w14:paraId="0E7DD0BB" w14:textId="77777777" w:rsidR="00844239" w:rsidRDefault="00844239" w:rsidP="00844239">
            <w:pPr>
              <w:ind w:left="0" w:hanging="2"/>
              <w:jc w:val="center"/>
              <w:rPr>
                <w:sz w:val="22"/>
                <w:szCs w:val="22"/>
              </w:rPr>
            </w:pPr>
            <w:r>
              <w:rPr>
                <w:b/>
                <w:i/>
                <w:sz w:val="22"/>
                <w:szCs w:val="22"/>
              </w:rPr>
              <w:t>Facultad de Ciencias Sociales, Educación y Comunicación</w:t>
            </w:r>
          </w:p>
          <w:p w14:paraId="6A1473BE" w14:textId="1663D20C" w:rsidR="006C73F4" w:rsidRDefault="006C73F4">
            <w:pPr>
              <w:ind w:left="0" w:hanging="2"/>
              <w:jc w:val="center"/>
              <w:rPr>
                <w:sz w:val="22"/>
                <w:szCs w:val="22"/>
              </w:rPr>
            </w:pPr>
          </w:p>
          <w:p w14:paraId="2DA92BC6" w14:textId="77777777" w:rsidR="006C73F4" w:rsidRDefault="006C73F4">
            <w:pPr>
              <w:ind w:left="0" w:hanging="2"/>
              <w:jc w:val="center"/>
              <w:rPr>
                <w:sz w:val="22"/>
                <w:szCs w:val="22"/>
              </w:rPr>
            </w:pPr>
          </w:p>
        </w:tc>
        <w:tc>
          <w:tcPr>
            <w:tcW w:w="5565" w:type="dxa"/>
          </w:tcPr>
          <w:p w14:paraId="4E01060C" w14:textId="77777777" w:rsidR="006C73F4" w:rsidRDefault="006C73F4">
            <w:pPr>
              <w:ind w:left="0" w:hanging="2"/>
              <w:jc w:val="center"/>
              <w:rPr>
                <w:sz w:val="22"/>
                <w:szCs w:val="22"/>
              </w:rPr>
            </w:pPr>
          </w:p>
          <w:p w14:paraId="1851E044" w14:textId="77777777" w:rsidR="006C73F4" w:rsidRDefault="006C73F4">
            <w:pPr>
              <w:ind w:left="0" w:hanging="2"/>
              <w:jc w:val="center"/>
              <w:rPr>
                <w:sz w:val="22"/>
                <w:szCs w:val="22"/>
              </w:rPr>
            </w:pPr>
          </w:p>
          <w:p w14:paraId="18154561" w14:textId="77777777" w:rsidR="006C73F4" w:rsidRDefault="006C73F4">
            <w:pPr>
              <w:ind w:left="0" w:hanging="2"/>
              <w:jc w:val="center"/>
              <w:rPr>
                <w:sz w:val="22"/>
                <w:szCs w:val="22"/>
              </w:rPr>
            </w:pPr>
          </w:p>
          <w:p w14:paraId="03136851" w14:textId="77777777" w:rsidR="006C73F4" w:rsidRDefault="006C73F4">
            <w:pPr>
              <w:ind w:left="0" w:hanging="2"/>
              <w:jc w:val="center"/>
              <w:rPr>
                <w:sz w:val="22"/>
                <w:szCs w:val="22"/>
              </w:rPr>
            </w:pPr>
          </w:p>
          <w:p w14:paraId="1A95A93F" w14:textId="77777777" w:rsidR="006C73F4" w:rsidRDefault="006C73F4">
            <w:pPr>
              <w:ind w:left="0" w:hanging="2"/>
              <w:jc w:val="center"/>
              <w:rPr>
                <w:sz w:val="22"/>
                <w:szCs w:val="22"/>
              </w:rPr>
            </w:pPr>
          </w:p>
          <w:p w14:paraId="5638828A" w14:textId="77777777" w:rsidR="006C73F4" w:rsidRDefault="006C73F4" w:rsidP="00844239">
            <w:pPr>
              <w:ind w:leftChars="0" w:left="0" w:firstLineChars="0" w:firstLine="0"/>
              <w:rPr>
                <w:sz w:val="22"/>
                <w:szCs w:val="22"/>
              </w:rPr>
            </w:pPr>
          </w:p>
          <w:p w14:paraId="50F4CF62" w14:textId="77777777" w:rsidR="006C73F4" w:rsidRPr="00844239" w:rsidRDefault="006C73F4">
            <w:pPr>
              <w:ind w:left="0" w:hanging="2"/>
              <w:jc w:val="center"/>
              <w:rPr>
                <w:sz w:val="20"/>
                <w:szCs w:val="20"/>
              </w:rPr>
            </w:pPr>
          </w:p>
          <w:p w14:paraId="5AC4C7FA" w14:textId="5B0BAC44" w:rsidR="006C73F4" w:rsidRPr="009140D7" w:rsidRDefault="00844239" w:rsidP="00454F85">
            <w:pPr>
              <w:ind w:leftChars="0" w:left="0" w:firstLineChars="0" w:firstLine="0"/>
              <w:rPr>
                <w:b/>
                <w:i/>
                <w:sz w:val="20"/>
                <w:szCs w:val="20"/>
              </w:rPr>
            </w:pPr>
            <w:r w:rsidRPr="00844239">
              <w:rPr>
                <w:sz w:val="20"/>
                <w:szCs w:val="20"/>
              </w:rPr>
              <w:t xml:space="preserve">     </w:t>
            </w:r>
            <w:r>
              <w:rPr>
                <w:sz w:val="20"/>
                <w:szCs w:val="20"/>
              </w:rPr>
              <w:t xml:space="preserve">           </w:t>
            </w:r>
            <w:r w:rsidR="009140D7">
              <w:rPr>
                <w:b/>
                <w:i/>
                <w:sz w:val="22"/>
                <w:szCs w:val="20"/>
              </w:rPr>
              <w:t>Licenciatura en Ciencia de la</w:t>
            </w:r>
            <w:r w:rsidR="009140D7" w:rsidRPr="009140D7">
              <w:rPr>
                <w:b/>
                <w:i/>
                <w:sz w:val="22"/>
                <w:szCs w:val="20"/>
              </w:rPr>
              <w:t xml:space="preserve"> Educación</w:t>
            </w:r>
          </w:p>
          <w:p w14:paraId="499A1FA1" w14:textId="31193BC3" w:rsidR="00844239" w:rsidRPr="00844239" w:rsidRDefault="00844239" w:rsidP="00454F85">
            <w:pPr>
              <w:ind w:leftChars="0" w:left="0" w:firstLineChars="0" w:firstLine="0"/>
              <w:rPr>
                <w:sz w:val="22"/>
                <w:szCs w:val="22"/>
              </w:rPr>
            </w:pPr>
            <w:r>
              <w:rPr>
                <w:sz w:val="20"/>
                <w:szCs w:val="20"/>
              </w:rPr>
              <w:t xml:space="preserve">                                            </w:t>
            </w:r>
          </w:p>
          <w:p w14:paraId="4A38B8CE" w14:textId="54D80E21" w:rsidR="006C73F4" w:rsidRPr="00454F85" w:rsidRDefault="00844239">
            <w:pPr>
              <w:ind w:left="0" w:hanging="2"/>
              <w:jc w:val="center"/>
              <w:rPr>
                <w:b/>
                <w:sz w:val="22"/>
                <w:szCs w:val="22"/>
              </w:rPr>
            </w:pPr>
            <w:r>
              <w:rPr>
                <w:sz w:val="22"/>
                <w:szCs w:val="22"/>
              </w:rPr>
              <w:t xml:space="preserve">     </w:t>
            </w:r>
          </w:p>
        </w:tc>
      </w:tr>
    </w:tbl>
    <w:p w14:paraId="68487108" w14:textId="1F1D0941" w:rsidR="006C73F4" w:rsidRDefault="006C73F4">
      <w:pPr>
        <w:ind w:left="0" w:hanging="2"/>
        <w:rPr>
          <w:sz w:val="22"/>
          <w:szCs w:val="22"/>
        </w:rPr>
      </w:pPr>
    </w:p>
    <w:p w14:paraId="37F8CA05" w14:textId="56422AED" w:rsidR="009140D7" w:rsidRDefault="009140D7">
      <w:pPr>
        <w:ind w:left="0" w:hanging="2"/>
        <w:rPr>
          <w:sz w:val="22"/>
          <w:szCs w:val="22"/>
        </w:rPr>
      </w:pPr>
    </w:p>
    <w:p w14:paraId="4375B3A5" w14:textId="5989C4DC" w:rsidR="009140D7" w:rsidRDefault="009140D7">
      <w:pPr>
        <w:ind w:left="0" w:hanging="2"/>
        <w:rPr>
          <w:sz w:val="22"/>
          <w:szCs w:val="22"/>
        </w:rPr>
      </w:pPr>
    </w:p>
    <w:p w14:paraId="155217E5" w14:textId="2A9306E9" w:rsidR="009140D7" w:rsidRDefault="009140D7">
      <w:pPr>
        <w:ind w:left="0" w:hanging="2"/>
        <w:rPr>
          <w:sz w:val="22"/>
          <w:szCs w:val="22"/>
        </w:rPr>
      </w:pPr>
    </w:p>
    <w:p w14:paraId="657CED50" w14:textId="01737C10" w:rsidR="009140D7" w:rsidRDefault="009140D7">
      <w:pPr>
        <w:ind w:left="0" w:hanging="2"/>
        <w:rPr>
          <w:sz w:val="22"/>
          <w:szCs w:val="22"/>
        </w:rPr>
      </w:pPr>
    </w:p>
    <w:p w14:paraId="466B2271" w14:textId="43FF78FA" w:rsidR="009140D7" w:rsidRDefault="009140D7">
      <w:pPr>
        <w:ind w:left="0" w:hanging="2"/>
        <w:rPr>
          <w:sz w:val="22"/>
          <w:szCs w:val="22"/>
        </w:rPr>
      </w:pPr>
    </w:p>
    <w:p w14:paraId="3AD0F519" w14:textId="141B37A7" w:rsidR="009140D7" w:rsidRDefault="009140D7">
      <w:pPr>
        <w:ind w:left="0" w:hanging="2"/>
        <w:rPr>
          <w:sz w:val="22"/>
          <w:szCs w:val="22"/>
        </w:rPr>
      </w:pPr>
    </w:p>
    <w:p w14:paraId="7332ACD3" w14:textId="4D39A227" w:rsidR="009140D7" w:rsidRDefault="009140D7">
      <w:pPr>
        <w:ind w:left="0" w:hanging="2"/>
        <w:rPr>
          <w:sz w:val="22"/>
          <w:szCs w:val="22"/>
        </w:rPr>
      </w:pPr>
    </w:p>
    <w:p w14:paraId="370E9FF0" w14:textId="411F2868" w:rsidR="009140D7" w:rsidRDefault="009140D7">
      <w:pPr>
        <w:ind w:left="0" w:hanging="2"/>
        <w:rPr>
          <w:sz w:val="22"/>
          <w:szCs w:val="22"/>
        </w:rPr>
      </w:pPr>
    </w:p>
    <w:p w14:paraId="25CAF91C" w14:textId="36C79EE6" w:rsidR="009140D7" w:rsidRDefault="009140D7">
      <w:pPr>
        <w:ind w:left="0" w:hanging="2"/>
        <w:rPr>
          <w:sz w:val="22"/>
          <w:szCs w:val="22"/>
        </w:rPr>
      </w:pPr>
      <w:bookmarkStart w:id="0" w:name="_GoBack"/>
      <w:bookmarkEnd w:id="0"/>
    </w:p>
    <w:p w14:paraId="3E252CED" w14:textId="42BB094E" w:rsidR="006C73F4" w:rsidRDefault="00991FEE">
      <w:pPr>
        <w:keepNext/>
        <w:pBdr>
          <w:top w:val="nil"/>
          <w:left w:val="nil"/>
          <w:bottom w:val="nil"/>
          <w:right w:val="nil"/>
          <w:between w:val="nil"/>
        </w:pBdr>
        <w:spacing w:line="240" w:lineRule="auto"/>
        <w:ind w:left="0" w:hanging="2"/>
        <w:jc w:val="center"/>
        <w:rPr>
          <w:sz w:val="22"/>
          <w:szCs w:val="22"/>
        </w:rPr>
      </w:pPr>
      <w:r>
        <w:rPr>
          <w:b/>
          <w:color w:val="000000"/>
          <w:sz w:val="22"/>
          <w:szCs w:val="22"/>
        </w:rPr>
        <w:t>PROGRAMA 2026</w:t>
      </w:r>
    </w:p>
    <w:p w14:paraId="333964F4" w14:textId="77777777" w:rsidR="006C73F4" w:rsidRDefault="00B60674">
      <w:pPr>
        <w:ind w:left="0" w:hanging="2"/>
        <w:jc w:val="both"/>
        <w:rPr>
          <w:sz w:val="22"/>
          <w:szCs w:val="22"/>
          <w:u w:val="single"/>
        </w:rPr>
      </w:pPr>
      <w:r>
        <w:rPr>
          <w:sz w:val="22"/>
          <w:szCs w:val="22"/>
        </w:rPr>
        <w:t xml:space="preserve"> </w:t>
      </w:r>
    </w:p>
    <w:tbl>
      <w:tblPr>
        <w:tblStyle w:val="a6"/>
        <w:tblW w:w="10349"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1"/>
        <w:gridCol w:w="570"/>
        <w:gridCol w:w="105"/>
        <w:gridCol w:w="732"/>
        <w:gridCol w:w="678"/>
        <w:gridCol w:w="1095"/>
        <w:gridCol w:w="1530"/>
        <w:gridCol w:w="2070"/>
        <w:gridCol w:w="1998"/>
      </w:tblGrid>
      <w:tr w:rsidR="006C73F4" w14:paraId="6A318B18" w14:textId="77777777" w:rsidTr="00555771">
        <w:trPr>
          <w:trHeight w:val="460"/>
        </w:trPr>
        <w:tc>
          <w:tcPr>
            <w:tcW w:w="2978" w:type="dxa"/>
            <w:gridSpan w:val="4"/>
            <w:tcBorders>
              <w:top w:val="nil"/>
              <w:left w:val="nil"/>
              <w:bottom w:val="single" w:sz="4" w:space="0" w:color="6AA84F"/>
            </w:tcBorders>
            <w:shd w:val="clear" w:color="auto" w:fill="93C47D"/>
            <w:vAlign w:val="center"/>
          </w:tcPr>
          <w:p w14:paraId="3BE2AAD9" w14:textId="77777777" w:rsidR="006C73F4" w:rsidRPr="00555771" w:rsidRDefault="00B60674">
            <w:pPr>
              <w:ind w:left="0" w:hanging="2"/>
              <w:rPr>
                <w:rFonts w:ascii="Arial" w:hAnsi="Arial" w:cs="Arial"/>
                <w:b/>
                <w:sz w:val="20"/>
                <w:szCs w:val="20"/>
              </w:rPr>
            </w:pPr>
            <w:r w:rsidRPr="00555771">
              <w:rPr>
                <w:rFonts w:ascii="Arial" w:hAnsi="Arial" w:cs="Arial"/>
                <w:b/>
                <w:sz w:val="20"/>
                <w:szCs w:val="20"/>
              </w:rPr>
              <w:t>ACTIVIDAD CURRICULAR:</w:t>
            </w:r>
          </w:p>
        </w:tc>
        <w:tc>
          <w:tcPr>
            <w:tcW w:w="7371" w:type="dxa"/>
            <w:gridSpan w:val="5"/>
            <w:tcBorders>
              <w:top w:val="nil"/>
              <w:left w:val="nil"/>
              <w:bottom w:val="single" w:sz="4" w:space="0" w:color="6AA84F"/>
            </w:tcBorders>
            <w:vAlign w:val="center"/>
          </w:tcPr>
          <w:p w14:paraId="01C1283E" w14:textId="06DD0608" w:rsidR="006C73F4" w:rsidRPr="00555771" w:rsidRDefault="00454F85">
            <w:pPr>
              <w:ind w:left="0" w:hanging="2"/>
              <w:rPr>
                <w:rFonts w:ascii="Arial" w:hAnsi="Arial" w:cs="Arial"/>
                <w:sz w:val="22"/>
                <w:szCs w:val="22"/>
              </w:rPr>
            </w:pPr>
            <w:r w:rsidRPr="00555771">
              <w:rPr>
                <w:rFonts w:ascii="Arial" w:hAnsi="Arial" w:cs="Arial"/>
                <w:sz w:val="22"/>
                <w:szCs w:val="22"/>
              </w:rPr>
              <w:t>Alfabetización Académica</w:t>
            </w:r>
          </w:p>
        </w:tc>
      </w:tr>
      <w:tr w:rsidR="006C73F4" w14:paraId="6F8C9FAF" w14:textId="77777777" w:rsidTr="00555771">
        <w:trPr>
          <w:trHeight w:val="460"/>
        </w:trPr>
        <w:tc>
          <w:tcPr>
            <w:tcW w:w="1571" w:type="dxa"/>
            <w:tcBorders>
              <w:top w:val="single" w:sz="4" w:space="0" w:color="6AA84F"/>
              <w:left w:val="nil"/>
              <w:bottom w:val="single" w:sz="4" w:space="0" w:color="6AA84F"/>
              <w:right w:val="nil"/>
            </w:tcBorders>
            <w:shd w:val="clear" w:color="auto" w:fill="93C47D"/>
            <w:vAlign w:val="center"/>
          </w:tcPr>
          <w:p w14:paraId="09B1F6E2" w14:textId="77777777" w:rsidR="006C73F4" w:rsidRPr="00555771" w:rsidRDefault="00B60674">
            <w:pPr>
              <w:ind w:left="0" w:hanging="2"/>
              <w:rPr>
                <w:rFonts w:ascii="Arial" w:hAnsi="Arial" w:cs="Arial"/>
                <w:b/>
                <w:sz w:val="20"/>
                <w:szCs w:val="20"/>
              </w:rPr>
            </w:pPr>
            <w:r w:rsidRPr="00555771">
              <w:rPr>
                <w:rFonts w:ascii="Arial" w:hAnsi="Arial" w:cs="Arial"/>
                <w:b/>
                <w:sz w:val="20"/>
                <w:szCs w:val="20"/>
              </w:rPr>
              <w:t xml:space="preserve">CÁTEDRA:  </w:t>
            </w:r>
          </w:p>
        </w:tc>
        <w:tc>
          <w:tcPr>
            <w:tcW w:w="8778" w:type="dxa"/>
            <w:gridSpan w:val="8"/>
            <w:tcBorders>
              <w:top w:val="single" w:sz="4" w:space="0" w:color="6AA84F"/>
              <w:left w:val="nil"/>
              <w:bottom w:val="single" w:sz="4" w:space="0" w:color="6AA84F"/>
            </w:tcBorders>
            <w:shd w:val="clear" w:color="auto" w:fill="auto"/>
            <w:vAlign w:val="center"/>
          </w:tcPr>
          <w:p w14:paraId="0B58FA72" w14:textId="4B7FEADB" w:rsidR="00454F85" w:rsidRPr="00555771" w:rsidRDefault="00454F85" w:rsidP="00844239">
            <w:pPr>
              <w:ind w:leftChars="0" w:left="0" w:firstLineChars="0" w:firstLine="0"/>
              <w:rPr>
                <w:rFonts w:ascii="Arial" w:hAnsi="Arial" w:cs="Arial"/>
                <w:sz w:val="22"/>
                <w:szCs w:val="22"/>
              </w:rPr>
            </w:pPr>
            <w:r w:rsidRPr="00555771">
              <w:rPr>
                <w:rFonts w:ascii="Arial" w:hAnsi="Arial" w:cs="Arial"/>
                <w:sz w:val="22"/>
                <w:szCs w:val="22"/>
              </w:rPr>
              <w:t>Lic. Leticia Grosso</w:t>
            </w:r>
          </w:p>
        </w:tc>
      </w:tr>
      <w:tr w:rsidR="006C73F4" w14:paraId="311FF0B7" w14:textId="77777777" w:rsidTr="00555771">
        <w:trPr>
          <w:trHeight w:val="460"/>
        </w:trPr>
        <w:tc>
          <w:tcPr>
            <w:tcW w:w="2246" w:type="dxa"/>
            <w:gridSpan w:val="3"/>
            <w:tcBorders>
              <w:top w:val="single" w:sz="4" w:space="0" w:color="6AA84F"/>
              <w:left w:val="nil"/>
              <w:bottom w:val="single" w:sz="4" w:space="0" w:color="6AA84F"/>
            </w:tcBorders>
            <w:shd w:val="clear" w:color="auto" w:fill="93C47D"/>
            <w:vAlign w:val="center"/>
          </w:tcPr>
          <w:p w14:paraId="00D6E63A" w14:textId="714647C3" w:rsidR="006C73F4" w:rsidRPr="00555771" w:rsidRDefault="00B60674">
            <w:pPr>
              <w:ind w:left="0" w:hanging="2"/>
              <w:rPr>
                <w:rFonts w:ascii="Arial" w:hAnsi="Arial" w:cs="Arial"/>
                <w:b/>
                <w:sz w:val="20"/>
                <w:szCs w:val="20"/>
              </w:rPr>
            </w:pPr>
            <w:r w:rsidRPr="00555771">
              <w:rPr>
                <w:rFonts w:ascii="Arial" w:hAnsi="Arial" w:cs="Arial"/>
                <w:b/>
                <w:sz w:val="20"/>
                <w:szCs w:val="20"/>
              </w:rPr>
              <w:t>MODALIDAD:</w:t>
            </w:r>
          </w:p>
        </w:tc>
        <w:tc>
          <w:tcPr>
            <w:tcW w:w="4035" w:type="dxa"/>
            <w:gridSpan w:val="4"/>
            <w:tcBorders>
              <w:top w:val="single" w:sz="4" w:space="0" w:color="6AA84F"/>
              <w:left w:val="nil"/>
              <w:bottom w:val="single" w:sz="4" w:space="0" w:color="6AA84F"/>
            </w:tcBorders>
            <w:vAlign w:val="center"/>
          </w:tcPr>
          <w:p w14:paraId="4F4AF70B" w14:textId="2091E1CB" w:rsidR="006C73F4" w:rsidRPr="00555771" w:rsidRDefault="00B60674" w:rsidP="00844239">
            <w:pPr>
              <w:ind w:left="0" w:hanging="2"/>
              <w:rPr>
                <w:rFonts w:ascii="Arial" w:hAnsi="Arial" w:cs="Arial"/>
                <w:sz w:val="22"/>
                <w:szCs w:val="22"/>
              </w:rPr>
            </w:pPr>
            <w:r w:rsidRPr="00555771">
              <w:rPr>
                <w:rFonts w:ascii="Arial" w:hAnsi="Arial" w:cs="Arial"/>
                <w:sz w:val="22"/>
                <w:szCs w:val="22"/>
              </w:rPr>
              <w:t>Prese</w:t>
            </w:r>
            <w:r w:rsidR="00844239">
              <w:rPr>
                <w:rFonts w:ascii="Arial" w:hAnsi="Arial" w:cs="Arial"/>
                <w:sz w:val="22"/>
                <w:szCs w:val="22"/>
              </w:rPr>
              <w:t xml:space="preserve">ncial </w:t>
            </w:r>
            <w:r w:rsidRPr="00555771">
              <w:rPr>
                <w:rFonts w:ascii="Arial" w:hAnsi="Arial" w:cs="Arial"/>
                <w:sz w:val="22"/>
                <w:szCs w:val="22"/>
              </w:rPr>
              <w:t xml:space="preserve"> </w:t>
            </w:r>
            <w:r w:rsidR="00844239">
              <w:rPr>
                <w:rFonts w:ascii="Arial" w:hAnsi="Arial" w:cs="Arial"/>
                <w:sz w:val="22"/>
                <w:szCs w:val="22"/>
              </w:rPr>
              <w:t>(</w:t>
            </w:r>
            <w:r w:rsidRPr="00555771">
              <w:rPr>
                <w:rFonts w:ascii="Arial" w:hAnsi="Arial" w:cs="Arial"/>
                <w:sz w:val="22"/>
                <w:szCs w:val="22"/>
              </w:rPr>
              <w:t xml:space="preserve">híbrida presencial) </w:t>
            </w:r>
          </w:p>
        </w:tc>
        <w:tc>
          <w:tcPr>
            <w:tcW w:w="2070" w:type="dxa"/>
            <w:tcBorders>
              <w:top w:val="single" w:sz="4" w:space="0" w:color="6AA84F"/>
              <w:left w:val="nil"/>
              <w:bottom w:val="single" w:sz="4" w:space="0" w:color="6AA84F"/>
              <w:right w:val="nil"/>
            </w:tcBorders>
            <w:shd w:val="clear" w:color="auto" w:fill="93C47D"/>
            <w:vAlign w:val="center"/>
          </w:tcPr>
          <w:p w14:paraId="09F42EC7" w14:textId="77777777" w:rsidR="006C73F4" w:rsidRPr="00555771" w:rsidRDefault="00B60674">
            <w:pPr>
              <w:ind w:left="0" w:hanging="2"/>
              <w:rPr>
                <w:rFonts w:ascii="Arial" w:hAnsi="Arial" w:cs="Arial"/>
                <w:sz w:val="22"/>
                <w:szCs w:val="22"/>
              </w:rPr>
            </w:pPr>
            <w:r w:rsidRPr="00555771">
              <w:rPr>
                <w:rFonts w:ascii="Arial" w:hAnsi="Arial" w:cs="Arial"/>
                <w:b/>
                <w:sz w:val="22"/>
                <w:szCs w:val="22"/>
              </w:rPr>
              <w:t xml:space="preserve">AÑO ACADÉMICO:  </w:t>
            </w:r>
          </w:p>
        </w:tc>
        <w:tc>
          <w:tcPr>
            <w:tcW w:w="1998" w:type="dxa"/>
            <w:tcBorders>
              <w:top w:val="single" w:sz="4" w:space="0" w:color="6AA84F"/>
              <w:left w:val="nil"/>
              <w:bottom w:val="single" w:sz="4" w:space="0" w:color="6AA84F"/>
              <w:right w:val="nil"/>
            </w:tcBorders>
            <w:vAlign w:val="center"/>
          </w:tcPr>
          <w:p w14:paraId="77B335B2" w14:textId="33C482D5" w:rsidR="006C73F4" w:rsidRPr="00555771" w:rsidRDefault="00991FEE">
            <w:pPr>
              <w:ind w:left="0" w:hanging="2"/>
              <w:rPr>
                <w:rFonts w:ascii="Arial" w:hAnsi="Arial" w:cs="Arial"/>
                <w:sz w:val="22"/>
                <w:szCs w:val="22"/>
              </w:rPr>
            </w:pPr>
            <w:r>
              <w:rPr>
                <w:rFonts w:ascii="Arial" w:hAnsi="Arial" w:cs="Arial"/>
                <w:sz w:val="22"/>
                <w:szCs w:val="22"/>
              </w:rPr>
              <w:t>2º cuatrimestre 2026</w:t>
            </w:r>
          </w:p>
        </w:tc>
      </w:tr>
      <w:tr w:rsidR="006C73F4" w14:paraId="1B4CF958" w14:textId="77777777" w:rsidTr="00555771">
        <w:trPr>
          <w:trHeight w:val="460"/>
        </w:trPr>
        <w:tc>
          <w:tcPr>
            <w:tcW w:w="2978" w:type="dxa"/>
            <w:gridSpan w:val="4"/>
            <w:tcBorders>
              <w:top w:val="single" w:sz="4" w:space="0" w:color="6AA84F"/>
              <w:left w:val="nil"/>
              <w:bottom w:val="single" w:sz="4" w:space="0" w:color="6AA84F"/>
            </w:tcBorders>
            <w:shd w:val="clear" w:color="auto" w:fill="93C47D"/>
            <w:vAlign w:val="center"/>
          </w:tcPr>
          <w:p w14:paraId="31626A7B" w14:textId="77777777" w:rsidR="006C73F4" w:rsidRPr="00555771" w:rsidRDefault="00B60674">
            <w:pPr>
              <w:ind w:left="0" w:hanging="2"/>
              <w:rPr>
                <w:rFonts w:ascii="Arial" w:hAnsi="Arial" w:cs="Arial"/>
                <w:b/>
                <w:sz w:val="20"/>
                <w:szCs w:val="20"/>
              </w:rPr>
            </w:pPr>
            <w:r w:rsidRPr="00555771">
              <w:rPr>
                <w:rFonts w:ascii="Arial" w:hAnsi="Arial" w:cs="Arial"/>
                <w:b/>
                <w:sz w:val="20"/>
                <w:szCs w:val="20"/>
              </w:rPr>
              <w:t>CARGA HORARIA SEMANAL:</w:t>
            </w:r>
          </w:p>
        </w:tc>
        <w:tc>
          <w:tcPr>
            <w:tcW w:w="3303" w:type="dxa"/>
            <w:gridSpan w:val="3"/>
            <w:tcBorders>
              <w:top w:val="single" w:sz="4" w:space="0" w:color="6AA84F"/>
              <w:left w:val="nil"/>
              <w:bottom w:val="single" w:sz="4" w:space="0" w:color="6AA84F"/>
            </w:tcBorders>
            <w:vAlign w:val="center"/>
          </w:tcPr>
          <w:p w14:paraId="279BCDE5" w14:textId="0561C202" w:rsidR="006C73F4" w:rsidRPr="00555771" w:rsidRDefault="00454F85">
            <w:pPr>
              <w:ind w:left="0" w:hanging="2"/>
              <w:rPr>
                <w:rFonts w:ascii="Arial" w:hAnsi="Arial" w:cs="Arial"/>
                <w:sz w:val="22"/>
                <w:szCs w:val="22"/>
              </w:rPr>
            </w:pPr>
            <w:r w:rsidRPr="00555771">
              <w:rPr>
                <w:rFonts w:ascii="Arial" w:hAnsi="Arial" w:cs="Arial"/>
                <w:sz w:val="22"/>
                <w:szCs w:val="22"/>
              </w:rPr>
              <w:t>3</w:t>
            </w:r>
          </w:p>
        </w:tc>
        <w:tc>
          <w:tcPr>
            <w:tcW w:w="2070" w:type="dxa"/>
            <w:tcBorders>
              <w:top w:val="single" w:sz="4" w:space="0" w:color="6AA84F"/>
              <w:left w:val="nil"/>
              <w:bottom w:val="single" w:sz="4" w:space="0" w:color="6AA84F"/>
              <w:right w:val="nil"/>
            </w:tcBorders>
            <w:shd w:val="clear" w:color="auto" w:fill="93C47D"/>
            <w:vAlign w:val="center"/>
          </w:tcPr>
          <w:p w14:paraId="1F36A289" w14:textId="77777777" w:rsidR="006C73F4" w:rsidRPr="00555771" w:rsidRDefault="00B60674">
            <w:pPr>
              <w:ind w:left="0" w:hanging="2"/>
              <w:rPr>
                <w:rFonts w:ascii="Arial" w:hAnsi="Arial" w:cs="Arial"/>
                <w:sz w:val="22"/>
                <w:szCs w:val="22"/>
              </w:rPr>
            </w:pPr>
            <w:r w:rsidRPr="00555771">
              <w:rPr>
                <w:rFonts w:ascii="Arial" w:hAnsi="Arial" w:cs="Arial"/>
                <w:b/>
                <w:sz w:val="22"/>
                <w:szCs w:val="22"/>
              </w:rPr>
              <w:t>CARGA HORARIA TOTAL:</w:t>
            </w:r>
          </w:p>
        </w:tc>
        <w:tc>
          <w:tcPr>
            <w:tcW w:w="1998" w:type="dxa"/>
            <w:tcBorders>
              <w:top w:val="single" w:sz="4" w:space="0" w:color="6AA84F"/>
              <w:left w:val="nil"/>
              <w:bottom w:val="single" w:sz="4" w:space="0" w:color="6AA84F"/>
              <w:right w:val="nil"/>
            </w:tcBorders>
            <w:vAlign w:val="center"/>
          </w:tcPr>
          <w:p w14:paraId="0E061B2B" w14:textId="125C702A" w:rsidR="006C73F4" w:rsidRPr="00555771" w:rsidRDefault="00454F85">
            <w:pPr>
              <w:ind w:left="0" w:hanging="2"/>
              <w:rPr>
                <w:rFonts w:ascii="Arial" w:hAnsi="Arial" w:cs="Arial"/>
                <w:sz w:val="22"/>
                <w:szCs w:val="22"/>
              </w:rPr>
            </w:pPr>
            <w:r w:rsidRPr="00555771">
              <w:rPr>
                <w:rFonts w:ascii="Arial" w:hAnsi="Arial" w:cs="Arial"/>
                <w:sz w:val="22"/>
                <w:szCs w:val="22"/>
              </w:rPr>
              <w:t>54</w:t>
            </w:r>
          </w:p>
        </w:tc>
      </w:tr>
      <w:tr w:rsidR="006C73F4" w14:paraId="40DA765B" w14:textId="77777777" w:rsidTr="00555771">
        <w:trPr>
          <w:trHeight w:val="460"/>
        </w:trPr>
        <w:tc>
          <w:tcPr>
            <w:tcW w:w="2978" w:type="dxa"/>
            <w:gridSpan w:val="4"/>
            <w:tcBorders>
              <w:top w:val="single" w:sz="4" w:space="0" w:color="6AA84F"/>
              <w:left w:val="nil"/>
              <w:bottom w:val="single" w:sz="4" w:space="0" w:color="6AA84F"/>
            </w:tcBorders>
            <w:shd w:val="clear" w:color="auto" w:fill="93C47D"/>
            <w:vAlign w:val="center"/>
          </w:tcPr>
          <w:p w14:paraId="73066BB3" w14:textId="77777777" w:rsidR="006C73F4" w:rsidRPr="00555771" w:rsidRDefault="00B60674">
            <w:pPr>
              <w:ind w:left="0" w:hanging="2"/>
              <w:rPr>
                <w:rFonts w:ascii="Arial" w:hAnsi="Arial" w:cs="Arial"/>
                <w:sz w:val="20"/>
                <w:szCs w:val="20"/>
              </w:rPr>
            </w:pPr>
            <w:r w:rsidRPr="00555771">
              <w:rPr>
                <w:rFonts w:ascii="Arial" w:hAnsi="Arial" w:cs="Arial"/>
                <w:b/>
                <w:sz w:val="20"/>
                <w:szCs w:val="20"/>
              </w:rPr>
              <w:t>HORARIOS DE DICTADO:</w:t>
            </w:r>
          </w:p>
        </w:tc>
        <w:tc>
          <w:tcPr>
            <w:tcW w:w="7371" w:type="dxa"/>
            <w:gridSpan w:val="5"/>
            <w:tcBorders>
              <w:top w:val="single" w:sz="4" w:space="0" w:color="6AA84F"/>
              <w:left w:val="nil"/>
              <w:bottom w:val="single" w:sz="4" w:space="0" w:color="6AA84F"/>
            </w:tcBorders>
            <w:vAlign w:val="center"/>
          </w:tcPr>
          <w:p w14:paraId="5944E6C3" w14:textId="77777777" w:rsidR="006C73F4" w:rsidRPr="00555771" w:rsidRDefault="00B60674">
            <w:pPr>
              <w:ind w:left="0" w:hanging="2"/>
              <w:rPr>
                <w:rFonts w:ascii="Arial" w:hAnsi="Arial" w:cs="Arial"/>
                <w:sz w:val="22"/>
                <w:szCs w:val="22"/>
              </w:rPr>
            </w:pPr>
            <w:r w:rsidRPr="00555771">
              <w:rPr>
                <w:rFonts w:ascii="Arial" w:hAnsi="Arial" w:cs="Arial"/>
                <w:sz w:val="20"/>
                <w:szCs w:val="20"/>
              </w:rPr>
              <w:t>(para las horas presencia</w:t>
            </w:r>
            <w:r w:rsidR="00454F85" w:rsidRPr="00555771">
              <w:rPr>
                <w:rFonts w:ascii="Arial" w:hAnsi="Arial" w:cs="Arial"/>
                <w:sz w:val="20"/>
                <w:szCs w:val="20"/>
              </w:rPr>
              <w:t>les y/o actividades sincrónicas)</w:t>
            </w:r>
            <w:r w:rsidR="00454F85" w:rsidRPr="00555771">
              <w:rPr>
                <w:rFonts w:ascii="Arial" w:hAnsi="Arial" w:cs="Arial"/>
                <w:sz w:val="22"/>
                <w:szCs w:val="22"/>
              </w:rPr>
              <w:t xml:space="preserve">  Lunes 9:00 a 12:00</w:t>
            </w:r>
          </w:p>
          <w:p w14:paraId="585E9DD9" w14:textId="14CA0C5A" w:rsidR="00454F85" w:rsidRPr="00555771" w:rsidRDefault="00454F85" w:rsidP="007F600F">
            <w:pPr>
              <w:ind w:left="0" w:hanging="2"/>
              <w:rPr>
                <w:rFonts w:ascii="Arial" w:hAnsi="Arial" w:cs="Arial"/>
                <w:sz w:val="22"/>
                <w:szCs w:val="22"/>
              </w:rPr>
            </w:pPr>
            <w:r w:rsidRPr="00555771">
              <w:rPr>
                <w:rFonts w:ascii="Arial" w:hAnsi="Arial" w:cs="Arial"/>
                <w:sz w:val="22"/>
                <w:szCs w:val="22"/>
              </w:rPr>
              <w:t xml:space="preserve">                                                            </w:t>
            </w:r>
            <w:r w:rsidR="00555771" w:rsidRPr="00555771">
              <w:rPr>
                <w:rFonts w:ascii="Arial" w:hAnsi="Arial" w:cs="Arial"/>
                <w:sz w:val="22"/>
                <w:szCs w:val="22"/>
              </w:rPr>
              <w:t xml:space="preserve">                      </w:t>
            </w:r>
            <w:r w:rsidR="00555771">
              <w:rPr>
                <w:rFonts w:ascii="Arial" w:hAnsi="Arial" w:cs="Arial"/>
                <w:sz w:val="22"/>
                <w:szCs w:val="22"/>
              </w:rPr>
              <w:t xml:space="preserve">   </w:t>
            </w:r>
          </w:p>
        </w:tc>
      </w:tr>
      <w:tr w:rsidR="006C73F4" w14:paraId="6BDEE72F" w14:textId="77777777" w:rsidTr="00555771">
        <w:trPr>
          <w:trHeight w:val="460"/>
        </w:trPr>
        <w:tc>
          <w:tcPr>
            <w:tcW w:w="1571" w:type="dxa"/>
            <w:tcBorders>
              <w:top w:val="single" w:sz="4" w:space="0" w:color="6AA84F"/>
              <w:left w:val="nil"/>
              <w:bottom w:val="single" w:sz="4" w:space="0" w:color="6AA84F"/>
              <w:right w:val="nil"/>
            </w:tcBorders>
            <w:shd w:val="clear" w:color="auto" w:fill="93C47D"/>
            <w:vAlign w:val="center"/>
          </w:tcPr>
          <w:p w14:paraId="17FB69D0" w14:textId="43559AE9" w:rsidR="006C73F4" w:rsidRPr="00555771" w:rsidRDefault="00B60674">
            <w:pPr>
              <w:ind w:left="0" w:hanging="2"/>
              <w:rPr>
                <w:rFonts w:ascii="Arial" w:hAnsi="Arial" w:cs="Arial"/>
                <w:b/>
                <w:sz w:val="20"/>
                <w:szCs w:val="20"/>
              </w:rPr>
            </w:pPr>
            <w:r w:rsidRPr="00555771">
              <w:rPr>
                <w:rFonts w:ascii="Arial" w:hAnsi="Arial" w:cs="Arial"/>
                <w:b/>
                <w:sz w:val="20"/>
                <w:szCs w:val="20"/>
              </w:rPr>
              <w:t>CURSO:</w:t>
            </w:r>
          </w:p>
        </w:tc>
        <w:tc>
          <w:tcPr>
            <w:tcW w:w="2085" w:type="dxa"/>
            <w:gridSpan w:val="4"/>
            <w:tcBorders>
              <w:top w:val="single" w:sz="4" w:space="0" w:color="6AA84F"/>
              <w:left w:val="nil"/>
              <w:bottom w:val="single" w:sz="4" w:space="0" w:color="6AA84F"/>
            </w:tcBorders>
            <w:vAlign w:val="center"/>
          </w:tcPr>
          <w:p w14:paraId="2317017E" w14:textId="2F6EE07E" w:rsidR="006C73F4" w:rsidRPr="00555771" w:rsidRDefault="00454F85">
            <w:pPr>
              <w:ind w:left="0" w:hanging="2"/>
              <w:rPr>
                <w:rFonts w:ascii="Arial" w:hAnsi="Arial" w:cs="Arial"/>
                <w:sz w:val="22"/>
                <w:szCs w:val="22"/>
              </w:rPr>
            </w:pPr>
            <w:r w:rsidRPr="00555771">
              <w:rPr>
                <w:rFonts w:ascii="Arial" w:hAnsi="Arial" w:cs="Arial"/>
                <w:sz w:val="22"/>
                <w:szCs w:val="22"/>
              </w:rPr>
              <w:t>1º Año</w:t>
            </w:r>
          </w:p>
        </w:tc>
        <w:tc>
          <w:tcPr>
            <w:tcW w:w="1095" w:type="dxa"/>
            <w:tcBorders>
              <w:top w:val="single" w:sz="4" w:space="0" w:color="6AA84F"/>
              <w:left w:val="nil"/>
              <w:bottom w:val="single" w:sz="4" w:space="0" w:color="6AA84F"/>
              <w:right w:val="nil"/>
            </w:tcBorders>
            <w:shd w:val="clear" w:color="auto" w:fill="93C47D"/>
            <w:vAlign w:val="center"/>
          </w:tcPr>
          <w:p w14:paraId="44A109B4" w14:textId="77777777" w:rsidR="006C73F4" w:rsidRPr="00555771" w:rsidRDefault="00B60674">
            <w:pPr>
              <w:ind w:left="0" w:hanging="2"/>
              <w:rPr>
                <w:rFonts w:ascii="Arial" w:hAnsi="Arial" w:cs="Arial"/>
                <w:b/>
                <w:sz w:val="22"/>
                <w:szCs w:val="22"/>
              </w:rPr>
            </w:pPr>
            <w:r w:rsidRPr="00555771">
              <w:rPr>
                <w:rFonts w:ascii="Arial" w:hAnsi="Arial" w:cs="Arial"/>
                <w:b/>
                <w:sz w:val="22"/>
                <w:szCs w:val="22"/>
              </w:rPr>
              <w:t>TURNO:</w:t>
            </w:r>
          </w:p>
        </w:tc>
        <w:tc>
          <w:tcPr>
            <w:tcW w:w="1530" w:type="dxa"/>
            <w:tcBorders>
              <w:top w:val="single" w:sz="4" w:space="0" w:color="6AA84F"/>
              <w:left w:val="nil"/>
              <w:bottom w:val="single" w:sz="4" w:space="0" w:color="6AA84F"/>
              <w:right w:val="nil"/>
            </w:tcBorders>
            <w:vAlign w:val="center"/>
          </w:tcPr>
          <w:p w14:paraId="64C9E87B" w14:textId="3F25759B" w:rsidR="007F600F" w:rsidRPr="00555771" w:rsidRDefault="00454F85" w:rsidP="007F600F">
            <w:pPr>
              <w:ind w:left="0" w:hanging="2"/>
              <w:rPr>
                <w:rFonts w:ascii="Arial" w:hAnsi="Arial" w:cs="Arial"/>
                <w:sz w:val="22"/>
                <w:szCs w:val="22"/>
              </w:rPr>
            </w:pPr>
            <w:r w:rsidRPr="00555771">
              <w:rPr>
                <w:rFonts w:ascii="Arial" w:hAnsi="Arial" w:cs="Arial"/>
                <w:sz w:val="22"/>
                <w:szCs w:val="22"/>
              </w:rPr>
              <w:t xml:space="preserve">Mañana </w:t>
            </w:r>
          </w:p>
          <w:p w14:paraId="70FE0A71" w14:textId="2648A1FA" w:rsidR="00454F85" w:rsidRPr="00555771" w:rsidRDefault="00454F85">
            <w:pPr>
              <w:ind w:left="0" w:hanging="2"/>
              <w:rPr>
                <w:rFonts w:ascii="Arial" w:hAnsi="Arial" w:cs="Arial"/>
                <w:sz w:val="22"/>
                <w:szCs w:val="22"/>
              </w:rPr>
            </w:pPr>
          </w:p>
        </w:tc>
        <w:tc>
          <w:tcPr>
            <w:tcW w:w="2070" w:type="dxa"/>
            <w:tcBorders>
              <w:top w:val="single" w:sz="4" w:space="0" w:color="6AA84F"/>
              <w:left w:val="nil"/>
              <w:bottom w:val="single" w:sz="4" w:space="0" w:color="6AA84F"/>
              <w:right w:val="nil"/>
            </w:tcBorders>
            <w:shd w:val="clear" w:color="auto" w:fill="93C47D"/>
            <w:vAlign w:val="center"/>
          </w:tcPr>
          <w:p w14:paraId="5CE378E6" w14:textId="77777777" w:rsidR="006C73F4" w:rsidRPr="00555771" w:rsidRDefault="00B60674">
            <w:pPr>
              <w:ind w:left="0" w:hanging="2"/>
              <w:rPr>
                <w:rFonts w:ascii="Arial" w:hAnsi="Arial" w:cs="Arial"/>
                <w:b/>
                <w:sz w:val="22"/>
                <w:szCs w:val="22"/>
              </w:rPr>
            </w:pPr>
            <w:r w:rsidRPr="00555771">
              <w:rPr>
                <w:rFonts w:ascii="Arial" w:hAnsi="Arial" w:cs="Arial"/>
                <w:b/>
                <w:sz w:val="22"/>
                <w:szCs w:val="22"/>
              </w:rPr>
              <w:t>SEDE:</w:t>
            </w:r>
          </w:p>
        </w:tc>
        <w:tc>
          <w:tcPr>
            <w:tcW w:w="1998" w:type="dxa"/>
            <w:tcBorders>
              <w:top w:val="single" w:sz="4" w:space="0" w:color="6AA84F"/>
              <w:left w:val="nil"/>
              <w:bottom w:val="single" w:sz="4" w:space="0" w:color="6AA84F"/>
              <w:right w:val="nil"/>
            </w:tcBorders>
            <w:vAlign w:val="center"/>
          </w:tcPr>
          <w:p w14:paraId="1DA20678" w14:textId="67A8C9A6" w:rsidR="006C73F4" w:rsidRPr="00555771" w:rsidRDefault="00454F85">
            <w:pPr>
              <w:ind w:left="0" w:hanging="2"/>
              <w:rPr>
                <w:rFonts w:ascii="Arial" w:hAnsi="Arial" w:cs="Arial"/>
                <w:sz w:val="22"/>
                <w:szCs w:val="22"/>
              </w:rPr>
            </w:pPr>
            <w:r w:rsidRPr="00555771">
              <w:rPr>
                <w:rFonts w:ascii="Arial" w:hAnsi="Arial" w:cs="Arial"/>
                <w:sz w:val="22"/>
                <w:szCs w:val="22"/>
              </w:rPr>
              <w:t>Centro</w:t>
            </w:r>
          </w:p>
        </w:tc>
      </w:tr>
      <w:tr w:rsidR="006C73F4" w14:paraId="5954C832" w14:textId="77777777" w:rsidTr="00555771">
        <w:trPr>
          <w:trHeight w:val="460"/>
        </w:trPr>
        <w:tc>
          <w:tcPr>
            <w:tcW w:w="2141" w:type="dxa"/>
            <w:gridSpan w:val="2"/>
            <w:tcBorders>
              <w:top w:val="single" w:sz="4" w:space="0" w:color="6AA84F"/>
              <w:left w:val="nil"/>
              <w:bottom w:val="single" w:sz="4" w:space="0" w:color="6AA84F"/>
            </w:tcBorders>
            <w:shd w:val="clear" w:color="auto" w:fill="93C47D"/>
            <w:vAlign w:val="center"/>
          </w:tcPr>
          <w:p w14:paraId="6157DBC0" w14:textId="30E8A8CD" w:rsidR="006C73F4" w:rsidRPr="00555771" w:rsidRDefault="00B60674">
            <w:pPr>
              <w:ind w:left="0" w:hanging="2"/>
              <w:rPr>
                <w:rFonts w:ascii="Arial" w:hAnsi="Arial" w:cs="Arial"/>
                <w:b/>
                <w:sz w:val="20"/>
                <w:szCs w:val="20"/>
              </w:rPr>
            </w:pPr>
            <w:r w:rsidRPr="00555771">
              <w:rPr>
                <w:rFonts w:ascii="Arial" w:hAnsi="Arial" w:cs="Arial"/>
                <w:b/>
                <w:sz w:val="20"/>
                <w:szCs w:val="20"/>
              </w:rPr>
              <w:t>IDIOMA:</w:t>
            </w:r>
          </w:p>
        </w:tc>
        <w:tc>
          <w:tcPr>
            <w:tcW w:w="8208" w:type="dxa"/>
            <w:gridSpan w:val="7"/>
            <w:tcBorders>
              <w:top w:val="single" w:sz="4" w:space="0" w:color="6AA84F"/>
              <w:left w:val="nil"/>
              <w:bottom w:val="single" w:sz="4" w:space="0" w:color="6AA84F"/>
            </w:tcBorders>
            <w:vAlign w:val="center"/>
          </w:tcPr>
          <w:p w14:paraId="02964153" w14:textId="5F0410B6" w:rsidR="006C73F4" w:rsidRPr="00555771" w:rsidRDefault="00844239">
            <w:pPr>
              <w:ind w:left="0" w:hanging="2"/>
              <w:rPr>
                <w:rFonts w:ascii="Arial" w:hAnsi="Arial" w:cs="Arial"/>
                <w:sz w:val="20"/>
                <w:szCs w:val="20"/>
              </w:rPr>
            </w:pPr>
            <w:r>
              <w:rPr>
                <w:rFonts w:ascii="Arial" w:hAnsi="Arial" w:cs="Arial"/>
                <w:sz w:val="20"/>
                <w:szCs w:val="20"/>
              </w:rPr>
              <w:t>Español</w:t>
            </w:r>
          </w:p>
        </w:tc>
      </w:tr>
      <w:tr w:rsidR="006C73F4" w14:paraId="6C93E385" w14:textId="77777777" w:rsidTr="00555771">
        <w:trPr>
          <w:trHeight w:val="460"/>
        </w:trPr>
        <w:tc>
          <w:tcPr>
            <w:tcW w:w="1571" w:type="dxa"/>
            <w:tcBorders>
              <w:top w:val="single" w:sz="4" w:space="0" w:color="6AA84F"/>
              <w:left w:val="nil"/>
              <w:bottom w:val="single" w:sz="4" w:space="0" w:color="6AA84F"/>
              <w:right w:val="nil"/>
            </w:tcBorders>
            <w:shd w:val="clear" w:color="auto" w:fill="93C47D"/>
            <w:vAlign w:val="center"/>
          </w:tcPr>
          <w:p w14:paraId="2491051A" w14:textId="77777777" w:rsidR="006C73F4" w:rsidRPr="00555771" w:rsidRDefault="00B60674">
            <w:pPr>
              <w:ind w:left="0" w:hanging="2"/>
              <w:rPr>
                <w:rFonts w:ascii="Arial" w:hAnsi="Arial" w:cs="Arial"/>
                <w:b/>
                <w:sz w:val="20"/>
                <w:szCs w:val="20"/>
              </w:rPr>
            </w:pPr>
            <w:r w:rsidRPr="00555771">
              <w:rPr>
                <w:rFonts w:ascii="Arial" w:hAnsi="Arial" w:cs="Arial"/>
                <w:b/>
                <w:sz w:val="20"/>
                <w:szCs w:val="20"/>
              </w:rPr>
              <w:t>URL:</w:t>
            </w:r>
          </w:p>
        </w:tc>
        <w:tc>
          <w:tcPr>
            <w:tcW w:w="8778" w:type="dxa"/>
            <w:gridSpan w:val="8"/>
            <w:tcBorders>
              <w:top w:val="single" w:sz="4" w:space="0" w:color="6AA84F"/>
              <w:left w:val="nil"/>
              <w:bottom w:val="single" w:sz="4" w:space="0" w:color="6AA84F"/>
            </w:tcBorders>
            <w:vAlign w:val="center"/>
          </w:tcPr>
          <w:p w14:paraId="5914817E" w14:textId="3BF2DBE8" w:rsidR="006C73F4" w:rsidRDefault="009140D7">
            <w:pPr>
              <w:ind w:left="0" w:hanging="2"/>
              <w:rPr>
                <w:rFonts w:ascii="Arial" w:hAnsi="Arial" w:cs="Arial"/>
                <w:sz w:val="20"/>
                <w:szCs w:val="20"/>
              </w:rPr>
            </w:pPr>
            <w:hyperlink r:id="rId10" w:history="1">
              <w:r w:rsidR="00844239" w:rsidRPr="00B87EB4">
                <w:rPr>
                  <w:rStyle w:val="Hipervnculo"/>
                  <w:rFonts w:ascii="Arial" w:hAnsi="Arial" w:cs="Arial"/>
                  <w:sz w:val="20"/>
                  <w:szCs w:val="20"/>
                </w:rPr>
                <w:t>https://virtual.usal.edu.ar/ultra/courses/_9138_1/outline</w:t>
              </w:r>
            </w:hyperlink>
          </w:p>
          <w:p w14:paraId="6A7D863E" w14:textId="40DF7EE9" w:rsidR="00844239" w:rsidRPr="00555771" w:rsidRDefault="00844239">
            <w:pPr>
              <w:ind w:left="0" w:hanging="2"/>
              <w:rPr>
                <w:rFonts w:ascii="Arial" w:hAnsi="Arial" w:cs="Arial"/>
                <w:sz w:val="20"/>
                <w:szCs w:val="20"/>
              </w:rPr>
            </w:pPr>
          </w:p>
        </w:tc>
      </w:tr>
    </w:tbl>
    <w:p w14:paraId="23569DB9" w14:textId="77777777" w:rsidR="006C73F4" w:rsidRDefault="006C73F4" w:rsidP="00B86138">
      <w:pPr>
        <w:ind w:leftChars="0" w:left="0" w:firstLineChars="0" w:firstLine="0"/>
        <w:jc w:val="both"/>
        <w:rPr>
          <w:b/>
          <w:sz w:val="22"/>
          <w:szCs w:val="22"/>
        </w:rPr>
      </w:pPr>
    </w:p>
    <w:p w14:paraId="4CED9484" w14:textId="77777777" w:rsidR="006C73F4" w:rsidRDefault="00B60674">
      <w:pPr>
        <w:numPr>
          <w:ilvl w:val="0"/>
          <w:numId w:val="4"/>
        </w:numPr>
        <w:ind w:left="0" w:hanging="2"/>
        <w:jc w:val="both"/>
        <w:rPr>
          <w:sz w:val="22"/>
          <w:szCs w:val="22"/>
        </w:rPr>
      </w:pPr>
      <w:r>
        <w:rPr>
          <w:b/>
          <w:sz w:val="22"/>
          <w:szCs w:val="22"/>
        </w:rPr>
        <w:t xml:space="preserve">CICLO: </w:t>
      </w:r>
    </w:p>
    <w:p w14:paraId="51676707" w14:textId="77777777" w:rsidR="006C73F4" w:rsidRDefault="00B60674">
      <w:pPr>
        <w:ind w:left="0" w:hanging="2"/>
        <w:jc w:val="both"/>
        <w:rPr>
          <w:i/>
          <w:sz w:val="20"/>
          <w:szCs w:val="20"/>
        </w:rPr>
      </w:pPr>
      <w:r>
        <w:rPr>
          <w:i/>
          <w:sz w:val="20"/>
          <w:szCs w:val="20"/>
        </w:rPr>
        <w:t>(Marque con una cruz el ciclo correspondiente)</w:t>
      </w:r>
    </w:p>
    <w:p w14:paraId="06E85C40" w14:textId="77777777" w:rsidR="006C73F4" w:rsidRDefault="006C73F4">
      <w:pPr>
        <w:ind w:left="0" w:hanging="2"/>
        <w:jc w:val="both"/>
        <w:rPr>
          <w:i/>
          <w:sz w:val="20"/>
          <w:szCs w:val="20"/>
        </w:rPr>
      </w:pPr>
    </w:p>
    <w:tbl>
      <w:tblPr>
        <w:tblStyle w:val="a7"/>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6C73F4" w14:paraId="12BB2A2C"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B27BB86" w14:textId="77777777" w:rsidR="006C73F4" w:rsidRDefault="00B60674">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5E51C6F7" w14:textId="514CD6BF" w:rsidR="006C73F4" w:rsidRPr="00555771" w:rsidRDefault="00454F85">
            <w:pPr>
              <w:ind w:left="0" w:hanging="2"/>
              <w:jc w:val="center"/>
              <w:rPr>
                <w:rFonts w:ascii="Arial" w:hAnsi="Arial" w:cs="Arial"/>
                <w:b/>
                <w:sz w:val="22"/>
                <w:szCs w:val="22"/>
              </w:rPr>
            </w:pPr>
            <w:r w:rsidRPr="00555771">
              <w:rPr>
                <w:rFonts w:ascii="Arial" w:hAnsi="Arial" w:cs="Arial"/>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24ACFEB" w14:textId="77777777" w:rsidR="006C73F4" w:rsidRDefault="00B60674">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0B172A37" w14:textId="77777777" w:rsidR="006C73F4" w:rsidRDefault="006C73F4">
            <w:pPr>
              <w:ind w:left="0" w:hanging="2"/>
              <w:jc w:val="center"/>
              <w:rPr>
                <w:b/>
                <w:sz w:val="22"/>
                <w:szCs w:val="22"/>
              </w:rPr>
            </w:pPr>
          </w:p>
        </w:tc>
      </w:tr>
    </w:tbl>
    <w:p w14:paraId="712956EC" w14:textId="77777777" w:rsidR="006C73F4" w:rsidRDefault="006C73F4" w:rsidP="00B86138">
      <w:pPr>
        <w:ind w:leftChars="0" w:left="0" w:firstLineChars="0" w:firstLine="0"/>
        <w:jc w:val="both"/>
        <w:rPr>
          <w:b/>
          <w:sz w:val="22"/>
          <w:szCs w:val="22"/>
        </w:rPr>
      </w:pPr>
    </w:p>
    <w:p w14:paraId="59F883EC" w14:textId="77777777" w:rsidR="006C73F4" w:rsidRDefault="00B60674">
      <w:pPr>
        <w:numPr>
          <w:ilvl w:val="0"/>
          <w:numId w:val="4"/>
        </w:numPr>
        <w:ind w:left="0" w:hanging="2"/>
        <w:jc w:val="both"/>
        <w:rPr>
          <w:sz w:val="22"/>
          <w:szCs w:val="22"/>
        </w:rPr>
      </w:pPr>
      <w:r>
        <w:rPr>
          <w:b/>
          <w:sz w:val="22"/>
          <w:szCs w:val="22"/>
        </w:rPr>
        <w:t>COMPOSICIÓN DE LA CÁTEDRA:</w:t>
      </w:r>
    </w:p>
    <w:p w14:paraId="7E13EA28" w14:textId="77777777" w:rsidR="006C73F4" w:rsidRDefault="006C73F4" w:rsidP="00B86138">
      <w:pPr>
        <w:ind w:leftChars="0" w:left="0" w:firstLineChars="0" w:firstLine="0"/>
        <w:jc w:val="both"/>
        <w:rPr>
          <w:b/>
          <w:sz w:val="22"/>
          <w:szCs w:val="22"/>
        </w:rPr>
      </w:pPr>
    </w:p>
    <w:tbl>
      <w:tblPr>
        <w:tblStyle w:val="a8"/>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6C73F4" w14:paraId="7AE27F6D"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4FE06827" w14:textId="1F8AA7DA" w:rsidR="006C73F4" w:rsidRDefault="00B60674">
            <w:pPr>
              <w:spacing w:line="240" w:lineRule="auto"/>
              <w:ind w:left="0" w:hanging="2"/>
              <w:jc w:val="both"/>
              <w:rPr>
                <w:b/>
                <w:sz w:val="22"/>
                <w:szCs w:val="22"/>
              </w:rPr>
            </w:pPr>
            <w:r>
              <w:rPr>
                <w:b/>
                <w:sz w:val="22"/>
                <w:szCs w:val="22"/>
              </w:rPr>
              <w:t>Docente</w:t>
            </w:r>
            <w:r w:rsidR="00555771">
              <w:rPr>
                <w:b/>
                <w:sz w:val="22"/>
                <w:szCs w:val="22"/>
              </w:rPr>
              <w:t>s</w:t>
            </w:r>
          </w:p>
          <w:p w14:paraId="3FB50B98" w14:textId="77777777" w:rsidR="00555771" w:rsidRDefault="00555771">
            <w:pPr>
              <w:spacing w:line="240" w:lineRule="auto"/>
              <w:ind w:left="0" w:hanging="2"/>
              <w:jc w:val="both"/>
              <w:rPr>
                <w:b/>
                <w:sz w:val="22"/>
                <w:szCs w:val="22"/>
              </w:rPr>
            </w:pPr>
          </w:p>
          <w:p w14:paraId="773BD68D" w14:textId="4DA2DC5A" w:rsidR="00B86138" w:rsidRDefault="00B86138" w:rsidP="00844239">
            <w:pPr>
              <w:spacing w:line="240" w:lineRule="auto"/>
              <w:ind w:leftChars="0" w:left="0" w:firstLineChars="0" w:firstLine="0"/>
              <w:jc w:val="both"/>
              <w:rPr>
                <w:rFonts w:ascii="Arial" w:hAnsi="Arial" w:cs="Arial"/>
                <w:b/>
                <w:sz w:val="22"/>
                <w:szCs w:val="22"/>
              </w:rPr>
            </w:pPr>
            <w:r w:rsidRPr="00A914DA">
              <w:rPr>
                <w:rFonts w:ascii="Arial" w:hAnsi="Arial" w:cs="Arial"/>
                <w:b/>
                <w:sz w:val="22"/>
                <w:szCs w:val="22"/>
              </w:rPr>
              <w:t>Grosso, Leticia Beatríz</w:t>
            </w:r>
          </w:p>
          <w:p w14:paraId="5D0AFD23" w14:textId="77777777" w:rsidR="00454F85" w:rsidRDefault="00454F85" w:rsidP="00B86138">
            <w:pPr>
              <w:spacing w:line="240" w:lineRule="auto"/>
              <w:ind w:leftChars="0" w:left="0" w:firstLineChars="0" w:firstLine="0"/>
              <w:jc w:val="both"/>
              <w:rPr>
                <w:b/>
                <w:sz w:val="22"/>
                <w:szCs w:val="22"/>
              </w:rPr>
            </w:pP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59072D8B" w14:textId="77777777" w:rsidR="006C73F4" w:rsidRDefault="00B60674">
            <w:pPr>
              <w:spacing w:line="240" w:lineRule="auto"/>
              <w:ind w:left="0" w:hanging="2"/>
              <w:jc w:val="both"/>
              <w:rPr>
                <w:b/>
                <w:sz w:val="22"/>
                <w:szCs w:val="22"/>
              </w:rPr>
            </w:pPr>
            <w:r>
              <w:rPr>
                <w:b/>
                <w:sz w:val="22"/>
                <w:szCs w:val="22"/>
              </w:rPr>
              <w:t>Función*</w:t>
            </w:r>
          </w:p>
          <w:p w14:paraId="036B17D3" w14:textId="77777777" w:rsidR="003D08EF" w:rsidRDefault="003D08EF">
            <w:pPr>
              <w:spacing w:line="240" w:lineRule="auto"/>
              <w:ind w:left="0" w:hanging="2"/>
              <w:jc w:val="both"/>
              <w:rPr>
                <w:b/>
                <w:sz w:val="22"/>
                <w:szCs w:val="22"/>
              </w:rPr>
            </w:pPr>
          </w:p>
          <w:p w14:paraId="099E0441" w14:textId="425C7B9A" w:rsidR="003D08EF" w:rsidRDefault="00D6422A" w:rsidP="00844239">
            <w:pPr>
              <w:spacing w:line="240" w:lineRule="auto"/>
              <w:ind w:leftChars="0" w:left="0" w:firstLineChars="0" w:firstLine="0"/>
              <w:jc w:val="both"/>
              <w:rPr>
                <w:b/>
                <w:sz w:val="22"/>
                <w:szCs w:val="22"/>
              </w:rPr>
            </w:pPr>
            <w:r>
              <w:rPr>
                <w:b/>
                <w:sz w:val="22"/>
                <w:szCs w:val="22"/>
              </w:rPr>
              <w:t>Titular</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5D2D73B4" w14:textId="77777777" w:rsidR="006C73F4" w:rsidRDefault="00B60674">
            <w:pPr>
              <w:spacing w:line="240" w:lineRule="auto"/>
              <w:ind w:left="0" w:hanging="2"/>
              <w:jc w:val="both"/>
              <w:rPr>
                <w:b/>
                <w:sz w:val="22"/>
                <w:szCs w:val="22"/>
              </w:rPr>
            </w:pPr>
            <w:r>
              <w:rPr>
                <w:b/>
                <w:sz w:val="22"/>
                <w:szCs w:val="22"/>
              </w:rPr>
              <w:t>E-mail</w:t>
            </w:r>
          </w:p>
          <w:p w14:paraId="33BCA445" w14:textId="77777777" w:rsidR="00B86138" w:rsidRDefault="00B86138">
            <w:pPr>
              <w:spacing w:line="240" w:lineRule="auto"/>
              <w:ind w:left="0" w:hanging="2"/>
              <w:jc w:val="both"/>
              <w:rPr>
                <w:b/>
                <w:sz w:val="22"/>
                <w:szCs w:val="22"/>
              </w:rPr>
            </w:pPr>
          </w:p>
          <w:p w14:paraId="0FE51D15" w14:textId="77777777" w:rsidR="00B86138" w:rsidRDefault="009140D7" w:rsidP="00844239">
            <w:pPr>
              <w:ind w:leftChars="0" w:left="0" w:firstLineChars="0" w:firstLine="0"/>
              <w:jc w:val="both"/>
              <w:rPr>
                <w:rStyle w:val="Hipervnculo"/>
                <w:rFonts w:ascii="Arial" w:hAnsi="Arial" w:cs="Arial"/>
                <w:sz w:val="22"/>
                <w:szCs w:val="22"/>
              </w:rPr>
            </w:pPr>
            <w:hyperlink r:id="rId11" w:history="1">
              <w:r w:rsidR="00B86138" w:rsidRPr="00A914DA">
                <w:rPr>
                  <w:rStyle w:val="Hipervnculo"/>
                  <w:rFonts w:ascii="Arial" w:hAnsi="Arial" w:cs="Arial"/>
                  <w:sz w:val="22"/>
                  <w:szCs w:val="22"/>
                </w:rPr>
                <w:t>leticia.grosso@usal.edu.ar</w:t>
              </w:r>
            </w:hyperlink>
          </w:p>
          <w:p w14:paraId="0E15F19B" w14:textId="6399750F" w:rsidR="00B86138" w:rsidRDefault="009140D7" w:rsidP="00B86138">
            <w:pPr>
              <w:spacing w:line="240" w:lineRule="auto"/>
              <w:ind w:left="0" w:hanging="2"/>
              <w:jc w:val="both"/>
              <w:rPr>
                <w:b/>
                <w:sz w:val="22"/>
                <w:szCs w:val="22"/>
              </w:rPr>
            </w:pPr>
            <w:hyperlink r:id="rId12" w:history="1">
              <w:r w:rsidR="00B86138" w:rsidRPr="00A914DA">
                <w:rPr>
                  <w:rStyle w:val="Hipervnculo"/>
                  <w:rFonts w:ascii="Arial" w:hAnsi="Arial" w:cs="Arial"/>
                  <w:sz w:val="22"/>
                  <w:szCs w:val="22"/>
                </w:rPr>
                <w:t>leticia_grosso@yahoo.es</w:t>
              </w:r>
            </w:hyperlink>
          </w:p>
        </w:tc>
      </w:tr>
      <w:tr w:rsidR="006C73F4" w14:paraId="3B771C3F"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79957148" w14:textId="77777777" w:rsidR="006C73F4" w:rsidRDefault="00B60674">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527DF73" w14:textId="77777777" w:rsidR="006C73F4" w:rsidRDefault="006C73F4">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15B42834" w14:textId="77777777" w:rsidR="006C73F4" w:rsidRDefault="006C73F4">
            <w:pPr>
              <w:spacing w:line="240" w:lineRule="auto"/>
              <w:ind w:left="0" w:hanging="2"/>
              <w:jc w:val="both"/>
              <w:rPr>
                <w:b/>
                <w:sz w:val="18"/>
                <w:szCs w:val="18"/>
              </w:rPr>
            </w:pPr>
          </w:p>
        </w:tc>
      </w:tr>
    </w:tbl>
    <w:p w14:paraId="44437B65" w14:textId="77777777" w:rsidR="006C73F4" w:rsidRDefault="00B60674">
      <w:pPr>
        <w:spacing w:line="240" w:lineRule="auto"/>
        <w:ind w:left="0" w:hanging="2"/>
        <w:jc w:val="both"/>
        <w:rPr>
          <w:sz w:val="22"/>
          <w:szCs w:val="22"/>
        </w:rPr>
      </w:pPr>
      <w:r>
        <w:rPr>
          <w:b/>
          <w:sz w:val="22"/>
          <w:szCs w:val="22"/>
        </w:rPr>
        <w:t>*</w:t>
      </w:r>
      <w:r>
        <w:rPr>
          <w:sz w:val="22"/>
          <w:szCs w:val="22"/>
        </w:rPr>
        <w:t>A cargo -Tutor - Orientador del trabajo online</w:t>
      </w:r>
    </w:p>
    <w:p w14:paraId="4C2BA4FF" w14:textId="77777777" w:rsidR="006C73F4" w:rsidRDefault="006C73F4" w:rsidP="00D6422A">
      <w:pPr>
        <w:ind w:leftChars="0" w:left="0" w:firstLineChars="0" w:firstLine="0"/>
        <w:jc w:val="both"/>
        <w:rPr>
          <w:b/>
          <w:sz w:val="22"/>
          <w:szCs w:val="22"/>
        </w:rPr>
      </w:pPr>
    </w:p>
    <w:tbl>
      <w:tblPr>
        <w:tblStyle w:val="a9"/>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60"/>
      </w:tblGrid>
      <w:tr w:rsidR="006C73F4" w14:paraId="2E847957"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4165A97F" w14:textId="77777777" w:rsidR="006C73F4" w:rsidRDefault="00B60674">
            <w:pPr>
              <w:ind w:left="0" w:hanging="2"/>
              <w:jc w:val="both"/>
              <w:rPr>
                <w:b/>
                <w:sz w:val="22"/>
                <w:szCs w:val="22"/>
              </w:rPr>
            </w:pPr>
            <w:r>
              <w:rPr>
                <w:b/>
                <w:sz w:val="22"/>
                <w:szCs w:val="22"/>
              </w:rPr>
              <w:t>Referente técnico de la plataforma</w:t>
            </w:r>
          </w:p>
        </w:tc>
        <w:tc>
          <w:tcPr>
            <w:tcW w:w="486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74244553" w14:textId="77777777" w:rsidR="006C73F4" w:rsidRDefault="006C73F4">
            <w:pPr>
              <w:ind w:left="0" w:hanging="2"/>
              <w:jc w:val="both"/>
              <w:rPr>
                <w:b/>
                <w:sz w:val="22"/>
                <w:szCs w:val="22"/>
              </w:rPr>
            </w:pPr>
          </w:p>
        </w:tc>
      </w:tr>
    </w:tbl>
    <w:p w14:paraId="2B2FBF92" w14:textId="77777777" w:rsidR="006C73F4" w:rsidRDefault="006C73F4">
      <w:pPr>
        <w:ind w:left="0" w:hanging="2"/>
        <w:jc w:val="both"/>
        <w:rPr>
          <w:b/>
          <w:sz w:val="22"/>
          <w:szCs w:val="22"/>
        </w:rPr>
      </w:pPr>
    </w:p>
    <w:p w14:paraId="44EE54AE" w14:textId="77777777" w:rsidR="006C73F4" w:rsidRDefault="006C73F4" w:rsidP="007F600F">
      <w:pPr>
        <w:ind w:leftChars="0" w:left="0" w:firstLineChars="0" w:firstLine="0"/>
        <w:jc w:val="both"/>
        <w:rPr>
          <w:b/>
          <w:sz w:val="22"/>
          <w:szCs w:val="22"/>
        </w:rPr>
      </w:pPr>
    </w:p>
    <w:p w14:paraId="06338283" w14:textId="77777777" w:rsidR="006C73F4" w:rsidRDefault="00B60674">
      <w:pPr>
        <w:numPr>
          <w:ilvl w:val="0"/>
          <w:numId w:val="4"/>
        </w:numPr>
        <w:ind w:left="0" w:hanging="2"/>
        <w:jc w:val="both"/>
        <w:rPr>
          <w:sz w:val="22"/>
          <w:szCs w:val="22"/>
        </w:rPr>
      </w:pPr>
      <w:r>
        <w:rPr>
          <w:b/>
          <w:sz w:val="22"/>
          <w:szCs w:val="22"/>
        </w:rPr>
        <w:lastRenderedPageBreak/>
        <w:t>EJE/ÁREA EN QUE SE ENCUENTRA LA MATERIA/SEMINARIO DENTRO DE LA CARRERA:</w:t>
      </w:r>
    </w:p>
    <w:p w14:paraId="01229344" w14:textId="77777777" w:rsidR="006C73F4" w:rsidRPr="00B86138" w:rsidRDefault="006C73F4">
      <w:pPr>
        <w:ind w:left="0" w:hanging="2"/>
        <w:jc w:val="both"/>
        <w:rPr>
          <w:b/>
          <w:sz w:val="22"/>
          <w:szCs w:val="22"/>
        </w:rPr>
      </w:pPr>
    </w:p>
    <w:p w14:paraId="2678499B" w14:textId="1355BDB9" w:rsidR="006C73F4" w:rsidRPr="00B86138" w:rsidRDefault="00B86138" w:rsidP="00B86138">
      <w:pPr>
        <w:spacing w:line="360" w:lineRule="auto"/>
        <w:ind w:left="0" w:hanging="2"/>
        <w:jc w:val="both"/>
        <w:rPr>
          <w:rFonts w:ascii="Arial" w:hAnsi="Arial" w:cs="Arial"/>
          <w:b/>
          <w:sz w:val="22"/>
          <w:szCs w:val="22"/>
        </w:rPr>
      </w:pPr>
      <w:r w:rsidRPr="00B86138">
        <w:rPr>
          <w:rFonts w:ascii="Arial" w:hAnsi="Arial" w:cs="Arial"/>
          <w:b/>
          <w:sz w:val="22"/>
          <w:szCs w:val="22"/>
        </w:rPr>
        <w:t>Área Pedagógico Didáctica</w:t>
      </w:r>
    </w:p>
    <w:p w14:paraId="6FAC9819" w14:textId="77777777" w:rsidR="006C73F4" w:rsidRDefault="006C73F4">
      <w:pPr>
        <w:ind w:left="0" w:hanging="2"/>
        <w:jc w:val="both"/>
        <w:rPr>
          <w:sz w:val="22"/>
          <w:szCs w:val="22"/>
        </w:rPr>
      </w:pPr>
    </w:p>
    <w:p w14:paraId="4B53E5CA" w14:textId="77777777" w:rsidR="006C73F4" w:rsidRDefault="00B60674">
      <w:pPr>
        <w:numPr>
          <w:ilvl w:val="0"/>
          <w:numId w:val="4"/>
        </w:numPr>
        <w:ind w:left="0" w:hanging="2"/>
        <w:jc w:val="both"/>
        <w:rPr>
          <w:sz w:val="22"/>
          <w:szCs w:val="22"/>
        </w:rPr>
      </w:pPr>
      <w:r>
        <w:rPr>
          <w:b/>
          <w:sz w:val="22"/>
          <w:szCs w:val="22"/>
        </w:rPr>
        <w:t>FUNDAMENTACIÓN DE LA MATERIA/SEMINARIO EN LA CARRERA:</w:t>
      </w:r>
    </w:p>
    <w:p w14:paraId="4F9174A8" w14:textId="7C1B7303" w:rsidR="006C73F4" w:rsidRPr="003D08EF" w:rsidRDefault="00B60674" w:rsidP="003D08EF">
      <w:pPr>
        <w:ind w:left="0" w:hanging="2"/>
        <w:jc w:val="both"/>
        <w:rPr>
          <w:b/>
          <w:i/>
          <w:sz w:val="22"/>
          <w:szCs w:val="22"/>
        </w:rPr>
      </w:pPr>
      <w:r>
        <w:rPr>
          <w:i/>
          <w:color w:val="4A452A"/>
          <w:sz w:val="20"/>
          <w:szCs w:val="20"/>
        </w:rPr>
        <w:t>(Breve síntesis del contenido de la materia y descripción del aporte de la asignatura con relación a la formación profesional.)</w:t>
      </w:r>
    </w:p>
    <w:p w14:paraId="7F0D3D4C" w14:textId="77777777" w:rsidR="003D08EF" w:rsidRPr="00F73125" w:rsidRDefault="003D08EF" w:rsidP="007F600F">
      <w:pPr>
        <w:spacing w:before="100" w:beforeAutospacing="1" w:after="100" w:afterAutospacing="1" w:line="240" w:lineRule="auto"/>
        <w:ind w:leftChars="235" w:left="564" w:right="850" w:firstLineChars="0" w:firstLine="1"/>
        <w:jc w:val="both"/>
        <w:rPr>
          <w:rFonts w:ascii="Arial" w:hAnsi="Arial" w:cs="Arial"/>
          <w:color w:val="333333"/>
          <w:sz w:val="22"/>
          <w:szCs w:val="22"/>
        </w:rPr>
      </w:pPr>
      <w:r w:rsidRPr="00F73125">
        <w:rPr>
          <w:rFonts w:ascii="Arial" w:hAnsi="Arial" w:cs="Arial"/>
          <w:i/>
          <w:iCs/>
          <w:color w:val="333333"/>
          <w:sz w:val="22"/>
          <w:szCs w:val="22"/>
        </w:rPr>
        <w:t>“Leer y escribir, para los estudiantes, es un acto de cruzar fronteras - o de pararse en el umbral tratando de imaginar cómo cruzar-. Cuando quienes escriben se trasladan del hogar a la escuela, desde la educación inicial a la superior, y de disciplina en disciplina, encuentran una variedad de comunidades discursivas, con sus lenguajes y convenciones especiales, con sus estándares para argumentar y dar razones, y con sus propias historias, como un discurso del cual se han formado un conjunto de supuestos, lugares comunes y cuestiones claves que los de adentro comparten.” (Flower y Higgins, 1991:1.)</w:t>
      </w:r>
    </w:p>
    <w:p w14:paraId="39F59A39"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Las prácticas relativas al lenguaje oral y escrito evidencian una significativa relevancia al interior de la formación universitaria, así como sus implicancias sobre los procesos de enseñanza y aprendizaje que allí se suscitan.</w:t>
      </w:r>
    </w:p>
    <w:p w14:paraId="1E2A623D"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La progresiva inclusión del alumno en el contexto académico y en sus prácticas discursivas constituye un desafío sustantivo que interpela al docente universitario en las coordenadas actuales.</w:t>
      </w:r>
    </w:p>
    <w:p w14:paraId="5B07765B"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La lectura y escritura, en su valor epistémico, constituyen una verdadera herramienta cultural; y lejos de tratarse de un simple soporte o vehículo para la trasmisión y reproducción del conocimiento, ocupan un lugar central en los aprendizajes que construye el alumno a lo largo de su formación. Tanto la lectura como la escritura así consideradas, se constituyen como un potente medio para el desarrollo cognitivo del estudiante, y posibilitan su inclusión progresiva en una comunidad discursiva particular.</w:t>
      </w:r>
    </w:p>
    <w:p w14:paraId="485463BD" w14:textId="45E3C8C2"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Por ello, la propuesta d</w:t>
      </w:r>
      <w:r>
        <w:rPr>
          <w:rFonts w:ascii="Arial" w:hAnsi="Arial" w:cs="Arial"/>
          <w:color w:val="333333"/>
          <w:sz w:val="22"/>
          <w:szCs w:val="22"/>
        </w:rPr>
        <w:t xml:space="preserve">el presente espacio curricular </w:t>
      </w:r>
      <w:r w:rsidRPr="00F73125">
        <w:rPr>
          <w:rFonts w:ascii="Arial" w:hAnsi="Arial" w:cs="Arial"/>
          <w:color w:val="333333"/>
          <w:sz w:val="22"/>
          <w:szCs w:val="22"/>
        </w:rPr>
        <w:t>pretende contribuir por una parte a un aprendizaje significativo y situado de los alumnos y, por otro, a andamiar la tarea docente a lo largo de la carrera, dinamizando el diseño de propuestas innovadoras que, finalmente, redunden en beneficio de las prácticas discursivas de los estudiantes y potencien mejores aprendizajes en la universidad.</w:t>
      </w:r>
    </w:p>
    <w:p w14:paraId="68832BF7"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 xml:space="preserve">En este marco, </w:t>
      </w:r>
      <w:r w:rsidRPr="00F73125">
        <w:rPr>
          <w:rFonts w:ascii="Arial" w:hAnsi="Arial" w:cs="Arial"/>
          <w:sz w:val="22"/>
          <w:szCs w:val="22"/>
        </w:rPr>
        <w:t>se considera que tanto en la comprensión, interpretación y explicación de hechos, situaciones, pensamientos, etc. como en la búsqueda, procesamiento y análisis de información; la lectura y la escritura de textos académico-disciplinares, así como la organización del discurso oral para exponerlos; tienen una importancia y un rol central para la construcción profesional.</w:t>
      </w:r>
    </w:p>
    <w:p w14:paraId="0B3A8890"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sz w:val="22"/>
          <w:szCs w:val="22"/>
        </w:rPr>
        <w:t xml:space="preserve">En efecto, se trata de habilidades y competencias en proceso de formación que necesita dominar el estudiante y futuro egresado de la Carrera </w:t>
      </w:r>
    </w:p>
    <w:p w14:paraId="5F95AA04" w14:textId="77777777"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 xml:space="preserve">La asignatura </w:t>
      </w:r>
      <w:r w:rsidRPr="00F73125">
        <w:rPr>
          <w:rFonts w:ascii="Arial" w:hAnsi="Arial" w:cs="Arial"/>
          <w:sz w:val="22"/>
          <w:szCs w:val="22"/>
        </w:rPr>
        <w:t xml:space="preserve">se fundamenta, entonces, en </w:t>
      </w:r>
      <w:r w:rsidRPr="00F73125">
        <w:rPr>
          <w:rFonts w:ascii="Arial" w:hAnsi="Arial" w:cs="Arial"/>
          <w:color w:val="333333"/>
          <w:sz w:val="22"/>
          <w:szCs w:val="22"/>
        </w:rPr>
        <w:t>l</w:t>
      </w:r>
      <w:r w:rsidRPr="00F73125">
        <w:rPr>
          <w:rFonts w:ascii="Arial" w:hAnsi="Arial" w:cs="Arial"/>
          <w:sz w:val="22"/>
          <w:szCs w:val="22"/>
        </w:rPr>
        <w:t>a promoción de una lectura comprensiva porque, desde ya, se parte de la base conceptual de que “leer es comprender”.</w:t>
      </w:r>
      <w:r w:rsidRPr="00F73125">
        <w:rPr>
          <w:rFonts w:ascii="Arial" w:hAnsi="Arial" w:cs="Arial"/>
          <w:color w:val="333333"/>
          <w:sz w:val="22"/>
          <w:szCs w:val="22"/>
        </w:rPr>
        <w:t xml:space="preserve"> </w:t>
      </w:r>
      <w:r w:rsidRPr="00F73125">
        <w:rPr>
          <w:rFonts w:ascii="Arial" w:hAnsi="Arial" w:cs="Arial"/>
          <w:sz w:val="22"/>
          <w:szCs w:val="22"/>
        </w:rPr>
        <w:t>En este sentido podría preguntarse ¿Es posible enseñar la comprensión? Quizás no… pero sí es posible, viable y necesario generar intervenciones didácticas, estrategias, que promuevan esa lectura comprensiva, interpretativa, reflexiva, e incluso crítica en las aulas universitarias.</w:t>
      </w:r>
    </w:p>
    <w:p w14:paraId="0BA85404" w14:textId="6A1A0184"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color w:val="333333"/>
          <w:sz w:val="22"/>
          <w:szCs w:val="22"/>
        </w:rPr>
        <w:t>Sin duda, l</w:t>
      </w:r>
      <w:r w:rsidRPr="00F73125">
        <w:rPr>
          <w:rFonts w:ascii="Arial" w:hAnsi="Arial" w:cs="Arial"/>
          <w:sz w:val="22"/>
          <w:szCs w:val="22"/>
        </w:rPr>
        <w:t>a práctica de la escritura académica debe estar apuntada a evitar la copia o transcripción memorística, para empujarla hacia la elaboración y la construcción del conocimiento en el marco de las convenciones propias de la escritura científica en sus distintos modos</w:t>
      </w:r>
      <w:r w:rsidR="007C6856">
        <w:rPr>
          <w:rFonts w:ascii="Arial" w:hAnsi="Arial" w:cs="Arial"/>
          <w:sz w:val="22"/>
          <w:szCs w:val="22"/>
        </w:rPr>
        <w:t xml:space="preserve">, </w:t>
      </w:r>
      <w:r w:rsidRPr="00F73125">
        <w:rPr>
          <w:rFonts w:ascii="Arial" w:hAnsi="Arial" w:cs="Arial"/>
          <w:sz w:val="22"/>
          <w:szCs w:val="22"/>
        </w:rPr>
        <w:t xml:space="preserve"> posibilidades</w:t>
      </w:r>
      <w:r w:rsidR="007C6856">
        <w:rPr>
          <w:rFonts w:ascii="Arial" w:hAnsi="Arial" w:cs="Arial"/>
          <w:sz w:val="22"/>
          <w:szCs w:val="22"/>
        </w:rPr>
        <w:t xml:space="preserve"> y portadores de textos, incluidos los surgidos de plataformas informáticas y de IA</w:t>
      </w:r>
      <w:r w:rsidRPr="00F73125">
        <w:rPr>
          <w:rFonts w:ascii="Arial" w:hAnsi="Arial" w:cs="Arial"/>
          <w:sz w:val="22"/>
          <w:szCs w:val="22"/>
        </w:rPr>
        <w:t>.</w:t>
      </w:r>
    </w:p>
    <w:p w14:paraId="53ABDAE5" w14:textId="33F45DBA" w:rsidR="003D08EF" w:rsidRPr="00F73125" w:rsidRDefault="003D08EF" w:rsidP="007F600F">
      <w:pPr>
        <w:spacing w:line="276" w:lineRule="auto"/>
        <w:ind w:left="0" w:hanging="2"/>
        <w:jc w:val="both"/>
        <w:rPr>
          <w:rFonts w:ascii="Arial" w:hAnsi="Arial" w:cs="Arial"/>
          <w:color w:val="333333"/>
          <w:sz w:val="22"/>
          <w:szCs w:val="22"/>
        </w:rPr>
      </w:pPr>
      <w:r w:rsidRPr="00F73125">
        <w:rPr>
          <w:rFonts w:ascii="Arial" w:hAnsi="Arial" w:cs="Arial"/>
          <w:sz w:val="22"/>
          <w:szCs w:val="22"/>
        </w:rPr>
        <w:lastRenderedPageBreak/>
        <w:t>En est</w:t>
      </w:r>
      <w:r>
        <w:rPr>
          <w:rFonts w:ascii="Arial" w:hAnsi="Arial" w:cs="Arial"/>
          <w:sz w:val="22"/>
          <w:szCs w:val="22"/>
        </w:rPr>
        <w:t xml:space="preserve">e punto – el de la escritura - </w:t>
      </w:r>
      <w:r w:rsidRPr="00F73125">
        <w:rPr>
          <w:rFonts w:ascii="Arial" w:hAnsi="Arial" w:cs="Arial"/>
          <w:sz w:val="22"/>
          <w:szCs w:val="22"/>
        </w:rPr>
        <w:t>también resulta menester resaltar que se parte de la base de que “escribir es transmitir significados”. De hecho, a través de la escritura también se debe construir y por supuesto respetar, una identidad disciplinar.</w:t>
      </w:r>
      <w:r w:rsidRPr="00F73125">
        <w:rPr>
          <w:rFonts w:ascii="Arial" w:hAnsi="Arial" w:cs="Arial"/>
          <w:color w:val="333333"/>
          <w:sz w:val="22"/>
          <w:szCs w:val="22"/>
        </w:rPr>
        <w:t xml:space="preserve"> </w:t>
      </w:r>
      <w:r w:rsidRPr="00F73125">
        <w:rPr>
          <w:rFonts w:ascii="Arial" w:hAnsi="Arial" w:cs="Arial"/>
          <w:sz w:val="22"/>
          <w:szCs w:val="22"/>
        </w:rPr>
        <w:t>Es decir, ¿Se puede desvincular la especificidad de los contenidos disciplinares de la práctica de escribir? ¿La escritura puede darse con autonomía del contenido? ¡¡¡</w:t>
      </w:r>
      <w:r>
        <w:rPr>
          <w:rFonts w:ascii="Arial" w:hAnsi="Arial" w:cs="Arial"/>
          <w:sz w:val="22"/>
          <w:szCs w:val="22"/>
        </w:rPr>
        <w:t xml:space="preserve"> </w:t>
      </w:r>
      <w:r w:rsidRPr="00F73125">
        <w:rPr>
          <w:rFonts w:ascii="Arial" w:hAnsi="Arial" w:cs="Arial"/>
          <w:sz w:val="22"/>
          <w:szCs w:val="22"/>
        </w:rPr>
        <w:t xml:space="preserve">Claro que no…!!! </w:t>
      </w:r>
    </w:p>
    <w:p w14:paraId="02F95AF0" w14:textId="77777777" w:rsidR="003D08EF" w:rsidRPr="00F73125" w:rsidRDefault="003D08EF" w:rsidP="007F600F">
      <w:pPr>
        <w:spacing w:line="276" w:lineRule="auto"/>
        <w:ind w:left="0" w:hanging="2"/>
        <w:jc w:val="both"/>
        <w:rPr>
          <w:rFonts w:ascii="Arial" w:hAnsi="Arial" w:cs="Arial"/>
          <w:sz w:val="22"/>
          <w:szCs w:val="22"/>
        </w:rPr>
      </w:pPr>
      <w:r w:rsidRPr="00F73125">
        <w:rPr>
          <w:rFonts w:ascii="Arial" w:hAnsi="Arial" w:cs="Arial"/>
          <w:sz w:val="22"/>
          <w:szCs w:val="22"/>
        </w:rPr>
        <w:t xml:space="preserve">Del mismo modo que se acaban de hacer desarrollos respecto de la identidad disciplinar de la escritura, existe la necesidad de apoyar y andamiar al estudiante en la obtención de una identidad discursiva reflejada en la oralidad. </w:t>
      </w:r>
      <w:r w:rsidRPr="00F73125">
        <w:rPr>
          <w:rFonts w:ascii="Arial" w:hAnsi="Arial" w:cs="Arial"/>
          <w:color w:val="333333"/>
          <w:sz w:val="22"/>
          <w:szCs w:val="22"/>
        </w:rPr>
        <w:t xml:space="preserve">Esto implica </w:t>
      </w:r>
      <w:r w:rsidRPr="00F73125">
        <w:rPr>
          <w:rFonts w:ascii="Arial" w:hAnsi="Arial" w:cs="Arial"/>
          <w:sz w:val="22"/>
          <w:szCs w:val="22"/>
        </w:rPr>
        <w:t xml:space="preserve">construir una oralidad fluida que dé lugar a las formas de dialogar propias de cada disciplina, sin perder de vista la concordancia entre un lenguaje académico sólido y una expresión clara y estratégica propia de un profesional de la educación </w:t>
      </w:r>
    </w:p>
    <w:p w14:paraId="33225133" w14:textId="77777777" w:rsidR="003D08EF" w:rsidRPr="00F73125" w:rsidRDefault="003D08EF" w:rsidP="007F600F">
      <w:pPr>
        <w:spacing w:line="276" w:lineRule="auto"/>
        <w:ind w:left="0" w:hanging="2"/>
        <w:jc w:val="both"/>
        <w:rPr>
          <w:rFonts w:ascii="Arial" w:hAnsi="Arial" w:cs="Arial"/>
          <w:sz w:val="22"/>
          <w:szCs w:val="22"/>
        </w:rPr>
      </w:pPr>
      <w:r w:rsidRPr="00F73125">
        <w:rPr>
          <w:rFonts w:ascii="Arial" w:hAnsi="Arial" w:cs="Arial"/>
          <w:color w:val="333333"/>
          <w:sz w:val="22"/>
          <w:szCs w:val="22"/>
        </w:rPr>
        <w:t>El desafío de esta propuesta curricular también implica adaptarse a los desarrollos tecnológicos, desplegando nuevas y mejores actividades cognitivas y rutinas de pensamiento en las y los estudiantes. Se considera que estos dispositivos generan distintas posibilidades de apropiación participante y auspician nuevas relaciones posibles con el conocimiento en el marco de múltiples mediaciones en distintos contextos y soportes culturales.</w:t>
      </w:r>
    </w:p>
    <w:p w14:paraId="66F99E14" w14:textId="0EE180EB" w:rsidR="003D08EF" w:rsidRDefault="003D08EF" w:rsidP="007F600F">
      <w:pPr>
        <w:spacing w:line="276" w:lineRule="auto"/>
        <w:ind w:left="0" w:hanging="2"/>
        <w:jc w:val="both"/>
        <w:rPr>
          <w:rFonts w:ascii="Arial" w:hAnsi="Arial" w:cs="Arial"/>
          <w:sz w:val="22"/>
          <w:szCs w:val="22"/>
        </w:rPr>
      </w:pPr>
      <w:r w:rsidRPr="00F73125">
        <w:rPr>
          <w:rFonts w:ascii="Arial" w:hAnsi="Arial" w:cs="Arial"/>
          <w:sz w:val="22"/>
          <w:szCs w:val="22"/>
        </w:rPr>
        <w:t>Para cerrar, compartir las palabras la especialista Dra. Paula Carlino:</w:t>
      </w:r>
    </w:p>
    <w:p w14:paraId="46EEE239" w14:textId="77777777" w:rsidR="007F600F" w:rsidRPr="003D08EF" w:rsidRDefault="007F600F" w:rsidP="007F600F">
      <w:pPr>
        <w:spacing w:line="276" w:lineRule="auto"/>
        <w:ind w:left="0" w:hanging="2"/>
        <w:jc w:val="both"/>
        <w:rPr>
          <w:rFonts w:ascii="Arial" w:hAnsi="Arial" w:cs="Arial"/>
          <w:sz w:val="22"/>
          <w:szCs w:val="22"/>
        </w:rPr>
      </w:pPr>
    </w:p>
    <w:p w14:paraId="03F7077B" w14:textId="612977B0" w:rsidR="006C73F4" w:rsidRPr="003D08EF" w:rsidRDefault="003D08EF" w:rsidP="007F600F">
      <w:pPr>
        <w:spacing w:line="240" w:lineRule="auto"/>
        <w:ind w:leftChars="236" w:left="566" w:right="567" w:firstLineChars="0" w:firstLine="1"/>
        <w:jc w:val="both"/>
        <w:rPr>
          <w:rFonts w:ascii="Arial" w:hAnsi="Arial" w:cs="Arial"/>
          <w:i/>
          <w:sz w:val="22"/>
          <w:szCs w:val="22"/>
        </w:rPr>
      </w:pPr>
      <w:r w:rsidRPr="00F73125">
        <w:rPr>
          <w:rFonts w:ascii="Arial" w:hAnsi="Arial" w:cs="Arial"/>
          <w:i/>
          <w:sz w:val="22"/>
          <w:szCs w:val="22"/>
        </w:rPr>
        <w:t xml:space="preserve">“(…) Además de favorecer el acceso de los estudiantes a las diferentes culturas escritas de las disciplinas, es el intento denodado de incluirlos en sus prácticas letradas, las acciones que han de realizar los profesores, con apoyo institucional, para que los universitarios aprendan a exponer, argumentar, resumir, buscar información, jerarquizarla, ponerla en relación, valorar razonamientos, debatir, etc., según los modos típicos de hacerlo en cada materia. Conlleva dos objetivos que, si bien relacionados conviene distinguir: enseñar a participar en los géneros propios de un campo del saber y enseñar las prácticas de estudio adecuadas para aprender en él. En el primer caso, se trata de formar para escribir y leer como lo hacen los especialistas; en el segundo, de enseñar a leer y escribir para apropiarse del conocimiento producido por ellos.” (Carlino, 2013: 370) </w:t>
      </w:r>
    </w:p>
    <w:p w14:paraId="36E6B866" w14:textId="77777777" w:rsidR="006C73F4" w:rsidRDefault="006C73F4">
      <w:pPr>
        <w:ind w:left="0" w:hanging="2"/>
        <w:jc w:val="both"/>
        <w:rPr>
          <w:sz w:val="22"/>
          <w:szCs w:val="22"/>
        </w:rPr>
      </w:pPr>
    </w:p>
    <w:p w14:paraId="4C3CFC2B" w14:textId="77777777" w:rsidR="006C73F4" w:rsidRDefault="00B60674">
      <w:pPr>
        <w:numPr>
          <w:ilvl w:val="0"/>
          <w:numId w:val="4"/>
        </w:numPr>
        <w:ind w:left="0" w:hanging="2"/>
        <w:jc w:val="both"/>
        <w:rPr>
          <w:sz w:val="22"/>
          <w:szCs w:val="22"/>
        </w:rPr>
      </w:pPr>
      <w:r>
        <w:rPr>
          <w:b/>
          <w:sz w:val="22"/>
          <w:szCs w:val="22"/>
        </w:rPr>
        <w:t>OBJETIVOS DE LA MATERIA:</w:t>
      </w:r>
    </w:p>
    <w:p w14:paraId="1CD5B4E6" w14:textId="063B40C8" w:rsidR="003D08EF" w:rsidRPr="00991FEE" w:rsidRDefault="00B60674" w:rsidP="00991FEE">
      <w:pPr>
        <w:ind w:left="0" w:hanging="2"/>
        <w:jc w:val="both"/>
        <w:rPr>
          <w:i/>
          <w:color w:val="4A442A"/>
          <w:sz w:val="20"/>
          <w:szCs w:val="20"/>
        </w:rPr>
      </w:pPr>
      <w:r>
        <w:rPr>
          <w:i/>
          <w:color w:val="4A442A"/>
          <w:sz w:val="20"/>
          <w:szCs w:val="20"/>
        </w:rPr>
        <w:t>(Definir los objetivos que se deben alcanzar en términos del alumno. Si corresponde, hacer referencia a la formación mediada por TIC)</w:t>
      </w:r>
    </w:p>
    <w:p w14:paraId="4D898CDB" w14:textId="10976674" w:rsidR="003D08EF" w:rsidRPr="005A6FC7" w:rsidRDefault="003D08EF" w:rsidP="003D08EF">
      <w:pPr>
        <w:pStyle w:val="Prrafodelista"/>
        <w:numPr>
          <w:ilvl w:val="0"/>
          <w:numId w:val="5"/>
        </w:numPr>
        <w:spacing w:line="360" w:lineRule="auto"/>
        <w:ind w:left="0" w:hanging="2"/>
        <w:jc w:val="both"/>
        <w:rPr>
          <w:rFonts w:ascii="Arial" w:hAnsi="Arial" w:cs="Arial"/>
          <w:color w:val="333333"/>
          <w:sz w:val="22"/>
          <w:szCs w:val="22"/>
        </w:rPr>
      </w:pPr>
      <w:r w:rsidRPr="005A6FC7">
        <w:rPr>
          <w:rFonts w:ascii="Arial" w:hAnsi="Arial" w:cs="Arial"/>
          <w:color w:val="333333"/>
          <w:sz w:val="22"/>
          <w:szCs w:val="22"/>
        </w:rPr>
        <w:t>Adquirir estrategias de lectura y escritura acordes con las demandas de la educación superior en la sociedad del conocimiento</w:t>
      </w:r>
      <w:r w:rsidR="007C6856">
        <w:rPr>
          <w:rFonts w:ascii="Arial" w:hAnsi="Arial" w:cs="Arial"/>
          <w:color w:val="333333"/>
          <w:sz w:val="22"/>
          <w:szCs w:val="22"/>
        </w:rPr>
        <w:t xml:space="preserve"> y el paradigma de la complejidad</w:t>
      </w:r>
    </w:p>
    <w:p w14:paraId="30ED9B54" w14:textId="1D2F9390" w:rsidR="003D08EF" w:rsidRPr="005A6FC7" w:rsidRDefault="00AA529F" w:rsidP="007F600F">
      <w:pPr>
        <w:pStyle w:val="Prrafodelista"/>
        <w:numPr>
          <w:ilvl w:val="0"/>
          <w:numId w:val="5"/>
        </w:numPr>
        <w:spacing w:line="276" w:lineRule="auto"/>
        <w:ind w:left="0" w:hanging="2"/>
        <w:jc w:val="both"/>
        <w:rPr>
          <w:rFonts w:ascii="Arial" w:hAnsi="Arial" w:cs="Arial"/>
          <w:color w:val="333333"/>
          <w:sz w:val="22"/>
          <w:szCs w:val="22"/>
        </w:rPr>
      </w:pPr>
      <w:r>
        <w:rPr>
          <w:rFonts w:ascii="Arial" w:hAnsi="Arial" w:cs="Arial"/>
          <w:sz w:val="22"/>
          <w:szCs w:val="22"/>
        </w:rPr>
        <w:t xml:space="preserve">Producir diversidad </w:t>
      </w:r>
      <w:r w:rsidR="003D08EF">
        <w:rPr>
          <w:rFonts w:ascii="Arial" w:hAnsi="Arial" w:cs="Arial"/>
          <w:sz w:val="22"/>
          <w:szCs w:val="22"/>
        </w:rPr>
        <w:t xml:space="preserve">de </w:t>
      </w:r>
      <w:r w:rsidR="003D08EF" w:rsidRPr="005A6FC7">
        <w:rPr>
          <w:rFonts w:ascii="Arial" w:hAnsi="Arial" w:cs="Arial"/>
          <w:sz w:val="22"/>
          <w:szCs w:val="22"/>
        </w:rPr>
        <w:t>textos escritos, orales y gráficos mediante una expresión lingüística clara, precisa y completa, sin perder de vista las normas de escritura académica.</w:t>
      </w:r>
    </w:p>
    <w:p w14:paraId="266CC354" w14:textId="77777777"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sz w:val="22"/>
          <w:szCs w:val="22"/>
        </w:rPr>
        <w:t>Utilizar múltiples soportes no convencionales para la presentación de trabajos, ponencias y otros requerimientos propios de la vida académica</w:t>
      </w:r>
    </w:p>
    <w:p w14:paraId="358E30E1" w14:textId="77777777"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color w:val="333333"/>
          <w:sz w:val="22"/>
          <w:szCs w:val="22"/>
        </w:rPr>
        <w:t>Comprender y dimensionar el valor epistémico de la lectura y la escritura a partir de la reflexión sobre sus rasgos distintivos en la en la disciplina, en el marco del concepto de “alfabetización académica”.</w:t>
      </w:r>
    </w:p>
    <w:p w14:paraId="2AF5E688" w14:textId="090C2AEC"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color w:val="333333"/>
          <w:sz w:val="22"/>
          <w:szCs w:val="22"/>
        </w:rPr>
        <w:t>Reconocer el impacto de la tecnología</w:t>
      </w:r>
      <w:r w:rsidR="007C6856">
        <w:rPr>
          <w:rFonts w:ascii="Arial" w:hAnsi="Arial" w:cs="Arial"/>
          <w:color w:val="333333"/>
          <w:sz w:val="22"/>
          <w:szCs w:val="22"/>
        </w:rPr>
        <w:t xml:space="preserve"> y la Inteligencia Artificial</w:t>
      </w:r>
      <w:r w:rsidRPr="005A6FC7">
        <w:rPr>
          <w:rFonts w:ascii="Arial" w:hAnsi="Arial" w:cs="Arial"/>
          <w:color w:val="333333"/>
          <w:sz w:val="22"/>
          <w:szCs w:val="22"/>
        </w:rPr>
        <w:t xml:space="preserve"> en la cultura, en lo que se refiere a incorporar nuevas maneras de operar en condiciones educativas cambiantes</w:t>
      </w:r>
    </w:p>
    <w:p w14:paraId="3699AB20" w14:textId="77777777"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color w:val="333333"/>
          <w:sz w:val="22"/>
          <w:szCs w:val="22"/>
        </w:rPr>
        <w:t>Resignificar, el sentido y la importancia de la lectura y la escritura dentro del espacio académico que le permita al estudiante operar sobre problemáticas nodales que comprometen sus habilidades discursivas</w:t>
      </w:r>
    </w:p>
    <w:p w14:paraId="4046BB8C" w14:textId="5AA7C1F2"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color w:val="333333"/>
          <w:sz w:val="22"/>
          <w:szCs w:val="22"/>
        </w:rPr>
        <w:t>Desarrollar habilidades meta</w:t>
      </w:r>
      <w:r>
        <w:rPr>
          <w:rFonts w:ascii="Arial" w:hAnsi="Arial" w:cs="Arial"/>
          <w:color w:val="333333"/>
          <w:sz w:val="22"/>
          <w:szCs w:val="22"/>
        </w:rPr>
        <w:t>-</w:t>
      </w:r>
      <w:r w:rsidRPr="005A6FC7">
        <w:rPr>
          <w:rFonts w:ascii="Arial" w:hAnsi="Arial" w:cs="Arial"/>
          <w:color w:val="333333"/>
          <w:sz w:val="22"/>
          <w:szCs w:val="22"/>
        </w:rPr>
        <w:t>cognitivas asociadas a una actitud de reflexión permanente sobre las propias prácticas comunicacionales.</w:t>
      </w:r>
    </w:p>
    <w:p w14:paraId="7495CA4A" w14:textId="77777777" w:rsidR="003D08EF" w:rsidRPr="005A6FC7" w:rsidRDefault="003D08EF" w:rsidP="007F600F">
      <w:pPr>
        <w:pStyle w:val="Prrafodelista"/>
        <w:numPr>
          <w:ilvl w:val="0"/>
          <w:numId w:val="5"/>
        </w:numPr>
        <w:spacing w:line="276" w:lineRule="auto"/>
        <w:ind w:left="0" w:hanging="2"/>
        <w:jc w:val="both"/>
        <w:rPr>
          <w:rFonts w:ascii="Arial" w:hAnsi="Arial" w:cs="Arial"/>
          <w:color w:val="333333"/>
          <w:sz w:val="22"/>
          <w:szCs w:val="22"/>
        </w:rPr>
      </w:pPr>
      <w:r w:rsidRPr="005A6FC7">
        <w:rPr>
          <w:rFonts w:ascii="Arial" w:hAnsi="Arial" w:cs="Arial"/>
          <w:color w:val="333333"/>
          <w:sz w:val="22"/>
          <w:szCs w:val="22"/>
        </w:rPr>
        <w:lastRenderedPageBreak/>
        <w:t>Trabajar con pautas de aprendizaje profundo en las distintas temáticas presentadas que les permitan pensar soluciones creativas e innovadoras en función del contexto en el que actúa.</w:t>
      </w:r>
    </w:p>
    <w:p w14:paraId="3580D86B" w14:textId="77777777" w:rsidR="006C73F4" w:rsidRDefault="006C73F4" w:rsidP="003D08EF">
      <w:pPr>
        <w:ind w:leftChars="0" w:left="0" w:firstLineChars="0" w:firstLine="0"/>
        <w:jc w:val="both"/>
        <w:rPr>
          <w:sz w:val="22"/>
          <w:szCs w:val="22"/>
        </w:rPr>
      </w:pPr>
    </w:p>
    <w:p w14:paraId="2AFB5B3C" w14:textId="77777777" w:rsidR="006C73F4" w:rsidRDefault="00B60674">
      <w:pPr>
        <w:numPr>
          <w:ilvl w:val="0"/>
          <w:numId w:val="3"/>
        </w:numPr>
        <w:ind w:left="0" w:hanging="2"/>
        <w:jc w:val="both"/>
        <w:rPr>
          <w:sz w:val="22"/>
          <w:szCs w:val="22"/>
        </w:rPr>
      </w:pPr>
      <w:r>
        <w:rPr>
          <w:b/>
          <w:sz w:val="22"/>
          <w:szCs w:val="22"/>
        </w:rPr>
        <w:t xml:space="preserve">ASIGNACIÓN HORARIA: </w:t>
      </w:r>
    </w:p>
    <w:p w14:paraId="07E7E8E3" w14:textId="77777777" w:rsidR="006C73F4" w:rsidRDefault="00B60674">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(La información consignada debe coincidir con la información que brinda la Resolución Rectoral que aprueba el plan de estudios de la carrera)</w:t>
      </w:r>
    </w:p>
    <w:tbl>
      <w:tblPr>
        <w:tblStyle w:val="aa"/>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1155"/>
        <w:gridCol w:w="1155"/>
        <w:gridCol w:w="1035"/>
      </w:tblGrid>
      <w:tr w:rsidR="006C73F4" w14:paraId="1E37C4D8" w14:textId="77777777">
        <w:trPr>
          <w:trHeight w:val="348"/>
          <w:jc w:val="center"/>
        </w:trPr>
        <w:tc>
          <w:tcPr>
            <w:tcW w:w="4665" w:type="dxa"/>
            <w:tcBorders>
              <w:top w:val="nil"/>
              <w:left w:val="nil"/>
              <w:bottom w:val="single" w:sz="4" w:space="0" w:color="6AA84F"/>
              <w:right w:val="single" w:sz="4" w:space="0" w:color="6AA84F"/>
            </w:tcBorders>
            <w:vAlign w:val="center"/>
          </w:tcPr>
          <w:p w14:paraId="66DE0901" w14:textId="77777777" w:rsidR="006C73F4" w:rsidRDefault="006C73F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0C6292" w14:textId="77777777" w:rsidR="006C73F4" w:rsidRDefault="00B60674">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92E7ADE" w14:textId="77777777" w:rsidR="006C73F4" w:rsidRDefault="00B60674">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72C6BFF" w14:textId="77777777" w:rsidR="006C73F4" w:rsidRDefault="00B60674">
            <w:pPr>
              <w:ind w:left="0" w:hanging="2"/>
              <w:jc w:val="center"/>
              <w:rPr>
                <w:sz w:val="22"/>
                <w:szCs w:val="22"/>
              </w:rPr>
            </w:pPr>
            <w:r>
              <w:rPr>
                <w:b/>
                <w:sz w:val="22"/>
                <w:szCs w:val="22"/>
              </w:rPr>
              <w:t>Total</w:t>
            </w:r>
          </w:p>
        </w:tc>
      </w:tr>
      <w:tr w:rsidR="006C73F4" w14:paraId="3EA38B30"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C875694" w14:textId="77777777" w:rsidR="006C73F4" w:rsidRDefault="00B60674">
            <w:pPr>
              <w:ind w:left="0" w:hanging="2"/>
              <w:rPr>
                <w:sz w:val="22"/>
                <w:szCs w:val="22"/>
              </w:rPr>
            </w:pPr>
            <w:r>
              <w:rPr>
                <w:b/>
                <w:sz w:val="22"/>
                <w:szCs w:val="22"/>
              </w:rPr>
              <w:t xml:space="preserve">Carga horaria presencial/presencial remota </w:t>
            </w:r>
            <w:r>
              <w:rPr>
                <w:sz w:val="20"/>
                <w:szCs w:val="20"/>
              </w:rPr>
              <w:t>(videoconferencia)</w:t>
            </w:r>
          </w:p>
        </w:tc>
        <w:tc>
          <w:tcPr>
            <w:tcW w:w="1155" w:type="dxa"/>
            <w:tcBorders>
              <w:top w:val="single" w:sz="4" w:space="0" w:color="6AA84F"/>
              <w:left w:val="single" w:sz="4" w:space="0" w:color="6AA84F"/>
              <w:bottom w:val="single" w:sz="4" w:space="0" w:color="6AA84F"/>
              <w:right w:val="single" w:sz="4" w:space="0" w:color="6AA84F"/>
            </w:tcBorders>
            <w:vAlign w:val="center"/>
          </w:tcPr>
          <w:p w14:paraId="4F1149E0" w14:textId="77777777" w:rsidR="006C73F4" w:rsidRDefault="006C73F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54BF59B" w14:textId="77777777" w:rsidR="006C73F4" w:rsidRDefault="006C73F4">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2E1A3658" w14:textId="77777777" w:rsidR="006C73F4" w:rsidRDefault="006C73F4">
            <w:pPr>
              <w:ind w:left="0" w:hanging="2"/>
              <w:jc w:val="both"/>
              <w:rPr>
                <w:sz w:val="22"/>
                <w:szCs w:val="22"/>
              </w:rPr>
            </w:pPr>
          </w:p>
        </w:tc>
      </w:tr>
      <w:tr w:rsidR="006C73F4" w14:paraId="3BBAF775"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31F7347" w14:textId="77777777" w:rsidR="006C73F4" w:rsidRDefault="00B60674">
            <w:pPr>
              <w:ind w:left="0" w:hanging="2"/>
              <w:rPr>
                <w:b/>
                <w:sz w:val="22"/>
                <w:szCs w:val="22"/>
              </w:rPr>
            </w:pPr>
            <w:r>
              <w:rPr>
                <w:b/>
                <w:sz w:val="22"/>
                <w:szCs w:val="22"/>
              </w:rPr>
              <w:t xml:space="preserve">Carga horaria a distancia </w:t>
            </w:r>
          </w:p>
          <w:p w14:paraId="08961F2C" w14:textId="77777777" w:rsidR="006C73F4" w:rsidRDefault="00B60674">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155" w:type="dxa"/>
            <w:tcBorders>
              <w:top w:val="single" w:sz="4" w:space="0" w:color="6AA84F"/>
              <w:left w:val="single" w:sz="4" w:space="0" w:color="6AA84F"/>
              <w:bottom w:val="single" w:sz="4" w:space="0" w:color="6AA84F"/>
              <w:right w:val="single" w:sz="4" w:space="0" w:color="6AA84F"/>
            </w:tcBorders>
            <w:vAlign w:val="center"/>
          </w:tcPr>
          <w:p w14:paraId="02368D31" w14:textId="77777777" w:rsidR="006C73F4" w:rsidRDefault="006C73F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01D338BE" w14:textId="77777777" w:rsidR="006C73F4" w:rsidRDefault="006C73F4">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1F347D63" w14:textId="77777777" w:rsidR="006C73F4" w:rsidRDefault="006C73F4">
            <w:pPr>
              <w:ind w:left="0" w:hanging="2"/>
              <w:jc w:val="both"/>
              <w:rPr>
                <w:sz w:val="22"/>
                <w:szCs w:val="22"/>
              </w:rPr>
            </w:pPr>
          </w:p>
        </w:tc>
      </w:tr>
      <w:tr w:rsidR="006C73F4" w14:paraId="7A4659C8" w14:textId="7777777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EB4140E" w14:textId="77777777" w:rsidR="006C73F4" w:rsidRDefault="00B60674">
            <w:pPr>
              <w:ind w:left="0" w:hanging="2"/>
              <w:rPr>
                <w:b/>
                <w:sz w:val="20"/>
                <w:szCs w:val="20"/>
              </w:rPr>
            </w:pPr>
            <w:r>
              <w:rPr>
                <w:b/>
                <w:sz w:val="22"/>
                <w:szCs w:val="22"/>
              </w:rPr>
              <w:t>Carga horaria general</w:t>
            </w:r>
          </w:p>
        </w:tc>
        <w:tc>
          <w:tcPr>
            <w:tcW w:w="1155" w:type="dxa"/>
            <w:tcBorders>
              <w:top w:val="single" w:sz="4" w:space="0" w:color="6AA84F"/>
              <w:left w:val="single" w:sz="4" w:space="0" w:color="6AA84F"/>
              <w:bottom w:val="single" w:sz="4" w:space="0" w:color="6AA84F"/>
              <w:right w:val="single" w:sz="4" w:space="0" w:color="6AA84F"/>
            </w:tcBorders>
            <w:vAlign w:val="center"/>
          </w:tcPr>
          <w:p w14:paraId="2D721AAE" w14:textId="488B36CE" w:rsidR="006C73F4" w:rsidRDefault="00482CD3">
            <w:pPr>
              <w:ind w:left="0" w:hanging="2"/>
              <w:jc w:val="both"/>
              <w:rPr>
                <w:sz w:val="22"/>
                <w:szCs w:val="22"/>
              </w:rPr>
            </w:pPr>
            <w:r>
              <w:rPr>
                <w:sz w:val="22"/>
                <w:szCs w:val="22"/>
              </w:rPr>
              <w:t>66%</w:t>
            </w:r>
          </w:p>
        </w:tc>
        <w:tc>
          <w:tcPr>
            <w:tcW w:w="1155" w:type="dxa"/>
            <w:tcBorders>
              <w:top w:val="single" w:sz="4" w:space="0" w:color="6AA84F"/>
              <w:left w:val="single" w:sz="4" w:space="0" w:color="6AA84F"/>
              <w:bottom w:val="single" w:sz="4" w:space="0" w:color="6AA84F"/>
              <w:right w:val="single" w:sz="4" w:space="0" w:color="6AA84F"/>
            </w:tcBorders>
            <w:vAlign w:val="center"/>
          </w:tcPr>
          <w:p w14:paraId="0D764487" w14:textId="7F588770" w:rsidR="006C73F4" w:rsidRDefault="00482CD3">
            <w:pPr>
              <w:ind w:left="0" w:hanging="2"/>
              <w:jc w:val="both"/>
              <w:rPr>
                <w:sz w:val="22"/>
                <w:szCs w:val="22"/>
              </w:rPr>
            </w:pPr>
            <w:r>
              <w:rPr>
                <w:sz w:val="22"/>
                <w:szCs w:val="22"/>
              </w:rPr>
              <w:t>33%</w:t>
            </w:r>
          </w:p>
        </w:tc>
        <w:tc>
          <w:tcPr>
            <w:tcW w:w="1035" w:type="dxa"/>
            <w:tcBorders>
              <w:top w:val="single" w:sz="4" w:space="0" w:color="6AA84F"/>
              <w:left w:val="single" w:sz="4" w:space="0" w:color="6AA84F"/>
              <w:bottom w:val="single" w:sz="4" w:space="0" w:color="6AA84F"/>
              <w:right w:val="single" w:sz="4" w:space="0" w:color="6AA84F"/>
            </w:tcBorders>
            <w:vAlign w:val="center"/>
          </w:tcPr>
          <w:p w14:paraId="57647D64" w14:textId="77777777" w:rsidR="006C73F4" w:rsidRDefault="00482CD3">
            <w:pPr>
              <w:ind w:left="0" w:hanging="2"/>
              <w:jc w:val="both"/>
              <w:rPr>
                <w:sz w:val="22"/>
                <w:szCs w:val="22"/>
              </w:rPr>
            </w:pPr>
            <w:r>
              <w:rPr>
                <w:sz w:val="22"/>
                <w:szCs w:val="22"/>
              </w:rPr>
              <w:t>100%</w:t>
            </w:r>
          </w:p>
          <w:p w14:paraId="0D2FB52E" w14:textId="0DB31B3B" w:rsidR="00A85EE2" w:rsidRDefault="00A85EE2">
            <w:pPr>
              <w:ind w:left="0" w:hanging="2"/>
              <w:jc w:val="both"/>
              <w:rPr>
                <w:sz w:val="22"/>
                <w:szCs w:val="22"/>
              </w:rPr>
            </w:pPr>
            <w:r>
              <w:rPr>
                <w:sz w:val="22"/>
                <w:szCs w:val="22"/>
              </w:rPr>
              <w:t>54 hs teórico-prácticas</w:t>
            </w:r>
          </w:p>
        </w:tc>
      </w:tr>
    </w:tbl>
    <w:p w14:paraId="77EF5712" w14:textId="77777777" w:rsidR="006C73F4" w:rsidRDefault="006C73F4">
      <w:pPr>
        <w:ind w:left="0" w:hanging="2"/>
        <w:jc w:val="both"/>
        <w:rPr>
          <w:sz w:val="22"/>
          <w:szCs w:val="22"/>
        </w:rPr>
      </w:pPr>
    </w:p>
    <w:p w14:paraId="0C32BAFB" w14:textId="77777777" w:rsidR="006C73F4" w:rsidRDefault="006C73F4" w:rsidP="00A85EE2">
      <w:pPr>
        <w:ind w:leftChars="0" w:left="0" w:firstLineChars="0" w:firstLine="0"/>
        <w:jc w:val="both"/>
        <w:rPr>
          <w:sz w:val="22"/>
          <w:szCs w:val="22"/>
        </w:rPr>
      </w:pPr>
    </w:p>
    <w:p w14:paraId="113BDD7E" w14:textId="77777777" w:rsidR="006C73F4" w:rsidRDefault="00B60674">
      <w:pPr>
        <w:numPr>
          <w:ilvl w:val="0"/>
          <w:numId w:val="3"/>
        </w:numPr>
        <w:ind w:left="0" w:hanging="2"/>
        <w:jc w:val="both"/>
        <w:rPr>
          <w:sz w:val="22"/>
          <w:szCs w:val="22"/>
        </w:rPr>
      </w:pPr>
      <w:r>
        <w:rPr>
          <w:b/>
          <w:sz w:val="22"/>
          <w:szCs w:val="22"/>
        </w:rPr>
        <w:t>UNIDADES TEMÁTICAS, CONTENIDOS, BIBLIOGRAFÍA POR UNIDAD TEMÁTICA:</w:t>
      </w:r>
    </w:p>
    <w:p w14:paraId="40ACE7FD" w14:textId="77777777" w:rsidR="006C73F4" w:rsidRDefault="00B60674">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(Con respecto a la BIBLIOGRAFÍA OBLIGATORIA, se debe incluir toda la bibliografía obligatoria por cada unidad que se les exige a los alumnos. Es necesario contemplar que la bibliografía obligatoria debe estar disponible en la biblioteca de la USAL o de libre acceso en la web y debe ser:</w:t>
      </w:r>
    </w:p>
    <w:p w14:paraId="444CBE1C" w14:textId="77777777" w:rsidR="006C73F4" w:rsidRDefault="00B60674">
      <w:pPr>
        <w:numPr>
          <w:ilvl w:val="0"/>
          <w:numId w:val="2"/>
        </w:numPr>
        <w:pBdr>
          <w:top w:val="nil"/>
          <w:left w:val="nil"/>
          <w:bottom w:val="nil"/>
          <w:right w:val="nil"/>
          <w:between w:val="nil"/>
        </w:pBdr>
        <w:spacing w:line="240" w:lineRule="auto"/>
        <w:ind w:left="0" w:hanging="2"/>
        <w:jc w:val="both"/>
        <w:rPr>
          <w:i/>
          <w:color w:val="4A442A"/>
          <w:sz w:val="20"/>
          <w:szCs w:val="20"/>
        </w:rPr>
      </w:pPr>
      <w:r>
        <w:rPr>
          <w:i/>
          <w:color w:val="4A442A"/>
          <w:sz w:val="20"/>
          <w:szCs w:val="20"/>
        </w:rPr>
        <w:t>Debidamente referida</w:t>
      </w:r>
    </w:p>
    <w:p w14:paraId="4F2612E9" w14:textId="77777777" w:rsidR="006C73F4" w:rsidRDefault="00B60674">
      <w:pPr>
        <w:numPr>
          <w:ilvl w:val="0"/>
          <w:numId w:val="2"/>
        </w:numPr>
        <w:pBdr>
          <w:top w:val="nil"/>
          <w:left w:val="nil"/>
          <w:bottom w:val="nil"/>
          <w:right w:val="nil"/>
          <w:between w:val="nil"/>
        </w:pBdr>
        <w:spacing w:line="240" w:lineRule="auto"/>
        <w:ind w:left="0" w:hanging="2"/>
        <w:jc w:val="both"/>
        <w:rPr>
          <w:i/>
          <w:color w:val="4A442A"/>
          <w:sz w:val="20"/>
          <w:szCs w:val="20"/>
        </w:rPr>
      </w:pPr>
      <w:r>
        <w:rPr>
          <w:i/>
          <w:color w:val="4A442A"/>
          <w:sz w:val="20"/>
          <w:szCs w:val="20"/>
        </w:rPr>
        <w:t>Actualizada y en formato digital.</w:t>
      </w:r>
    </w:p>
    <w:p w14:paraId="02B04D37" w14:textId="77777777" w:rsidR="006C73F4" w:rsidRDefault="00B60674">
      <w:pPr>
        <w:numPr>
          <w:ilvl w:val="0"/>
          <w:numId w:val="2"/>
        </w:numPr>
        <w:pBdr>
          <w:top w:val="nil"/>
          <w:left w:val="nil"/>
          <w:bottom w:val="nil"/>
          <w:right w:val="nil"/>
          <w:between w:val="nil"/>
        </w:pBdr>
        <w:spacing w:line="240" w:lineRule="auto"/>
        <w:ind w:left="0" w:hanging="2"/>
        <w:jc w:val="both"/>
        <w:rPr>
          <w:i/>
          <w:color w:val="4A442A"/>
          <w:sz w:val="20"/>
          <w:szCs w:val="20"/>
        </w:rPr>
      </w:pPr>
      <w:r>
        <w:rPr>
          <w:i/>
          <w:color w:val="4A442A"/>
          <w:sz w:val="20"/>
          <w:szCs w:val="20"/>
        </w:rPr>
        <w:t>Completa en términos de que contemple la variedad de material de acuerdo a lo disponible en el mundo académico sobre dicha materia (Libros, revistas científicas, Bases de datos).</w:t>
      </w:r>
    </w:p>
    <w:p w14:paraId="408EDEEB" w14:textId="77777777" w:rsidR="006C73F4" w:rsidRDefault="00B60674">
      <w:pPr>
        <w:numPr>
          <w:ilvl w:val="0"/>
          <w:numId w:val="2"/>
        </w:num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Global en la medida en que incluya publicaciones sobre aspectos interculturales y/o internacionales vinculados a los contenidos del curso) </w:t>
      </w:r>
    </w:p>
    <w:p w14:paraId="440AB018" w14:textId="77777777" w:rsidR="006C73F4" w:rsidRDefault="00B60674">
      <w:pPr>
        <w:spacing w:line="240" w:lineRule="auto"/>
        <w:ind w:left="0" w:hanging="2"/>
        <w:jc w:val="both"/>
        <w:rPr>
          <w:i/>
          <w:sz w:val="20"/>
          <w:szCs w:val="20"/>
        </w:rPr>
      </w:pPr>
      <w:r>
        <w:rPr>
          <w:i/>
          <w:sz w:val="20"/>
          <w:szCs w:val="20"/>
        </w:rPr>
        <w:t xml:space="preserve">Especificar la bibliografía que se use con formato virtual y el modo de acceso a la misma. </w:t>
      </w:r>
    </w:p>
    <w:p w14:paraId="69126793" w14:textId="77777777" w:rsidR="006C73F4" w:rsidRDefault="00B60674">
      <w:pPr>
        <w:shd w:val="clear" w:color="auto" w:fill="FFFFFF"/>
        <w:spacing w:line="240" w:lineRule="auto"/>
        <w:ind w:left="0" w:hanging="2"/>
        <w:jc w:val="both"/>
        <w:rPr>
          <w:i/>
          <w:color w:val="1155CC"/>
          <w:sz w:val="20"/>
          <w:szCs w:val="20"/>
        </w:rPr>
      </w:pPr>
      <w:r>
        <w:rPr>
          <w:i/>
          <w:color w:val="313131"/>
          <w:sz w:val="20"/>
          <w:szCs w:val="20"/>
        </w:rPr>
        <w:t>Nota de referencia: La Biblioteca Central USAL (</w:t>
      </w:r>
      <w:hyperlink r:id="rId13">
        <w:r>
          <w:rPr>
            <w:i/>
            <w:color w:val="1155CC"/>
            <w:sz w:val="20"/>
            <w:szCs w:val="20"/>
            <w:u w:val="single"/>
          </w:rPr>
          <w:t>http://bibliotecas.usal.edu.ar/biblio_inicio</w:t>
        </w:r>
      </w:hyperlink>
      <w:r>
        <w:rPr>
          <w:i/>
          <w:color w:val="313131"/>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hs. en el siguiente correo: </w:t>
      </w:r>
      <w:r>
        <w:rPr>
          <w:i/>
          <w:color w:val="1155CC"/>
          <w:sz w:val="20"/>
          <w:szCs w:val="20"/>
        </w:rPr>
        <w:t>uds-bibl@usal.edu.ar</w:t>
      </w:r>
    </w:p>
    <w:p w14:paraId="021C70F6" w14:textId="77777777" w:rsidR="006C73F4" w:rsidRDefault="006C73F4">
      <w:pPr>
        <w:pBdr>
          <w:top w:val="nil"/>
          <w:left w:val="nil"/>
          <w:bottom w:val="nil"/>
          <w:right w:val="nil"/>
          <w:between w:val="nil"/>
        </w:pBdr>
        <w:spacing w:line="240" w:lineRule="auto"/>
        <w:ind w:left="0" w:hanging="2"/>
        <w:jc w:val="both"/>
        <w:rPr>
          <w:sz w:val="20"/>
          <w:szCs w:val="20"/>
        </w:rPr>
      </w:pPr>
    </w:p>
    <w:p w14:paraId="50F6FB30" w14:textId="3C599E47" w:rsidR="00A85EE2" w:rsidRPr="00A85EE2" w:rsidRDefault="00A85EE2" w:rsidP="007F600F">
      <w:pPr>
        <w:spacing w:line="276" w:lineRule="auto"/>
        <w:ind w:left="0" w:hanging="2"/>
        <w:jc w:val="both"/>
        <w:rPr>
          <w:rFonts w:ascii="Arial" w:eastAsia="Calibri" w:hAnsi="Arial" w:cs="Arial"/>
          <w:b/>
          <w:i/>
          <w:sz w:val="22"/>
          <w:szCs w:val="22"/>
          <w:lang w:val="es-AR" w:eastAsia="en-US"/>
        </w:rPr>
      </w:pPr>
      <w:r w:rsidRPr="00FF333B">
        <w:rPr>
          <w:rFonts w:ascii="Arial" w:eastAsia="Calibri" w:hAnsi="Arial" w:cs="Arial"/>
          <w:b/>
          <w:i/>
          <w:sz w:val="22"/>
          <w:szCs w:val="22"/>
          <w:lang w:val="es-AR" w:eastAsia="en-US"/>
        </w:rPr>
        <w:t xml:space="preserve">Unidad 1: ¡¡¡Yo ya sé leer y escribir!!! Pero… </w:t>
      </w:r>
    </w:p>
    <w:p w14:paraId="188D01B9" w14:textId="77777777" w:rsidR="00A85EE2" w:rsidRDefault="00A85EE2" w:rsidP="007F600F">
      <w:pPr>
        <w:pStyle w:val="Prrafodelista"/>
        <w:numPr>
          <w:ilvl w:val="0"/>
          <w:numId w:val="10"/>
        </w:numPr>
        <w:spacing w:line="276" w:lineRule="auto"/>
        <w:jc w:val="both"/>
        <w:rPr>
          <w:rFonts w:ascii="Arial" w:hAnsi="Arial" w:cs="Arial"/>
          <w:sz w:val="22"/>
          <w:szCs w:val="22"/>
        </w:rPr>
      </w:pPr>
      <w:r w:rsidRPr="00FF333B">
        <w:rPr>
          <w:rFonts w:ascii="Arial" w:hAnsi="Arial" w:cs="Arial"/>
          <w:sz w:val="22"/>
          <w:szCs w:val="22"/>
        </w:rPr>
        <w:t>Qué es la Alfabetización: Alfabetización Inicial – Alfabetización Funcional – Alfabetización Académica.</w:t>
      </w:r>
    </w:p>
    <w:p w14:paraId="671FEF31" w14:textId="77777777" w:rsidR="00A85EE2" w:rsidRDefault="00A85EE2" w:rsidP="007F600F">
      <w:pPr>
        <w:pStyle w:val="Prrafodelista"/>
        <w:numPr>
          <w:ilvl w:val="0"/>
          <w:numId w:val="10"/>
        </w:numPr>
        <w:spacing w:line="276" w:lineRule="auto"/>
        <w:jc w:val="both"/>
        <w:rPr>
          <w:rFonts w:ascii="Arial" w:hAnsi="Arial" w:cs="Arial"/>
          <w:sz w:val="22"/>
          <w:szCs w:val="22"/>
        </w:rPr>
      </w:pPr>
      <w:r w:rsidRPr="00A85EE2">
        <w:rPr>
          <w:rFonts w:ascii="Arial" w:hAnsi="Arial" w:cs="Arial"/>
          <w:sz w:val="22"/>
          <w:szCs w:val="22"/>
        </w:rPr>
        <w:t>El texto: Tipos de textos y secuencias textuales</w:t>
      </w:r>
    </w:p>
    <w:p w14:paraId="420FE68E" w14:textId="77777777" w:rsidR="00A85EE2" w:rsidRDefault="00A85EE2" w:rsidP="007F600F">
      <w:pPr>
        <w:pStyle w:val="Prrafodelista"/>
        <w:numPr>
          <w:ilvl w:val="0"/>
          <w:numId w:val="10"/>
        </w:numPr>
        <w:spacing w:line="276" w:lineRule="auto"/>
        <w:jc w:val="both"/>
        <w:rPr>
          <w:rFonts w:ascii="Arial" w:hAnsi="Arial" w:cs="Arial"/>
          <w:sz w:val="22"/>
          <w:szCs w:val="22"/>
        </w:rPr>
      </w:pPr>
      <w:r w:rsidRPr="00A85EE2">
        <w:rPr>
          <w:rFonts w:ascii="Arial" w:hAnsi="Arial" w:cs="Arial"/>
          <w:sz w:val="22"/>
          <w:szCs w:val="22"/>
        </w:rPr>
        <w:t>Los géneros discursivos: La importancia de conocer los géneros académicos y científicos</w:t>
      </w:r>
    </w:p>
    <w:p w14:paraId="5EF65D70" w14:textId="770CAD19" w:rsidR="00A85EE2" w:rsidRPr="00A85EE2" w:rsidRDefault="00A85EE2" w:rsidP="007F600F">
      <w:pPr>
        <w:pStyle w:val="Prrafodelista"/>
        <w:numPr>
          <w:ilvl w:val="0"/>
          <w:numId w:val="10"/>
        </w:numPr>
        <w:spacing w:line="276" w:lineRule="auto"/>
        <w:jc w:val="both"/>
        <w:rPr>
          <w:rFonts w:ascii="Arial" w:hAnsi="Arial" w:cs="Arial"/>
          <w:sz w:val="22"/>
          <w:szCs w:val="22"/>
        </w:rPr>
      </w:pPr>
      <w:r w:rsidRPr="00A85EE2">
        <w:rPr>
          <w:rFonts w:ascii="Arial" w:hAnsi="Arial" w:cs="Arial"/>
          <w:sz w:val="22"/>
          <w:szCs w:val="22"/>
        </w:rPr>
        <w:t xml:space="preserve">El informe; la monografía; el artículo científico y el </w:t>
      </w:r>
      <w:r w:rsidRPr="007C6856">
        <w:rPr>
          <w:rFonts w:ascii="Arial" w:hAnsi="Arial" w:cs="Arial"/>
          <w:i/>
          <w:sz w:val="22"/>
          <w:szCs w:val="22"/>
        </w:rPr>
        <w:t>paper</w:t>
      </w:r>
      <w:r w:rsidRPr="00A85EE2">
        <w:rPr>
          <w:rFonts w:ascii="Arial" w:hAnsi="Arial" w:cs="Arial"/>
          <w:sz w:val="22"/>
          <w:szCs w:val="22"/>
        </w:rPr>
        <w:t xml:space="preserve">; el resumen y el </w:t>
      </w:r>
      <w:r w:rsidRPr="007C6856">
        <w:rPr>
          <w:rFonts w:ascii="Arial" w:hAnsi="Arial" w:cs="Arial"/>
          <w:i/>
          <w:sz w:val="22"/>
          <w:szCs w:val="22"/>
        </w:rPr>
        <w:t>abstract</w:t>
      </w:r>
      <w:r w:rsidRPr="00A85EE2">
        <w:rPr>
          <w:rFonts w:ascii="Arial" w:hAnsi="Arial" w:cs="Arial"/>
          <w:sz w:val="22"/>
          <w:szCs w:val="22"/>
        </w:rPr>
        <w:t>; la tesina y la tesis; la reseña; el ensayo; la ponencia; el póster, mural o cartel</w:t>
      </w:r>
    </w:p>
    <w:p w14:paraId="2C6B732C" w14:textId="77777777" w:rsidR="00A85EE2" w:rsidRDefault="00A85EE2" w:rsidP="007F600F">
      <w:pPr>
        <w:spacing w:line="276" w:lineRule="auto"/>
        <w:ind w:left="0" w:hanging="2"/>
        <w:jc w:val="both"/>
      </w:pPr>
    </w:p>
    <w:p w14:paraId="5155D5B8" w14:textId="5519EFEB" w:rsidR="00A85EE2" w:rsidRPr="00A85EE2" w:rsidRDefault="00A85EE2" w:rsidP="007F600F">
      <w:pPr>
        <w:spacing w:line="276" w:lineRule="auto"/>
        <w:ind w:left="0" w:hanging="2"/>
        <w:jc w:val="both"/>
        <w:rPr>
          <w:rFonts w:ascii="Arial" w:hAnsi="Arial" w:cs="Arial"/>
          <w:b/>
          <w:i/>
          <w:sz w:val="22"/>
          <w:szCs w:val="22"/>
        </w:rPr>
      </w:pPr>
      <w:r w:rsidRPr="00FF333B">
        <w:rPr>
          <w:rFonts w:ascii="Arial" w:eastAsia="Calibri" w:hAnsi="Arial" w:cs="Arial"/>
          <w:b/>
          <w:i/>
          <w:sz w:val="22"/>
          <w:szCs w:val="22"/>
          <w:lang w:val="es-AR" w:eastAsia="en-US"/>
        </w:rPr>
        <w:t>Unidad 2: ¡¡¡Pero qué barbaridad!!! ¿Hay que ser tan “detallista”???</w:t>
      </w:r>
    </w:p>
    <w:p w14:paraId="01150978" w14:textId="77777777" w:rsidR="00A85EE2" w:rsidRDefault="00A85EE2" w:rsidP="007F600F">
      <w:pPr>
        <w:pStyle w:val="Prrafodelista"/>
        <w:numPr>
          <w:ilvl w:val="0"/>
          <w:numId w:val="11"/>
        </w:numPr>
        <w:spacing w:line="276" w:lineRule="auto"/>
        <w:jc w:val="both"/>
        <w:rPr>
          <w:rFonts w:ascii="Arial" w:hAnsi="Arial" w:cs="Arial"/>
          <w:sz w:val="22"/>
          <w:szCs w:val="22"/>
        </w:rPr>
      </w:pPr>
      <w:r w:rsidRPr="004C5438">
        <w:rPr>
          <w:rFonts w:ascii="Arial" w:hAnsi="Arial" w:cs="Arial"/>
          <w:sz w:val="22"/>
          <w:szCs w:val="22"/>
        </w:rPr>
        <w:t xml:space="preserve">La estructura de los trabajos académicos y científicos: ¿Cómo comenzar? Portada – Título-                                                      Índice - Resumen y </w:t>
      </w:r>
      <w:r w:rsidRPr="007C6856">
        <w:rPr>
          <w:rFonts w:ascii="Arial" w:hAnsi="Arial" w:cs="Arial"/>
          <w:i/>
          <w:sz w:val="22"/>
          <w:szCs w:val="22"/>
        </w:rPr>
        <w:t xml:space="preserve">abstract </w:t>
      </w:r>
      <w:r w:rsidRPr="004C5438">
        <w:rPr>
          <w:rFonts w:ascii="Arial" w:hAnsi="Arial" w:cs="Arial"/>
          <w:sz w:val="22"/>
          <w:szCs w:val="22"/>
        </w:rPr>
        <w:t>- Palabras clave</w:t>
      </w:r>
    </w:p>
    <w:p w14:paraId="1395DD15" w14:textId="77777777" w:rsidR="00A85EE2" w:rsidRDefault="00A85EE2" w:rsidP="007F600F">
      <w:pPr>
        <w:pStyle w:val="Prrafodelista"/>
        <w:numPr>
          <w:ilvl w:val="0"/>
          <w:numId w:val="11"/>
        </w:numPr>
        <w:spacing w:line="276" w:lineRule="auto"/>
        <w:jc w:val="both"/>
        <w:rPr>
          <w:rFonts w:ascii="Arial" w:hAnsi="Arial" w:cs="Arial"/>
          <w:sz w:val="22"/>
          <w:szCs w:val="22"/>
        </w:rPr>
      </w:pPr>
      <w:r w:rsidRPr="00A85EE2">
        <w:rPr>
          <w:rFonts w:ascii="Arial" w:hAnsi="Arial" w:cs="Arial"/>
          <w:sz w:val="22"/>
          <w:szCs w:val="22"/>
        </w:rPr>
        <w:t>¿Y cómo continuar? Introducción - Desarrollo o cuerpo del trabajo - Marco Teórico – Metodología, resultados y discusión</w:t>
      </w:r>
    </w:p>
    <w:p w14:paraId="31766889" w14:textId="77777777" w:rsidR="00A85EE2" w:rsidRDefault="00A85EE2" w:rsidP="007F600F">
      <w:pPr>
        <w:pStyle w:val="Prrafodelista"/>
        <w:numPr>
          <w:ilvl w:val="0"/>
          <w:numId w:val="11"/>
        </w:numPr>
        <w:spacing w:line="276" w:lineRule="auto"/>
        <w:jc w:val="both"/>
        <w:rPr>
          <w:rFonts w:ascii="Arial" w:hAnsi="Arial" w:cs="Arial"/>
          <w:sz w:val="22"/>
          <w:szCs w:val="22"/>
        </w:rPr>
      </w:pPr>
      <w:r w:rsidRPr="00A85EE2">
        <w:rPr>
          <w:rFonts w:ascii="Arial" w:hAnsi="Arial" w:cs="Arial"/>
          <w:sz w:val="22"/>
          <w:szCs w:val="22"/>
        </w:rPr>
        <w:t>¿Y al final? Conclusión – Agradecimientos - Bibliografía o referencias - Apéndice y anexos</w:t>
      </w:r>
    </w:p>
    <w:p w14:paraId="26AAAC6F" w14:textId="77777777" w:rsidR="00A85EE2" w:rsidRDefault="00A85EE2" w:rsidP="007F600F">
      <w:pPr>
        <w:pStyle w:val="Prrafodelista"/>
        <w:numPr>
          <w:ilvl w:val="0"/>
          <w:numId w:val="11"/>
        </w:numPr>
        <w:spacing w:line="276" w:lineRule="auto"/>
        <w:jc w:val="both"/>
        <w:rPr>
          <w:rFonts w:ascii="Arial" w:hAnsi="Arial" w:cs="Arial"/>
          <w:sz w:val="22"/>
          <w:szCs w:val="22"/>
        </w:rPr>
      </w:pPr>
      <w:r w:rsidRPr="00A85EE2">
        <w:rPr>
          <w:rFonts w:ascii="Arial" w:hAnsi="Arial" w:cs="Arial"/>
          <w:sz w:val="22"/>
          <w:szCs w:val="22"/>
        </w:rPr>
        <w:t>La cita bibliográfica y los enunciados referidos</w:t>
      </w:r>
    </w:p>
    <w:p w14:paraId="71E081F3" w14:textId="77777777" w:rsidR="00A85EE2" w:rsidRDefault="00A85EE2" w:rsidP="007F600F">
      <w:pPr>
        <w:pStyle w:val="Prrafodelista"/>
        <w:numPr>
          <w:ilvl w:val="0"/>
          <w:numId w:val="11"/>
        </w:numPr>
        <w:spacing w:line="276" w:lineRule="auto"/>
        <w:jc w:val="both"/>
        <w:rPr>
          <w:rFonts w:ascii="Arial" w:hAnsi="Arial" w:cs="Arial"/>
          <w:sz w:val="22"/>
          <w:szCs w:val="22"/>
        </w:rPr>
      </w:pPr>
      <w:r w:rsidRPr="00A85EE2">
        <w:rPr>
          <w:rFonts w:ascii="Arial" w:hAnsi="Arial" w:cs="Arial"/>
          <w:sz w:val="22"/>
          <w:szCs w:val="22"/>
        </w:rPr>
        <w:t>Estilo directo e indirecto en las citas y las marcas lingüísticas</w:t>
      </w:r>
    </w:p>
    <w:p w14:paraId="7045DBB4" w14:textId="4CE649BA" w:rsidR="00A85EE2" w:rsidRPr="00A85EE2" w:rsidRDefault="00A85EE2" w:rsidP="007F600F">
      <w:pPr>
        <w:pStyle w:val="Prrafodelista"/>
        <w:numPr>
          <w:ilvl w:val="0"/>
          <w:numId w:val="11"/>
        </w:numPr>
        <w:spacing w:line="276" w:lineRule="auto"/>
        <w:jc w:val="both"/>
        <w:rPr>
          <w:rFonts w:ascii="Arial" w:hAnsi="Arial" w:cs="Arial"/>
          <w:sz w:val="22"/>
          <w:szCs w:val="22"/>
        </w:rPr>
      </w:pPr>
      <w:r w:rsidRPr="00A85EE2">
        <w:rPr>
          <w:rFonts w:ascii="Arial" w:hAnsi="Arial" w:cs="Arial"/>
          <w:sz w:val="22"/>
          <w:szCs w:val="22"/>
        </w:rPr>
        <w:t>La cita y el estilo APA</w:t>
      </w:r>
    </w:p>
    <w:p w14:paraId="430A7629" w14:textId="77777777" w:rsidR="00A85EE2" w:rsidRDefault="00A85EE2" w:rsidP="007F600F">
      <w:pPr>
        <w:spacing w:line="276" w:lineRule="auto"/>
        <w:ind w:left="0" w:hanging="2"/>
        <w:jc w:val="both"/>
      </w:pPr>
    </w:p>
    <w:p w14:paraId="29B322FD" w14:textId="39A7478D" w:rsidR="00A85EE2" w:rsidRPr="00A85EE2" w:rsidRDefault="00A85EE2" w:rsidP="007F600F">
      <w:pPr>
        <w:spacing w:line="276" w:lineRule="auto"/>
        <w:ind w:left="0" w:hanging="2"/>
        <w:jc w:val="both"/>
        <w:rPr>
          <w:rFonts w:ascii="Arial" w:hAnsi="Arial" w:cs="Arial"/>
          <w:b/>
          <w:bCs/>
          <w:i/>
          <w:sz w:val="22"/>
          <w:szCs w:val="22"/>
          <w:u w:val="single"/>
        </w:rPr>
      </w:pPr>
      <w:r w:rsidRPr="00684CC9">
        <w:rPr>
          <w:rFonts w:ascii="Arial" w:eastAsia="Calibri" w:hAnsi="Arial" w:cs="Arial"/>
          <w:b/>
          <w:bCs/>
          <w:i/>
          <w:sz w:val="22"/>
          <w:szCs w:val="22"/>
          <w:lang w:val="es-AR" w:eastAsia="en-US"/>
        </w:rPr>
        <w:t>Unidad 3: Y aquí estamos… frente a la hoja en blanco…</w:t>
      </w:r>
    </w:p>
    <w:p w14:paraId="3BDA5E88" w14:textId="77777777" w:rsidR="00A85EE2" w:rsidRDefault="00A85EE2" w:rsidP="007F600F">
      <w:pPr>
        <w:pStyle w:val="Prrafodelista"/>
        <w:numPr>
          <w:ilvl w:val="0"/>
          <w:numId w:val="12"/>
        </w:numPr>
        <w:spacing w:line="276" w:lineRule="auto"/>
        <w:jc w:val="both"/>
        <w:rPr>
          <w:rFonts w:ascii="Arial" w:hAnsi="Arial" w:cs="Arial"/>
          <w:sz w:val="22"/>
          <w:szCs w:val="22"/>
        </w:rPr>
      </w:pPr>
      <w:r w:rsidRPr="00684CC9">
        <w:rPr>
          <w:rFonts w:ascii="Arial" w:hAnsi="Arial" w:cs="Arial"/>
          <w:sz w:val="22"/>
          <w:szCs w:val="22"/>
        </w:rPr>
        <w:lastRenderedPageBreak/>
        <w:t>La Redacción académico-científica: Factores que afectan la precisión, claridad y brevedad</w:t>
      </w:r>
    </w:p>
    <w:p w14:paraId="168F6AF2" w14:textId="77777777" w:rsidR="00A85EE2" w:rsidRDefault="00A85EE2" w:rsidP="007F600F">
      <w:pPr>
        <w:pStyle w:val="Prrafodelista"/>
        <w:numPr>
          <w:ilvl w:val="0"/>
          <w:numId w:val="12"/>
        </w:numPr>
        <w:spacing w:line="276" w:lineRule="auto"/>
        <w:jc w:val="both"/>
        <w:rPr>
          <w:rFonts w:ascii="Arial" w:hAnsi="Arial" w:cs="Arial"/>
          <w:sz w:val="22"/>
          <w:szCs w:val="22"/>
        </w:rPr>
      </w:pPr>
      <w:r w:rsidRPr="00A85EE2">
        <w:rPr>
          <w:rFonts w:ascii="Arial" w:hAnsi="Arial" w:cs="Arial"/>
          <w:sz w:val="22"/>
          <w:szCs w:val="22"/>
        </w:rPr>
        <w:t>El metatexto o metadiscurso. La explicación y las distintas formas de explicar</w:t>
      </w:r>
    </w:p>
    <w:p w14:paraId="5B5E2E8C" w14:textId="77777777" w:rsidR="00A85EE2" w:rsidRDefault="00A85EE2" w:rsidP="007F600F">
      <w:pPr>
        <w:pStyle w:val="Prrafodelista"/>
        <w:numPr>
          <w:ilvl w:val="0"/>
          <w:numId w:val="12"/>
        </w:numPr>
        <w:spacing w:line="276" w:lineRule="auto"/>
        <w:jc w:val="both"/>
        <w:rPr>
          <w:rFonts w:ascii="Arial" w:hAnsi="Arial" w:cs="Arial"/>
          <w:sz w:val="22"/>
          <w:szCs w:val="22"/>
        </w:rPr>
      </w:pPr>
      <w:r w:rsidRPr="00A85EE2">
        <w:rPr>
          <w:rFonts w:ascii="Arial" w:hAnsi="Arial" w:cs="Arial"/>
          <w:sz w:val="22"/>
          <w:szCs w:val="22"/>
        </w:rPr>
        <w:t>Argumentación y estrategias argumentativas. Retórica científica</w:t>
      </w:r>
    </w:p>
    <w:p w14:paraId="7496CF66" w14:textId="77777777" w:rsidR="00A85EE2" w:rsidRDefault="00A85EE2" w:rsidP="007F600F">
      <w:pPr>
        <w:pStyle w:val="Prrafodelista"/>
        <w:numPr>
          <w:ilvl w:val="0"/>
          <w:numId w:val="12"/>
        </w:numPr>
        <w:spacing w:line="276" w:lineRule="auto"/>
        <w:jc w:val="both"/>
        <w:rPr>
          <w:rFonts w:ascii="Arial" w:hAnsi="Arial" w:cs="Arial"/>
          <w:sz w:val="22"/>
          <w:szCs w:val="22"/>
        </w:rPr>
      </w:pPr>
      <w:r w:rsidRPr="00A85EE2">
        <w:rPr>
          <w:rFonts w:ascii="Arial" w:hAnsi="Arial" w:cs="Arial"/>
          <w:sz w:val="22"/>
          <w:szCs w:val="22"/>
        </w:rPr>
        <w:t>El discurso académico oral: Lenguaje verbal y lenguaje corporal. La “comunicación total”.</w:t>
      </w:r>
    </w:p>
    <w:p w14:paraId="384108CA" w14:textId="77777777" w:rsidR="00A85EE2" w:rsidRDefault="00A85EE2" w:rsidP="007F600F">
      <w:pPr>
        <w:pStyle w:val="Prrafodelista"/>
        <w:numPr>
          <w:ilvl w:val="0"/>
          <w:numId w:val="12"/>
        </w:numPr>
        <w:spacing w:line="276" w:lineRule="auto"/>
        <w:jc w:val="both"/>
        <w:rPr>
          <w:rFonts w:ascii="Arial" w:hAnsi="Arial" w:cs="Arial"/>
          <w:sz w:val="22"/>
          <w:szCs w:val="22"/>
        </w:rPr>
      </w:pPr>
      <w:r w:rsidRPr="00A85EE2">
        <w:rPr>
          <w:rFonts w:ascii="Arial" w:hAnsi="Arial" w:cs="Arial"/>
          <w:sz w:val="22"/>
          <w:szCs w:val="22"/>
        </w:rPr>
        <w:t>Estructura, estrategias y preparación del discurso oral. Máximas de Grice: Oportunidad, brevedad, relevancia y claridad.</w:t>
      </w:r>
    </w:p>
    <w:p w14:paraId="418DC6AD" w14:textId="31FB08A6" w:rsidR="00A85EE2" w:rsidRPr="00A85EE2" w:rsidRDefault="00A85EE2" w:rsidP="007F600F">
      <w:pPr>
        <w:pStyle w:val="Prrafodelista"/>
        <w:numPr>
          <w:ilvl w:val="0"/>
          <w:numId w:val="12"/>
        </w:numPr>
        <w:spacing w:line="276" w:lineRule="auto"/>
        <w:jc w:val="both"/>
        <w:rPr>
          <w:rFonts w:ascii="Arial" w:hAnsi="Arial" w:cs="Arial"/>
          <w:sz w:val="22"/>
          <w:szCs w:val="22"/>
        </w:rPr>
      </w:pPr>
      <w:r w:rsidRPr="00A85EE2">
        <w:rPr>
          <w:rFonts w:ascii="Arial" w:hAnsi="Arial" w:cs="Arial"/>
          <w:sz w:val="22"/>
          <w:szCs w:val="22"/>
        </w:rPr>
        <w:t>Discursos orales explicativos y argumentativos.</w:t>
      </w:r>
    </w:p>
    <w:p w14:paraId="770BAFBD" w14:textId="77777777" w:rsidR="00A85EE2" w:rsidRDefault="00A85EE2" w:rsidP="007F600F">
      <w:pPr>
        <w:spacing w:line="276" w:lineRule="auto"/>
        <w:ind w:left="0" w:hanging="2"/>
        <w:jc w:val="both"/>
      </w:pPr>
    </w:p>
    <w:p w14:paraId="43940E47" w14:textId="068784ED" w:rsidR="00A85EE2" w:rsidRPr="00A85EE2" w:rsidRDefault="00A85EE2" w:rsidP="007F600F">
      <w:pPr>
        <w:spacing w:line="276" w:lineRule="auto"/>
        <w:ind w:left="0" w:hanging="2"/>
        <w:jc w:val="both"/>
        <w:rPr>
          <w:rFonts w:ascii="Arial" w:eastAsia="Calibri" w:hAnsi="Arial" w:cs="Arial"/>
          <w:b/>
          <w:i/>
          <w:sz w:val="22"/>
          <w:szCs w:val="22"/>
          <w:lang w:eastAsia="en-US"/>
        </w:rPr>
      </w:pPr>
      <w:r w:rsidRPr="00684CC9">
        <w:rPr>
          <w:rFonts w:ascii="Arial" w:eastAsia="Calibri" w:hAnsi="Arial" w:cs="Arial"/>
          <w:b/>
          <w:i/>
          <w:sz w:val="22"/>
          <w:szCs w:val="22"/>
          <w:lang w:eastAsia="en-US"/>
        </w:rPr>
        <w:t>Producto final del trabajo en las tres Unidades anteriores: El fruto del esfuerzo…</w:t>
      </w:r>
    </w:p>
    <w:p w14:paraId="32D74E1E" w14:textId="7295232C" w:rsidR="007C6856" w:rsidRPr="00FE521A" w:rsidRDefault="00A85EE2" w:rsidP="007C6856">
      <w:pPr>
        <w:pStyle w:val="Prrafodelista"/>
        <w:numPr>
          <w:ilvl w:val="0"/>
          <w:numId w:val="9"/>
        </w:numPr>
        <w:spacing w:line="276" w:lineRule="auto"/>
        <w:ind w:left="0" w:hanging="2"/>
        <w:jc w:val="both"/>
        <w:rPr>
          <w:rFonts w:ascii="Arial" w:eastAsia="Calibri" w:hAnsi="Arial" w:cs="Arial"/>
          <w:b/>
          <w:i/>
          <w:sz w:val="22"/>
          <w:szCs w:val="22"/>
          <w:lang w:eastAsia="en-US"/>
        </w:rPr>
      </w:pPr>
      <w:r w:rsidRPr="007C6856">
        <w:rPr>
          <w:rFonts w:ascii="Arial" w:eastAsia="Calibri" w:hAnsi="Arial" w:cs="Arial"/>
          <w:b/>
          <w:i/>
          <w:sz w:val="22"/>
          <w:szCs w:val="22"/>
          <w:lang w:eastAsia="en-US"/>
        </w:rPr>
        <w:t>Construcción de un texto académico integrador</w:t>
      </w:r>
    </w:p>
    <w:p w14:paraId="525C4FBF" w14:textId="3A6C319F" w:rsidR="00A85EE2" w:rsidRPr="00684CC9" w:rsidRDefault="00A85EE2" w:rsidP="00A85EE2">
      <w:pPr>
        <w:pStyle w:val="Prrafodelista"/>
        <w:spacing w:line="360" w:lineRule="auto"/>
        <w:ind w:left="0"/>
        <w:jc w:val="center"/>
        <w:rPr>
          <w:rFonts w:ascii="Arial" w:eastAsia="Calibri" w:hAnsi="Arial" w:cs="Arial"/>
          <w:sz w:val="22"/>
          <w:szCs w:val="22"/>
          <w:lang w:eastAsia="en-US"/>
        </w:rPr>
      </w:pPr>
      <w:r>
        <w:rPr>
          <w:noProof/>
          <w:lang w:val="es-AR" w:eastAsia="es-AR"/>
        </w:rPr>
        <w:drawing>
          <wp:inline distT="0" distB="0" distL="0" distR="0" wp14:anchorId="63B8756E" wp14:editId="367DE08B">
            <wp:extent cx="6115050" cy="4352925"/>
            <wp:effectExtent l="0" t="0" r="0" b="0"/>
            <wp:docPr id="2" name="Imagen 2" descr="Mapa conceptual sobre la alfabetización acadé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 conceptual sobre la alfabetización académic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352925"/>
                    </a:xfrm>
                    <a:prstGeom prst="rect">
                      <a:avLst/>
                    </a:prstGeom>
                    <a:noFill/>
                    <a:ln>
                      <a:noFill/>
                    </a:ln>
                  </pic:spPr>
                </pic:pic>
              </a:graphicData>
            </a:graphic>
          </wp:inline>
        </w:drawing>
      </w:r>
    </w:p>
    <w:p w14:paraId="0B76C32C" w14:textId="77777777" w:rsidR="006C73F4" w:rsidRDefault="006C73F4" w:rsidP="00A85EE2">
      <w:pPr>
        <w:ind w:leftChars="0" w:left="0" w:firstLineChars="0" w:firstLine="0"/>
        <w:jc w:val="both"/>
        <w:rPr>
          <w:sz w:val="22"/>
          <w:szCs w:val="22"/>
        </w:rPr>
      </w:pPr>
    </w:p>
    <w:p w14:paraId="662A326B" w14:textId="4C271B4F" w:rsidR="006C73F4" w:rsidRDefault="00B60674">
      <w:pPr>
        <w:numPr>
          <w:ilvl w:val="0"/>
          <w:numId w:val="3"/>
        </w:numPr>
        <w:ind w:left="0" w:hanging="2"/>
        <w:jc w:val="both"/>
        <w:rPr>
          <w:color w:val="4A442A"/>
          <w:sz w:val="20"/>
          <w:szCs w:val="20"/>
        </w:rPr>
      </w:pPr>
      <w:r>
        <w:rPr>
          <w:b/>
          <w:sz w:val="22"/>
          <w:szCs w:val="22"/>
        </w:rPr>
        <w:t>METODOLOGÍA</w:t>
      </w:r>
      <w:r>
        <w:rPr>
          <w:sz w:val="22"/>
          <w:szCs w:val="22"/>
        </w:rPr>
        <w:t xml:space="preserve">: </w:t>
      </w:r>
    </w:p>
    <w:p w14:paraId="7BDD1EFD" w14:textId="77777777" w:rsidR="006C73F4" w:rsidRDefault="00B60674">
      <w:pPr>
        <w:ind w:left="0" w:hanging="2"/>
        <w:jc w:val="both"/>
        <w:rPr>
          <w:i/>
          <w:color w:val="4A442A"/>
          <w:sz w:val="20"/>
          <w:szCs w:val="20"/>
        </w:rPr>
      </w:pPr>
      <w:r>
        <w:rPr>
          <w:i/>
          <w:color w:val="4A442A"/>
          <w:sz w:val="20"/>
          <w:szCs w:val="20"/>
        </w:rPr>
        <w:t>(Descripción de la metodología de enseñanza y aprendizaje, orden y secuencia de los módulos y actividades, las estrategias y recursos que se utilizarán en la materia. Incluir, si corresponde, el detalle de las previsiones en el uso de tecnologías de información y comunicación que garanticen la cobertura de las actividades a distancia).</w:t>
      </w:r>
    </w:p>
    <w:p w14:paraId="6CFAD43B" w14:textId="77777777" w:rsidR="006C73F4" w:rsidRDefault="006C73F4">
      <w:pPr>
        <w:ind w:left="0" w:hanging="2"/>
        <w:jc w:val="both"/>
        <w:rPr>
          <w:i/>
          <w:color w:val="4A442A"/>
          <w:sz w:val="20"/>
          <w:szCs w:val="20"/>
        </w:rPr>
      </w:pPr>
    </w:p>
    <w:p w14:paraId="1A30DC73" w14:textId="31AE2659" w:rsidR="006C73F4" w:rsidRPr="00A85EE2" w:rsidRDefault="00B60674" w:rsidP="00A85EE2">
      <w:pPr>
        <w:numPr>
          <w:ilvl w:val="0"/>
          <w:numId w:val="1"/>
        </w:numPr>
        <w:ind w:left="0" w:hanging="2"/>
        <w:jc w:val="both"/>
        <w:rPr>
          <w:sz w:val="22"/>
          <w:szCs w:val="22"/>
        </w:rPr>
      </w:pPr>
      <w:r>
        <w:rPr>
          <w:sz w:val="22"/>
          <w:szCs w:val="22"/>
        </w:rPr>
        <w:t>En el entorno presencial o presencial remoto…</w:t>
      </w:r>
    </w:p>
    <w:p w14:paraId="5F85E30B" w14:textId="77777777" w:rsidR="006C73F4" w:rsidRDefault="00B60674">
      <w:pPr>
        <w:numPr>
          <w:ilvl w:val="0"/>
          <w:numId w:val="1"/>
        </w:numPr>
        <w:ind w:left="0" w:hanging="2"/>
        <w:jc w:val="both"/>
        <w:rPr>
          <w:sz w:val="22"/>
          <w:szCs w:val="22"/>
        </w:rPr>
      </w:pPr>
      <w:r>
        <w:rPr>
          <w:sz w:val="22"/>
          <w:szCs w:val="22"/>
        </w:rPr>
        <w:t>En el entorno virtual asincrónico</w:t>
      </w:r>
    </w:p>
    <w:p w14:paraId="2E6410D6" w14:textId="77777777" w:rsidR="006C73F4" w:rsidRDefault="006C73F4">
      <w:pPr>
        <w:ind w:left="0" w:hanging="2"/>
        <w:jc w:val="both"/>
        <w:rPr>
          <w:sz w:val="22"/>
          <w:szCs w:val="22"/>
        </w:rPr>
      </w:pPr>
    </w:p>
    <w:p w14:paraId="0BF4DD71" w14:textId="13A0C2B2" w:rsidR="00A85EE2" w:rsidRPr="000907E2" w:rsidRDefault="00A85EE2" w:rsidP="007F600F">
      <w:pPr>
        <w:spacing w:line="276" w:lineRule="auto"/>
        <w:ind w:left="0" w:hanging="2"/>
        <w:jc w:val="both"/>
        <w:rPr>
          <w:rFonts w:ascii="Arial" w:hAnsi="Arial" w:cs="Arial"/>
          <w:sz w:val="22"/>
          <w:szCs w:val="22"/>
        </w:rPr>
      </w:pPr>
      <w:r w:rsidRPr="000907E2">
        <w:rPr>
          <w:rFonts w:ascii="Arial" w:hAnsi="Arial" w:cs="Arial"/>
          <w:sz w:val="22"/>
          <w:szCs w:val="22"/>
        </w:rPr>
        <w:t>La metodología de trabajo será la propia de un taller coordinado por l</w:t>
      </w:r>
      <w:r w:rsidR="007C6856">
        <w:rPr>
          <w:rFonts w:ascii="Arial" w:hAnsi="Arial" w:cs="Arial"/>
          <w:sz w:val="22"/>
          <w:szCs w:val="22"/>
        </w:rPr>
        <w:t>a docente</w:t>
      </w:r>
      <w:r w:rsidRPr="000907E2">
        <w:rPr>
          <w:rFonts w:ascii="Arial" w:hAnsi="Arial" w:cs="Arial"/>
          <w:sz w:val="22"/>
          <w:szCs w:val="22"/>
        </w:rPr>
        <w:t xml:space="preserve">. Se trabajará con diversas estrategias y rutinas de pensamiento tendientes a la comprensión de los aspectos teóricos; ello permitirá la producción constante, continua y espiraladamente secuenciada de discursos; grupales e individuales, orales y escritos. </w:t>
      </w:r>
    </w:p>
    <w:p w14:paraId="4BDFECA6" w14:textId="77777777" w:rsidR="00A85EE2" w:rsidRPr="000907E2" w:rsidRDefault="00A85EE2" w:rsidP="007F600F">
      <w:pPr>
        <w:spacing w:line="276" w:lineRule="auto"/>
        <w:ind w:left="0" w:hanging="2"/>
        <w:jc w:val="both"/>
        <w:rPr>
          <w:rFonts w:ascii="Arial" w:hAnsi="Arial" w:cs="Arial"/>
          <w:sz w:val="22"/>
          <w:szCs w:val="22"/>
        </w:rPr>
      </w:pPr>
      <w:r w:rsidRPr="000907E2">
        <w:rPr>
          <w:rFonts w:ascii="Arial" w:hAnsi="Arial" w:cs="Arial"/>
          <w:sz w:val="22"/>
          <w:szCs w:val="22"/>
        </w:rPr>
        <w:t xml:space="preserve">Como es sabido, la práctica de la escritura es indisociable de la práctica lectora: la escritura siempre es dialógica y refiere a otros discursos que informan y dan cuerpo al propio texto. Es por ello que, para que el taller adquiera una dinámica satisfactoria, los estudiantes partirán de un corpus de textos académicos, ensayísticos y periodísticos que funcionarán como fuentes. Sobre la base de esos textos fuente, se espera que los alumnos elaboren y reelaboren distintos tipos de textos académicos universitarios, inscriptos en distintos géneros discursivos. </w:t>
      </w:r>
    </w:p>
    <w:p w14:paraId="4FE6B48A" w14:textId="1959E05D" w:rsidR="006C73F4" w:rsidRPr="00A85EE2" w:rsidRDefault="00A85EE2" w:rsidP="007F600F">
      <w:pPr>
        <w:spacing w:line="276" w:lineRule="auto"/>
        <w:ind w:left="0" w:hanging="2"/>
        <w:jc w:val="both"/>
        <w:rPr>
          <w:rFonts w:ascii="Arial" w:hAnsi="Arial" w:cs="Arial"/>
          <w:sz w:val="22"/>
          <w:szCs w:val="22"/>
        </w:rPr>
      </w:pPr>
      <w:r w:rsidRPr="000907E2">
        <w:rPr>
          <w:rFonts w:ascii="Arial" w:hAnsi="Arial" w:cs="Arial"/>
          <w:sz w:val="22"/>
          <w:szCs w:val="22"/>
        </w:rPr>
        <w:t>Se impulsará a los estudiantes a que planteen inquietudes, dificultades, hallazgos, preferencias y estilos propios; de modo que al ser compartidas enriquezcan el aprendizaje del grupo; se buscará que los estudiantes reflexionen sobre sus propias prácticas del lenguaje, naturalicen los ejercicios meta</w:t>
      </w:r>
      <w:r w:rsidR="007C6856">
        <w:rPr>
          <w:rFonts w:ascii="Arial" w:hAnsi="Arial" w:cs="Arial"/>
          <w:sz w:val="22"/>
          <w:szCs w:val="22"/>
        </w:rPr>
        <w:t>-</w:t>
      </w:r>
      <w:r w:rsidRPr="000907E2">
        <w:rPr>
          <w:rFonts w:ascii="Arial" w:hAnsi="Arial" w:cs="Arial"/>
          <w:sz w:val="22"/>
          <w:szCs w:val="22"/>
        </w:rPr>
        <w:t xml:space="preserve">cognitivos y logren adquirir el nivel que requiere la inclusión y desempeño en el ámbito académico. </w:t>
      </w:r>
    </w:p>
    <w:p w14:paraId="60A8E0F5" w14:textId="77777777" w:rsidR="006C73F4" w:rsidRDefault="006C73F4">
      <w:pPr>
        <w:ind w:left="0" w:hanging="2"/>
        <w:jc w:val="both"/>
        <w:rPr>
          <w:sz w:val="22"/>
          <w:szCs w:val="22"/>
        </w:rPr>
      </w:pPr>
    </w:p>
    <w:p w14:paraId="49CAF424" w14:textId="77777777" w:rsidR="006C73F4" w:rsidRDefault="00B60674">
      <w:pPr>
        <w:numPr>
          <w:ilvl w:val="0"/>
          <w:numId w:val="3"/>
        </w:numPr>
        <w:ind w:left="0" w:hanging="2"/>
        <w:jc w:val="both"/>
        <w:rPr>
          <w:sz w:val="22"/>
          <w:szCs w:val="22"/>
        </w:rPr>
      </w:pPr>
      <w:r>
        <w:rPr>
          <w:b/>
          <w:sz w:val="22"/>
          <w:szCs w:val="22"/>
        </w:rPr>
        <w:t xml:space="preserve">DETALLE DE ACTIVIDADES DE FORMACIÓN PRÁCTICA  </w:t>
      </w:r>
    </w:p>
    <w:p w14:paraId="0A04DA74" w14:textId="77777777" w:rsidR="006C73F4" w:rsidRDefault="00B60674">
      <w:pPr>
        <w:ind w:left="0" w:hanging="2"/>
        <w:jc w:val="both"/>
        <w:rPr>
          <w:i/>
          <w:color w:val="4A442A"/>
          <w:sz w:val="20"/>
          <w:szCs w:val="20"/>
        </w:rPr>
      </w:pPr>
      <w:r>
        <w:rPr>
          <w:i/>
          <w:color w:val="4A442A"/>
          <w:sz w:val="20"/>
          <w:szCs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14:paraId="773D51A7" w14:textId="77777777" w:rsidR="006C73F4" w:rsidRDefault="006C73F4">
      <w:pPr>
        <w:ind w:left="0" w:hanging="2"/>
        <w:jc w:val="both"/>
        <w:rPr>
          <w:i/>
          <w:color w:val="4A442A"/>
          <w:sz w:val="20"/>
          <w:szCs w:val="20"/>
        </w:rPr>
      </w:pPr>
    </w:p>
    <w:p w14:paraId="067278BF" w14:textId="77777777" w:rsidR="006C73F4" w:rsidRDefault="00B60674">
      <w:pPr>
        <w:ind w:left="0" w:hanging="2"/>
        <w:jc w:val="both"/>
        <w:rPr>
          <w:b/>
          <w:i/>
          <w:color w:val="4A442A"/>
          <w:sz w:val="20"/>
          <w:szCs w:val="20"/>
        </w:rPr>
      </w:pPr>
      <w:r>
        <w:rPr>
          <w:b/>
          <w:i/>
          <w:color w:val="4A442A"/>
          <w:sz w:val="20"/>
          <w:szCs w:val="20"/>
        </w:rPr>
        <w:t>Por ejemplo:</w:t>
      </w:r>
    </w:p>
    <w:p w14:paraId="708EDB46" w14:textId="77777777" w:rsidR="006C73F4" w:rsidRDefault="00B60674">
      <w:pPr>
        <w:ind w:left="0" w:hanging="2"/>
        <w:jc w:val="both"/>
        <w:rPr>
          <w:i/>
          <w:color w:val="4A442A"/>
          <w:sz w:val="20"/>
          <w:szCs w:val="20"/>
          <w:u w:val="single"/>
        </w:rPr>
      </w:pPr>
      <w:r>
        <w:rPr>
          <w:i/>
          <w:color w:val="4A442A"/>
          <w:sz w:val="20"/>
          <w:szCs w:val="20"/>
          <w:u w:val="single"/>
        </w:rPr>
        <w:t>Módulo I</w:t>
      </w:r>
    </w:p>
    <w:p w14:paraId="337F0CDC" w14:textId="134F87A2" w:rsidR="006C73F4" w:rsidRDefault="00B60674">
      <w:pPr>
        <w:ind w:left="0" w:hanging="2"/>
        <w:jc w:val="both"/>
        <w:rPr>
          <w:i/>
          <w:color w:val="4A442A"/>
          <w:sz w:val="20"/>
          <w:szCs w:val="20"/>
        </w:rPr>
      </w:pPr>
      <w:r>
        <w:rPr>
          <w:i/>
          <w:color w:val="4A442A"/>
          <w:sz w:val="20"/>
          <w:szCs w:val="20"/>
          <w:u w:val="single"/>
        </w:rPr>
        <w:t>Actividad</w:t>
      </w:r>
      <w:r>
        <w:rPr>
          <w:i/>
          <w:color w:val="4A442A"/>
          <w:sz w:val="20"/>
          <w:szCs w:val="20"/>
        </w:rPr>
        <w:t>: (nombre de la actividad) Intercambio académico conceptual a través de Foro (actividad obligatoria)</w:t>
      </w:r>
    </w:p>
    <w:p w14:paraId="2C1D1449" w14:textId="77777777" w:rsidR="006C73F4" w:rsidRDefault="006C73F4">
      <w:pPr>
        <w:ind w:left="0" w:hanging="2"/>
        <w:jc w:val="both"/>
        <w:rPr>
          <w:i/>
          <w:color w:val="4A442A"/>
          <w:sz w:val="20"/>
          <w:szCs w:val="20"/>
        </w:rPr>
      </w:pPr>
    </w:p>
    <w:p w14:paraId="72A00F7B" w14:textId="77777777" w:rsidR="006C73F4" w:rsidRDefault="00B60674">
      <w:pPr>
        <w:spacing w:after="200"/>
        <w:ind w:left="0" w:hanging="2"/>
        <w:jc w:val="both"/>
        <w:rPr>
          <w:i/>
          <w:color w:val="4A442A"/>
          <w:sz w:val="20"/>
          <w:szCs w:val="20"/>
        </w:rPr>
      </w:pPr>
      <w:r>
        <w:rPr>
          <w:i/>
          <w:color w:val="4A442A"/>
          <w:sz w:val="20"/>
          <w:szCs w:val="20"/>
        </w:rPr>
        <w:t>Consigna: A partir de los siguientes textos, Características de la Nueva Cultura del aprendizaje de Pozo Municio; Las dimensiones del cambio psicológico-Desarrollo-Cultura y Aprendizaje de Eduardo Martí; Interdisciplinariedad en Educación de E. Ander Egg, Epistemología de la complejidad de Edgard Morin y ¿Qué es la psicología cultural?</w:t>
      </w:r>
    </w:p>
    <w:p w14:paraId="017ECF28" w14:textId="77777777" w:rsidR="006C73F4" w:rsidRDefault="00B60674">
      <w:pPr>
        <w:ind w:left="0" w:hanging="2"/>
        <w:jc w:val="both"/>
        <w:rPr>
          <w:i/>
          <w:color w:val="4A442A"/>
          <w:sz w:val="20"/>
          <w:szCs w:val="20"/>
        </w:rPr>
      </w:pPr>
      <w:r>
        <w:rPr>
          <w:i/>
          <w:color w:val="4A442A"/>
          <w:sz w:val="20"/>
          <w:szCs w:val="20"/>
        </w:rPr>
        <w:t xml:space="preserve">Objetivos: Que los alumnos logren desarrollar competencias específicas para: </w:t>
      </w:r>
    </w:p>
    <w:p w14:paraId="78DDF38A" w14:textId="77777777" w:rsidR="006C73F4" w:rsidRDefault="00B60674">
      <w:pPr>
        <w:ind w:left="0" w:hanging="2"/>
        <w:jc w:val="both"/>
        <w:rPr>
          <w:i/>
          <w:color w:val="4A442A"/>
          <w:sz w:val="20"/>
          <w:szCs w:val="20"/>
        </w:rPr>
      </w:pPr>
      <w:r>
        <w:rPr>
          <w:i/>
          <w:color w:val="4A442A"/>
          <w:sz w:val="20"/>
          <w:szCs w:val="20"/>
        </w:rPr>
        <w:t xml:space="preserve">● identificar relacionando los conceptos y temáticas centrales de los autores abordados. </w:t>
      </w:r>
    </w:p>
    <w:p w14:paraId="75D4F64F" w14:textId="77777777" w:rsidR="006C73F4" w:rsidRDefault="00B60674">
      <w:pPr>
        <w:spacing w:after="200"/>
        <w:ind w:left="0" w:hanging="2"/>
        <w:jc w:val="both"/>
        <w:rPr>
          <w:i/>
          <w:color w:val="4A442A"/>
          <w:sz w:val="20"/>
          <w:szCs w:val="20"/>
        </w:rPr>
      </w:pPr>
      <w:r>
        <w:rPr>
          <w:i/>
          <w:color w:val="4A442A"/>
          <w:sz w:val="20"/>
          <w:szCs w:val="20"/>
        </w:rPr>
        <w:t xml:space="preserve">● Utilizar herramientas virtuales que permitan el trabajo colaborativo. </w:t>
      </w:r>
    </w:p>
    <w:p w14:paraId="05FA1FC7" w14:textId="77777777" w:rsidR="006C73F4" w:rsidRDefault="00B60674">
      <w:pPr>
        <w:spacing w:after="200"/>
        <w:ind w:left="0" w:hanging="2"/>
        <w:jc w:val="both"/>
        <w:rPr>
          <w:i/>
          <w:color w:val="4A442A"/>
          <w:sz w:val="20"/>
          <w:szCs w:val="20"/>
        </w:rPr>
      </w:pPr>
      <w:r>
        <w:rPr>
          <w:i/>
          <w:color w:val="4A442A"/>
          <w:sz w:val="20"/>
          <w:szCs w:val="20"/>
        </w:rPr>
        <w:t xml:space="preserve">Modalidad: actividad grupal a distancia. </w:t>
      </w:r>
    </w:p>
    <w:p w14:paraId="67A1B822" w14:textId="77777777" w:rsidR="006C73F4" w:rsidRDefault="00B60674">
      <w:pPr>
        <w:spacing w:after="200"/>
        <w:ind w:left="0" w:hanging="2"/>
        <w:jc w:val="both"/>
        <w:rPr>
          <w:i/>
          <w:color w:val="4A442A"/>
          <w:sz w:val="20"/>
          <w:szCs w:val="20"/>
        </w:rPr>
      </w:pPr>
      <w:r>
        <w:rPr>
          <w:i/>
          <w:color w:val="4A442A"/>
          <w:sz w:val="20"/>
          <w:szCs w:val="20"/>
        </w:rPr>
        <w:t xml:space="preserve">Herramienta virtual: Foro de discusión en aula Blackboard </w:t>
      </w:r>
    </w:p>
    <w:p w14:paraId="4221DBF3" w14:textId="77777777" w:rsidR="006C73F4" w:rsidRDefault="00B60674">
      <w:pPr>
        <w:spacing w:after="200"/>
        <w:ind w:left="0" w:hanging="2"/>
        <w:jc w:val="both"/>
        <w:rPr>
          <w:i/>
          <w:color w:val="4A442A"/>
          <w:sz w:val="20"/>
          <w:szCs w:val="20"/>
        </w:rPr>
      </w:pPr>
      <w:r>
        <w:rPr>
          <w:i/>
          <w:color w:val="4A442A"/>
          <w:sz w:val="20"/>
          <w:szCs w:val="20"/>
        </w:rPr>
        <w:t xml:space="preserve">Evaluación: individual de tipo conceptual. </w:t>
      </w:r>
    </w:p>
    <w:p w14:paraId="27FFCCD3" w14:textId="77777777" w:rsidR="006C73F4" w:rsidRDefault="00B60674">
      <w:pPr>
        <w:spacing w:after="200"/>
        <w:ind w:left="0" w:hanging="2"/>
        <w:jc w:val="both"/>
        <w:rPr>
          <w:i/>
          <w:color w:val="4A442A"/>
          <w:sz w:val="20"/>
          <w:szCs w:val="20"/>
        </w:rPr>
      </w:pPr>
      <w:r>
        <w:rPr>
          <w:i/>
          <w:color w:val="4A442A"/>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14:paraId="293EBBFE" w14:textId="475245F1"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En términos del uso de recursos didácticos, de metodología de la enseñanza, se utilizarán los siguientes</w:t>
      </w:r>
      <w:r>
        <w:rPr>
          <w:rFonts w:ascii="Arial" w:hAnsi="Arial" w:cs="Arial"/>
          <w:sz w:val="22"/>
          <w:szCs w:val="22"/>
        </w:rPr>
        <w:t xml:space="preserve"> </w:t>
      </w:r>
      <w:r w:rsidRPr="00A85EE2">
        <w:rPr>
          <w:rFonts w:ascii="Arial" w:hAnsi="Arial" w:cs="Arial"/>
          <w:sz w:val="22"/>
          <w:szCs w:val="22"/>
        </w:rPr>
        <w:t>recursos, considerados de utilidad para generar el proceso de aprendizaje conceptual, a saber:</w:t>
      </w:r>
    </w:p>
    <w:p w14:paraId="491DBC10" w14:textId="77777777" w:rsidR="007C6856" w:rsidRDefault="007C6856" w:rsidP="007F600F">
      <w:pPr>
        <w:spacing w:line="276" w:lineRule="auto"/>
        <w:ind w:left="0" w:hanging="2"/>
        <w:jc w:val="both"/>
        <w:rPr>
          <w:rFonts w:ascii="Arial" w:hAnsi="Arial" w:cs="Arial"/>
          <w:sz w:val="22"/>
          <w:szCs w:val="22"/>
        </w:rPr>
      </w:pPr>
      <w:r>
        <w:rPr>
          <w:rFonts w:ascii="Arial" w:hAnsi="Arial" w:cs="Arial"/>
          <w:sz w:val="22"/>
          <w:szCs w:val="22"/>
        </w:rPr>
        <w:t>Desarrollos presenciales</w:t>
      </w:r>
    </w:p>
    <w:p w14:paraId="66BEBFA3" w14:textId="483DD649"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Presentaci</w:t>
      </w:r>
      <w:r w:rsidR="007C6856">
        <w:rPr>
          <w:rFonts w:ascii="Arial" w:hAnsi="Arial" w:cs="Arial"/>
          <w:sz w:val="22"/>
          <w:szCs w:val="22"/>
        </w:rPr>
        <w:t>ones sincrónicas (a cargo de la docente</w:t>
      </w:r>
      <w:r w:rsidRPr="00A85EE2">
        <w:rPr>
          <w:rFonts w:ascii="Arial" w:hAnsi="Arial" w:cs="Arial"/>
          <w:sz w:val="22"/>
          <w:szCs w:val="22"/>
        </w:rPr>
        <w:t xml:space="preserve"> y de los grupos cooperativos</w:t>
      </w:r>
      <w:r w:rsidR="007C6856">
        <w:rPr>
          <w:rFonts w:ascii="Arial" w:hAnsi="Arial" w:cs="Arial"/>
          <w:sz w:val="22"/>
          <w:szCs w:val="22"/>
        </w:rPr>
        <w:t xml:space="preserve"> designados por ella</w:t>
      </w:r>
      <w:r w:rsidRPr="00A85EE2">
        <w:rPr>
          <w:rFonts w:ascii="Arial" w:hAnsi="Arial" w:cs="Arial"/>
          <w:sz w:val="22"/>
          <w:szCs w:val="22"/>
        </w:rPr>
        <w:t>).</w:t>
      </w:r>
    </w:p>
    <w:p w14:paraId="3ECAAB2E" w14:textId="2CE77903"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Desempeños de Comprensión Asincrónicos</w:t>
      </w:r>
      <w:r w:rsidR="003C308F">
        <w:rPr>
          <w:rFonts w:ascii="Arial" w:hAnsi="Arial" w:cs="Arial"/>
          <w:sz w:val="22"/>
          <w:szCs w:val="22"/>
        </w:rPr>
        <w:t xml:space="preserve"> en la Plataforma BB</w:t>
      </w:r>
      <w:r w:rsidRPr="00A85EE2">
        <w:rPr>
          <w:rFonts w:ascii="Arial" w:hAnsi="Arial" w:cs="Arial"/>
          <w:sz w:val="22"/>
          <w:szCs w:val="22"/>
        </w:rPr>
        <w:t>:</w:t>
      </w:r>
    </w:p>
    <w:p w14:paraId="0015CAD2" w14:textId="77777777"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 Metodologías Interactivas. Aprendizaje Experiencial: Aprendizaje cooperativo.</w:t>
      </w:r>
    </w:p>
    <w:p w14:paraId="5F129C39" w14:textId="77777777"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 Rutinas y Destrezas de Pensamiento.</w:t>
      </w:r>
    </w:p>
    <w:p w14:paraId="680030EA" w14:textId="48C67A30" w:rsidR="00A85EE2" w:rsidRPr="00A85EE2" w:rsidRDefault="00A85EE2" w:rsidP="007F600F">
      <w:pPr>
        <w:spacing w:line="276" w:lineRule="auto"/>
        <w:ind w:left="0" w:hanging="2"/>
        <w:jc w:val="both"/>
        <w:rPr>
          <w:rFonts w:ascii="Arial" w:hAnsi="Arial" w:cs="Arial"/>
          <w:sz w:val="22"/>
          <w:szCs w:val="22"/>
        </w:rPr>
      </w:pPr>
      <w:r w:rsidRPr="00A85EE2">
        <w:rPr>
          <w:rFonts w:ascii="Arial" w:hAnsi="Arial" w:cs="Arial"/>
          <w:sz w:val="22"/>
          <w:szCs w:val="22"/>
        </w:rPr>
        <w:t> Análisis de Audi</w:t>
      </w:r>
      <w:r w:rsidR="002B6137">
        <w:rPr>
          <w:rFonts w:ascii="Arial" w:hAnsi="Arial" w:cs="Arial"/>
          <w:sz w:val="22"/>
          <w:szCs w:val="22"/>
        </w:rPr>
        <w:t>ovisuales –disertaciones de especialistas</w:t>
      </w:r>
      <w:r w:rsidRPr="00A85EE2">
        <w:rPr>
          <w:rFonts w:ascii="Arial" w:hAnsi="Arial" w:cs="Arial"/>
          <w:sz w:val="22"/>
          <w:szCs w:val="22"/>
        </w:rPr>
        <w:t>.</w:t>
      </w:r>
    </w:p>
    <w:p w14:paraId="1B618270" w14:textId="6A61724C" w:rsidR="006C73F4" w:rsidRDefault="00A85EE2" w:rsidP="007F600F">
      <w:pPr>
        <w:spacing w:line="276" w:lineRule="auto"/>
        <w:ind w:left="0" w:hanging="2"/>
        <w:jc w:val="both"/>
        <w:rPr>
          <w:i/>
          <w:color w:val="4A442A"/>
          <w:sz w:val="20"/>
          <w:szCs w:val="20"/>
        </w:rPr>
      </w:pPr>
      <w:r w:rsidRPr="00A85EE2">
        <w:rPr>
          <w:rFonts w:ascii="Arial" w:hAnsi="Arial" w:cs="Arial"/>
          <w:sz w:val="22"/>
          <w:szCs w:val="22"/>
        </w:rPr>
        <w:t> Elaboración de instrumentos gráfico-semánticos y organizadores gráficos</w:t>
      </w:r>
      <w:r w:rsidRPr="00A85EE2">
        <w:rPr>
          <w:i/>
          <w:color w:val="4A442A"/>
          <w:sz w:val="20"/>
          <w:szCs w:val="20"/>
        </w:rPr>
        <w:t>.</w:t>
      </w:r>
    </w:p>
    <w:p w14:paraId="06D5B69E" w14:textId="77777777" w:rsidR="006C73F4" w:rsidRDefault="006C73F4">
      <w:pPr>
        <w:ind w:left="0" w:hanging="2"/>
        <w:jc w:val="both"/>
        <w:rPr>
          <w:b/>
          <w:sz w:val="22"/>
          <w:szCs w:val="22"/>
        </w:rPr>
      </w:pPr>
    </w:p>
    <w:p w14:paraId="4FCB7A27" w14:textId="77777777" w:rsidR="006C73F4" w:rsidRDefault="00B60674">
      <w:pPr>
        <w:numPr>
          <w:ilvl w:val="0"/>
          <w:numId w:val="3"/>
        </w:numPr>
        <w:ind w:left="0" w:hanging="2"/>
        <w:jc w:val="both"/>
        <w:rPr>
          <w:sz w:val="22"/>
          <w:szCs w:val="22"/>
        </w:rPr>
      </w:pPr>
      <w:r>
        <w:rPr>
          <w:b/>
          <w:sz w:val="22"/>
          <w:szCs w:val="22"/>
        </w:rPr>
        <w:t xml:space="preserve">PRÁCTICAS PROFESIONALES </w:t>
      </w:r>
      <w:r>
        <w:rPr>
          <w:sz w:val="22"/>
          <w:szCs w:val="22"/>
        </w:rPr>
        <w:t>(si corresponde)</w:t>
      </w:r>
    </w:p>
    <w:p w14:paraId="4FEE0353" w14:textId="6461E95B" w:rsidR="006C73F4" w:rsidRPr="007F600F" w:rsidRDefault="00B60674" w:rsidP="007F600F">
      <w:pPr>
        <w:ind w:left="0" w:hanging="2"/>
        <w:jc w:val="both"/>
        <w:rPr>
          <w:i/>
          <w:color w:val="4A442A"/>
          <w:sz w:val="20"/>
          <w:szCs w:val="20"/>
        </w:rPr>
      </w:pPr>
      <w:r>
        <w:rPr>
          <w:i/>
          <w:color w:val="4A442A"/>
          <w:sz w:val="20"/>
          <w:szCs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i/>
          <w:color w:val="3C4043"/>
          <w:sz w:val="20"/>
          <w:szCs w:val="20"/>
          <w:highlight w:val="white"/>
        </w:rPr>
        <w:t xml:space="preserve">l procedimiento </w:t>
      </w:r>
      <w:r>
        <w:rPr>
          <w:i/>
          <w:color w:val="4A442A"/>
          <w:sz w:val="20"/>
          <w:szCs w:val="20"/>
        </w:rPr>
        <w:t xml:space="preserve">previsto para el acceso a esos espacios por parte de los alumnos. Y para las prácticas profesionales a distancia explicitar, además, la validez disciplinar y la normativa para asegurar la legitimidad de las prácticas. </w:t>
      </w:r>
    </w:p>
    <w:p w14:paraId="79027345" w14:textId="77777777" w:rsidR="006C73F4" w:rsidRDefault="00B60674">
      <w:pPr>
        <w:numPr>
          <w:ilvl w:val="0"/>
          <w:numId w:val="3"/>
        </w:numPr>
        <w:ind w:left="0" w:hanging="2"/>
        <w:jc w:val="both"/>
        <w:rPr>
          <w:sz w:val="22"/>
          <w:szCs w:val="22"/>
        </w:rPr>
      </w:pPr>
      <w:r>
        <w:rPr>
          <w:b/>
          <w:sz w:val="22"/>
          <w:szCs w:val="22"/>
        </w:rPr>
        <w:t>SEGUIMIENTO DE ALUMNOS</w:t>
      </w:r>
    </w:p>
    <w:p w14:paraId="08ED27C7" w14:textId="1B423981" w:rsidR="006C73F4" w:rsidRPr="007F600F" w:rsidRDefault="00B60674" w:rsidP="007F600F">
      <w:pPr>
        <w:ind w:left="0" w:hanging="2"/>
        <w:jc w:val="both"/>
        <w:rPr>
          <w:i/>
          <w:color w:val="4A442A"/>
          <w:sz w:val="20"/>
          <w:szCs w:val="20"/>
        </w:rPr>
      </w:pPr>
      <w:r>
        <w:rPr>
          <w:i/>
          <w:sz w:val="20"/>
          <w:szCs w:val="20"/>
        </w:rPr>
        <w:t xml:space="preserve">En </w:t>
      </w:r>
      <w:r>
        <w:rPr>
          <w:i/>
          <w:color w:val="4A442A"/>
          <w:sz w:val="20"/>
          <w:szCs w:val="20"/>
        </w:rPr>
        <w:t>la modalidad a distancia o en la modalidad presencial con actividades en entorno virtual asincrónicas, se debe explicitar el modelo de seguimiento de los alumnos en relación a su participación en las actividades del campus, foros, actividades de tutoría, etc. También qué tecnologías se van a utilizar para el seguimiento del alumno (ej: reportes de la plataforma)</w:t>
      </w:r>
    </w:p>
    <w:p w14:paraId="04C517A0" w14:textId="56A4BD7D" w:rsidR="006C73F4" w:rsidRPr="007F600F" w:rsidRDefault="002B6137" w:rsidP="007F600F">
      <w:pPr>
        <w:ind w:left="0" w:hanging="2"/>
        <w:jc w:val="both"/>
        <w:rPr>
          <w:rFonts w:ascii="Arial" w:hAnsi="Arial" w:cs="Arial"/>
          <w:sz w:val="22"/>
          <w:szCs w:val="22"/>
        </w:rPr>
      </w:pPr>
      <w:r w:rsidRPr="002B6137">
        <w:rPr>
          <w:rFonts w:ascii="Arial" w:hAnsi="Arial" w:cs="Arial"/>
          <w:sz w:val="22"/>
          <w:szCs w:val="22"/>
        </w:rPr>
        <w:t>Paradigma de Evaluación Formativa</w:t>
      </w:r>
    </w:p>
    <w:p w14:paraId="182805C2" w14:textId="77777777" w:rsidR="006C73F4" w:rsidRDefault="00B60674">
      <w:pPr>
        <w:numPr>
          <w:ilvl w:val="0"/>
          <w:numId w:val="3"/>
        </w:numPr>
        <w:ind w:left="0" w:hanging="2"/>
        <w:jc w:val="both"/>
        <w:rPr>
          <w:sz w:val="22"/>
          <w:szCs w:val="22"/>
        </w:rPr>
      </w:pPr>
      <w:r>
        <w:rPr>
          <w:b/>
          <w:sz w:val="22"/>
          <w:szCs w:val="22"/>
        </w:rPr>
        <w:t>MODALIDAD DE EVALUACIÓN:</w:t>
      </w:r>
    </w:p>
    <w:p w14:paraId="52719288" w14:textId="77777777" w:rsidR="006C73F4" w:rsidRDefault="00B60674">
      <w:pPr>
        <w:ind w:left="0" w:hanging="2"/>
        <w:jc w:val="both"/>
        <w:rPr>
          <w:i/>
          <w:sz w:val="20"/>
          <w:szCs w:val="20"/>
        </w:rPr>
      </w:pPr>
      <w:r>
        <w:rPr>
          <w:i/>
          <w:sz w:val="20"/>
          <w:szCs w:val="20"/>
        </w:rPr>
        <w:t>La evaluación de la materia tiene que ser consecuente con la metodología de enseñanza y con los contenidos que el alumno debe adquirir. Explicitar modalidad, tipo y criterios de evaluación (formativa - sumativa), y los requisitos de aprobación y promoción. Incluir rúbrica si corresponde. Para las propuestas en modalidad a distancia, si la materia requiere evaluación presencial o por videoconferencia, indicar claramente en qué consiste, qué peso tiene en la formación de la carrera y qué medios tecnológicos se utilizan y los procedimientos/recursos para identificación de los alumnos.</w:t>
      </w:r>
    </w:p>
    <w:p w14:paraId="6A0F47F1" w14:textId="77777777" w:rsidR="006C73F4" w:rsidRDefault="006C73F4">
      <w:pPr>
        <w:ind w:left="0" w:hanging="2"/>
        <w:jc w:val="both"/>
        <w:rPr>
          <w:i/>
          <w:color w:val="4A442A"/>
          <w:sz w:val="20"/>
          <w:szCs w:val="20"/>
        </w:rPr>
      </w:pPr>
    </w:p>
    <w:p w14:paraId="72AF6243" w14:textId="5974BBF5" w:rsidR="002B6137" w:rsidRDefault="002B6137" w:rsidP="007F600F">
      <w:pPr>
        <w:spacing w:line="276" w:lineRule="auto"/>
        <w:ind w:left="0" w:hanging="2"/>
        <w:jc w:val="both"/>
        <w:rPr>
          <w:rFonts w:ascii="Arial" w:hAnsi="Arial" w:cs="Arial"/>
          <w:sz w:val="22"/>
          <w:szCs w:val="22"/>
        </w:rPr>
      </w:pPr>
      <w:r w:rsidRPr="00B52FC8">
        <w:rPr>
          <w:rFonts w:ascii="Arial" w:hAnsi="Arial" w:cs="Arial"/>
          <w:sz w:val="22"/>
          <w:szCs w:val="22"/>
        </w:rPr>
        <w:t>Dadas las características de Taller del espacio curricular y teniendo en cuenta que se espera que el alumnado construya un producto final, se implementará una evaluación formativa constante a modo de Portafolio</w:t>
      </w:r>
      <w:r w:rsidR="003C308F">
        <w:rPr>
          <w:rFonts w:ascii="Arial" w:hAnsi="Arial" w:cs="Arial"/>
          <w:sz w:val="22"/>
          <w:szCs w:val="22"/>
        </w:rPr>
        <w:t xml:space="preserve"> </w:t>
      </w:r>
      <w:r w:rsidRPr="00B52FC8">
        <w:rPr>
          <w:rFonts w:ascii="Arial" w:hAnsi="Arial" w:cs="Arial"/>
          <w:sz w:val="22"/>
          <w:szCs w:val="22"/>
        </w:rPr>
        <w:t xml:space="preserve"> que permitirá a los alumnos hacer y r</w:t>
      </w:r>
      <w:r w:rsidR="003C308F">
        <w:rPr>
          <w:rFonts w:ascii="Arial" w:hAnsi="Arial" w:cs="Arial"/>
          <w:sz w:val="22"/>
          <w:szCs w:val="22"/>
        </w:rPr>
        <w:t>ehacer, crear y recrear y, a la docente</w:t>
      </w:r>
      <w:r w:rsidRPr="00B52FC8">
        <w:rPr>
          <w:rFonts w:ascii="Arial" w:hAnsi="Arial" w:cs="Arial"/>
          <w:sz w:val="22"/>
          <w:szCs w:val="22"/>
        </w:rPr>
        <w:t xml:space="preserve"> intervenir de manera constante en la apropiación de los contenidos guiando la aplicación de estrategias; andamiando la comprensión y la producción y generando sucesivas retroalimentaciones a partir de los intercambios.</w:t>
      </w:r>
    </w:p>
    <w:p w14:paraId="65203365" w14:textId="2483D262" w:rsidR="002B6137" w:rsidRPr="00A914DA" w:rsidRDefault="002B6137" w:rsidP="007F600F">
      <w:pPr>
        <w:spacing w:line="276" w:lineRule="auto"/>
        <w:ind w:left="0" w:hanging="2"/>
        <w:jc w:val="both"/>
        <w:rPr>
          <w:rFonts w:ascii="Arial" w:hAnsi="Arial" w:cs="Arial"/>
          <w:sz w:val="22"/>
          <w:szCs w:val="22"/>
        </w:rPr>
      </w:pPr>
      <w:r>
        <w:rPr>
          <w:rFonts w:ascii="Arial" w:hAnsi="Arial" w:cs="Arial"/>
          <w:sz w:val="22"/>
          <w:szCs w:val="22"/>
        </w:rPr>
        <w:t>De hecho, la evaluación parcial, consistirá en la elaboración de un escrito original en el que los alumnos recojan lo apropiado durante el cuatrimestre</w:t>
      </w:r>
    </w:p>
    <w:p w14:paraId="1F609AE8" w14:textId="1E09D5F1" w:rsidR="002B6137" w:rsidRDefault="002B6137" w:rsidP="007F600F">
      <w:pPr>
        <w:spacing w:line="276" w:lineRule="auto"/>
        <w:ind w:left="0" w:hanging="2"/>
        <w:jc w:val="both"/>
        <w:rPr>
          <w:rFonts w:ascii="Arial" w:hAnsi="Arial" w:cs="Arial"/>
          <w:sz w:val="22"/>
          <w:szCs w:val="22"/>
        </w:rPr>
      </w:pPr>
      <w:r>
        <w:rPr>
          <w:rFonts w:ascii="Arial" w:hAnsi="Arial" w:cs="Arial"/>
          <w:sz w:val="22"/>
          <w:szCs w:val="22"/>
        </w:rPr>
        <w:t>En cuanto al régimen de evaluación Final y aprobación de la Materia; la misma</w:t>
      </w:r>
      <w:r w:rsidRPr="00A914DA">
        <w:rPr>
          <w:rFonts w:ascii="Arial" w:hAnsi="Arial" w:cs="Arial"/>
          <w:sz w:val="22"/>
          <w:szCs w:val="22"/>
        </w:rPr>
        <w:t xml:space="preserve"> se acreditará</w:t>
      </w:r>
      <w:r>
        <w:rPr>
          <w:rFonts w:ascii="Arial" w:hAnsi="Arial" w:cs="Arial"/>
          <w:sz w:val="22"/>
          <w:szCs w:val="22"/>
        </w:rPr>
        <w:t xml:space="preserve"> con la presentac</w:t>
      </w:r>
      <w:r w:rsidR="003C308F">
        <w:rPr>
          <w:rFonts w:ascii="Arial" w:hAnsi="Arial" w:cs="Arial"/>
          <w:sz w:val="22"/>
          <w:szCs w:val="22"/>
        </w:rPr>
        <w:t xml:space="preserve">ión del trabajo-producto final que se </w:t>
      </w:r>
      <w:r>
        <w:rPr>
          <w:rFonts w:ascii="Arial" w:hAnsi="Arial" w:cs="Arial"/>
          <w:sz w:val="22"/>
          <w:szCs w:val="22"/>
        </w:rPr>
        <w:t>defenderla en las fechas de examen previstas en el calendario académico.</w:t>
      </w:r>
    </w:p>
    <w:p w14:paraId="6747CEE7" w14:textId="204121DD" w:rsidR="006C73F4" w:rsidRPr="00954F3F" w:rsidRDefault="002B6137" w:rsidP="007F600F">
      <w:pPr>
        <w:spacing w:line="276" w:lineRule="auto"/>
        <w:ind w:left="0" w:hanging="2"/>
        <w:jc w:val="both"/>
        <w:rPr>
          <w:rFonts w:ascii="Arial" w:hAnsi="Arial" w:cs="Arial"/>
          <w:b/>
          <w:sz w:val="22"/>
          <w:szCs w:val="22"/>
        </w:rPr>
      </w:pPr>
      <w:r>
        <w:rPr>
          <w:rFonts w:ascii="Arial" w:hAnsi="Arial" w:cs="Arial"/>
          <w:sz w:val="22"/>
          <w:szCs w:val="22"/>
        </w:rPr>
        <w:t>Por supuesto también será menester haber cumplimentado todas las tareas asignadas durante el cuatrimestre como parte del porfolio y, además, acreditar el p</w:t>
      </w:r>
      <w:r w:rsidRPr="00B52FC8">
        <w:rPr>
          <w:rFonts w:ascii="Arial" w:hAnsi="Arial" w:cs="Arial"/>
          <w:sz w:val="22"/>
          <w:szCs w:val="22"/>
        </w:rPr>
        <w:t>orcentaje de asistencia al dictado de la asignatura de acuerdo a la normativa vigente.</w:t>
      </w:r>
    </w:p>
    <w:p w14:paraId="48D95267" w14:textId="77777777" w:rsidR="006C73F4" w:rsidRDefault="006C73F4">
      <w:pPr>
        <w:ind w:left="0" w:hanging="2"/>
        <w:jc w:val="both"/>
        <w:rPr>
          <w:sz w:val="22"/>
          <w:szCs w:val="22"/>
        </w:rPr>
      </w:pPr>
    </w:p>
    <w:p w14:paraId="543B1521" w14:textId="3DA12A86" w:rsidR="006C73F4" w:rsidRPr="002B6137" w:rsidRDefault="002B6137">
      <w:pPr>
        <w:numPr>
          <w:ilvl w:val="0"/>
          <w:numId w:val="3"/>
        </w:numPr>
        <w:ind w:left="0" w:hanging="2"/>
        <w:jc w:val="both"/>
        <w:rPr>
          <w:sz w:val="22"/>
          <w:szCs w:val="22"/>
        </w:rPr>
      </w:pPr>
      <w:r>
        <w:rPr>
          <w:b/>
          <w:sz w:val="22"/>
          <w:szCs w:val="22"/>
        </w:rPr>
        <w:t>BIBLIOGRAFÍA</w:t>
      </w:r>
      <w:r w:rsidR="00B60674">
        <w:rPr>
          <w:b/>
          <w:sz w:val="22"/>
          <w:szCs w:val="22"/>
        </w:rPr>
        <w:t>:</w:t>
      </w:r>
    </w:p>
    <w:p w14:paraId="6AE92A86" w14:textId="77777777" w:rsidR="002B6137" w:rsidRDefault="002B6137" w:rsidP="002B6137">
      <w:pPr>
        <w:ind w:leftChars="0" w:left="0" w:firstLineChars="0" w:firstLine="0"/>
        <w:jc w:val="both"/>
        <w:rPr>
          <w:b/>
          <w:sz w:val="22"/>
          <w:szCs w:val="22"/>
        </w:rPr>
      </w:pPr>
    </w:p>
    <w:p w14:paraId="45F7BF32"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Acuña,</w:t>
      </w:r>
      <w:r w:rsidRPr="005246FB">
        <w:rPr>
          <w:rFonts w:ascii="Arial" w:hAnsi="Arial" w:cs="Arial"/>
          <w:b/>
          <w:bCs/>
          <w:color w:val="333333"/>
          <w:sz w:val="22"/>
          <w:szCs w:val="22"/>
        </w:rPr>
        <w:t xml:space="preserve"> </w:t>
      </w:r>
      <w:r w:rsidRPr="005246FB">
        <w:rPr>
          <w:rFonts w:ascii="Arial" w:hAnsi="Arial" w:cs="Arial"/>
          <w:bCs/>
          <w:color w:val="333333"/>
          <w:sz w:val="22"/>
          <w:szCs w:val="22"/>
        </w:rPr>
        <w:t>C.</w:t>
      </w:r>
      <w:r w:rsidRPr="005246FB">
        <w:rPr>
          <w:rFonts w:ascii="Arial" w:hAnsi="Arial" w:cs="Arial"/>
          <w:b/>
          <w:bCs/>
          <w:color w:val="333333"/>
          <w:sz w:val="22"/>
          <w:szCs w:val="22"/>
        </w:rPr>
        <w:t> </w:t>
      </w:r>
      <w:r w:rsidRPr="005246FB">
        <w:rPr>
          <w:rFonts w:ascii="Arial" w:hAnsi="Arial" w:cs="Arial"/>
          <w:color w:val="333333"/>
          <w:sz w:val="22"/>
          <w:szCs w:val="22"/>
        </w:rPr>
        <w:t>(2004</w:t>
      </w:r>
      <w:r w:rsidRPr="005246FB">
        <w:rPr>
          <w:rFonts w:ascii="Arial" w:hAnsi="Arial" w:cs="Arial"/>
          <w:i/>
          <w:iCs/>
          <w:color w:val="333333"/>
          <w:sz w:val="22"/>
          <w:szCs w:val="22"/>
        </w:rPr>
        <w:t>) Cómo escribir en la Universidad</w:t>
      </w:r>
      <w:r w:rsidRPr="005246FB">
        <w:rPr>
          <w:rFonts w:ascii="Arial" w:hAnsi="Arial" w:cs="Arial"/>
          <w:color w:val="333333"/>
          <w:sz w:val="22"/>
          <w:szCs w:val="22"/>
        </w:rPr>
        <w:t>. Buenos Aires: Facultad de Psicología UBA</w:t>
      </w:r>
    </w:p>
    <w:p w14:paraId="4C6EC5B8"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Arnoux, E., Di Stéfano, M. y Pereira, C. (2005) </w:t>
      </w:r>
      <w:r w:rsidRPr="005246FB">
        <w:rPr>
          <w:rFonts w:ascii="Arial" w:hAnsi="Arial" w:cs="Arial"/>
          <w:i/>
          <w:sz w:val="22"/>
          <w:szCs w:val="22"/>
        </w:rPr>
        <w:t xml:space="preserve">La lectura y la escritura en la Universidad. </w:t>
      </w:r>
      <w:r w:rsidRPr="005246FB">
        <w:rPr>
          <w:rFonts w:ascii="Arial" w:hAnsi="Arial" w:cs="Arial"/>
          <w:sz w:val="22"/>
          <w:szCs w:val="22"/>
        </w:rPr>
        <w:t>Buenos Aires: Eudeba.</w:t>
      </w:r>
    </w:p>
    <w:p w14:paraId="50A3F48A"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 xml:space="preserve">Benvegnú, M., Galaburri, M., Pasquale, R. y Dorronzoro, M. </w:t>
      </w:r>
      <w:r w:rsidRPr="005246FB">
        <w:rPr>
          <w:rFonts w:ascii="Arial" w:hAnsi="Arial" w:cs="Arial"/>
          <w:color w:val="333333"/>
          <w:sz w:val="22"/>
          <w:szCs w:val="22"/>
        </w:rPr>
        <w:t>(2001). </w:t>
      </w:r>
      <w:r w:rsidRPr="005246FB">
        <w:rPr>
          <w:rFonts w:ascii="Arial" w:hAnsi="Arial" w:cs="Arial"/>
          <w:i/>
          <w:iCs/>
          <w:color w:val="333333"/>
          <w:sz w:val="22"/>
          <w:szCs w:val="22"/>
        </w:rPr>
        <w:t>La lectura y escritura como prácticas de la comunidad académica. </w:t>
      </w:r>
      <w:r w:rsidRPr="005246FB">
        <w:rPr>
          <w:rFonts w:ascii="Arial" w:hAnsi="Arial" w:cs="Arial"/>
          <w:iCs/>
          <w:color w:val="333333"/>
          <w:sz w:val="22"/>
          <w:szCs w:val="22"/>
        </w:rPr>
        <w:t>Buenos Aires:</w:t>
      </w:r>
      <w:r w:rsidRPr="005246FB">
        <w:rPr>
          <w:rFonts w:ascii="Arial" w:hAnsi="Arial" w:cs="Arial"/>
          <w:i/>
          <w:iCs/>
          <w:color w:val="333333"/>
          <w:sz w:val="22"/>
          <w:szCs w:val="22"/>
        </w:rPr>
        <w:t xml:space="preserve"> </w:t>
      </w:r>
      <w:r w:rsidRPr="005246FB">
        <w:rPr>
          <w:rFonts w:ascii="Arial" w:hAnsi="Arial" w:cs="Arial"/>
          <w:color w:val="333333"/>
          <w:sz w:val="22"/>
          <w:szCs w:val="22"/>
        </w:rPr>
        <w:t>Ponencia presentada en las I Jornadas sobre la lectura y la escritura como prácticas académicas universitarias, organizadas por el Departamento de Educación de la Universidad Nacional de Luján</w:t>
      </w:r>
    </w:p>
    <w:p w14:paraId="3CE94406"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Blancaflort, E. y Tusón Valls, A. (1999) </w:t>
      </w:r>
      <w:r w:rsidRPr="005246FB">
        <w:rPr>
          <w:rFonts w:ascii="Arial" w:hAnsi="Arial" w:cs="Arial"/>
          <w:i/>
          <w:sz w:val="22"/>
          <w:szCs w:val="22"/>
        </w:rPr>
        <w:t>El discurso oral en Las cosas del decir. Manual de análisis del discurso.</w:t>
      </w:r>
      <w:r w:rsidRPr="005246FB">
        <w:rPr>
          <w:rFonts w:ascii="Arial" w:hAnsi="Arial" w:cs="Arial"/>
          <w:sz w:val="22"/>
          <w:szCs w:val="22"/>
        </w:rPr>
        <w:t xml:space="preserve"> Barcelona: Ariel.</w:t>
      </w:r>
    </w:p>
    <w:p w14:paraId="5BE3779D"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Botta, M., Warley, J. y Fasano de Roig, N.</w:t>
      </w:r>
      <w:r w:rsidRPr="005246FB">
        <w:rPr>
          <w:rFonts w:ascii="Arial" w:hAnsi="Arial" w:cs="Arial"/>
          <w:b/>
          <w:bCs/>
          <w:color w:val="333333"/>
          <w:sz w:val="22"/>
          <w:szCs w:val="22"/>
        </w:rPr>
        <w:t> </w:t>
      </w:r>
      <w:r w:rsidRPr="005246FB">
        <w:rPr>
          <w:rFonts w:ascii="Arial" w:hAnsi="Arial" w:cs="Arial"/>
          <w:color w:val="333333"/>
          <w:sz w:val="22"/>
          <w:szCs w:val="22"/>
        </w:rPr>
        <w:t>(2007) </w:t>
      </w:r>
      <w:r w:rsidRPr="005246FB">
        <w:rPr>
          <w:rFonts w:ascii="Arial" w:hAnsi="Arial" w:cs="Arial"/>
          <w:i/>
          <w:iCs/>
          <w:color w:val="333333"/>
          <w:sz w:val="22"/>
          <w:szCs w:val="22"/>
        </w:rPr>
        <w:t>Tesis, Tesinas, Monografías e Informes. Nuevas formas y técnicas de investigación y redacción. </w:t>
      </w:r>
      <w:r w:rsidRPr="005246FB">
        <w:rPr>
          <w:rFonts w:ascii="Arial" w:hAnsi="Arial" w:cs="Arial"/>
          <w:color w:val="333333"/>
          <w:sz w:val="22"/>
          <w:szCs w:val="22"/>
        </w:rPr>
        <w:t>Buenos Aires: Biblos. Metodologías.</w:t>
      </w:r>
    </w:p>
    <w:p w14:paraId="4070AF48"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Carlino, P. (2005) </w:t>
      </w:r>
      <w:r w:rsidRPr="005246FB">
        <w:rPr>
          <w:rFonts w:ascii="Arial" w:hAnsi="Arial" w:cs="Arial"/>
          <w:i/>
          <w:sz w:val="22"/>
          <w:szCs w:val="22"/>
        </w:rPr>
        <w:t>Escribir, leer y aprender en la universidad- Una introducción a la alfabetización académica</w:t>
      </w:r>
      <w:r w:rsidRPr="005246FB">
        <w:rPr>
          <w:rFonts w:ascii="Arial" w:hAnsi="Arial" w:cs="Arial"/>
          <w:sz w:val="22"/>
          <w:szCs w:val="22"/>
        </w:rPr>
        <w:t xml:space="preserve"> Buenos Aires: FCE.</w:t>
      </w:r>
    </w:p>
    <w:p w14:paraId="3E01308D"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Carlino, P. (2013) (Dir.) </w:t>
      </w:r>
      <w:r w:rsidRPr="005246FB">
        <w:rPr>
          <w:rFonts w:ascii="Arial" w:hAnsi="Arial" w:cs="Arial"/>
          <w:i/>
          <w:iCs/>
          <w:sz w:val="22"/>
          <w:szCs w:val="22"/>
        </w:rPr>
        <w:t>Leer y escribir para aprender en las diversas</w:t>
      </w:r>
      <w:r w:rsidRPr="005246FB">
        <w:rPr>
          <w:rFonts w:ascii="Arial" w:hAnsi="Arial" w:cs="Arial"/>
          <w:sz w:val="22"/>
          <w:szCs w:val="22"/>
        </w:rPr>
        <w:t xml:space="preserve"> </w:t>
      </w:r>
      <w:r w:rsidRPr="005246FB">
        <w:rPr>
          <w:rFonts w:ascii="Arial" w:hAnsi="Arial" w:cs="Arial"/>
          <w:i/>
          <w:iCs/>
          <w:sz w:val="22"/>
          <w:szCs w:val="22"/>
        </w:rPr>
        <w:t>carreras y asignaturas de los IFD que forman a profesores de enseñanza</w:t>
      </w:r>
      <w:r w:rsidRPr="005246FB">
        <w:rPr>
          <w:rFonts w:ascii="Arial" w:hAnsi="Arial" w:cs="Arial"/>
          <w:sz w:val="22"/>
          <w:szCs w:val="22"/>
        </w:rPr>
        <w:t xml:space="preserve"> </w:t>
      </w:r>
      <w:r w:rsidRPr="005246FB">
        <w:rPr>
          <w:rFonts w:ascii="Arial" w:hAnsi="Arial" w:cs="Arial"/>
          <w:i/>
          <w:iCs/>
          <w:sz w:val="22"/>
          <w:szCs w:val="22"/>
        </w:rPr>
        <w:t>media. Concepciones y prácticas declaradas de los formadores de docentes.</w:t>
      </w:r>
      <w:r w:rsidRPr="005246FB">
        <w:rPr>
          <w:rFonts w:ascii="Arial" w:hAnsi="Arial" w:cs="Arial"/>
          <w:iCs/>
          <w:sz w:val="22"/>
          <w:szCs w:val="22"/>
        </w:rPr>
        <w:t xml:space="preserve"> Buenos Aires: </w:t>
      </w:r>
      <w:r w:rsidRPr="005246FB">
        <w:rPr>
          <w:rFonts w:ascii="Arial" w:hAnsi="Arial" w:cs="Arial"/>
          <w:sz w:val="22"/>
          <w:szCs w:val="22"/>
        </w:rPr>
        <w:t xml:space="preserve">Ministerio de Educación. Presidencia de la Nación. </w:t>
      </w:r>
    </w:p>
    <w:p w14:paraId="4EB0716E"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Carlino, P.</w:t>
      </w:r>
      <w:r w:rsidRPr="005246FB">
        <w:rPr>
          <w:rFonts w:ascii="Arial" w:hAnsi="Arial" w:cs="Arial"/>
          <w:color w:val="333333"/>
          <w:sz w:val="22"/>
          <w:szCs w:val="22"/>
        </w:rPr>
        <w:t> (2004) </w:t>
      </w:r>
      <w:r w:rsidRPr="005246FB">
        <w:rPr>
          <w:rFonts w:ascii="Arial" w:hAnsi="Arial" w:cs="Arial"/>
          <w:i/>
          <w:iCs/>
          <w:color w:val="333333"/>
          <w:sz w:val="22"/>
          <w:szCs w:val="22"/>
        </w:rPr>
        <w:t xml:space="preserve">El proceso de escritura académica: cuatro dificultades de la enseñanza universitaria. </w:t>
      </w:r>
      <w:r w:rsidRPr="005246FB">
        <w:rPr>
          <w:rFonts w:ascii="Arial" w:hAnsi="Arial" w:cs="Arial"/>
          <w:iCs/>
          <w:color w:val="333333"/>
          <w:sz w:val="22"/>
          <w:szCs w:val="22"/>
        </w:rPr>
        <w:t>Buenos Aires:</w:t>
      </w:r>
      <w:r w:rsidRPr="005246FB">
        <w:rPr>
          <w:rFonts w:ascii="Arial" w:hAnsi="Arial" w:cs="Arial"/>
          <w:color w:val="333333"/>
          <w:sz w:val="22"/>
          <w:szCs w:val="22"/>
        </w:rPr>
        <w:t xml:space="preserve"> Educere. Artículos arbitrados. Año 8 nº 26. </w:t>
      </w:r>
      <w:hyperlink r:id="rId15" w:tgtFrame="_blank" w:history="1">
        <w:r w:rsidRPr="005246FB">
          <w:rPr>
            <w:rFonts w:ascii="Arial" w:hAnsi="Arial" w:cs="Arial"/>
            <w:color w:val="005FA9"/>
            <w:sz w:val="22"/>
            <w:szCs w:val="22"/>
            <w:u w:val="single"/>
          </w:rPr>
          <w:t>Disponible en la web</w:t>
        </w:r>
      </w:hyperlink>
    </w:p>
    <w:p w14:paraId="61FC6B7D"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Cassany, D. (1998) </w:t>
      </w:r>
      <w:r w:rsidRPr="005246FB">
        <w:rPr>
          <w:rFonts w:ascii="Arial" w:hAnsi="Arial" w:cs="Arial"/>
          <w:i/>
          <w:iCs/>
          <w:sz w:val="22"/>
          <w:szCs w:val="22"/>
        </w:rPr>
        <w:t>La cocina de la escritura</w:t>
      </w:r>
      <w:r w:rsidRPr="005246FB">
        <w:rPr>
          <w:rFonts w:ascii="Arial" w:hAnsi="Arial" w:cs="Arial"/>
          <w:sz w:val="22"/>
          <w:szCs w:val="22"/>
        </w:rPr>
        <w:t xml:space="preserve">. Buenos Aires: Anagrama. </w:t>
      </w:r>
    </w:p>
    <w:p w14:paraId="2BB49525"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Cassany, D. (2</w:t>
      </w:r>
      <w:r w:rsidRPr="005246FB">
        <w:rPr>
          <w:rFonts w:ascii="Arial" w:hAnsi="Arial" w:cs="Arial"/>
          <w:color w:val="333333"/>
          <w:sz w:val="22"/>
          <w:szCs w:val="22"/>
        </w:rPr>
        <w:t>006) </w:t>
      </w:r>
      <w:r w:rsidRPr="005246FB">
        <w:rPr>
          <w:rFonts w:ascii="Arial" w:hAnsi="Arial" w:cs="Arial"/>
          <w:i/>
          <w:iCs/>
          <w:color w:val="333333"/>
          <w:sz w:val="22"/>
          <w:szCs w:val="22"/>
        </w:rPr>
        <w:t>Describir el escribir: cómo se aprende a escribir</w:t>
      </w:r>
      <w:r w:rsidRPr="005246FB">
        <w:rPr>
          <w:rFonts w:ascii="Arial" w:hAnsi="Arial" w:cs="Arial"/>
          <w:color w:val="333333"/>
          <w:sz w:val="22"/>
          <w:szCs w:val="22"/>
        </w:rPr>
        <w:t>. Buenos Aires Paidós</w:t>
      </w:r>
    </w:p>
    <w:p w14:paraId="49CA7426" w14:textId="77777777" w:rsidR="002B6137" w:rsidRPr="005119DC" w:rsidRDefault="002B6137" w:rsidP="007F600F">
      <w:pPr>
        <w:autoSpaceDE w:val="0"/>
        <w:autoSpaceDN w:val="0"/>
        <w:adjustRightInd w:val="0"/>
        <w:spacing w:line="276" w:lineRule="auto"/>
        <w:ind w:left="849" w:firstLineChars="0" w:hanging="851"/>
        <w:jc w:val="both"/>
        <w:rPr>
          <w:rFonts w:ascii="Arial" w:hAnsi="Arial" w:cs="Arial"/>
          <w:sz w:val="22"/>
          <w:szCs w:val="22"/>
        </w:rPr>
      </w:pPr>
      <w:r>
        <w:t xml:space="preserve">Clerici, C. (2013) </w:t>
      </w:r>
      <w:r w:rsidRPr="005119DC">
        <w:rPr>
          <w:i/>
        </w:rPr>
        <w:t>Lectura y escritura de textos académicos y científicos</w:t>
      </w:r>
      <w:r>
        <w:t xml:space="preserve"> Disponible en: </w:t>
      </w:r>
      <w:hyperlink r:id="rId16" w:history="1">
        <w:r>
          <w:rPr>
            <w:rStyle w:val="Hipervnculo"/>
          </w:rPr>
          <w:t>https://www.researchgate.net/publication/271133789_Lectura_y_escritura_de_textos_academicos_y_cientificos_Manual_2013</w:t>
        </w:r>
      </w:hyperlink>
    </w:p>
    <w:p w14:paraId="76D6A91F"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bCs/>
          <w:color w:val="333333"/>
          <w:sz w:val="22"/>
          <w:szCs w:val="22"/>
        </w:rPr>
        <w:t>Estienne, V. y Carlino, P.</w:t>
      </w:r>
      <w:r w:rsidRPr="005246FB">
        <w:rPr>
          <w:rFonts w:ascii="Arial" w:hAnsi="Arial" w:cs="Arial"/>
          <w:b/>
          <w:bCs/>
          <w:color w:val="333333"/>
          <w:sz w:val="22"/>
          <w:szCs w:val="22"/>
        </w:rPr>
        <w:t> </w:t>
      </w:r>
      <w:r w:rsidRPr="005246FB">
        <w:rPr>
          <w:rFonts w:ascii="Arial" w:hAnsi="Arial" w:cs="Arial"/>
          <w:color w:val="333333"/>
          <w:sz w:val="22"/>
          <w:szCs w:val="22"/>
        </w:rPr>
        <w:t xml:space="preserve">(2004). </w:t>
      </w:r>
      <w:r w:rsidRPr="005246FB">
        <w:rPr>
          <w:rFonts w:ascii="Arial" w:hAnsi="Arial" w:cs="Arial"/>
          <w:i/>
          <w:iCs/>
          <w:color w:val="333333"/>
          <w:sz w:val="22"/>
          <w:szCs w:val="22"/>
        </w:rPr>
        <w:t xml:space="preserve">Leer en la universidad: enseñar y aprender una cultura nueva. </w:t>
      </w:r>
      <w:r w:rsidRPr="005246FB">
        <w:rPr>
          <w:rFonts w:ascii="Arial" w:hAnsi="Arial" w:cs="Arial"/>
          <w:iCs/>
          <w:color w:val="333333"/>
          <w:sz w:val="22"/>
          <w:szCs w:val="22"/>
        </w:rPr>
        <w:t>Buenos Aires:</w:t>
      </w:r>
      <w:r w:rsidRPr="005246FB">
        <w:rPr>
          <w:rFonts w:ascii="Arial" w:hAnsi="Arial" w:cs="Arial"/>
          <w:i/>
          <w:iCs/>
          <w:color w:val="333333"/>
          <w:sz w:val="22"/>
          <w:szCs w:val="22"/>
        </w:rPr>
        <w:t> </w:t>
      </w:r>
      <w:r w:rsidRPr="005246FB">
        <w:rPr>
          <w:rFonts w:ascii="Arial" w:hAnsi="Arial" w:cs="Arial"/>
          <w:color w:val="333333"/>
          <w:sz w:val="22"/>
          <w:szCs w:val="22"/>
        </w:rPr>
        <w:t>Uni-pluri-versidad, Vol. 4, Nº 3, pp. 9-17</w:t>
      </w:r>
    </w:p>
    <w:p w14:paraId="242309DE"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Giammatteo, M., Albano, H. y Basualdo, M., (2005) </w:t>
      </w:r>
      <w:r w:rsidRPr="005246FB">
        <w:rPr>
          <w:rFonts w:ascii="Arial" w:hAnsi="Arial" w:cs="Arial"/>
          <w:i/>
          <w:sz w:val="22"/>
          <w:szCs w:val="22"/>
        </w:rPr>
        <w:t>Lectura y comprensión de</w:t>
      </w:r>
      <w:r w:rsidRPr="005246FB">
        <w:rPr>
          <w:rFonts w:ascii="Arial" w:hAnsi="Arial" w:cs="Arial"/>
          <w:sz w:val="22"/>
          <w:szCs w:val="22"/>
        </w:rPr>
        <w:t xml:space="preserve"> </w:t>
      </w:r>
      <w:r w:rsidRPr="005246FB">
        <w:rPr>
          <w:rFonts w:ascii="Arial" w:hAnsi="Arial" w:cs="Arial"/>
          <w:i/>
          <w:sz w:val="22"/>
          <w:szCs w:val="22"/>
        </w:rPr>
        <w:t>consignas</w:t>
      </w:r>
      <w:r w:rsidRPr="005246FB">
        <w:rPr>
          <w:rFonts w:ascii="Arial" w:hAnsi="Arial" w:cs="Arial"/>
          <w:sz w:val="22"/>
          <w:szCs w:val="22"/>
        </w:rPr>
        <w:t xml:space="preserve"> en: Charrier R. et al. Congreso de Promoción de la Lectura y el Libro. Buenos Aires: Fundación El Libro, OEI y Ministerio de Educación Ciencia y Tecnología, pp.234</w:t>
      </w:r>
    </w:p>
    <w:p w14:paraId="6F3E4A02"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Glozman, M. y Savio, K. (2019) </w:t>
      </w:r>
      <w:r w:rsidRPr="005246FB">
        <w:rPr>
          <w:rFonts w:ascii="Arial" w:hAnsi="Arial" w:cs="Arial"/>
          <w:i/>
          <w:sz w:val="22"/>
          <w:szCs w:val="22"/>
        </w:rPr>
        <w:t xml:space="preserve">Manual para estudiar textos académicos. Prácticas, conceptos y métodos en los procesos de lectura y escritura. </w:t>
      </w:r>
      <w:r w:rsidRPr="005246FB">
        <w:rPr>
          <w:rFonts w:ascii="Arial" w:hAnsi="Arial" w:cs="Arial"/>
          <w:sz w:val="22"/>
          <w:szCs w:val="22"/>
        </w:rPr>
        <w:t>Buenos Aires: Noveduc</w:t>
      </w:r>
    </w:p>
    <w:p w14:paraId="43AA300E" w14:textId="77777777" w:rsidR="002B6137" w:rsidRDefault="002B6137" w:rsidP="007F600F">
      <w:pPr>
        <w:autoSpaceDE w:val="0"/>
        <w:autoSpaceDN w:val="0"/>
        <w:adjustRightInd w:val="0"/>
        <w:spacing w:line="276" w:lineRule="auto"/>
        <w:ind w:left="849" w:firstLineChars="0" w:hanging="851"/>
        <w:jc w:val="both"/>
        <w:rPr>
          <w:rFonts w:ascii="Arial" w:hAnsi="Arial" w:cs="Arial"/>
          <w:sz w:val="22"/>
          <w:szCs w:val="22"/>
        </w:rPr>
      </w:pPr>
      <w:r>
        <w:t xml:space="preserve">Laco, L., Natale, L. y Ávila, M. (2011) </w:t>
      </w:r>
      <w:r w:rsidRPr="005119DC">
        <w:rPr>
          <w:i/>
        </w:rPr>
        <w:t>La lectura y la escritura en la formación académica, docente y profesional</w:t>
      </w:r>
      <w:r>
        <w:rPr>
          <w:i/>
        </w:rPr>
        <w:t xml:space="preserve">. </w:t>
      </w:r>
      <w:r>
        <w:t>Buenos Aires: Universidad Nacional de General Sarmiento</w:t>
      </w:r>
    </w:p>
    <w:p w14:paraId="73025057"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Natale, L. y Sagnaro D. (2017) </w:t>
      </w:r>
      <w:r w:rsidRPr="005246FB">
        <w:rPr>
          <w:rFonts w:ascii="Arial" w:hAnsi="Arial" w:cs="Arial"/>
          <w:i/>
          <w:sz w:val="22"/>
          <w:szCs w:val="22"/>
        </w:rPr>
        <w:t xml:space="preserve">Alfabetización Académica. Un camino hacia la inclusión en el nivel superior. </w:t>
      </w:r>
      <w:r w:rsidRPr="005246FB">
        <w:rPr>
          <w:rFonts w:ascii="Arial" w:hAnsi="Arial" w:cs="Arial"/>
          <w:sz w:val="22"/>
          <w:szCs w:val="22"/>
        </w:rPr>
        <w:t>Buenos Aires: Ediciones UNGS</w:t>
      </w:r>
    </w:p>
    <w:p w14:paraId="3AD10FD8" w14:textId="77777777" w:rsidR="002B6137" w:rsidRPr="005246FB" w:rsidRDefault="002B6137" w:rsidP="007F600F">
      <w:pPr>
        <w:autoSpaceDE w:val="0"/>
        <w:autoSpaceDN w:val="0"/>
        <w:adjustRightInd w:val="0"/>
        <w:spacing w:line="276" w:lineRule="auto"/>
        <w:ind w:left="849" w:firstLineChars="0" w:hanging="851"/>
        <w:jc w:val="both"/>
        <w:rPr>
          <w:rFonts w:ascii="Arial" w:eastAsia="Calibri" w:hAnsi="Arial" w:cs="Arial"/>
          <w:sz w:val="22"/>
          <w:szCs w:val="22"/>
        </w:rPr>
      </w:pPr>
      <w:r w:rsidRPr="005246FB">
        <w:rPr>
          <w:rFonts w:ascii="Arial" w:hAnsi="Arial" w:cs="Arial"/>
          <w:sz w:val="22"/>
          <w:szCs w:val="22"/>
        </w:rPr>
        <w:t xml:space="preserve">Rosales, P. y Novo, M. (2014) </w:t>
      </w:r>
      <w:r w:rsidRPr="005246FB">
        <w:rPr>
          <w:rFonts w:ascii="Arial" w:hAnsi="Arial" w:cs="Arial"/>
          <w:i/>
          <w:sz w:val="22"/>
          <w:szCs w:val="22"/>
        </w:rPr>
        <w:t xml:space="preserve">Lectura y Escritura en carreras de ciencias Humanas y Sociales. Ideas y Experiencias de enseñanza. </w:t>
      </w:r>
      <w:r w:rsidRPr="005246FB">
        <w:rPr>
          <w:rFonts w:ascii="Arial" w:hAnsi="Arial" w:cs="Arial"/>
          <w:sz w:val="22"/>
          <w:szCs w:val="22"/>
        </w:rPr>
        <w:t>Buenos Aires: Humanas Noveduc</w:t>
      </w:r>
    </w:p>
    <w:p w14:paraId="01599D3A"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Sanz Pinyol, G. (2005) </w:t>
      </w:r>
      <w:r w:rsidRPr="005246FB">
        <w:rPr>
          <w:rFonts w:ascii="Arial" w:hAnsi="Arial" w:cs="Arial"/>
          <w:i/>
          <w:iCs/>
          <w:sz w:val="22"/>
          <w:szCs w:val="22"/>
        </w:rPr>
        <w:t>Comunicación efectiva en el aula: técnicas de expresión para docentes</w:t>
      </w:r>
      <w:r w:rsidRPr="005246FB">
        <w:rPr>
          <w:rFonts w:ascii="Arial" w:hAnsi="Arial" w:cs="Arial"/>
          <w:sz w:val="22"/>
          <w:szCs w:val="22"/>
        </w:rPr>
        <w:t xml:space="preserve">. Barcelona: Graó. </w:t>
      </w:r>
    </w:p>
    <w:p w14:paraId="65F15FAF" w14:textId="77777777" w:rsidR="002B6137" w:rsidRPr="005246FB"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Serafini, T. (1994) </w:t>
      </w:r>
      <w:r w:rsidRPr="005246FB">
        <w:rPr>
          <w:rFonts w:ascii="Arial" w:hAnsi="Arial" w:cs="Arial"/>
          <w:i/>
          <w:sz w:val="22"/>
          <w:szCs w:val="22"/>
        </w:rPr>
        <w:t>Producción del texto</w:t>
      </w:r>
      <w:r w:rsidRPr="005246FB">
        <w:rPr>
          <w:rFonts w:ascii="Arial" w:hAnsi="Arial" w:cs="Arial"/>
          <w:sz w:val="22"/>
          <w:szCs w:val="22"/>
        </w:rPr>
        <w:t xml:space="preserve">. </w:t>
      </w:r>
      <w:r w:rsidRPr="005246FB">
        <w:rPr>
          <w:rFonts w:ascii="Arial" w:hAnsi="Arial" w:cs="Arial"/>
          <w:i/>
          <w:sz w:val="22"/>
          <w:szCs w:val="22"/>
        </w:rPr>
        <w:t>Como redactar un tema. Didáctica de la escritura.</w:t>
      </w:r>
      <w:r w:rsidRPr="005246FB">
        <w:rPr>
          <w:rFonts w:ascii="Arial" w:hAnsi="Arial" w:cs="Arial"/>
          <w:sz w:val="22"/>
          <w:szCs w:val="22"/>
        </w:rPr>
        <w:t xml:space="preserve"> Barcelona: Paidós </w:t>
      </w:r>
    </w:p>
    <w:p w14:paraId="028CBCF7" w14:textId="4CF06B87" w:rsidR="006C73F4" w:rsidRPr="009A5422" w:rsidRDefault="002B6137" w:rsidP="007F600F">
      <w:pPr>
        <w:autoSpaceDE w:val="0"/>
        <w:autoSpaceDN w:val="0"/>
        <w:adjustRightInd w:val="0"/>
        <w:spacing w:line="276" w:lineRule="auto"/>
        <w:ind w:left="849" w:firstLineChars="0" w:hanging="851"/>
        <w:jc w:val="both"/>
        <w:rPr>
          <w:rFonts w:ascii="Arial" w:hAnsi="Arial" w:cs="Arial"/>
          <w:sz w:val="22"/>
          <w:szCs w:val="22"/>
        </w:rPr>
      </w:pPr>
      <w:r w:rsidRPr="005246FB">
        <w:rPr>
          <w:rFonts w:ascii="Arial" w:hAnsi="Arial" w:cs="Arial"/>
          <w:sz w:val="22"/>
          <w:szCs w:val="22"/>
        </w:rPr>
        <w:t xml:space="preserve">Tylbor, F. (2015) </w:t>
      </w:r>
      <w:r w:rsidRPr="005246FB">
        <w:rPr>
          <w:rFonts w:ascii="Arial" w:hAnsi="Arial" w:cs="Arial"/>
          <w:i/>
          <w:sz w:val="22"/>
          <w:szCs w:val="22"/>
        </w:rPr>
        <w:t xml:space="preserve">¡Vamos a estudiar! </w:t>
      </w:r>
      <w:r w:rsidRPr="005246FB">
        <w:rPr>
          <w:rFonts w:ascii="Arial" w:hAnsi="Arial" w:cs="Arial"/>
          <w:sz w:val="22"/>
          <w:szCs w:val="22"/>
        </w:rPr>
        <w:t>Buenos Aires: Novedades Educativas</w:t>
      </w:r>
    </w:p>
    <w:p w14:paraId="6C3A011B" w14:textId="77777777" w:rsidR="006C73F4" w:rsidRDefault="006C73F4">
      <w:pPr>
        <w:ind w:left="0" w:hanging="2"/>
        <w:jc w:val="both"/>
        <w:rPr>
          <w:sz w:val="22"/>
          <w:szCs w:val="22"/>
        </w:rPr>
      </w:pPr>
    </w:p>
    <w:p w14:paraId="08495D8E" w14:textId="77777777" w:rsidR="006C73F4" w:rsidRDefault="00B60674">
      <w:pPr>
        <w:numPr>
          <w:ilvl w:val="0"/>
          <w:numId w:val="3"/>
        </w:numPr>
        <w:ind w:left="0" w:hanging="2"/>
        <w:jc w:val="both"/>
        <w:rPr>
          <w:sz w:val="22"/>
          <w:szCs w:val="22"/>
        </w:rPr>
      </w:pPr>
      <w:r>
        <w:rPr>
          <w:b/>
          <w:sz w:val="22"/>
          <w:szCs w:val="22"/>
        </w:rPr>
        <w:t xml:space="preserve">HOJA DE RUTA (Orientadora) </w:t>
      </w:r>
    </w:p>
    <w:p w14:paraId="0D9C4621" w14:textId="09064406" w:rsidR="006C73F4" w:rsidRPr="007F600F" w:rsidRDefault="00B60674" w:rsidP="007F600F">
      <w:pPr>
        <w:ind w:left="0" w:hanging="2"/>
        <w:jc w:val="both"/>
        <w:rPr>
          <w:color w:val="4A442A"/>
          <w:sz w:val="20"/>
          <w:szCs w:val="20"/>
        </w:rPr>
      </w:pPr>
      <w:r>
        <w:rPr>
          <w:color w:val="4A442A"/>
          <w:sz w:val="20"/>
          <w:szCs w:val="20"/>
        </w:rPr>
        <w:t>(Completar las unidades temáticas y marcar las columnas correspondientes con una cruz - X)</w:t>
      </w:r>
    </w:p>
    <w:p w14:paraId="3F3B17F6" w14:textId="77777777" w:rsidR="006C73F4" w:rsidRDefault="00B60674">
      <w:pPr>
        <w:ind w:left="0" w:hanging="2"/>
        <w:jc w:val="both"/>
        <w:rPr>
          <w:sz w:val="20"/>
          <w:szCs w:val="20"/>
        </w:rPr>
      </w:pPr>
      <w:r>
        <w:rPr>
          <w:b/>
          <w:sz w:val="20"/>
          <w:szCs w:val="20"/>
        </w:rPr>
        <w:t xml:space="preserve">Nota: </w:t>
      </w:r>
      <w:r>
        <w:rPr>
          <w:sz w:val="20"/>
          <w:szCs w:val="20"/>
        </w:rPr>
        <w:t>En aquellos casos que la materia tenga una modalidad intensiva, consignar detalle de la actividad según corresponda (jornada, días)</w:t>
      </w:r>
    </w:p>
    <w:tbl>
      <w:tblPr>
        <w:tblStyle w:val="ab"/>
        <w:tblW w:w="99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1452"/>
        <w:gridCol w:w="1136"/>
        <w:gridCol w:w="1153"/>
        <w:gridCol w:w="1121"/>
        <w:gridCol w:w="1125"/>
        <w:gridCol w:w="1277"/>
      </w:tblGrid>
      <w:tr w:rsidR="006C73F4" w14:paraId="2D925DD0" w14:textId="77777777" w:rsidTr="009A5422">
        <w:trPr>
          <w:trHeight w:val="397"/>
        </w:trPr>
        <w:tc>
          <w:tcPr>
            <w:tcW w:w="2660" w:type="dxa"/>
            <w:vAlign w:val="center"/>
          </w:tcPr>
          <w:p w14:paraId="591311A5" w14:textId="77777777" w:rsidR="006C73F4" w:rsidRDefault="00B60674" w:rsidP="007F600F">
            <w:pPr>
              <w:spacing w:line="240" w:lineRule="auto"/>
              <w:ind w:left="0" w:hanging="2"/>
              <w:jc w:val="center"/>
              <w:rPr>
                <w:sz w:val="20"/>
                <w:szCs w:val="20"/>
              </w:rPr>
            </w:pPr>
            <w:r>
              <w:rPr>
                <w:b/>
                <w:sz w:val="20"/>
                <w:szCs w:val="20"/>
              </w:rPr>
              <w:t>Unidad Temática</w:t>
            </w:r>
          </w:p>
        </w:tc>
        <w:tc>
          <w:tcPr>
            <w:tcW w:w="1452" w:type="dxa"/>
            <w:vAlign w:val="center"/>
          </w:tcPr>
          <w:p w14:paraId="4B98BDDC" w14:textId="77777777" w:rsidR="006C73F4" w:rsidRDefault="00B60674" w:rsidP="007F600F">
            <w:pPr>
              <w:spacing w:line="240" w:lineRule="auto"/>
              <w:ind w:left="0" w:hanging="2"/>
              <w:jc w:val="center"/>
              <w:rPr>
                <w:b/>
                <w:sz w:val="18"/>
                <w:szCs w:val="18"/>
              </w:rPr>
            </w:pPr>
            <w:r>
              <w:rPr>
                <w:b/>
                <w:sz w:val="18"/>
                <w:szCs w:val="18"/>
              </w:rPr>
              <w:t>Fecha/</w:t>
            </w:r>
          </w:p>
          <w:p w14:paraId="3DB86F5F" w14:textId="77777777" w:rsidR="006C73F4" w:rsidRDefault="00B60674" w:rsidP="007F600F">
            <w:pPr>
              <w:spacing w:line="240" w:lineRule="auto"/>
              <w:ind w:left="0" w:hanging="2"/>
              <w:jc w:val="center"/>
              <w:rPr>
                <w:sz w:val="18"/>
                <w:szCs w:val="18"/>
              </w:rPr>
            </w:pPr>
            <w:r>
              <w:rPr>
                <w:b/>
                <w:sz w:val="18"/>
                <w:szCs w:val="18"/>
              </w:rPr>
              <w:t>Período</w:t>
            </w:r>
          </w:p>
        </w:tc>
        <w:tc>
          <w:tcPr>
            <w:tcW w:w="1136" w:type="dxa"/>
            <w:vAlign w:val="center"/>
          </w:tcPr>
          <w:p w14:paraId="6795702B" w14:textId="77777777" w:rsidR="006C73F4" w:rsidRDefault="00B60674" w:rsidP="007F600F">
            <w:pPr>
              <w:spacing w:line="240" w:lineRule="auto"/>
              <w:ind w:left="0" w:hanging="2"/>
              <w:jc w:val="center"/>
              <w:rPr>
                <w:sz w:val="18"/>
                <w:szCs w:val="18"/>
              </w:rPr>
            </w:pPr>
            <w:r>
              <w:rPr>
                <w:b/>
                <w:sz w:val="18"/>
                <w:szCs w:val="18"/>
              </w:rPr>
              <w:t>Actividades Teóricas</w:t>
            </w:r>
          </w:p>
        </w:tc>
        <w:tc>
          <w:tcPr>
            <w:tcW w:w="1153" w:type="dxa"/>
            <w:vAlign w:val="center"/>
          </w:tcPr>
          <w:p w14:paraId="6AFD0799" w14:textId="77777777" w:rsidR="006C73F4" w:rsidRDefault="00B60674" w:rsidP="007F600F">
            <w:pPr>
              <w:spacing w:line="240" w:lineRule="auto"/>
              <w:ind w:left="0" w:hanging="2"/>
              <w:jc w:val="center"/>
              <w:rPr>
                <w:sz w:val="18"/>
                <w:szCs w:val="18"/>
              </w:rPr>
            </w:pPr>
            <w:r>
              <w:rPr>
                <w:b/>
                <w:sz w:val="18"/>
                <w:szCs w:val="18"/>
              </w:rPr>
              <w:t>Actividades Prácticas</w:t>
            </w:r>
          </w:p>
        </w:tc>
        <w:tc>
          <w:tcPr>
            <w:tcW w:w="1121" w:type="dxa"/>
            <w:vAlign w:val="center"/>
          </w:tcPr>
          <w:p w14:paraId="08195A98" w14:textId="77777777" w:rsidR="006C73F4" w:rsidRDefault="00B60674" w:rsidP="007F600F">
            <w:pPr>
              <w:spacing w:line="240" w:lineRule="auto"/>
              <w:ind w:left="0" w:hanging="2"/>
              <w:jc w:val="center"/>
              <w:rPr>
                <w:sz w:val="18"/>
                <w:szCs w:val="18"/>
              </w:rPr>
            </w:pPr>
            <w:r>
              <w:rPr>
                <w:b/>
                <w:sz w:val="18"/>
                <w:szCs w:val="18"/>
              </w:rPr>
              <w:t>Tutorías</w:t>
            </w:r>
          </w:p>
        </w:tc>
        <w:tc>
          <w:tcPr>
            <w:tcW w:w="1125" w:type="dxa"/>
            <w:vAlign w:val="center"/>
          </w:tcPr>
          <w:p w14:paraId="4FB51CCF" w14:textId="77777777" w:rsidR="006C73F4" w:rsidRDefault="00B60674" w:rsidP="007F600F">
            <w:pPr>
              <w:spacing w:line="240" w:lineRule="auto"/>
              <w:ind w:left="0" w:hanging="2"/>
              <w:jc w:val="center"/>
              <w:rPr>
                <w:sz w:val="18"/>
                <w:szCs w:val="18"/>
              </w:rPr>
            </w:pPr>
            <w:r>
              <w:rPr>
                <w:b/>
                <w:sz w:val="18"/>
                <w:szCs w:val="18"/>
              </w:rPr>
              <w:t>Evaluaciones</w:t>
            </w:r>
          </w:p>
        </w:tc>
        <w:tc>
          <w:tcPr>
            <w:tcW w:w="1277" w:type="dxa"/>
            <w:vAlign w:val="center"/>
          </w:tcPr>
          <w:p w14:paraId="721F15C0" w14:textId="77777777" w:rsidR="006C73F4" w:rsidRDefault="00B60674" w:rsidP="007F600F">
            <w:pPr>
              <w:spacing w:line="240" w:lineRule="auto"/>
              <w:ind w:left="0" w:hanging="2"/>
              <w:jc w:val="center"/>
              <w:rPr>
                <w:sz w:val="18"/>
                <w:szCs w:val="18"/>
              </w:rPr>
            </w:pPr>
            <w:r>
              <w:rPr>
                <w:b/>
                <w:sz w:val="18"/>
                <w:szCs w:val="18"/>
              </w:rPr>
              <w:t>Otras Actividades</w:t>
            </w:r>
          </w:p>
        </w:tc>
      </w:tr>
      <w:tr w:rsidR="00974B7D" w14:paraId="23998D78" w14:textId="77777777" w:rsidTr="009A5422">
        <w:trPr>
          <w:trHeight w:val="397"/>
        </w:trPr>
        <w:tc>
          <w:tcPr>
            <w:tcW w:w="2660" w:type="dxa"/>
            <w:vAlign w:val="center"/>
          </w:tcPr>
          <w:p w14:paraId="6325C02A" w14:textId="232DFF45" w:rsidR="00974B7D" w:rsidRDefault="00974B7D" w:rsidP="007F600F">
            <w:pPr>
              <w:spacing w:line="240" w:lineRule="auto"/>
              <w:ind w:left="0" w:hanging="2"/>
              <w:rPr>
                <w:sz w:val="20"/>
                <w:szCs w:val="20"/>
              </w:rPr>
            </w:pPr>
            <w:r w:rsidRPr="00A914DA">
              <w:rPr>
                <w:rFonts w:ascii="Arial" w:hAnsi="Arial" w:cs="Arial"/>
                <w:b/>
                <w:sz w:val="22"/>
                <w:szCs w:val="22"/>
              </w:rPr>
              <w:t>Unidad 1</w:t>
            </w:r>
          </w:p>
        </w:tc>
        <w:tc>
          <w:tcPr>
            <w:tcW w:w="1452" w:type="dxa"/>
            <w:vAlign w:val="center"/>
          </w:tcPr>
          <w:p w14:paraId="3A49EFAA" w14:textId="0AF8A24D" w:rsidR="00974B7D" w:rsidRDefault="00974B7D" w:rsidP="007F600F">
            <w:pPr>
              <w:spacing w:line="240" w:lineRule="auto"/>
              <w:ind w:left="0" w:hanging="2"/>
              <w:rPr>
                <w:sz w:val="20"/>
                <w:szCs w:val="20"/>
              </w:rPr>
            </w:pPr>
            <w:r>
              <w:rPr>
                <w:rFonts w:ascii="Arial" w:hAnsi="Arial" w:cs="Arial"/>
                <w:b/>
                <w:sz w:val="22"/>
                <w:szCs w:val="22"/>
              </w:rPr>
              <w:t xml:space="preserve">Semana </w:t>
            </w:r>
            <w:r w:rsidRPr="00A914DA">
              <w:rPr>
                <w:rFonts w:ascii="Arial" w:hAnsi="Arial" w:cs="Arial"/>
                <w:b/>
                <w:sz w:val="22"/>
                <w:szCs w:val="22"/>
              </w:rPr>
              <w:t>1</w:t>
            </w:r>
          </w:p>
        </w:tc>
        <w:tc>
          <w:tcPr>
            <w:tcW w:w="1136" w:type="dxa"/>
            <w:vAlign w:val="center"/>
          </w:tcPr>
          <w:p w14:paraId="417C0F85" w14:textId="293CD40E"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4F6C3516" w14:textId="1D9FD43C"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053D69AF" w14:textId="77777777" w:rsidR="00974B7D" w:rsidRDefault="00974B7D" w:rsidP="007F600F">
            <w:pPr>
              <w:spacing w:line="240" w:lineRule="auto"/>
              <w:ind w:left="0" w:hanging="2"/>
              <w:rPr>
                <w:sz w:val="20"/>
                <w:szCs w:val="20"/>
              </w:rPr>
            </w:pPr>
          </w:p>
        </w:tc>
        <w:tc>
          <w:tcPr>
            <w:tcW w:w="1125" w:type="dxa"/>
            <w:vAlign w:val="center"/>
          </w:tcPr>
          <w:p w14:paraId="200C0623" w14:textId="77777777" w:rsidR="00974B7D" w:rsidRDefault="00974B7D" w:rsidP="007F600F">
            <w:pPr>
              <w:spacing w:line="240" w:lineRule="auto"/>
              <w:ind w:left="0" w:hanging="2"/>
              <w:rPr>
                <w:sz w:val="20"/>
                <w:szCs w:val="20"/>
              </w:rPr>
            </w:pPr>
          </w:p>
        </w:tc>
        <w:tc>
          <w:tcPr>
            <w:tcW w:w="1277" w:type="dxa"/>
            <w:vAlign w:val="center"/>
          </w:tcPr>
          <w:p w14:paraId="085442F6" w14:textId="77777777" w:rsidR="00974B7D" w:rsidRDefault="00974B7D" w:rsidP="007F600F">
            <w:pPr>
              <w:spacing w:line="240" w:lineRule="auto"/>
              <w:ind w:left="0" w:hanging="2"/>
              <w:rPr>
                <w:sz w:val="20"/>
                <w:szCs w:val="20"/>
              </w:rPr>
            </w:pPr>
          </w:p>
        </w:tc>
      </w:tr>
      <w:tr w:rsidR="00974B7D" w14:paraId="555C2C46" w14:textId="77777777" w:rsidTr="009A5422">
        <w:trPr>
          <w:trHeight w:val="397"/>
        </w:trPr>
        <w:tc>
          <w:tcPr>
            <w:tcW w:w="2660" w:type="dxa"/>
            <w:vAlign w:val="center"/>
          </w:tcPr>
          <w:p w14:paraId="54D4ED9D" w14:textId="36A6AE5E" w:rsidR="00974B7D" w:rsidRDefault="00974B7D" w:rsidP="007F600F">
            <w:pPr>
              <w:spacing w:line="240" w:lineRule="auto"/>
              <w:ind w:left="0" w:hanging="2"/>
              <w:rPr>
                <w:sz w:val="20"/>
                <w:szCs w:val="20"/>
              </w:rPr>
            </w:pPr>
            <w:r w:rsidRPr="00A914DA">
              <w:rPr>
                <w:rFonts w:ascii="Arial" w:hAnsi="Arial" w:cs="Arial"/>
                <w:b/>
                <w:sz w:val="22"/>
                <w:szCs w:val="22"/>
              </w:rPr>
              <w:t>Unidad 1</w:t>
            </w:r>
          </w:p>
        </w:tc>
        <w:tc>
          <w:tcPr>
            <w:tcW w:w="1452" w:type="dxa"/>
            <w:vAlign w:val="center"/>
          </w:tcPr>
          <w:p w14:paraId="07AC82A5" w14:textId="0AA616A7"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2</w:t>
            </w:r>
          </w:p>
        </w:tc>
        <w:tc>
          <w:tcPr>
            <w:tcW w:w="1136" w:type="dxa"/>
            <w:vAlign w:val="center"/>
          </w:tcPr>
          <w:p w14:paraId="001CA8EC" w14:textId="179DCFA6"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668902F4" w14:textId="1C33E295"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314344B4" w14:textId="77777777" w:rsidR="00974B7D" w:rsidRDefault="00974B7D" w:rsidP="007F600F">
            <w:pPr>
              <w:spacing w:line="240" w:lineRule="auto"/>
              <w:ind w:left="0" w:hanging="2"/>
              <w:rPr>
                <w:sz w:val="20"/>
                <w:szCs w:val="20"/>
              </w:rPr>
            </w:pPr>
          </w:p>
        </w:tc>
        <w:tc>
          <w:tcPr>
            <w:tcW w:w="1125" w:type="dxa"/>
            <w:vAlign w:val="center"/>
          </w:tcPr>
          <w:p w14:paraId="7CAF6B21" w14:textId="77777777" w:rsidR="00974B7D" w:rsidRDefault="00974B7D" w:rsidP="007F600F">
            <w:pPr>
              <w:spacing w:line="240" w:lineRule="auto"/>
              <w:ind w:left="0" w:hanging="2"/>
              <w:rPr>
                <w:sz w:val="20"/>
                <w:szCs w:val="20"/>
              </w:rPr>
            </w:pPr>
          </w:p>
        </w:tc>
        <w:tc>
          <w:tcPr>
            <w:tcW w:w="1277" w:type="dxa"/>
            <w:vAlign w:val="center"/>
          </w:tcPr>
          <w:p w14:paraId="70ADC49A" w14:textId="77777777" w:rsidR="00974B7D" w:rsidRDefault="00974B7D" w:rsidP="007F600F">
            <w:pPr>
              <w:spacing w:line="240" w:lineRule="auto"/>
              <w:ind w:left="0" w:hanging="2"/>
              <w:rPr>
                <w:sz w:val="20"/>
                <w:szCs w:val="20"/>
              </w:rPr>
            </w:pPr>
          </w:p>
        </w:tc>
      </w:tr>
      <w:tr w:rsidR="00974B7D" w14:paraId="0B7CB027" w14:textId="77777777" w:rsidTr="009A5422">
        <w:trPr>
          <w:trHeight w:val="397"/>
        </w:trPr>
        <w:tc>
          <w:tcPr>
            <w:tcW w:w="2660" w:type="dxa"/>
            <w:vAlign w:val="center"/>
          </w:tcPr>
          <w:p w14:paraId="0E2F7405" w14:textId="659A4AC0" w:rsidR="00974B7D" w:rsidRPr="00A914DA" w:rsidRDefault="00974B7D" w:rsidP="007F600F">
            <w:pPr>
              <w:spacing w:line="240" w:lineRule="auto"/>
              <w:ind w:left="0" w:hanging="2"/>
              <w:rPr>
                <w:rFonts w:ascii="Arial" w:hAnsi="Arial" w:cs="Arial"/>
                <w:b/>
                <w:sz w:val="22"/>
                <w:szCs w:val="22"/>
              </w:rPr>
            </w:pPr>
            <w:r w:rsidRPr="00A914DA">
              <w:rPr>
                <w:rFonts w:ascii="Arial" w:hAnsi="Arial" w:cs="Arial"/>
                <w:b/>
                <w:sz w:val="22"/>
                <w:szCs w:val="22"/>
              </w:rPr>
              <w:t>Unidad 1</w:t>
            </w:r>
          </w:p>
        </w:tc>
        <w:tc>
          <w:tcPr>
            <w:tcW w:w="1452" w:type="dxa"/>
            <w:vAlign w:val="center"/>
          </w:tcPr>
          <w:p w14:paraId="4D82AF58" w14:textId="5C697C3C" w:rsidR="00974B7D" w:rsidRDefault="00974B7D" w:rsidP="007F600F">
            <w:pPr>
              <w:spacing w:line="240" w:lineRule="auto"/>
              <w:ind w:left="0" w:hanging="2"/>
              <w:rPr>
                <w:rFonts w:ascii="Arial" w:hAnsi="Arial" w:cs="Arial"/>
                <w:b/>
                <w:sz w:val="22"/>
                <w:szCs w:val="22"/>
              </w:rPr>
            </w:pPr>
            <w:r>
              <w:rPr>
                <w:rFonts w:ascii="Arial" w:hAnsi="Arial" w:cs="Arial"/>
                <w:b/>
                <w:sz w:val="22"/>
                <w:szCs w:val="22"/>
              </w:rPr>
              <w:t>Semana</w:t>
            </w:r>
            <w:r w:rsidRPr="00A914DA">
              <w:rPr>
                <w:rFonts w:ascii="Arial" w:hAnsi="Arial" w:cs="Arial"/>
                <w:b/>
                <w:sz w:val="22"/>
                <w:szCs w:val="22"/>
              </w:rPr>
              <w:t xml:space="preserve"> 3</w:t>
            </w:r>
          </w:p>
        </w:tc>
        <w:tc>
          <w:tcPr>
            <w:tcW w:w="1136" w:type="dxa"/>
            <w:vAlign w:val="center"/>
          </w:tcPr>
          <w:p w14:paraId="298DA068" w14:textId="0D88285A"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394F7CAA" w14:textId="3B80BD57"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396E5927" w14:textId="77777777" w:rsidR="00974B7D" w:rsidRDefault="00974B7D" w:rsidP="007F600F">
            <w:pPr>
              <w:spacing w:line="240" w:lineRule="auto"/>
              <w:ind w:left="0" w:hanging="2"/>
              <w:rPr>
                <w:sz w:val="20"/>
                <w:szCs w:val="20"/>
              </w:rPr>
            </w:pPr>
          </w:p>
        </w:tc>
        <w:tc>
          <w:tcPr>
            <w:tcW w:w="1125" w:type="dxa"/>
            <w:vAlign w:val="center"/>
          </w:tcPr>
          <w:p w14:paraId="595F0D60" w14:textId="77777777" w:rsidR="00974B7D" w:rsidRDefault="00974B7D" w:rsidP="007F600F">
            <w:pPr>
              <w:spacing w:line="240" w:lineRule="auto"/>
              <w:ind w:left="0" w:hanging="2"/>
              <w:rPr>
                <w:sz w:val="20"/>
                <w:szCs w:val="20"/>
              </w:rPr>
            </w:pPr>
          </w:p>
        </w:tc>
        <w:tc>
          <w:tcPr>
            <w:tcW w:w="1277" w:type="dxa"/>
            <w:vAlign w:val="center"/>
          </w:tcPr>
          <w:p w14:paraId="2E90FE68" w14:textId="77777777" w:rsidR="00974B7D" w:rsidRDefault="00974B7D" w:rsidP="007F600F">
            <w:pPr>
              <w:spacing w:line="240" w:lineRule="auto"/>
              <w:ind w:left="0" w:hanging="2"/>
              <w:rPr>
                <w:sz w:val="20"/>
                <w:szCs w:val="20"/>
              </w:rPr>
            </w:pPr>
          </w:p>
        </w:tc>
      </w:tr>
      <w:tr w:rsidR="00974B7D" w14:paraId="7B825E57" w14:textId="77777777" w:rsidTr="009A5422">
        <w:trPr>
          <w:trHeight w:val="397"/>
        </w:trPr>
        <w:tc>
          <w:tcPr>
            <w:tcW w:w="2660" w:type="dxa"/>
            <w:vAlign w:val="center"/>
          </w:tcPr>
          <w:p w14:paraId="4C1B5BA9" w14:textId="4FD7D8F1" w:rsidR="00974B7D" w:rsidRDefault="0039574B" w:rsidP="007F600F">
            <w:pPr>
              <w:spacing w:line="240" w:lineRule="auto"/>
              <w:ind w:left="0" w:hanging="2"/>
              <w:rPr>
                <w:sz w:val="20"/>
                <w:szCs w:val="20"/>
              </w:rPr>
            </w:pPr>
            <w:r>
              <w:rPr>
                <w:rFonts w:ascii="Arial" w:hAnsi="Arial" w:cs="Arial"/>
                <w:b/>
                <w:sz w:val="22"/>
                <w:szCs w:val="22"/>
              </w:rPr>
              <w:t>Unidad  1</w:t>
            </w:r>
            <w:r w:rsidR="00991FEE">
              <w:rPr>
                <w:rFonts w:ascii="Arial" w:hAnsi="Arial" w:cs="Arial"/>
                <w:b/>
                <w:sz w:val="22"/>
                <w:szCs w:val="22"/>
              </w:rPr>
              <w:t xml:space="preserve"> /2</w:t>
            </w:r>
          </w:p>
        </w:tc>
        <w:tc>
          <w:tcPr>
            <w:tcW w:w="1452" w:type="dxa"/>
            <w:vAlign w:val="center"/>
          </w:tcPr>
          <w:p w14:paraId="50984141" w14:textId="55CFF0AC"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4</w:t>
            </w:r>
          </w:p>
        </w:tc>
        <w:tc>
          <w:tcPr>
            <w:tcW w:w="1136" w:type="dxa"/>
            <w:vAlign w:val="center"/>
          </w:tcPr>
          <w:p w14:paraId="7C0C32CD" w14:textId="54EC98BB"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7B05DAA8" w14:textId="13AC2DE1"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2AA2465C" w14:textId="77777777" w:rsidR="00974B7D" w:rsidRDefault="00974B7D" w:rsidP="007F600F">
            <w:pPr>
              <w:spacing w:line="240" w:lineRule="auto"/>
              <w:ind w:left="0" w:hanging="2"/>
              <w:rPr>
                <w:sz w:val="20"/>
                <w:szCs w:val="20"/>
              </w:rPr>
            </w:pPr>
          </w:p>
        </w:tc>
        <w:tc>
          <w:tcPr>
            <w:tcW w:w="1125" w:type="dxa"/>
            <w:vAlign w:val="center"/>
          </w:tcPr>
          <w:p w14:paraId="2E71FD7B" w14:textId="77777777" w:rsidR="00974B7D" w:rsidRDefault="00974B7D" w:rsidP="007F600F">
            <w:pPr>
              <w:spacing w:line="240" w:lineRule="auto"/>
              <w:ind w:left="0" w:hanging="2"/>
              <w:rPr>
                <w:sz w:val="20"/>
                <w:szCs w:val="20"/>
              </w:rPr>
            </w:pPr>
          </w:p>
        </w:tc>
        <w:tc>
          <w:tcPr>
            <w:tcW w:w="1277" w:type="dxa"/>
            <w:vAlign w:val="center"/>
          </w:tcPr>
          <w:p w14:paraId="66162B27" w14:textId="77777777" w:rsidR="00974B7D" w:rsidRDefault="00974B7D" w:rsidP="007F600F">
            <w:pPr>
              <w:spacing w:line="240" w:lineRule="auto"/>
              <w:ind w:left="0" w:hanging="2"/>
              <w:rPr>
                <w:sz w:val="20"/>
                <w:szCs w:val="20"/>
              </w:rPr>
            </w:pPr>
          </w:p>
        </w:tc>
      </w:tr>
      <w:tr w:rsidR="00974B7D" w14:paraId="67A32EB2" w14:textId="77777777" w:rsidTr="009A5422">
        <w:trPr>
          <w:trHeight w:val="397"/>
        </w:trPr>
        <w:tc>
          <w:tcPr>
            <w:tcW w:w="2660" w:type="dxa"/>
            <w:vAlign w:val="center"/>
          </w:tcPr>
          <w:p w14:paraId="536A3461" w14:textId="65E7A325" w:rsidR="00974B7D" w:rsidRDefault="00991FEE" w:rsidP="007F600F">
            <w:pPr>
              <w:spacing w:line="240" w:lineRule="auto"/>
              <w:ind w:left="0" w:hanging="2"/>
              <w:rPr>
                <w:sz w:val="20"/>
                <w:szCs w:val="20"/>
              </w:rPr>
            </w:pPr>
            <w:r>
              <w:rPr>
                <w:rFonts w:ascii="Arial" w:hAnsi="Arial" w:cs="Arial"/>
                <w:b/>
                <w:sz w:val="22"/>
                <w:szCs w:val="22"/>
              </w:rPr>
              <w:t>Unidad  2</w:t>
            </w:r>
          </w:p>
        </w:tc>
        <w:tc>
          <w:tcPr>
            <w:tcW w:w="1452" w:type="dxa"/>
            <w:vAlign w:val="center"/>
          </w:tcPr>
          <w:p w14:paraId="2C6841FC" w14:textId="2550DF63"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5</w:t>
            </w:r>
          </w:p>
        </w:tc>
        <w:tc>
          <w:tcPr>
            <w:tcW w:w="1136" w:type="dxa"/>
            <w:vAlign w:val="center"/>
          </w:tcPr>
          <w:p w14:paraId="36B824BC" w14:textId="321BD169" w:rsidR="00974B7D" w:rsidRDefault="00991FEE" w:rsidP="007F600F">
            <w:pPr>
              <w:spacing w:line="240" w:lineRule="auto"/>
              <w:ind w:left="0" w:hanging="2"/>
              <w:rPr>
                <w:sz w:val="20"/>
                <w:szCs w:val="20"/>
              </w:rPr>
            </w:pPr>
            <w:r>
              <w:rPr>
                <w:sz w:val="20"/>
                <w:szCs w:val="20"/>
              </w:rPr>
              <w:t>X</w:t>
            </w:r>
          </w:p>
        </w:tc>
        <w:tc>
          <w:tcPr>
            <w:tcW w:w="1153" w:type="dxa"/>
            <w:vAlign w:val="center"/>
          </w:tcPr>
          <w:p w14:paraId="5165FF03" w14:textId="4F68D273"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50F4F134" w14:textId="77777777" w:rsidR="00974B7D" w:rsidRDefault="00974B7D" w:rsidP="007F600F">
            <w:pPr>
              <w:spacing w:line="240" w:lineRule="auto"/>
              <w:ind w:left="0" w:hanging="2"/>
              <w:rPr>
                <w:sz w:val="20"/>
                <w:szCs w:val="20"/>
              </w:rPr>
            </w:pPr>
          </w:p>
        </w:tc>
        <w:tc>
          <w:tcPr>
            <w:tcW w:w="1125" w:type="dxa"/>
            <w:vAlign w:val="center"/>
          </w:tcPr>
          <w:p w14:paraId="5FD62CEF" w14:textId="77777777" w:rsidR="00974B7D" w:rsidRDefault="00974B7D" w:rsidP="007F600F">
            <w:pPr>
              <w:spacing w:line="240" w:lineRule="auto"/>
              <w:ind w:left="0" w:hanging="2"/>
              <w:rPr>
                <w:sz w:val="20"/>
                <w:szCs w:val="20"/>
              </w:rPr>
            </w:pPr>
          </w:p>
        </w:tc>
        <w:tc>
          <w:tcPr>
            <w:tcW w:w="1277" w:type="dxa"/>
            <w:vAlign w:val="center"/>
          </w:tcPr>
          <w:p w14:paraId="3686ACE2" w14:textId="703D769E" w:rsidR="00974B7D" w:rsidRDefault="00974B7D" w:rsidP="007F600F">
            <w:pPr>
              <w:spacing w:line="240" w:lineRule="auto"/>
              <w:ind w:left="0" w:hanging="2"/>
              <w:rPr>
                <w:sz w:val="20"/>
                <w:szCs w:val="20"/>
              </w:rPr>
            </w:pPr>
          </w:p>
        </w:tc>
      </w:tr>
      <w:tr w:rsidR="00974B7D" w14:paraId="668ADB3D" w14:textId="77777777" w:rsidTr="009A5422">
        <w:trPr>
          <w:trHeight w:val="397"/>
        </w:trPr>
        <w:tc>
          <w:tcPr>
            <w:tcW w:w="2660" w:type="dxa"/>
            <w:vAlign w:val="center"/>
          </w:tcPr>
          <w:p w14:paraId="7A433F46" w14:textId="50DBA98B" w:rsidR="00974B7D" w:rsidRDefault="00974B7D" w:rsidP="007F600F">
            <w:pPr>
              <w:spacing w:line="240" w:lineRule="auto"/>
              <w:ind w:left="0" w:hanging="2"/>
              <w:rPr>
                <w:sz w:val="20"/>
                <w:szCs w:val="20"/>
              </w:rPr>
            </w:pPr>
            <w:r w:rsidRPr="00A914DA">
              <w:rPr>
                <w:rFonts w:ascii="Arial" w:hAnsi="Arial" w:cs="Arial"/>
                <w:b/>
                <w:sz w:val="22"/>
                <w:szCs w:val="22"/>
              </w:rPr>
              <w:t>Unidad 2</w:t>
            </w:r>
          </w:p>
        </w:tc>
        <w:tc>
          <w:tcPr>
            <w:tcW w:w="1452" w:type="dxa"/>
            <w:vAlign w:val="center"/>
          </w:tcPr>
          <w:p w14:paraId="00DF4DC1" w14:textId="2A9697D5"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6</w:t>
            </w:r>
          </w:p>
        </w:tc>
        <w:tc>
          <w:tcPr>
            <w:tcW w:w="1136" w:type="dxa"/>
            <w:vAlign w:val="center"/>
          </w:tcPr>
          <w:p w14:paraId="11B69931" w14:textId="377955B2"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251FA97F" w14:textId="583ECE48"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4AB6310F" w14:textId="77777777" w:rsidR="00974B7D" w:rsidRDefault="00974B7D" w:rsidP="007F600F">
            <w:pPr>
              <w:spacing w:line="240" w:lineRule="auto"/>
              <w:ind w:left="0" w:hanging="2"/>
              <w:rPr>
                <w:sz w:val="20"/>
                <w:szCs w:val="20"/>
              </w:rPr>
            </w:pPr>
          </w:p>
        </w:tc>
        <w:tc>
          <w:tcPr>
            <w:tcW w:w="1125" w:type="dxa"/>
            <w:vAlign w:val="center"/>
          </w:tcPr>
          <w:p w14:paraId="4A84EC52" w14:textId="77777777" w:rsidR="00974B7D" w:rsidRDefault="00974B7D" w:rsidP="007F600F">
            <w:pPr>
              <w:spacing w:line="240" w:lineRule="auto"/>
              <w:ind w:left="0" w:hanging="2"/>
              <w:rPr>
                <w:sz w:val="20"/>
                <w:szCs w:val="20"/>
              </w:rPr>
            </w:pPr>
          </w:p>
        </w:tc>
        <w:tc>
          <w:tcPr>
            <w:tcW w:w="1277" w:type="dxa"/>
            <w:vAlign w:val="center"/>
          </w:tcPr>
          <w:p w14:paraId="686ADC1B" w14:textId="77777777" w:rsidR="00974B7D" w:rsidRDefault="00974B7D" w:rsidP="007F600F">
            <w:pPr>
              <w:spacing w:line="240" w:lineRule="auto"/>
              <w:ind w:left="0" w:hanging="2"/>
              <w:rPr>
                <w:sz w:val="20"/>
                <w:szCs w:val="20"/>
              </w:rPr>
            </w:pPr>
          </w:p>
        </w:tc>
      </w:tr>
      <w:tr w:rsidR="00974B7D" w14:paraId="7FCBD6D9" w14:textId="77777777" w:rsidTr="009A5422">
        <w:trPr>
          <w:trHeight w:val="397"/>
        </w:trPr>
        <w:tc>
          <w:tcPr>
            <w:tcW w:w="2660" w:type="dxa"/>
            <w:vAlign w:val="center"/>
          </w:tcPr>
          <w:p w14:paraId="78098E6B" w14:textId="21A304BB" w:rsidR="00974B7D" w:rsidRDefault="0039574B" w:rsidP="007F600F">
            <w:pPr>
              <w:spacing w:line="240" w:lineRule="auto"/>
              <w:ind w:left="0" w:hanging="2"/>
              <w:rPr>
                <w:sz w:val="20"/>
                <w:szCs w:val="20"/>
              </w:rPr>
            </w:pPr>
            <w:r>
              <w:rPr>
                <w:rFonts w:ascii="Arial" w:hAnsi="Arial" w:cs="Arial"/>
                <w:b/>
                <w:sz w:val="22"/>
                <w:szCs w:val="22"/>
              </w:rPr>
              <w:t>Unidad 2</w:t>
            </w:r>
          </w:p>
        </w:tc>
        <w:tc>
          <w:tcPr>
            <w:tcW w:w="1452" w:type="dxa"/>
            <w:vAlign w:val="center"/>
          </w:tcPr>
          <w:p w14:paraId="21A9A838" w14:textId="6E4B8910"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7</w:t>
            </w:r>
          </w:p>
        </w:tc>
        <w:tc>
          <w:tcPr>
            <w:tcW w:w="1136" w:type="dxa"/>
            <w:vAlign w:val="center"/>
          </w:tcPr>
          <w:p w14:paraId="04A71DE0" w14:textId="44D9609C"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1A31D053" w14:textId="518E78B5"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0411D19A" w14:textId="77777777" w:rsidR="00974B7D" w:rsidRDefault="00974B7D" w:rsidP="007F600F">
            <w:pPr>
              <w:spacing w:line="240" w:lineRule="auto"/>
              <w:ind w:left="0" w:hanging="2"/>
              <w:rPr>
                <w:sz w:val="20"/>
                <w:szCs w:val="20"/>
              </w:rPr>
            </w:pPr>
          </w:p>
        </w:tc>
        <w:tc>
          <w:tcPr>
            <w:tcW w:w="1125" w:type="dxa"/>
            <w:vAlign w:val="center"/>
          </w:tcPr>
          <w:p w14:paraId="3AA2C56E" w14:textId="77777777" w:rsidR="00974B7D" w:rsidRDefault="00974B7D" w:rsidP="007F600F">
            <w:pPr>
              <w:spacing w:line="240" w:lineRule="auto"/>
              <w:ind w:left="0" w:hanging="2"/>
              <w:rPr>
                <w:sz w:val="20"/>
                <w:szCs w:val="20"/>
              </w:rPr>
            </w:pPr>
          </w:p>
        </w:tc>
        <w:tc>
          <w:tcPr>
            <w:tcW w:w="1277" w:type="dxa"/>
            <w:vAlign w:val="center"/>
          </w:tcPr>
          <w:p w14:paraId="117CE78D" w14:textId="77777777" w:rsidR="00974B7D" w:rsidRDefault="00974B7D" w:rsidP="007F600F">
            <w:pPr>
              <w:spacing w:line="240" w:lineRule="auto"/>
              <w:ind w:left="0" w:hanging="2"/>
              <w:rPr>
                <w:sz w:val="20"/>
                <w:szCs w:val="20"/>
              </w:rPr>
            </w:pPr>
          </w:p>
        </w:tc>
      </w:tr>
      <w:tr w:rsidR="00974B7D" w14:paraId="6C615B8D" w14:textId="77777777" w:rsidTr="009A5422">
        <w:trPr>
          <w:trHeight w:val="397"/>
        </w:trPr>
        <w:tc>
          <w:tcPr>
            <w:tcW w:w="2660" w:type="dxa"/>
            <w:vAlign w:val="center"/>
          </w:tcPr>
          <w:p w14:paraId="49FE3FBD" w14:textId="217EEE03" w:rsidR="00974B7D" w:rsidRDefault="0039574B" w:rsidP="007F600F">
            <w:pPr>
              <w:spacing w:line="240" w:lineRule="auto"/>
              <w:ind w:left="0" w:hanging="2"/>
              <w:rPr>
                <w:sz w:val="20"/>
                <w:szCs w:val="20"/>
              </w:rPr>
            </w:pPr>
            <w:r>
              <w:rPr>
                <w:rFonts w:ascii="Arial" w:hAnsi="Arial" w:cs="Arial"/>
                <w:b/>
                <w:sz w:val="22"/>
                <w:szCs w:val="22"/>
              </w:rPr>
              <w:t>Unidad 2</w:t>
            </w:r>
            <w:r w:rsidR="00991FEE">
              <w:rPr>
                <w:rFonts w:ascii="Arial" w:hAnsi="Arial" w:cs="Arial"/>
                <w:b/>
                <w:sz w:val="22"/>
                <w:szCs w:val="22"/>
              </w:rPr>
              <w:t xml:space="preserve"> /3</w:t>
            </w:r>
          </w:p>
        </w:tc>
        <w:tc>
          <w:tcPr>
            <w:tcW w:w="1452" w:type="dxa"/>
            <w:vAlign w:val="center"/>
          </w:tcPr>
          <w:p w14:paraId="39E007B5" w14:textId="62D61DFA"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8</w:t>
            </w:r>
          </w:p>
        </w:tc>
        <w:tc>
          <w:tcPr>
            <w:tcW w:w="1136" w:type="dxa"/>
            <w:vAlign w:val="center"/>
          </w:tcPr>
          <w:p w14:paraId="6294809F" w14:textId="625C1D6E"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761733BE" w14:textId="2A775ED6"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7328F402" w14:textId="77777777" w:rsidR="00974B7D" w:rsidRDefault="00974B7D" w:rsidP="007F600F">
            <w:pPr>
              <w:spacing w:line="240" w:lineRule="auto"/>
              <w:ind w:left="0" w:hanging="2"/>
              <w:rPr>
                <w:sz w:val="20"/>
                <w:szCs w:val="20"/>
              </w:rPr>
            </w:pPr>
          </w:p>
        </w:tc>
        <w:tc>
          <w:tcPr>
            <w:tcW w:w="1125" w:type="dxa"/>
            <w:vAlign w:val="center"/>
          </w:tcPr>
          <w:p w14:paraId="0525F7D4" w14:textId="77777777" w:rsidR="00974B7D" w:rsidRDefault="00974B7D" w:rsidP="007F600F">
            <w:pPr>
              <w:spacing w:line="240" w:lineRule="auto"/>
              <w:ind w:left="0" w:hanging="2"/>
              <w:rPr>
                <w:sz w:val="20"/>
                <w:szCs w:val="20"/>
              </w:rPr>
            </w:pPr>
          </w:p>
        </w:tc>
        <w:tc>
          <w:tcPr>
            <w:tcW w:w="1277" w:type="dxa"/>
            <w:vAlign w:val="center"/>
          </w:tcPr>
          <w:p w14:paraId="1CA12050" w14:textId="77777777" w:rsidR="00974B7D" w:rsidRDefault="00974B7D" w:rsidP="007F600F">
            <w:pPr>
              <w:spacing w:line="240" w:lineRule="auto"/>
              <w:ind w:left="0" w:hanging="2"/>
              <w:rPr>
                <w:sz w:val="20"/>
                <w:szCs w:val="20"/>
              </w:rPr>
            </w:pPr>
          </w:p>
        </w:tc>
      </w:tr>
      <w:tr w:rsidR="00974B7D" w14:paraId="2A05924C" w14:textId="77777777" w:rsidTr="009A5422">
        <w:trPr>
          <w:trHeight w:val="397"/>
        </w:trPr>
        <w:tc>
          <w:tcPr>
            <w:tcW w:w="2660" w:type="dxa"/>
            <w:vAlign w:val="center"/>
          </w:tcPr>
          <w:p w14:paraId="6E021CCB" w14:textId="29B06E13" w:rsidR="00974B7D" w:rsidRDefault="00991FEE" w:rsidP="007F600F">
            <w:pPr>
              <w:spacing w:line="240" w:lineRule="auto"/>
              <w:ind w:left="0" w:hanging="2"/>
              <w:rPr>
                <w:sz w:val="20"/>
                <w:szCs w:val="20"/>
              </w:rPr>
            </w:pPr>
            <w:r>
              <w:rPr>
                <w:rFonts w:ascii="Arial" w:hAnsi="Arial" w:cs="Arial"/>
                <w:b/>
                <w:sz w:val="22"/>
                <w:szCs w:val="22"/>
              </w:rPr>
              <w:t>Unidad 3</w:t>
            </w:r>
          </w:p>
        </w:tc>
        <w:tc>
          <w:tcPr>
            <w:tcW w:w="1452" w:type="dxa"/>
            <w:vAlign w:val="center"/>
          </w:tcPr>
          <w:p w14:paraId="6217793A" w14:textId="4B48E0B4"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9</w:t>
            </w:r>
          </w:p>
        </w:tc>
        <w:tc>
          <w:tcPr>
            <w:tcW w:w="1136" w:type="dxa"/>
            <w:vAlign w:val="center"/>
          </w:tcPr>
          <w:p w14:paraId="39928C0C" w14:textId="02E20039"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46138A5E" w14:textId="3CDA70CE"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76B0021A" w14:textId="77777777" w:rsidR="00974B7D" w:rsidRDefault="00974B7D" w:rsidP="007F600F">
            <w:pPr>
              <w:spacing w:line="240" w:lineRule="auto"/>
              <w:ind w:left="0" w:hanging="2"/>
              <w:rPr>
                <w:sz w:val="20"/>
                <w:szCs w:val="20"/>
              </w:rPr>
            </w:pPr>
          </w:p>
        </w:tc>
        <w:tc>
          <w:tcPr>
            <w:tcW w:w="1125" w:type="dxa"/>
            <w:vAlign w:val="center"/>
          </w:tcPr>
          <w:p w14:paraId="594D83FF" w14:textId="77777777" w:rsidR="00974B7D" w:rsidRDefault="00974B7D" w:rsidP="007F600F">
            <w:pPr>
              <w:spacing w:line="240" w:lineRule="auto"/>
              <w:ind w:left="0" w:hanging="2"/>
              <w:rPr>
                <w:sz w:val="20"/>
                <w:szCs w:val="20"/>
              </w:rPr>
            </w:pPr>
          </w:p>
        </w:tc>
        <w:tc>
          <w:tcPr>
            <w:tcW w:w="1277" w:type="dxa"/>
            <w:vAlign w:val="center"/>
          </w:tcPr>
          <w:p w14:paraId="0DCDC4DA" w14:textId="77777777" w:rsidR="00974B7D" w:rsidRDefault="00974B7D" w:rsidP="007F600F">
            <w:pPr>
              <w:spacing w:line="240" w:lineRule="auto"/>
              <w:ind w:left="0" w:hanging="2"/>
              <w:rPr>
                <w:sz w:val="20"/>
                <w:szCs w:val="20"/>
              </w:rPr>
            </w:pPr>
          </w:p>
        </w:tc>
      </w:tr>
      <w:tr w:rsidR="00974B7D" w14:paraId="6748A59B" w14:textId="77777777" w:rsidTr="009A5422">
        <w:trPr>
          <w:trHeight w:val="397"/>
        </w:trPr>
        <w:tc>
          <w:tcPr>
            <w:tcW w:w="2660" w:type="dxa"/>
            <w:vAlign w:val="center"/>
          </w:tcPr>
          <w:p w14:paraId="32CA42CE" w14:textId="128C8CC3" w:rsidR="00974B7D" w:rsidRDefault="00991FEE" w:rsidP="007F600F">
            <w:pPr>
              <w:spacing w:line="240" w:lineRule="auto"/>
              <w:ind w:left="0" w:hanging="2"/>
              <w:rPr>
                <w:sz w:val="20"/>
                <w:szCs w:val="20"/>
              </w:rPr>
            </w:pPr>
            <w:r>
              <w:rPr>
                <w:rFonts w:ascii="Arial" w:hAnsi="Arial" w:cs="Arial"/>
                <w:b/>
                <w:sz w:val="22"/>
                <w:szCs w:val="22"/>
              </w:rPr>
              <w:t>Unidad  3</w:t>
            </w:r>
          </w:p>
        </w:tc>
        <w:tc>
          <w:tcPr>
            <w:tcW w:w="1452" w:type="dxa"/>
            <w:vAlign w:val="center"/>
          </w:tcPr>
          <w:p w14:paraId="1471A078" w14:textId="45E12DE9"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10</w:t>
            </w:r>
          </w:p>
        </w:tc>
        <w:tc>
          <w:tcPr>
            <w:tcW w:w="1136" w:type="dxa"/>
            <w:vAlign w:val="center"/>
          </w:tcPr>
          <w:p w14:paraId="6625E7F2" w14:textId="66775C32" w:rsidR="00974B7D" w:rsidRDefault="00974B7D" w:rsidP="007F600F">
            <w:pPr>
              <w:spacing w:line="240" w:lineRule="auto"/>
              <w:ind w:left="0" w:hanging="2"/>
              <w:rPr>
                <w:sz w:val="20"/>
                <w:szCs w:val="20"/>
              </w:rPr>
            </w:pPr>
          </w:p>
        </w:tc>
        <w:tc>
          <w:tcPr>
            <w:tcW w:w="1153" w:type="dxa"/>
            <w:vAlign w:val="center"/>
          </w:tcPr>
          <w:p w14:paraId="57400C46" w14:textId="13064C79"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4F23BFB5" w14:textId="77777777" w:rsidR="00974B7D" w:rsidRDefault="00974B7D" w:rsidP="007F600F">
            <w:pPr>
              <w:spacing w:line="240" w:lineRule="auto"/>
              <w:ind w:left="0" w:hanging="2"/>
              <w:rPr>
                <w:sz w:val="20"/>
                <w:szCs w:val="20"/>
              </w:rPr>
            </w:pPr>
          </w:p>
        </w:tc>
        <w:tc>
          <w:tcPr>
            <w:tcW w:w="1125" w:type="dxa"/>
            <w:vAlign w:val="center"/>
          </w:tcPr>
          <w:p w14:paraId="297E5A46" w14:textId="77777777" w:rsidR="00974B7D" w:rsidRDefault="00974B7D" w:rsidP="007F600F">
            <w:pPr>
              <w:spacing w:line="240" w:lineRule="auto"/>
              <w:ind w:left="0" w:hanging="2"/>
              <w:rPr>
                <w:sz w:val="20"/>
                <w:szCs w:val="20"/>
              </w:rPr>
            </w:pPr>
          </w:p>
        </w:tc>
        <w:tc>
          <w:tcPr>
            <w:tcW w:w="1277" w:type="dxa"/>
            <w:vAlign w:val="center"/>
          </w:tcPr>
          <w:p w14:paraId="6F59E8E6" w14:textId="7B01F9CE" w:rsidR="00974B7D" w:rsidRDefault="0039574B" w:rsidP="007F600F">
            <w:pPr>
              <w:spacing w:line="240" w:lineRule="auto"/>
              <w:ind w:left="0" w:hanging="2"/>
              <w:rPr>
                <w:sz w:val="20"/>
                <w:szCs w:val="20"/>
              </w:rPr>
            </w:pPr>
            <w:r w:rsidRPr="00A914DA">
              <w:rPr>
                <w:rFonts w:ascii="Arial" w:hAnsi="Arial" w:cs="Arial"/>
                <w:sz w:val="22"/>
                <w:szCs w:val="22"/>
              </w:rPr>
              <w:t>X</w:t>
            </w:r>
          </w:p>
        </w:tc>
      </w:tr>
      <w:tr w:rsidR="00974B7D" w14:paraId="4C831FD6" w14:textId="77777777" w:rsidTr="009A5422">
        <w:trPr>
          <w:trHeight w:val="397"/>
        </w:trPr>
        <w:tc>
          <w:tcPr>
            <w:tcW w:w="2660" w:type="dxa"/>
            <w:vAlign w:val="center"/>
          </w:tcPr>
          <w:p w14:paraId="6906146E" w14:textId="402EF23C" w:rsidR="00974B7D" w:rsidRDefault="0039574B" w:rsidP="007F600F">
            <w:pPr>
              <w:spacing w:line="240" w:lineRule="auto"/>
              <w:ind w:left="0" w:hanging="2"/>
              <w:rPr>
                <w:sz w:val="20"/>
                <w:szCs w:val="20"/>
              </w:rPr>
            </w:pPr>
            <w:r>
              <w:rPr>
                <w:rFonts w:ascii="Arial" w:hAnsi="Arial" w:cs="Arial"/>
                <w:b/>
                <w:sz w:val="22"/>
                <w:szCs w:val="22"/>
              </w:rPr>
              <w:t xml:space="preserve">Unidad </w:t>
            </w:r>
            <w:r w:rsidR="00991FEE">
              <w:rPr>
                <w:rFonts w:ascii="Arial" w:hAnsi="Arial" w:cs="Arial"/>
                <w:b/>
                <w:sz w:val="22"/>
                <w:szCs w:val="22"/>
              </w:rPr>
              <w:t>1/2/3</w:t>
            </w:r>
          </w:p>
        </w:tc>
        <w:tc>
          <w:tcPr>
            <w:tcW w:w="1452" w:type="dxa"/>
            <w:vAlign w:val="center"/>
          </w:tcPr>
          <w:p w14:paraId="294ABA19" w14:textId="6AAB1949"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11</w:t>
            </w:r>
          </w:p>
        </w:tc>
        <w:tc>
          <w:tcPr>
            <w:tcW w:w="1136" w:type="dxa"/>
            <w:vAlign w:val="center"/>
          </w:tcPr>
          <w:p w14:paraId="32D20768" w14:textId="58918F0A"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3E72EEB5" w14:textId="73B06EBC"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5A3C6BFF" w14:textId="77777777" w:rsidR="00974B7D" w:rsidRDefault="00974B7D" w:rsidP="007F600F">
            <w:pPr>
              <w:spacing w:line="240" w:lineRule="auto"/>
              <w:ind w:left="0" w:hanging="2"/>
              <w:rPr>
                <w:sz w:val="20"/>
                <w:szCs w:val="20"/>
              </w:rPr>
            </w:pPr>
          </w:p>
        </w:tc>
        <w:tc>
          <w:tcPr>
            <w:tcW w:w="1125" w:type="dxa"/>
            <w:vAlign w:val="center"/>
          </w:tcPr>
          <w:p w14:paraId="5B07F219" w14:textId="77777777" w:rsidR="00974B7D" w:rsidRDefault="00974B7D" w:rsidP="007F600F">
            <w:pPr>
              <w:spacing w:line="240" w:lineRule="auto"/>
              <w:ind w:left="0" w:hanging="2"/>
              <w:rPr>
                <w:sz w:val="20"/>
                <w:szCs w:val="20"/>
              </w:rPr>
            </w:pPr>
          </w:p>
        </w:tc>
        <w:tc>
          <w:tcPr>
            <w:tcW w:w="1277" w:type="dxa"/>
            <w:vAlign w:val="center"/>
          </w:tcPr>
          <w:p w14:paraId="5ADF8877" w14:textId="4D02AF0A" w:rsidR="00974B7D" w:rsidRDefault="00974B7D" w:rsidP="007F600F">
            <w:pPr>
              <w:spacing w:line="240" w:lineRule="auto"/>
              <w:ind w:left="0" w:hanging="2"/>
              <w:rPr>
                <w:sz w:val="20"/>
                <w:szCs w:val="20"/>
              </w:rPr>
            </w:pPr>
          </w:p>
        </w:tc>
      </w:tr>
      <w:tr w:rsidR="00974B7D" w14:paraId="6BF0E6FB" w14:textId="77777777" w:rsidTr="009A5422">
        <w:trPr>
          <w:trHeight w:val="397"/>
        </w:trPr>
        <w:tc>
          <w:tcPr>
            <w:tcW w:w="2660" w:type="dxa"/>
            <w:vAlign w:val="center"/>
          </w:tcPr>
          <w:p w14:paraId="5D693014" w14:textId="39314473" w:rsidR="00974B7D" w:rsidRDefault="0039574B" w:rsidP="00991FEE">
            <w:pPr>
              <w:spacing w:line="240" w:lineRule="auto"/>
              <w:ind w:left="0" w:hanging="2"/>
              <w:rPr>
                <w:sz w:val="20"/>
                <w:szCs w:val="20"/>
              </w:rPr>
            </w:pPr>
            <w:r>
              <w:rPr>
                <w:rFonts w:ascii="Arial" w:hAnsi="Arial" w:cs="Arial"/>
                <w:b/>
                <w:sz w:val="22"/>
                <w:szCs w:val="22"/>
              </w:rPr>
              <w:t>Unidad</w:t>
            </w:r>
            <w:r w:rsidR="00991FEE">
              <w:rPr>
                <w:rFonts w:ascii="Arial" w:hAnsi="Arial" w:cs="Arial"/>
                <w:b/>
                <w:sz w:val="22"/>
                <w:szCs w:val="22"/>
              </w:rPr>
              <w:t xml:space="preserve"> 1/2/3</w:t>
            </w:r>
          </w:p>
        </w:tc>
        <w:tc>
          <w:tcPr>
            <w:tcW w:w="1452" w:type="dxa"/>
            <w:vAlign w:val="center"/>
          </w:tcPr>
          <w:p w14:paraId="27665937" w14:textId="53628093" w:rsidR="00974B7D" w:rsidRDefault="00974B7D" w:rsidP="007F600F">
            <w:pPr>
              <w:spacing w:line="240" w:lineRule="auto"/>
              <w:ind w:left="0" w:hanging="2"/>
              <w:rPr>
                <w:sz w:val="20"/>
                <w:szCs w:val="20"/>
              </w:rPr>
            </w:pPr>
            <w:r>
              <w:rPr>
                <w:rFonts w:ascii="Arial" w:hAnsi="Arial" w:cs="Arial"/>
                <w:b/>
                <w:sz w:val="22"/>
                <w:szCs w:val="22"/>
              </w:rPr>
              <w:t>Semana</w:t>
            </w:r>
            <w:r w:rsidRPr="00A914DA">
              <w:rPr>
                <w:rFonts w:ascii="Arial" w:hAnsi="Arial" w:cs="Arial"/>
                <w:b/>
                <w:sz w:val="22"/>
                <w:szCs w:val="22"/>
              </w:rPr>
              <w:t xml:space="preserve"> </w:t>
            </w:r>
            <w:r>
              <w:rPr>
                <w:rFonts w:ascii="Arial" w:hAnsi="Arial" w:cs="Arial"/>
                <w:b/>
                <w:sz w:val="22"/>
                <w:szCs w:val="22"/>
              </w:rPr>
              <w:t>12</w:t>
            </w:r>
          </w:p>
        </w:tc>
        <w:tc>
          <w:tcPr>
            <w:tcW w:w="1136" w:type="dxa"/>
            <w:vAlign w:val="center"/>
          </w:tcPr>
          <w:p w14:paraId="1C7966AE" w14:textId="7694F9D4" w:rsidR="00974B7D" w:rsidRDefault="0039574B" w:rsidP="007F600F">
            <w:pPr>
              <w:spacing w:line="240" w:lineRule="auto"/>
              <w:ind w:left="0" w:hanging="2"/>
              <w:rPr>
                <w:sz w:val="20"/>
                <w:szCs w:val="20"/>
              </w:rPr>
            </w:pPr>
            <w:r w:rsidRPr="00A914DA">
              <w:rPr>
                <w:rFonts w:ascii="Arial" w:hAnsi="Arial" w:cs="Arial"/>
                <w:sz w:val="22"/>
                <w:szCs w:val="22"/>
              </w:rPr>
              <w:t>X</w:t>
            </w:r>
          </w:p>
        </w:tc>
        <w:tc>
          <w:tcPr>
            <w:tcW w:w="1153" w:type="dxa"/>
            <w:vAlign w:val="center"/>
          </w:tcPr>
          <w:p w14:paraId="7864D090" w14:textId="63295DEE" w:rsidR="00974B7D" w:rsidRDefault="00974B7D" w:rsidP="007F600F">
            <w:pPr>
              <w:spacing w:line="240" w:lineRule="auto"/>
              <w:ind w:left="0" w:hanging="2"/>
              <w:rPr>
                <w:sz w:val="20"/>
                <w:szCs w:val="20"/>
              </w:rPr>
            </w:pPr>
            <w:r w:rsidRPr="00A914DA">
              <w:rPr>
                <w:rFonts w:ascii="Arial" w:hAnsi="Arial" w:cs="Arial"/>
                <w:sz w:val="22"/>
                <w:szCs w:val="22"/>
              </w:rPr>
              <w:t>X</w:t>
            </w:r>
          </w:p>
        </w:tc>
        <w:tc>
          <w:tcPr>
            <w:tcW w:w="1121" w:type="dxa"/>
            <w:vAlign w:val="center"/>
          </w:tcPr>
          <w:p w14:paraId="4EA21CB9" w14:textId="77777777" w:rsidR="00974B7D" w:rsidRDefault="00974B7D" w:rsidP="007F600F">
            <w:pPr>
              <w:spacing w:line="240" w:lineRule="auto"/>
              <w:ind w:left="0" w:hanging="2"/>
              <w:rPr>
                <w:sz w:val="20"/>
                <w:szCs w:val="20"/>
              </w:rPr>
            </w:pPr>
          </w:p>
        </w:tc>
        <w:tc>
          <w:tcPr>
            <w:tcW w:w="1125" w:type="dxa"/>
            <w:vAlign w:val="center"/>
          </w:tcPr>
          <w:p w14:paraId="3C34BB26" w14:textId="77777777" w:rsidR="00974B7D" w:rsidRDefault="00974B7D" w:rsidP="007F600F">
            <w:pPr>
              <w:spacing w:line="240" w:lineRule="auto"/>
              <w:ind w:left="0" w:hanging="2"/>
              <w:rPr>
                <w:sz w:val="20"/>
                <w:szCs w:val="20"/>
              </w:rPr>
            </w:pPr>
          </w:p>
        </w:tc>
        <w:tc>
          <w:tcPr>
            <w:tcW w:w="1277" w:type="dxa"/>
            <w:vAlign w:val="center"/>
          </w:tcPr>
          <w:p w14:paraId="4DFC87C1" w14:textId="435387FE" w:rsidR="00974B7D" w:rsidRDefault="00974B7D" w:rsidP="007F600F">
            <w:pPr>
              <w:spacing w:line="240" w:lineRule="auto"/>
              <w:ind w:left="0" w:hanging="2"/>
              <w:rPr>
                <w:sz w:val="20"/>
                <w:szCs w:val="20"/>
              </w:rPr>
            </w:pPr>
          </w:p>
        </w:tc>
      </w:tr>
    </w:tbl>
    <w:p w14:paraId="7A55D135" w14:textId="77777777" w:rsidR="007F600F" w:rsidRDefault="007F600F" w:rsidP="007F600F">
      <w:pPr>
        <w:ind w:leftChars="0" w:left="0" w:firstLineChars="0" w:firstLine="0"/>
        <w:jc w:val="both"/>
        <w:rPr>
          <w:sz w:val="22"/>
          <w:szCs w:val="22"/>
        </w:rPr>
      </w:pPr>
    </w:p>
    <w:p w14:paraId="65A80B3D" w14:textId="77777777" w:rsidR="00991FEE" w:rsidRDefault="007F600F" w:rsidP="00991FEE">
      <w:pPr>
        <w:ind w:left="0" w:hanging="2"/>
        <w:rPr>
          <w:b/>
          <w:u w:val="single"/>
        </w:rPr>
      </w:pPr>
      <w:r w:rsidRPr="00133A1C">
        <w:rPr>
          <w:b/>
          <w:u w:val="single"/>
        </w:rPr>
        <w:t>CRONOGRAMA DE TRABAJO</w:t>
      </w:r>
    </w:p>
    <w:p w14:paraId="4D4C0979" w14:textId="77777777" w:rsidR="00991FEE" w:rsidRDefault="00991FEE" w:rsidP="00991FEE">
      <w:pPr>
        <w:ind w:left="0" w:hanging="2"/>
        <w:rPr>
          <w:b/>
          <w:u w:val="single"/>
        </w:rPr>
      </w:pPr>
    </w:p>
    <w:p w14:paraId="0642F51F" w14:textId="77777777" w:rsidR="00991FEE" w:rsidRPr="00FE521A" w:rsidRDefault="00991FEE" w:rsidP="00FE521A">
      <w:pPr>
        <w:spacing w:line="240" w:lineRule="auto"/>
        <w:ind w:leftChars="0" w:left="0" w:firstLineChars="0" w:firstLine="0"/>
        <w:jc w:val="both"/>
        <w:rPr>
          <w:rFonts w:ascii="Arial" w:hAnsi="Arial" w:cs="Arial"/>
          <w:b/>
          <w:sz w:val="22"/>
          <w:szCs w:val="22"/>
        </w:rPr>
      </w:pPr>
    </w:p>
    <w:tbl>
      <w:tblPr>
        <w:tblStyle w:val="Tablaconcuadrcula"/>
        <w:tblW w:w="9923" w:type="dxa"/>
        <w:tblInd w:w="-34" w:type="dxa"/>
        <w:tblLook w:val="04A0" w:firstRow="1" w:lastRow="0" w:firstColumn="1" w:lastColumn="0" w:noHBand="0" w:noVBand="1"/>
      </w:tblPr>
      <w:tblGrid>
        <w:gridCol w:w="2552"/>
        <w:gridCol w:w="2552"/>
        <w:gridCol w:w="2409"/>
        <w:gridCol w:w="2410"/>
      </w:tblGrid>
      <w:tr w:rsidR="00991FEE" w:rsidRPr="00FE521A" w14:paraId="0321FF74" w14:textId="77777777" w:rsidTr="00991FEE">
        <w:tc>
          <w:tcPr>
            <w:tcW w:w="2552" w:type="dxa"/>
          </w:tcPr>
          <w:p w14:paraId="51C26B7F" w14:textId="77777777" w:rsidR="00991FEE" w:rsidRPr="00FE521A" w:rsidRDefault="00991FEE" w:rsidP="00FE521A">
            <w:pPr>
              <w:spacing w:line="240" w:lineRule="auto"/>
              <w:ind w:leftChars="0" w:left="0" w:firstLineChars="0" w:firstLine="0"/>
              <w:jc w:val="center"/>
              <w:rPr>
                <w:rFonts w:ascii="Arial" w:hAnsi="Arial" w:cs="Arial"/>
                <w:color w:val="002060"/>
                <w:sz w:val="22"/>
                <w:szCs w:val="22"/>
              </w:rPr>
            </w:pPr>
            <w:r w:rsidRPr="00FE521A">
              <w:rPr>
                <w:rFonts w:ascii="Arial" w:hAnsi="Arial" w:cs="Arial"/>
                <w:b/>
                <w:bCs/>
                <w:color w:val="002060"/>
                <w:sz w:val="22"/>
                <w:szCs w:val="22"/>
                <w:lang w:eastAsia="es-AR"/>
              </w:rPr>
              <w:t>AGOSTO 2026</w:t>
            </w:r>
          </w:p>
        </w:tc>
        <w:tc>
          <w:tcPr>
            <w:tcW w:w="2552" w:type="dxa"/>
          </w:tcPr>
          <w:p w14:paraId="2AA2BAAF" w14:textId="77777777" w:rsidR="00991FEE" w:rsidRPr="00FE521A" w:rsidRDefault="00991FEE" w:rsidP="00FE521A">
            <w:pPr>
              <w:spacing w:line="240" w:lineRule="auto"/>
              <w:ind w:leftChars="0" w:left="0" w:firstLineChars="0" w:firstLine="0"/>
              <w:jc w:val="center"/>
              <w:rPr>
                <w:rFonts w:ascii="Arial" w:hAnsi="Arial" w:cs="Arial"/>
                <w:color w:val="00B050"/>
                <w:sz w:val="22"/>
                <w:szCs w:val="22"/>
              </w:rPr>
            </w:pPr>
            <w:r w:rsidRPr="00FE521A">
              <w:rPr>
                <w:rFonts w:ascii="Arial" w:hAnsi="Arial" w:cs="Arial"/>
                <w:b/>
                <w:bCs/>
                <w:color w:val="00B050"/>
                <w:sz w:val="22"/>
                <w:szCs w:val="22"/>
                <w:lang w:eastAsia="es-AR"/>
              </w:rPr>
              <w:t>SEPTIEMBRE 2026</w:t>
            </w:r>
          </w:p>
        </w:tc>
        <w:tc>
          <w:tcPr>
            <w:tcW w:w="2409" w:type="dxa"/>
          </w:tcPr>
          <w:p w14:paraId="3FE0935B"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rPr>
            </w:pPr>
            <w:r w:rsidRPr="00FE521A">
              <w:rPr>
                <w:rFonts w:ascii="Arial" w:hAnsi="Arial" w:cs="Arial"/>
                <w:b/>
                <w:bCs/>
                <w:color w:val="FF0000"/>
                <w:sz w:val="22"/>
                <w:szCs w:val="22"/>
                <w:lang w:eastAsia="es-AR"/>
              </w:rPr>
              <w:t>OCTUBRE 2026</w:t>
            </w:r>
          </w:p>
        </w:tc>
        <w:tc>
          <w:tcPr>
            <w:tcW w:w="2410" w:type="dxa"/>
          </w:tcPr>
          <w:p w14:paraId="2581E459" w14:textId="77777777" w:rsidR="00991FEE" w:rsidRPr="00FE521A" w:rsidRDefault="00991FEE" w:rsidP="00FE521A">
            <w:pPr>
              <w:spacing w:line="240" w:lineRule="auto"/>
              <w:ind w:leftChars="0" w:left="0" w:firstLineChars="0" w:firstLine="0"/>
              <w:jc w:val="center"/>
              <w:rPr>
                <w:rFonts w:ascii="Arial" w:hAnsi="Arial" w:cs="Arial"/>
                <w:color w:val="0070C0"/>
                <w:sz w:val="22"/>
                <w:szCs w:val="22"/>
              </w:rPr>
            </w:pPr>
            <w:r w:rsidRPr="00FE521A">
              <w:rPr>
                <w:rFonts w:ascii="Arial" w:hAnsi="Arial" w:cs="Arial"/>
                <w:b/>
                <w:bCs/>
                <w:color w:val="0070C0"/>
                <w:sz w:val="22"/>
                <w:szCs w:val="22"/>
                <w:lang w:eastAsia="es-AR"/>
              </w:rPr>
              <w:t>NOVIENBRE 2026</w:t>
            </w:r>
          </w:p>
        </w:tc>
      </w:tr>
      <w:tr w:rsidR="00991FEE" w:rsidRPr="00FE521A" w14:paraId="2E18A711" w14:textId="77777777" w:rsidTr="00991FEE">
        <w:tc>
          <w:tcPr>
            <w:tcW w:w="2552" w:type="dxa"/>
          </w:tcPr>
          <w:p w14:paraId="4A51C5CE" w14:textId="77777777" w:rsidR="00991FEE" w:rsidRPr="00FE521A" w:rsidRDefault="00991FEE" w:rsidP="00FE521A">
            <w:pPr>
              <w:spacing w:line="240" w:lineRule="auto"/>
              <w:ind w:leftChars="0" w:left="0" w:firstLineChars="0" w:firstLine="0"/>
              <w:jc w:val="center"/>
              <w:rPr>
                <w:rFonts w:ascii="Arial" w:hAnsi="Arial" w:cs="Arial"/>
                <w:b/>
                <w:color w:val="002060"/>
                <w:sz w:val="22"/>
                <w:szCs w:val="22"/>
              </w:rPr>
            </w:pPr>
            <w:r w:rsidRPr="00FE521A">
              <w:rPr>
                <w:rFonts w:ascii="Arial" w:hAnsi="Arial" w:cs="Arial"/>
                <w:b/>
                <w:color w:val="002060"/>
                <w:sz w:val="22"/>
                <w:szCs w:val="22"/>
              </w:rPr>
              <w:t>Lunes</w:t>
            </w:r>
          </w:p>
        </w:tc>
        <w:tc>
          <w:tcPr>
            <w:tcW w:w="2552" w:type="dxa"/>
          </w:tcPr>
          <w:p w14:paraId="3E1E4050"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b/>
                <w:color w:val="00B050"/>
                <w:sz w:val="22"/>
                <w:szCs w:val="22"/>
              </w:rPr>
              <w:t>Lunes</w:t>
            </w:r>
          </w:p>
        </w:tc>
        <w:tc>
          <w:tcPr>
            <w:tcW w:w="2409" w:type="dxa"/>
          </w:tcPr>
          <w:p w14:paraId="29960AB1"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color w:val="FF0000"/>
                <w:sz w:val="22"/>
                <w:szCs w:val="22"/>
              </w:rPr>
              <w:t>Lunes</w:t>
            </w:r>
          </w:p>
        </w:tc>
        <w:tc>
          <w:tcPr>
            <w:tcW w:w="2410" w:type="dxa"/>
          </w:tcPr>
          <w:p w14:paraId="7C24E2AB"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Lunes</w:t>
            </w:r>
          </w:p>
        </w:tc>
      </w:tr>
      <w:tr w:rsidR="00991FEE" w:rsidRPr="00FE521A" w14:paraId="4C8A63EC" w14:textId="77777777" w:rsidTr="00991FEE">
        <w:tc>
          <w:tcPr>
            <w:tcW w:w="2552" w:type="dxa"/>
          </w:tcPr>
          <w:p w14:paraId="02CE1537" w14:textId="77777777" w:rsidR="00991FEE" w:rsidRPr="00FE521A" w:rsidRDefault="00991FEE" w:rsidP="00FE521A">
            <w:pPr>
              <w:spacing w:line="240" w:lineRule="auto"/>
              <w:ind w:leftChars="0" w:left="0" w:firstLineChars="0" w:firstLine="0"/>
              <w:jc w:val="right"/>
              <w:rPr>
                <w:rFonts w:ascii="Arial" w:hAnsi="Arial" w:cs="Arial"/>
                <w:b/>
                <w:color w:val="0070C0"/>
                <w:sz w:val="22"/>
                <w:szCs w:val="22"/>
              </w:rPr>
            </w:pPr>
            <w:r w:rsidRPr="00FE521A">
              <w:rPr>
                <w:rFonts w:ascii="Arial" w:hAnsi="Arial" w:cs="Arial"/>
                <w:b/>
                <w:color w:val="0070C0"/>
                <w:sz w:val="22"/>
                <w:szCs w:val="22"/>
              </w:rPr>
              <w:t>3</w:t>
            </w:r>
          </w:p>
        </w:tc>
        <w:tc>
          <w:tcPr>
            <w:tcW w:w="2552" w:type="dxa"/>
          </w:tcPr>
          <w:p w14:paraId="371090E2" w14:textId="77777777" w:rsidR="00991FEE" w:rsidRPr="00FE521A" w:rsidRDefault="00991FEE" w:rsidP="00FE521A">
            <w:pPr>
              <w:spacing w:line="240" w:lineRule="auto"/>
              <w:ind w:leftChars="0" w:left="0" w:firstLineChars="0" w:firstLine="0"/>
              <w:jc w:val="right"/>
              <w:rPr>
                <w:rFonts w:ascii="Arial" w:hAnsi="Arial" w:cs="Arial"/>
                <w:b/>
                <w:color w:val="00B050"/>
                <w:sz w:val="22"/>
                <w:szCs w:val="22"/>
              </w:rPr>
            </w:pPr>
            <w:r w:rsidRPr="00FE521A">
              <w:rPr>
                <w:rFonts w:ascii="Arial" w:hAnsi="Arial" w:cs="Arial"/>
                <w:b/>
                <w:color w:val="00B050"/>
                <w:sz w:val="22"/>
                <w:szCs w:val="22"/>
              </w:rPr>
              <w:t>7</w:t>
            </w:r>
          </w:p>
        </w:tc>
        <w:tc>
          <w:tcPr>
            <w:tcW w:w="2409" w:type="dxa"/>
          </w:tcPr>
          <w:p w14:paraId="119306E6" w14:textId="77777777" w:rsidR="00991FEE" w:rsidRPr="00FE521A" w:rsidRDefault="00991FEE" w:rsidP="00FE521A">
            <w:pPr>
              <w:spacing w:line="240" w:lineRule="auto"/>
              <w:ind w:leftChars="0" w:left="0" w:firstLineChars="0" w:firstLine="0"/>
              <w:jc w:val="right"/>
              <w:rPr>
                <w:rFonts w:ascii="Arial" w:hAnsi="Arial" w:cs="Arial"/>
                <w:b/>
                <w:color w:val="FF0000"/>
                <w:sz w:val="22"/>
                <w:szCs w:val="22"/>
              </w:rPr>
            </w:pPr>
            <w:r w:rsidRPr="00FE521A">
              <w:rPr>
                <w:rFonts w:ascii="Arial" w:hAnsi="Arial" w:cs="Arial"/>
                <w:b/>
                <w:color w:val="FF0000"/>
                <w:sz w:val="22"/>
                <w:szCs w:val="22"/>
              </w:rPr>
              <w:t>5</w:t>
            </w:r>
          </w:p>
        </w:tc>
        <w:tc>
          <w:tcPr>
            <w:tcW w:w="2410" w:type="dxa"/>
          </w:tcPr>
          <w:p w14:paraId="507C5309" w14:textId="77777777" w:rsidR="00991FEE" w:rsidRPr="00FE521A" w:rsidRDefault="00991FEE" w:rsidP="00FE521A">
            <w:pPr>
              <w:spacing w:line="240" w:lineRule="auto"/>
              <w:ind w:leftChars="0" w:left="0" w:firstLineChars="0" w:firstLine="0"/>
              <w:jc w:val="right"/>
              <w:rPr>
                <w:rFonts w:ascii="Arial" w:hAnsi="Arial" w:cs="Arial"/>
                <w:b/>
                <w:color w:val="0070C0"/>
                <w:sz w:val="22"/>
                <w:szCs w:val="22"/>
              </w:rPr>
            </w:pPr>
            <w:r w:rsidRPr="00FE521A">
              <w:rPr>
                <w:rFonts w:ascii="Arial" w:hAnsi="Arial" w:cs="Arial"/>
                <w:b/>
                <w:color w:val="0070C0"/>
                <w:sz w:val="22"/>
                <w:szCs w:val="22"/>
              </w:rPr>
              <w:t>2</w:t>
            </w:r>
          </w:p>
        </w:tc>
      </w:tr>
      <w:tr w:rsidR="00991FEE" w:rsidRPr="00FE521A" w14:paraId="3F8553F3" w14:textId="77777777" w:rsidTr="00991FEE">
        <w:tc>
          <w:tcPr>
            <w:tcW w:w="2552" w:type="dxa"/>
          </w:tcPr>
          <w:p w14:paraId="742844E6"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47E82889"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3067E8B6"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1D5758E6"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p>
        </w:tc>
        <w:tc>
          <w:tcPr>
            <w:tcW w:w="2552" w:type="dxa"/>
          </w:tcPr>
          <w:p w14:paraId="3AFA2DAC" w14:textId="77777777" w:rsidR="00991FEE" w:rsidRPr="00FE521A" w:rsidRDefault="00991FEE" w:rsidP="00FE521A">
            <w:pPr>
              <w:spacing w:line="240" w:lineRule="auto"/>
              <w:ind w:leftChars="0" w:left="0" w:firstLineChars="0" w:firstLine="0"/>
              <w:jc w:val="center"/>
              <w:rPr>
                <w:rFonts w:ascii="Arial" w:hAnsi="Arial" w:cs="Arial"/>
                <w:color w:val="7030A0"/>
                <w:sz w:val="22"/>
                <w:szCs w:val="22"/>
                <w:lang w:eastAsia="es-AR"/>
              </w:rPr>
            </w:pPr>
          </w:p>
          <w:p w14:paraId="2AB6E937"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color w:val="7030A0"/>
                <w:sz w:val="22"/>
                <w:szCs w:val="22"/>
                <w:lang w:eastAsia="es-AR"/>
              </w:rPr>
              <w:t>Virtual Sincrónico + Trabajo autónomo asincrónico</w:t>
            </w:r>
          </w:p>
        </w:tc>
        <w:tc>
          <w:tcPr>
            <w:tcW w:w="2409" w:type="dxa"/>
          </w:tcPr>
          <w:p w14:paraId="461DB2A1" w14:textId="77777777" w:rsidR="00991FEE" w:rsidRPr="00FE521A" w:rsidRDefault="00991FEE" w:rsidP="00FE521A">
            <w:pPr>
              <w:spacing w:line="240" w:lineRule="auto"/>
              <w:ind w:leftChars="0" w:left="0" w:firstLineChars="0" w:firstLine="0"/>
              <w:jc w:val="center"/>
              <w:rPr>
                <w:rFonts w:ascii="Arial" w:hAnsi="Arial" w:cs="Arial"/>
                <w:b/>
                <w:color w:val="943634" w:themeColor="accent2" w:themeShade="BF"/>
                <w:sz w:val="22"/>
                <w:szCs w:val="22"/>
              </w:rPr>
            </w:pPr>
          </w:p>
          <w:p w14:paraId="7C5AA78C"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color w:val="943634" w:themeColor="accent2" w:themeShade="BF"/>
                <w:sz w:val="22"/>
                <w:szCs w:val="22"/>
              </w:rPr>
              <w:t>PARCIAL DOMILILIARIO</w:t>
            </w:r>
          </w:p>
        </w:tc>
        <w:tc>
          <w:tcPr>
            <w:tcW w:w="2410" w:type="dxa"/>
          </w:tcPr>
          <w:p w14:paraId="3CDA96A1"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28D16034"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036469D6"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3E3CDA09"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p>
        </w:tc>
      </w:tr>
      <w:tr w:rsidR="00991FEE" w:rsidRPr="00FE521A" w14:paraId="33A94681" w14:textId="77777777" w:rsidTr="00991FEE">
        <w:tc>
          <w:tcPr>
            <w:tcW w:w="2552" w:type="dxa"/>
          </w:tcPr>
          <w:p w14:paraId="78F27275"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10</w:t>
            </w:r>
          </w:p>
        </w:tc>
        <w:tc>
          <w:tcPr>
            <w:tcW w:w="2552" w:type="dxa"/>
          </w:tcPr>
          <w:p w14:paraId="081DE2E6"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b/>
                <w:color w:val="00B050"/>
                <w:sz w:val="22"/>
                <w:szCs w:val="22"/>
              </w:rPr>
              <w:t>14</w:t>
            </w:r>
          </w:p>
        </w:tc>
        <w:tc>
          <w:tcPr>
            <w:tcW w:w="2409" w:type="dxa"/>
          </w:tcPr>
          <w:p w14:paraId="7D9656B6"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color w:val="FF0000"/>
                <w:sz w:val="22"/>
                <w:szCs w:val="22"/>
              </w:rPr>
              <w:t>12</w:t>
            </w:r>
          </w:p>
        </w:tc>
        <w:tc>
          <w:tcPr>
            <w:tcW w:w="2410" w:type="dxa"/>
          </w:tcPr>
          <w:p w14:paraId="0B897710"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9</w:t>
            </w:r>
          </w:p>
        </w:tc>
      </w:tr>
      <w:tr w:rsidR="00991FEE" w:rsidRPr="00FE521A" w14:paraId="73DDFE57" w14:textId="77777777" w:rsidTr="00991FEE">
        <w:tc>
          <w:tcPr>
            <w:tcW w:w="2552" w:type="dxa"/>
          </w:tcPr>
          <w:p w14:paraId="0002845B"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7B9C4117"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347A0BBD"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49212727" w14:textId="77777777" w:rsidR="00991FEE" w:rsidRPr="00FE521A" w:rsidRDefault="00991FEE" w:rsidP="00FE521A">
            <w:pPr>
              <w:spacing w:line="240" w:lineRule="auto"/>
              <w:ind w:leftChars="0" w:left="2" w:hanging="2"/>
              <w:jc w:val="center"/>
              <w:rPr>
                <w:rFonts w:ascii="Arial" w:hAnsi="Arial" w:cs="Arial"/>
                <w:b/>
                <w:color w:val="0070C0"/>
                <w:sz w:val="22"/>
                <w:szCs w:val="22"/>
              </w:rPr>
            </w:pPr>
          </w:p>
        </w:tc>
        <w:tc>
          <w:tcPr>
            <w:tcW w:w="2552" w:type="dxa"/>
          </w:tcPr>
          <w:p w14:paraId="17E7E6AD"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368936B7"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4904E957"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5C7886CB"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p>
        </w:tc>
        <w:tc>
          <w:tcPr>
            <w:tcW w:w="2409" w:type="dxa"/>
            <w:shd w:val="clear" w:color="auto" w:fill="C4BC96" w:themeFill="background2" w:themeFillShade="BF"/>
          </w:tcPr>
          <w:p w14:paraId="16D811EF" w14:textId="77777777" w:rsidR="00991FEE" w:rsidRPr="00FE521A" w:rsidRDefault="00991FEE" w:rsidP="00FE521A">
            <w:pPr>
              <w:spacing w:line="240" w:lineRule="auto"/>
              <w:ind w:leftChars="0" w:left="0" w:firstLineChars="0" w:firstLine="0"/>
              <w:jc w:val="center"/>
              <w:rPr>
                <w:rFonts w:ascii="Arial" w:hAnsi="Arial" w:cs="Arial"/>
                <w:b/>
                <w:bCs/>
                <w:color w:val="203764"/>
                <w:sz w:val="22"/>
                <w:szCs w:val="22"/>
                <w:lang w:eastAsia="es-AR"/>
              </w:rPr>
            </w:pPr>
          </w:p>
          <w:p w14:paraId="7A34BEC9"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bCs/>
                <w:color w:val="203764"/>
                <w:sz w:val="22"/>
                <w:szCs w:val="22"/>
                <w:lang w:eastAsia="es-AR"/>
              </w:rPr>
              <w:t>Feriado Nacional</w:t>
            </w:r>
          </w:p>
        </w:tc>
        <w:tc>
          <w:tcPr>
            <w:tcW w:w="2410" w:type="dxa"/>
          </w:tcPr>
          <w:p w14:paraId="5488115D"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lang w:eastAsia="es-AR"/>
              </w:rPr>
            </w:pPr>
          </w:p>
          <w:p w14:paraId="030F0FCE"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color w:val="FF0000"/>
                <w:sz w:val="22"/>
                <w:szCs w:val="22"/>
                <w:lang w:eastAsia="es-AR"/>
              </w:rPr>
              <w:t>Trabajo Autónomo Asincrónico</w:t>
            </w:r>
          </w:p>
        </w:tc>
      </w:tr>
      <w:tr w:rsidR="00991FEE" w:rsidRPr="00FE521A" w14:paraId="418B8018" w14:textId="77777777" w:rsidTr="00991FEE">
        <w:tc>
          <w:tcPr>
            <w:tcW w:w="2552" w:type="dxa"/>
          </w:tcPr>
          <w:p w14:paraId="26734BC4"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17</w:t>
            </w:r>
          </w:p>
        </w:tc>
        <w:tc>
          <w:tcPr>
            <w:tcW w:w="2552" w:type="dxa"/>
          </w:tcPr>
          <w:p w14:paraId="302E67DC"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b/>
                <w:color w:val="00B050"/>
                <w:sz w:val="22"/>
                <w:szCs w:val="22"/>
              </w:rPr>
              <w:t>21</w:t>
            </w:r>
          </w:p>
        </w:tc>
        <w:tc>
          <w:tcPr>
            <w:tcW w:w="2409" w:type="dxa"/>
          </w:tcPr>
          <w:p w14:paraId="7F532B99"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color w:val="FF0000"/>
                <w:sz w:val="22"/>
                <w:szCs w:val="22"/>
              </w:rPr>
              <w:t>19</w:t>
            </w:r>
          </w:p>
        </w:tc>
        <w:tc>
          <w:tcPr>
            <w:tcW w:w="2410" w:type="dxa"/>
          </w:tcPr>
          <w:p w14:paraId="34BC9421"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16</w:t>
            </w:r>
          </w:p>
        </w:tc>
      </w:tr>
      <w:tr w:rsidR="00991FEE" w:rsidRPr="00FE521A" w14:paraId="35685E67" w14:textId="77777777" w:rsidTr="00991FEE">
        <w:tc>
          <w:tcPr>
            <w:tcW w:w="2552" w:type="dxa"/>
            <w:shd w:val="clear" w:color="auto" w:fill="C4BC96" w:themeFill="background2" w:themeFillShade="BF"/>
          </w:tcPr>
          <w:p w14:paraId="1FBDE4D9" w14:textId="77777777" w:rsidR="00991FEE" w:rsidRPr="00FE521A" w:rsidRDefault="00991FEE" w:rsidP="00FE521A">
            <w:pPr>
              <w:spacing w:line="240" w:lineRule="auto"/>
              <w:ind w:leftChars="0" w:left="0" w:firstLineChars="0" w:firstLine="0"/>
              <w:jc w:val="center"/>
              <w:rPr>
                <w:rFonts w:ascii="Arial" w:hAnsi="Arial" w:cs="Arial"/>
                <w:b/>
                <w:bCs/>
                <w:color w:val="203764"/>
                <w:sz w:val="22"/>
                <w:szCs w:val="22"/>
                <w:lang w:eastAsia="es-AR"/>
              </w:rPr>
            </w:pPr>
          </w:p>
          <w:p w14:paraId="53012149"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bCs/>
                <w:color w:val="203764"/>
                <w:sz w:val="22"/>
                <w:szCs w:val="22"/>
                <w:lang w:eastAsia="es-AR"/>
              </w:rPr>
              <w:t>Feriado Nacional</w:t>
            </w:r>
          </w:p>
        </w:tc>
        <w:tc>
          <w:tcPr>
            <w:tcW w:w="2552" w:type="dxa"/>
            <w:shd w:val="clear" w:color="auto" w:fill="C4BC96" w:themeFill="background2" w:themeFillShade="BF"/>
          </w:tcPr>
          <w:p w14:paraId="6D66E028" w14:textId="77777777" w:rsidR="00991FEE" w:rsidRPr="00FE521A" w:rsidRDefault="00991FEE" w:rsidP="00FE521A">
            <w:pPr>
              <w:spacing w:line="240" w:lineRule="auto"/>
              <w:ind w:leftChars="0" w:left="0" w:firstLineChars="0" w:firstLine="0"/>
              <w:jc w:val="center"/>
              <w:rPr>
                <w:rFonts w:ascii="Arial" w:hAnsi="Arial" w:cs="Arial"/>
                <w:b/>
                <w:bCs/>
                <w:color w:val="203764"/>
                <w:sz w:val="22"/>
                <w:szCs w:val="22"/>
                <w:lang w:eastAsia="es-AR"/>
              </w:rPr>
            </w:pPr>
          </w:p>
          <w:p w14:paraId="1EB25B4A"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b/>
                <w:bCs/>
                <w:color w:val="203764"/>
                <w:sz w:val="22"/>
                <w:szCs w:val="22"/>
                <w:lang w:eastAsia="es-AR"/>
              </w:rPr>
              <w:t>Asueto Educativo</w:t>
            </w:r>
          </w:p>
        </w:tc>
        <w:tc>
          <w:tcPr>
            <w:tcW w:w="2409" w:type="dxa"/>
          </w:tcPr>
          <w:p w14:paraId="3B64E9FE"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29719363"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052FF5D7"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1BF6E76A"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p>
        </w:tc>
        <w:tc>
          <w:tcPr>
            <w:tcW w:w="2410" w:type="dxa"/>
          </w:tcPr>
          <w:p w14:paraId="6A188AB9"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4A8EC468"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6211A485"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59E15AE1"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(CIERRE)</w:t>
            </w:r>
          </w:p>
        </w:tc>
      </w:tr>
      <w:tr w:rsidR="00991FEE" w:rsidRPr="00FE521A" w14:paraId="10632F6C" w14:textId="77777777" w:rsidTr="00991FEE">
        <w:tc>
          <w:tcPr>
            <w:tcW w:w="2552" w:type="dxa"/>
          </w:tcPr>
          <w:p w14:paraId="7FFA6823"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24</w:t>
            </w:r>
          </w:p>
        </w:tc>
        <w:tc>
          <w:tcPr>
            <w:tcW w:w="2552" w:type="dxa"/>
          </w:tcPr>
          <w:p w14:paraId="4479F4EF" w14:textId="77777777" w:rsidR="00991FEE" w:rsidRPr="00FE521A" w:rsidRDefault="00991FEE" w:rsidP="00FE521A">
            <w:pPr>
              <w:spacing w:line="240" w:lineRule="auto"/>
              <w:ind w:leftChars="0" w:left="0" w:firstLineChars="0" w:firstLine="0"/>
              <w:jc w:val="center"/>
              <w:rPr>
                <w:rFonts w:ascii="Arial" w:hAnsi="Arial" w:cs="Arial"/>
                <w:b/>
                <w:color w:val="00B050"/>
                <w:sz w:val="22"/>
                <w:szCs w:val="22"/>
              </w:rPr>
            </w:pPr>
            <w:r w:rsidRPr="00FE521A">
              <w:rPr>
                <w:rFonts w:ascii="Arial" w:hAnsi="Arial" w:cs="Arial"/>
                <w:b/>
                <w:color w:val="00B050"/>
                <w:sz w:val="22"/>
                <w:szCs w:val="22"/>
              </w:rPr>
              <w:t>28</w:t>
            </w:r>
          </w:p>
        </w:tc>
        <w:tc>
          <w:tcPr>
            <w:tcW w:w="2409" w:type="dxa"/>
          </w:tcPr>
          <w:p w14:paraId="15B65629" w14:textId="77777777" w:rsidR="00991FEE" w:rsidRPr="00FE521A" w:rsidRDefault="00991FEE" w:rsidP="00FE521A">
            <w:pPr>
              <w:spacing w:line="240" w:lineRule="auto"/>
              <w:ind w:leftChars="0" w:left="0" w:firstLineChars="0" w:firstLine="0"/>
              <w:jc w:val="center"/>
              <w:rPr>
                <w:rFonts w:ascii="Arial" w:hAnsi="Arial" w:cs="Arial"/>
                <w:b/>
                <w:color w:val="FF0000"/>
                <w:sz w:val="22"/>
                <w:szCs w:val="22"/>
              </w:rPr>
            </w:pPr>
            <w:r w:rsidRPr="00FE521A">
              <w:rPr>
                <w:rFonts w:ascii="Arial" w:hAnsi="Arial" w:cs="Arial"/>
                <w:b/>
                <w:color w:val="FF0000"/>
                <w:sz w:val="22"/>
                <w:szCs w:val="22"/>
              </w:rPr>
              <w:t>26</w:t>
            </w:r>
          </w:p>
        </w:tc>
        <w:tc>
          <w:tcPr>
            <w:tcW w:w="2410" w:type="dxa"/>
          </w:tcPr>
          <w:p w14:paraId="0F141480"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23</w:t>
            </w:r>
          </w:p>
        </w:tc>
      </w:tr>
      <w:tr w:rsidR="00991FEE" w:rsidRPr="00FE521A" w14:paraId="2B4E82FE" w14:textId="77777777" w:rsidTr="00991FEE">
        <w:tc>
          <w:tcPr>
            <w:tcW w:w="2552" w:type="dxa"/>
          </w:tcPr>
          <w:p w14:paraId="481EE932"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64E50E62"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4265C308"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54F7E64B"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p>
        </w:tc>
        <w:tc>
          <w:tcPr>
            <w:tcW w:w="2552" w:type="dxa"/>
          </w:tcPr>
          <w:p w14:paraId="454AA3A9"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p>
          <w:p w14:paraId="5B75711F"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PRESENCIAL</w:t>
            </w:r>
          </w:p>
          <w:p w14:paraId="43818D3A" w14:textId="77777777" w:rsidR="00991FEE" w:rsidRPr="00FE521A" w:rsidRDefault="00991FEE" w:rsidP="00FE521A">
            <w:pPr>
              <w:spacing w:line="240" w:lineRule="auto"/>
              <w:ind w:leftChars="0" w:left="2" w:hanging="2"/>
              <w:jc w:val="center"/>
              <w:rPr>
                <w:rFonts w:ascii="Arial" w:hAnsi="Arial" w:cs="Arial"/>
                <w:color w:val="002060"/>
                <w:sz w:val="22"/>
                <w:szCs w:val="22"/>
                <w:lang w:eastAsia="es-AR"/>
              </w:rPr>
            </w:pPr>
            <w:r w:rsidRPr="00FE521A">
              <w:rPr>
                <w:rFonts w:ascii="Arial" w:hAnsi="Arial" w:cs="Arial"/>
                <w:color w:val="002060"/>
                <w:sz w:val="22"/>
                <w:szCs w:val="22"/>
                <w:lang w:eastAsia="es-AR"/>
              </w:rPr>
              <w:t>9:00 a 12:00 hs</w:t>
            </w:r>
          </w:p>
          <w:p w14:paraId="5C13B12D" w14:textId="77777777" w:rsidR="00991FEE" w:rsidRPr="00FE521A" w:rsidRDefault="00991FEE" w:rsidP="00FE521A">
            <w:pPr>
              <w:spacing w:line="240" w:lineRule="auto"/>
              <w:ind w:leftChars="0" w:left="0" w:firstLineChars="0" w:firstLine="0"/>
              <w:jc w:val="center"/>
              <w:rPr>
                <w:rFonts w:ascii="Arial" w:hAnsi="Arial" w:cs="Arial"/>
                <w:color w:val="00B050"/>
                <w:sz w:val="22"/>
                <w:szCs w:val="22"/>
              </w:rPr>
            </w:pPr>
          </w:p>
        </w:tc>
        <w:tc>
          <w:tcPr>
            <w:tcW w:w="2409" w:type="dxa"/>
          </w:tcPr>
          <w:p w14:paraId="7A80F3A5" w14:textId="77777777" w:rsidR="00991FEE" w:rsidRPr="00FE521A" w:rsidRDefault="00991FEE" w:rsidP="00FE521A">
            <w:pPr>
              <w:spacing w:line="240" w:lineRule="auto"/>
              <w:ind w:leftChars="0" w:left="0" w:firstLineChars="0" w:firstLine="0"/>
              <w:jc w:val="center"/>
              <w:rPr>
                <w:rFonts w:ascii="Arial" w:hAnsi="Arial" w:cs="Arial"/>
                <w:color w:val="7030A0"/>
                <w:sz w:val="22"/>
                <w:szCs w:val="22"/>
                <w:lang w:eastAsia="es-AR"/>
              </w:rPr>
            </w:pPr>
          </w:p>
          <w:p w14:paraId="400FFB26" w14:textId="77777777" w:rsidR="00991FEE" w:rsidRPr="00FE521A" w:rsidRDefault="00991FEE" w:rsidP="00FE521A">
            <w:pPr>
              <w:spacing w:line="240" w:lineRule="auto"/>
              <w:ind w:leftChars="0" w:left="0" w:firstLineChars="0" w:firstLine="0"/>
              <w:jc w:val="center"/>
              <w:rPr>
                <w:rFonts w:ascii="Arial" w:hAnsi="Arial" w:cs="Arial"/>
                <w:color w:val="7030A0"/>
                <w:sz w:val="22"/>
                <w:szCs w:val="22"/>
                <w:lang w:eastAsia="es-AR"/>
              </w:rPr>
            </w:pPr>
            <w:r w:rsidRPr="00FE521A">
              <w:rPr>
                <w:rFonts w:ascii="Arial" w:hAnsi="Arial" w:cs="Arial"/>
                <w:color w:val="7030A0"/>
                <w:sz w:val="22"/>
                <w:szCs w:val="22"/>
                <w:lang w:eastAsia="es-AR"/>
              </w:rPr>
              <w:t>Virtual Sincrónico + Trabajo autónomo asincrónico</w:t>
            </w:r>
          </w:p>
          <w:p w14:paraId="4022C489"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rPr>
            </w:pPr>
            <w:r w:rsidRPr="00FE521A">
              <w:rPr>
                <w:rFonts w:ascii="Arial" w:hAnsi="Arial" w:cs="Arial"/>
                <w:color w:val="943634" w:themeColor="accent2" w:themeShade="BF"/>
                <w:sz w:val="22"/>
                <w:szCs w:val="22"/>
              </w:rPr>
              <w:t>+ Recuperatorio</w:t>
            </w:r>
          </w:p>
        </w:tc>
        <w:tc>
          <w:tcPr>
            <w:tcW w:w="2410" w:type="dxa"/>
            <w:shd w:val="clear" w:color="auto" w:fill="C4BC96" w:themeFill="background2" w:themeFillShade="BF"/>
          </w:tcPr>
          <w:p w14:paraId="10DA8C8C" w14:textId="77777777" w:rsidR="00991FEE" w:rsidRPr="00FE521A" w:rsidRDefault="00991FEE" w:rsidP="00FE521A">
            <w:pPr>
              <w:spacing w:line="240" w:lineRule="auto"/>
              <w:ind w:leftChars="0" w:left="0" w:firstLineChars="0" w:firstLine="0"/>
              <w:jc w:val="center"/>
              <w:rPr>
                <w:rFonts w:ascii="Arial" w:hAnsi="Arial" w:cs="Arial"/>
                <w:color w:val="0070C0"/>
                <w:sz w:val="22"/>
                <w:szCs w:val="22"/>
              </w:rPr>
            </w:pPr>
          </w:p>
        </w:tc>
      </w:tr>
      <w:tr w:rsidR="00991FEE" w:rsidRPr="00FE521A" w14:paraId="3640DB8E" w14:textId="77777777" w:rsidTr="00991FEE">
        <w:tc>
          <w:tcPr>
            <w:tcW w:w="2552" w:type="dxa"/>
          </w:tcPr>
          <w:p w14:paraId="7E042396"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31</w:t>
            </w:r>
          </w:p>
        </w:tc>
        <w:tc>
          <w:tcPr>
            <w:tcW w:w="2552" w:type="dxa"/>
            <w:shd w:val="clear" w:color="auto" w:fill="C4BC96" w:themeFill="background2" w:themeFillShade="BF"/>
          </w:tcPr>
          <w:p w14:paraId="7FD61F1C" w14:textId="77777777" w:rsidR="00991FEE" w:rsidRPr="00FE521A" w:rsidRDefault="00991FEE" w:rsidP="00FE521A">
            <w:pPr>
              <w:spacing w:line="240" w:lineRule="auto"/>
              <w:ind w:leftChars="0" w:left="0" w:firstLineChars="0" w:firstLine="0"/>
              <w:jc w:val="center"/>
              <w:rPr>
                <w:rFonts w:ascii="Arial" w:hAnsi="Arial" w:cs="Arial"/>
                <w:color w:val="00B050"/>
                <w:sz w:val="22"/>
                <w:szCs w:val="22"/>
              </w:rPr>
            </w:pPr>
          </w:p>
        </w:tc>
        <w:tc>
          <w:tcPr>
            <w:tcW w:w="2409" w:type="dxa"/>
            <w:shd w:val="clear" w:color="auto" w:fill="C4BC96" w:themeFill="background2" w:themeFillShade="BF"/>
          </w:tcPr>
          <w:p w14:paraId="54746B7C"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rPr>
            </w:pPr>
          </w:p>
        </w:tc>
        <w:tc>
          <w:tcPr>
            <w:tcW w:w="2410" w:type="dxa"/>
          </w:tcPr>
          <w:p w14:paraId="114C46B2"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r w:rsidRPr="00FE521A">
              <w:rPr>
                <w:rFonts w:ascii="Arial" w:hAnsi="Arial" w:cs="Arial"/>
                <w:b/>
                <w:color w:val="0070C0"/>
                <w:sz w:val="22"/>
                <w:szCs w:val="22"/>
              </w:rPr>
              <w:t>30</w:t>
            </w:r>
          </w:p>
        </w:tc>
      </w:tr>
      <w:tr w:rsidR="00991FEE" w:rsidRPr="00FE521A" w14:paraId="7B60EF5F" w14:textId="77777777" w:rsidTr="00991FEE">
        <w:tc>
          <w:tcPr>
            <w:tcW w:w="2552" w:type="dxa"/>
          </w:tcPr>
          <w:p w14:paraId="71339599"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lang w:eastAsia="es-AR"/>
              </w:rPr>
            </w:pPr>
          </w:p>
          <w:p w14:paraId="62FF0591"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lang w:eastAsia="es-AR"/>
              </w:rPr>
            </w:pPr>
            <w:r w:rsidRPr="00FE521A">
              <w:rPr>
                <w:rFonts w:ascii="Arial" w:hAnsi="Arial" w:cs="Arial"/>
                <w:color w:val="FF0000"/>
                <w:sz w:val="22"/>
                <w:szCs w:val="22"/>
                <w:lang w:eastAsia="es-AR"/>
              </w:rPr>
              <w:t>Trabajo Autónomo Asincrónico</w:t>
            </w:r>
          </w:p>
          <w:p w14:paraId="6C857699" w14:textId="77777777" w:rsidR="00991FEE" w:rsidRPr="00FE521A" w:rsidRDefault="00991FEE" w:rsidP="00FE521A">
            <w:pPr>
              <w:spacing w:line="240" w:lineRule="auto"/>
              <w:ind w:leftChars="0" w:left="0" w:firstLineChars="0" w:firstLine="0"/>
              <w:jc w:val="center"/>
              <w:rPr>
                <w:rFonts w:ascii="Arial" w:hAnsi="Arial" w:cs="Arial"/>
                <w:b/>
                <w:color w:val="0070C0"/>
                <w:sz w:val="22"/>
                <w:szCs w:val="22"/>
              </w:rPr>
            </w:pPr>
          </w:p>
        </w:tc>
        <w:tc>
          <w:tcPr>
            <w:tcW w:w="2552" w:type="dxa"/>
            <w:shd w:val="clear" w:color="auto" w:fill="C4BC96" w:themeFill="background2" w:themeFillShade="BF"/>
          </w:tcPr>
          <w:p w14:paraId="5723AD23" w14:textId="77777777" w:rsidR="00991FEE" w:rsidRPr="00FE521A" w:rsidRDefault="00991FEE" w:rsidP="00FE521A">
            <w:pPr>
              <w:spacing w:line="240" w:lineRule="auto"/>
              <w:ind w:leftChars="0" w:left="0" w:firstLineChars="0" w:firstLine="0"/>
              <w:jc w:val="center"/>
              <w:rPr>
                <w:rFonts w:ascii="Arial" w:hAnsi="Arial" w:cs="Arial"/>
                <w:color w:val="00B050"/>
                <w:sz w:val="22"/>
                <w:szCs w:val="22"/>
              </w:rPr>
            </w:pPr>
          </w:p>
        </w:tc>
        <w:tc>
          <w:tcPr>
            <w:tcW w:w="2409" w:type="dxa"/>
            <w:shd w:val="clear" w:color="auto" w:fill="C4BC96" w:themeFill="background2" w:themeFillShade="BF"/>
          </w:tcPr>
          <w:p w14:paraId="0EB604BD" w14:textId="77777777" w:rsidR="00991FEE" w:rsidRPr="00FE521A" w:rsidRDefault="00991FEE" w:rsidP="00FE521A">
            <w:pPr>
              <w:spacing w:line="240" w:lineRule="auto"/>
              <w:ind w:leftChars="0" w:left="0" w:firstLineChars="0" w:firstLine="0"/>
              <w:jc w:val="center"/>
              <w:rPr>
                <w:rFonts w:ascii="Arial" w:hAnsi="Arial" w:cs="Arial"/>
                <w:color w:val="FF0000"/>
                <w:sz w:val="22"/>
                <w:szCs w:val="22"/>
              </w:rPr>
            </w:pPr>
          </w:p>
        </w:tc>
        <w:tc>
          <w:tcPr>
            <w:tcW w:w="2410" w:type="dxa"/>
            <w:shd w:val="clear" w:color="auto" w:fill="C4BC96" w:themeFill="background2" w:themeFillShade="BF"/>
          </w:tcPr>
          <w:p w14:paraId="77E08526" w14:textId="77777777" w:rsidR="00991FEE" w:rsidRPr="00FE521A" w:rsidRDefault="00991FEE" w:rsidP="00FE521A">
            <w:pPr>
              <w:spacing w:line="240" w:lineRule="auto"/>
              <w:ind w:leftChars="0" w:left="0" w:firstLineChars="0" w:firstLine="0"/>
              <w:jc w:val="center"/>
              <w:rPr>
                <w:rFonts w:ascii="Arial" w:hAnsi="Arial" w:cs="Arial"/>
                <w:color w:val="0070C0"/>
                <w:sz w:val="22"/>
                <w:szCs w:val="22"/>
              </w:rPr>
            </w:pPr>
          </w:p>
        </w:tc>
      </w:tr>
    </w:tbl>
    <w:p w14:paraId="50CC175B" w14:textId="77777777" w:rsidR="00991FEE" w:rsidRPr="00FE521A" w:rsidRDefault="00991FEE" w:rsidP="00FE521A">
      <w:pPr>
        <w:spacing w:line="240" w:lineRule="auto"/>
        <w:ind w:left="0" w:hanging="2"/>
        <w:rPr>
          <w:rFonts w:ascii="Arial" w:hAnsi="Arial" w:cs="Arial"/>
          <w:sz w:val="22"/>
          <w:szCs w:val="22"/>
        </w:rPr>
      </w:pPr>
    </w:p>
    <w:p w14:paraId="40A8E409" w14:textId="77777777" w:rsidR="00991FEE" w:rsidRPr="00FE521A" w:rsidRDefault="00991FEE" w:rsidP="00FE521A">
      <w:pPr>
        <w:spacing w:line="240" w:lineRule="auto"/>
        <w:ind w:left="0" w:hanging="2"/>
        <w:rPr>
          <w:rFonts w:ascii="Arial" w:hAnsi="Arial" w:cs="Arial"/>
          <w:sz w:val="22"/>
          <w:szCs w:val="22"/>
        </w:rPr>
      </w:pPr>
    </w:p>
    <w:p w14:paraId="2A410F47" w14:textId="77777777" w:rsidR="00991FEE" w:rsidRPr="00FE521A" w:rsidRDefault="00991FEE" w:rsidP="00FE521A">
      <w:pPr>
        <w:spacing w:line="240" w:lineRule="auto"/>
        <w:ind w:left="0" w:hanging="2"/>
        <w:jc w:val="both"/>
        <w:rPr>
          <w:rFonts w:ascii="Arial" w:hAnsi="Arial" w:cs="Arial"/>
          <w:b/>
          <w:i/>
          <w:sz w:val="22"/>
          <w:szCs w:val="22"/>
        </w:rPr>
      </w:pPr>
      <w:r w:rsidRPr="00FE521A">
        <w:rPr>
          <w:rFonts w:ascii="Arial" w:hAnsi="Arial" w:cs="Arial"/>
          <w:b/>
          <w:i/>
          <w:sz w:val="22"/>
          <w:szCs w:val="22"/>
        </w:rPr>
        <w:t>*** El presente cronograma es tentativo y puede modificarse en función de necesidades académicas propias del desarrollo de los contenidos de la materia, o bien de situaciones particulares del alumnado y los docentes.</w:t>
      </w:r>
    </w:p>
    <w:p w14:paraId="1CF3E0C0" w14:textId="77777777" w:rsidR="00991FEE" w:rsidRPr="00FE521A" w:rsidRDefault="00991FEE" w:rsidP="00FE521A">
      <w:pPr>
        <w:spacing w:line="240" w:lineRule="auto"/>
        <w:ind w:left="0" w:hanging="2"/>
        <w:jc w:val="both"/>
        <w:rPr>
          <w:rFonts w:ascii="Arial" w:hAnsi="Arial" w:cs="Arial"/>
          <w:b/>
          <w:i/>
          <w:sz w:val="22"/>
          <w:szCs w:val="22"/>
        </w:rPr>
      </w:pPr>
    </w:p>
    <w:p w14:paraId="5301E3F1" w14:textId="77777777" w:rsidR="00991FEE" w:rsidRPr="00FE521A" w:rsidRDefault="00991FEE" w:rsidP="00FE521A">
      <w:pPr>
        <w:spacing w:line="240" w:lineRule="auto"/>
        <w:ind w:left="0" w:hanging="2"/>
        <w:jc w:val="both"/>
        <w:rPr>
          <w:rFonts w:ascii="Arial" w:hAnsi="Arial" w:cs="Arial"/>
          <w:b/>
          <w:i/>
          <w:sz w:val="22"/>
          <w:szCs w:val="22"/>
        </w:rPr>
      </w:pPr>
      <w:r w:rsidRPr="00FE521A">
        <w:rPr>
          <w:rFonts w:ascii="Arial" w:hAnsi="Arial" w:cs="Arial"/>
          <w:b/>
          <w:i/>
          <w:sz w:val="22"/>
          <w:szCs w:val="22"/>
        </w:rPr>
        <w:t>*** La construcción y presentación de los trabajos autónomos que se soliciten a lo largo de toda la cursada son obligatorios y se consideran parte de la asistencia</w:t>
      </w:r>
    </w:p>
    <w:p w14:paraId="1751B771" w14:textId="77777777" w:rsidR="00991FEE" w:rsidRDefault="00991FEE" w:rsidP="00FE521A">
      <w:pPr>
        <w:ind w:leftChars="0" w:left="0" w:firstLineChars="0" w:firstLine="0"/>
        <w:rPr>
          <w:b/>
          <w:u w:val="single"/>
        </w:rPr>
      </w:pPr>
    </w:p>
    <w:p w14:paraId="07E00BFC" w14:textId="7AC406F6" w:rsidR="006C73F4" w:rsidRDefault="00B60674" w:rsidP="00FE521A">
      <w:pPr>
        <w:ind w:leftChars="0" w:left="0" w:firstLineChars="0" w:firstLine="0"/>
        <w:rPr>
          <w:b/>
          <w:sz w:val="22"/>
          <w:szCs w:val="22"/>
        </w:rPr>
      </w:pPr>
      <w:r>
        <w:rPr>
          <w:b/>
          <w:sz w:val="22"/>
          <w:szCs w:val="22"/>
        </w:rPr>
        <w:t>FIRMA DE DOCENTES:</w:t>
      </w:r>
    </w:p>
    <w:p w14:paraId="1A771687" w14:textId="77777777" w:rsidR="00991FEE" w:rsidRDefault="00991FEE" w:rsidP="00991FEE">
      <w:pPr>
        <w:ind w:left="0" w:hanging="2"/>
        <w:rPr>
          <w:sz w:val="22"/>
          <w:szCs w:val="22"/>
        </w:rPr>
      </w:pPr>
    </w:p>
    <w:p w14:paraId="2C4FF671" w14:textId="4E160A59" w:rsidR="006C73F4" w:rsidRPr="00CE7FFB" w:rsidRDefault="00FE521A" w:rsidP="00FE521A">
      <w:pPr>
        <w:ind w:left="0" w:hanging="2"/>
        <w:jc w:val="both"/>
        <w:rPr>
          <w:sz w:val="22"/>
          <w:szCs w:val="22"/>
        </w:rPr>
      </w:pPr>
      <w:r w:rsidRPr="00B675E0">
        <w:rPr>
          <w:noProof/>
          <w:lang w:val="es-AR" w:eastAsia="es-AR"/>
        </w:rPr>
        <w:drawing>
          <wp:inline distT="0" distB="0" distL="0" distR="0" wp14:anchorId="5A924FBB" wp14:editId="3A099C84">
            <wp:extent cx="2432807" cy="914400"/>
            <wp:effectExtent l="0" t="0" r="5715" b="0"/>
            <wp:docPr id="1" name="Imagen 1" descr="C:\Users\Leticia\Downloads\IMG-20201210-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ticia\Downloads\IMG-20201210-WA002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5855" cy="926821"/>
                    </a:xfrm>
                    <a:prstGeom prst="rect">
                      <a:avLst/>
                    </a:prstGeom>
                    <a:noFill/>
                    <a:ln>
                      <a:noFill/>
                    </a:ln>
                  </pic:spPr>
                </pic:pic>
              </a:graphicData>
            </a:graphic>
          </wp:inline>
        </w:drawing>
      </w:r>
      <w:r>
        <w:rPr>
          <w:b/>
          <w:sz w:val="22"/>
          <w:szCs w:val="22"/>
        </w:rPr>
        <w:t xml:space="preserve">                          </w:t>
      </w:r>
      <w:r w:rsidR="00B60674">
        <w:rPr>
          <w:b/>
          <w:sz w:val="22"/>
          <w:szCs w:val="22"/>
        </w:rPr>
        <w:t>FIRMA DEL DIRECTOR DE LA CARRERA</w:t>
      </w:r>
    </w:p>
    <w:sectPr w:rsidR="006C73F4" w:rsidRPr="00CE7FFB">
      <w:footerReference w:type="even" r:id="rId18"/>
      <w:footerReference w:type="default" r:id="rId19"/>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CE081" w14:textId="77777777" w:rsidR="000002FA" w:rsidRDefault="000002FA">
      <w:pPr>
        <w:spacing w:line="240" w:lineRule="auto"/>
        <w:ind w:left="0" w:hanging="2"/>
      </w:pPr>
      <w:r>
        <w:separator/>
      </w:r>
    </w:p>
  </w:endnote>
  <w:endnote w:type="continuationSeparator" w:id="0">
    <w:p w14:paraId="3465BB82" w14:textId="77777777" w:rsidR="000002FA" w:rsidRDefault="000002F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329D9" w14:textId="77777777" w:rsidR="006C73F4" w:rsidRDefault="00B6067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5BB9435F" w14:textId="77777777" w:rsidR="006C73F4" w:rsidRDefault="006C73F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035C" w14:textId="5F302787" w:rsidR="006C73F4" w:rsidRDefault="00B60674">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9140D7">
      <w:rPr>
        <w:noProof/>
        <w:color w:val="000000"/>
      </w:rPr>
      <w:t>2</w:t>
    </w:r>
    <w:r>
      <w:rPr>
        <w:color w:val="000000"/>
      </w:rPr>
      <w:fldChar w:fldCharType="end"/>
    </w:r>
  </w:p>
  <w:p w14:paraId="273CAD3A" w14:textId="77777777" w:rsidR="006C73F4" w:rsidRDefault="006C73F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696E1" w14:textId="77777777" w:rsidR="000002FA" w:rsidRDefault="000002FA">
      <w:pPr>
        <w:spacing w:line="240" w:lineRule="auto"/>
        <w:ind w:left="0" w:hanging="2"/>
      </w:pPr>
      <w:r>
        <w:separator/>
      </w:r>
    </w:p>
  </w:footnote>
  <w:footnote w:type="continuationSeparator" w:id="0">
    <w:p w14:paraId="7DCF8FC2" w14:textId="77777777" w:rsidR="000002FA" w:rsidRDefault="000002F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17392"/>
    <w:multiLevelType w:val="hybridMultilevel"/>
    <w:tmpl w:val="FAA6792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6253AF"/>
    <w:multiLevelType w:val="multilevel"/>
    <w:tmpl w:val="6A8E6C16"/>
    <w:lvl w:ilvl="0">
      <w:start w:val="1"/>
      <w:numFmt w:val="decimal"/>
      <w:lvlText w:val="%1."/>
      <w:lvlJc w:val="left"/>
      <w:pPr>
        <w:ind w:left="360" w:hanging="360"/>
      </w:pPr>
      <w:rPr>
        <w:rFonts w:ascii="Times New Roman" w:eastAsia="Times New Roman" w:hAnsi="Times New Roman" w:cs="Times New Roman"/>
        <w:b/>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1D60339"/>
    <w:multiLevelType w:val="multilevel"/>
    <w:tmpl w:val="A50AE8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B592838"/>
    <w:multiLevelType w:val="hybridMultilevel"/>
    <w:tmpl w:val="4E5ED4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141DB7"/>
    <w:multiLevelType w:val="hybridMultilevel"/>
    <w:tmpl w:val="3DBCD1C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3076B3"/>
    <w:multiLevelType w:val="singleLevel"/>
    <w:tmpl w:val="4614CA70"/>
    <w:lvl w:ilvl="0">
      <w:start w:val="1"/>
      <w:numFmt w:val="decimal"/>
      <w:lvlText w:val="%1."/>
      <w:lvlJc w:val="left"/>
      <w:pPr>
        <w:tabs>
          <w:tab w:val="num" w:pos="360"/>
        </w:tabs>
        <w:ind w:left="360" w:hanging="360"/>
      </w:pPr>
      <w:rPr>
        <w:rFonts w:ascii="Times New Roman" w:hAnsi="Times New Roman" w:cs="Times New Roman" w:hint="default"/>
        <w:b/>
        <w:i w:val="0"/>
        <w:sz w:val="24"/>
        <w:szCs w:val="24"/>
      </w:rPr>
    </w:lvl>
  </w:abstractNum>
  <w:abstractNum w:abstractNumId="6" w15:restartNumberingAfterBreak="0">
    <w:nsid w:val="431537AE"/>
    <w:multiLevelType w:val="hybridMultilevel"/>
    <w:tmpl w:val="9A92607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64E72A0"/>
    <w:multiLevelType w:val="multilevel"/>
    <w:tmpl w:val="6B1446D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DFE403F"/>
    <w:multiLevelType w:val="hybridMultilevel"/>
    <w:tmpl w:val="D5D4E68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703E1D"/>
    <w:multiLevelType w:val="hybridMultilevel"/>
    <w:tmpl w:val="1C38FC8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5983801"/>
    <w:multiLevelType w:val="hybridMultilevel"/>
    <w:tmpl w:val="835A901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577148A"/>
    <w:multiLevelType w:val="multilevel"/>
    <w:tmpl w:val="4D565612"/>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7AA56CE6"/>
    <w:multiLevelType w:val="hybridMultilevel"/>
    <w:tmpl w:val="DF6CD87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11"/>
  </w:num>
  <w:num w:numId="5">
    <w:abstractNumId w:val="4"/>
  </w:num>
  <w:num w:numId="6">
    <w:abstractNumId w:val="6"/>
  </w:num>
  <w:num w:numId="7">
    <w:abstractNumId w:val="8"/>
  </w:num>
  <w:num w:numId="8">
    <w:abstractNumId w:val="0"/>
  </w:num>
  <w:num w:numId="9">
    <w:abstractNumId w:val="12"/>
  </w:num>
  <w:num w:numId="10">
    <w:abstractNumId w:val="10"/>
  </w:num>
  <w:num w:numId="11">
    <w:abstractNumId w:val="3"/>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F4"/>
    <w:rsid w:val="000002FA"/>
    <w:rsid w:val="00211C11"/>
    <w:rsid w:val="002B6137"/>
    <w:rsid w:val="002C2F50"/>
    <w:rsid w:val="00370962"/>
    <w:rsid w:val="00371B5E"/>
    <w:rsid w:val="0039574B"/>
    <w:rsid w:val="003C308F"/>
    <w:rsid w:val="003D08EF"/>
    <w:rsid w:val="00454F85"/>
    <w:rsid w:val="00482CD3"/>
    <w:rsid w:val="00555771"/>
    <w:rsid w:val="005C5A29"/>
    <w:rsid w:val="006C73F4"/>
    <w:rsid w:val="007C6856"/>
    <w:rsid w:val="007F600F"/>
    <w:rsid w:val="00844239"/>
    <w:rsid w:val="009140D7"/>
    <w:rsid w:val="00954F3F"/>
    <w:rsid w:val="00974B7D"/>
    <w:rsid w:val="0099016B"/>
    <w:rsid w:val="00991FEE"/>
    <w:rsid w:val="009A5422"/>
    <w:rsid w:val="00A62EAA"/>
    <w:rsid w:val="00A85EE2"/>
    <w:rsid w:val="00AA529F"/>
    <w:rsid w:val="00B60674"/>
    <w:rsid w:val="00B86138"/>
    <w:rsid w:val="00B8659F"/>
    <w:rsid w:val="00B97905"/>
    <w:rsid w:val="00CE7FFB"/>
    <w:rsid w:val="00D6422A"/>
    <w:rsid w:val="00E04D6B"/>
    <w:rsid w:val="00F0169D"/>
    <w:rsid w:val="00F433E3"/>
    <w:rsid w:val="00FE521A"/>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78FF1"/>
  <w15:docId w15:val="{56E4D715-5E1E-429C-9799-AAA550A8C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qFormat/>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Prrafodelista">
    <w:name w:val="List Paragraph"/>
    <w:basedOn w:val="Normal"/>
    <w:uiPriority w:val="34"/>
    <w:qFormat/>
    <w:rsid w:val="003D08EF"/>
    <w:pPr>
      <w:suppressAutoHyphens w:val="0"/>
      <w:spacing w:line="240" w:lineRule="auto"/>
      <w:ind w:leftChars="0" w:left="708" w:firstLineChars="0" w:firstLine="0"/>
      <w:textDirection w:val="lrTb"/>
      <w:textAlignment w:val="auto"/>
      <w:outlineLvl w:val="9"/>
    </w:pPr>
    <w:rPr>
      <w:positio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9078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bliotecas.usal.edu.ar/biblio_inicio"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leticia_grosso@yahoo.es"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researchgate.net/publication/271133789_Lectura_y_escritura_de_textos_academicos_y_cientificos_Manual_20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eticia.grosso@usal.edu.ar" TargetMode="External"/><Relationship Id="rId5" Type="http://schemas.openxmlformats.org/officeDocument/2006/relationships/settings" Target="settings.xml"/><Relationship Id="rId15" Type="http://schemas.openxmlformats.org/officeDocument/2006/relationships/hyperlink" Target="http://www.psi.uba.ar/academica/cursos_actualizacion/recursos/carlino_cuatro.pdf" TargetMode="External"/><Relationship Id="rId10" Type="http://schemas.openxmlformats.org/officeDocument/2006/relationships/hyperlink" Target="https://virtual.usal.edu.ar/ultra/courses/_9138_1/outline"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bWlQqZidTgIlRSQcMu9PpuPZuA==">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6AEAF5-E24C-4B4E-A25E-93BFD8F12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3718</Words>
  <Characters>20451</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cp:revision>
  <dcterms:created xsi:type="dcterms:W3CDTF">2026-09-16T20:14:00Z</dcterms:created>
  <dcterms:modified xsi:type="dcterms:W3CDTF">2026-09-16T20:14:00Z</dcterms:modified>
</cp:coreProperties>
</file>