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Tr="00B641E2">
        <w:trPr>
          <w:trHeight w:val="1696"/>
        </w:trPr>
        <w:tc>
          <w:tcPr>
            <w:tcW w:w="5670" w:type="dxa"/>
          </w:tcPr>
          <w:p w:rsidR="007F5C89" w:rsidRDefault="009C7EDB">
            <w:pPr>
              <w:ind w:left="0" w:hanging="2"/>
              <w:jc w:val="center"/>
              <w:rPr>
                <w:sz w:val="22"/>
                <w:szCs w:val="22"/>
              </w:rPr>
            </w:pPr>
            <w:r>
              <w:rPr>
                <w:noProof/>
                <w:sz w:val="22"/>
                <w:szCs w:val="22"/>
                <w:lang w:eastAsia="es-AR"/>
              </w:rPr>
              <w:drawing>
                <wp:anchor distT="0" distB="0" distL="114300" distR="114300" simplePos="0" relativeHeight="251658240" behindDoc="0" locked="0" layoutInCell="1" allowOverlap="1">
                  <wp:simplePos x="0" y="0"/>
                  <wp:positionH relativeFrom="column">
                    <wp:posOffset>1240155</wp:posOffset>
                  </wp:positionH>
                  <wp:positionV relativeFrom="paragraph">
                    <wp:posOffset>295275</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7F5C89" w:rsidRDefault="00BC55CA" w:rsidP="003903BE">
            <w:pPr>
              <w:tabs>
                <w:tab w:val="left" w:pos="888"/>
              </w:tabs>
              <w:ind w:left="-2" w:firstLineChars="274" w:firstLine="603"/>
              <w:rPr>
                <w:sz w:val="22"/>
                <w:szCs w:val="22"/>
              </w:rPr>
            </w:pPr>
            <w:r>
              <w:rPr>
                <w:b/>
                <w:sz w:val="22"/>
                <w:szCs w:val="22"/>
              </w:rPr>
              <w:t>UNIVERSIDAD DEL SALVADOR</w:t>
            </w:r>
          </w:p>
          <w:p w:rsidR="007F5C89" w:rsidRDefault="007F5C89">
            <w:pPr>
              <w:ind w:left="0" w:hanging="2"/>
              <w:jc w:val="center"/>
              <w:rPr>
                <w:sz w:val="22"/>
                <w:szCs w:val="22"/>
              </w:rPr>
            </w:pPr>
          </w:p>
          <w:p w:rsidR="00B641E2" w:rsidRDefault="009C7EDB">
            <w:pPr>
              <w:ind w:left="0" w:hanging="2"/>
              <w:rPr>
                <w:b/>
                <w:i/>
                <w:sz w:val="22"/>
                <w:szCs w:val="22"/>
              </w:rPr>
            </w:pPr>
            <w:r>
              <w:rPr>
                <w:b/>
                <w:i/>
                <w:sz w:val="22"/>
                <w:szCs w:val="22"/>
              </w:rPr>
              <w:t xml:space="preserve">       </w:t>
            </w:r>
            <w:r w:rsidR="00BC55CA">
              <w:rPr>
                <w:b/>
                <w:i/>
                <w:sz w:val="22"/>
                <w:szCs w:val="22"/>
              </w:rPr>
              <w:t xml:space="preserve">Facultad de Ciencias </w:t>
            </w:r>
            <w:r w:rsidR="00B641E2">
              <w:rPr>
                <w:b/>
                <w:i/>
                <w:sz w:val="22"/>
                <w:szCs w:val="22"/>
              </w:rPr>
              <w:t xml:space="preserve">Sociales, </w:t>
            </w:r>
            <w:r w:rsidR="00BC55CA">
              <w:rPr>
                <w:b/>
                <w:i/>
                <w:sz w:val="22"/>
                <w:szCs w:val="22"/>
              </w:rPr>
              <w:t xml:space="preserve">Educación </w:t>
            </w:r>
          </w:p>
          <w:p w:rsidR="007F5C89" w:rsidRDefault="00B641E2" w:rsidP="00B641E2">
            <w:pPr>
              <w:ind w:left="0" w:hanging="2"/>
              <w:rPr>
                <w:sz w:val="22"/>
                <w:szCs w:val="22"/>
              </w:rPr>
            </w:pPr>
            <w:r>
              <w:rPr>
                <w:b/>
                <w:i/>
                <w:sz w:val="22"/>
                <w:szCs w:val="22"/>
              </w:rPr>
              <w:t xml:space="preserve">         </w:t>
            </w:r>
            <w:r w:rsidR="009C7EDB">
              <w:rPr>
                <w:b/>
                <w:i/>
                <w:sz w:val="22"/>
                <w:szCs w:val="22"/>
              </w:rPr>
              <w:t xml:space="preserve">                  </w:t>
            </w:r>
            <w:r>
              <w:rPr>
                <w:b/>
                <w:i/>
                <w:sz w:val="22"/>
                <w:szCs w:val="22"/>
              </w:rPr>
              <w:t xml:space="preserve">y </w:t>
            </w:r>
            <w:r w:rsidR="00BC55CA">
              <w:rPr>
                <w:b/>
                <w:i/>
                <w:sz w:val="22"/>
                <w:szCs w:val="22"/>
              </w:rPr>
              <w:t xml:space="preserve">Comunicación </w:t>
            </w:r>
          </w:p>
        </w:tc>
        <w:tc>
          <w:tcPr>
            <w:tcW w:w="5565" w:type="dxa"/>
          </w:tcPr>
          <w:p w:rsidR="007F5C89" w:rsidRDefault="007F5C89">
            <w:pPr>
              <w:ind w:left="0" w:hanging="2"/>
              <w:jc w:val="center"/>
              <w:rPr>
                <w:sz w:val="22"/>
                <w:szCs w:val="22"/>
              </w:rPr>
            </w:pPr>
          </w:p>
          <w:p w:rsidR="007F5C89" w:rsidRDefault="007F5C89">
            <w:pPr>
              <w:ind w:left="0" w:hanging="2"/>
              <w:jc w:val="center"/>
              <w:rPr>
                <w:sz w:val="22"/>
                <w:szCs w:val="22"/>
              </w:rPr>
            </w:pPr>
          </w:p>
          <w:p w:rsidR="007F5C89" w:rsidRDefault="007F5C89">
            <w:pPr>
              <w:ind w:left="0" w:hanging="2"/>
              <w:rPr>
                <w:sz w:val="22"/>
                <w:szCs w:val="22"/>
              </w:rPr>
            </w:pPr>
          </w:p>
          <w:p w:rsidR="007F5C89" w:rsidRDefault="007F5C89">
            <w:pPr>
              <w:ind w:left="0" w:hanging="2"/>
              <w:rPr>
                <w:sz w:val="22"/>
                <w:szCs w:val="22"/>
              </w:rPr>
            </w:pPr>
          </w:p>
          <w:p w:rsidR="009C7EDB" w:rsidRDefault="009C7EDB" w:rsidP="009C7EDB">
            <w:pPr>
              <w:ind w:leftChars="0" w:left="0" w:firstLineChars="0" w:firstLine="0"/>
              <w:rPr>
                <w:sz w:val="22"/>
                <w:szCs w:val="22"/>
              </w:rPr>
            </w:pPr>
          </w:p>
          <w:p w:rsidR="009C7EDB" w:rsidRDefault="009C7EDB" w:rsidP="009C7EDB">
            <w:pPr>
              <w:ind w:leftChars="0" w:left="0" w:firstLineChars="0" w:firstLine="0"/>
              <w:rPr>
                <w:sz w:val="22"/>
                <w:szCs w:val="22"/>
              </w:rPr>
            </w:pPr>
          </w:p>
          <w:p w:rsidR="009C7EDB" w:rsidRDefault="009C7EDB" w:rsidP="009C7EDB">
            <w:pPr>
              <w:ind w:leftChars="0" w:left="0" w:firstLineChars="0" w:firstLine="0"/>
              <w:rPr>
                <w:sz w:val="22"/>
                <w:szCs w:val="22"/>
              </w:rPr>
            </w:pPr>
          </w:p>
          <w:p w:rsidR="009C7EDB" w:rsidRDefault="009C7EDB" w:rsidP="009C7EDB">
            <w:pPr>
              <w:ind w:leftChars="0" w:left="0" w:firstLineChars="0" w:firstLine="0"/>
              <w:rPr>
                <w:sz w:val="22"/>
                <w:szCs w:val="22"/>
              </w:rPr>
            </w:pPr>
          </w:p>
          <w:p w:rsidR="007F5C89" w:rsidRPr="009C7EDB" w:rsidRDefault="00A83A33" w:rsidP="009C7EDB">
            <w:pPr>
              <w:ind w:leftChars="0" w:left="0" w:firstLineChars="0" w:firstLine="0"/>
              <w:rPr>
                <w:b/>
                <w:i/>
                <w:sz w:val="22"/>
                <w:szCs w:val="22"/>
              </w:rPr>
            </w:pPr>
            <w:bookmarkStart w:id="0" w:name="_GoBack"/>
            <w:r w:rsidRPr="009C7EDB">
              <w:rPr>
                <w:b/>
                <w:i/>
                <w:sz w:val="22"/>
                <w:szCs w:val="22"/>
              </w:rPr>
              <w:t>Licenciatura en Ciencia de la Educación</w:t>
            </w:r>
          </w:p>
          <w:bookmarkEnd w:id="0"/>
          <w:p w:rsidR="007F5C89" w:rsidRDefault="007F5C89" w:rsidP="00B641E2">
            <w:pPr>
              <w:ind w:left="0" w:hanging="2"/>
              <w:rPr>
                <w:sz w:val="22"/>
                <w:szCs w:val="22"/>
              </w:rPr>
            </w:pPr>
          </w:p>
        </w:tc>
      </w:tr>
    </w:tbl>
    <w:p w:rsidR="007F5C89" w:rsidRDefault="007F5C89">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9C7EDB" w:rsidRDefault="009C7EDB">
      <w:pPr>
        <w:ind w:left="0" w:hanging="2"/>
        <w:rPr>
          <w:sz w:val="22"/>
          <w:szCs w:val="22"/>
        </w:rPr>
      </w:pPr>
    </w:p>
    <w:p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6D297B">
        <w:rPr>
          <w:b/>
          <w:color w:val="000000"/>
          <w:sz w:val="22"/>
          <w:szCs w:val="22"/>
        </w:rPr>
        <w:t>6</w:t>
      </w:r>
    </w:p>
    <w:p w:rsidR="00B641E2" w:rsidRDefault="00B641E2">
      <w:pPr>
        <w:keepNext/>
        <w:pBdr>
          <w:top w:val="nil"/>
          <w:left w:val="nil"/>
          <w:bottom w:val="nil"/>
          <w:right w:val="nil"/>
          <w:between w:val="nil"/>
        </w:pBdr>
        <w:spacing w:line="240" w:lineRule="auto"/>
        <w:ind w:left="0" w:hanging="2"/>
        <w:jc w:val="center"/>
        <w:rPr>
          <w:sz w:val="22"/>
          <w:szCs w:val="22"/>
        </w:rPr>
      </w:pPr>
    </w:p>
    <w:p w:rsidR="007F5C89" w:rsidRDefault="007F5C89" w:rsidP="00B641E2">
      <w:pPr>
        <w:ind w:left="0" w:hanging="2"/>
        <w:jc w:val="center"/>
        <w:rPr>
          <w:sz w:val="22"/>
          <w:szCs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ED5693" w:rsidTr="00ED5693">
        <w:trPr>
          <w:trHeight w:val="460"/>
        </w:trPr>
        <w:tc>
          <w:tcPr>
            <w:tcW w:w="3828" w:type="dxa"/>
            <w:gridSpan w:val="5"/>
            <w:tcBorders>
              <w:top w:val="nil"/>
              <w:left w:val="nil"/>
              <w:bottom w:val="single" w:sz="4" w:space="0" w:color="6AA84F"/>
            </w:tcBorders>
            <w:shd w:val="clear" w:color="auto" w:fill="93C47D"/>
            <w:vAlign w:val="center"/>
          </w:tcPr>
          <w:p w:rsidR="00ED5693" w:rsidRDefault="00ED5693" w:rsidP="00ED5693">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ED5693" w:rsidRDefault="00ED5693" w:rsidP="00ED5693">
            <w:pPr>
              <w:ind w:left="0" w:hanging="2"/>
              <w:rPr>
                <w:sz w:val="20"/>
                <w:szCs w:val="20"/>
              </w:rPr>
            </w:pPr>
            <w:r>
              <w:rPr>
                <w:sz w:val="20"/>
                <w:szCs w:val="20"/>
              </w:rPr>
              <w:t>Capacitación y Formación Continua</w:t>
            </w:r>
          </w:p>
        </w:tc>
      </w:tr>
      <w:tr w:rsidR="00ED5693" w:rsidTr="00ED5693">
        <w:trPr>
          <w:trHeight w:val="460"/>
        </w:trPr>
        <w:tc>
          <w:tcPr>
            <w:tcW w:w="1357" w:type="dxa"/>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ED5693" w:rsidRDefault="00ED5693" w:rsidP="00ED5693">
            <w:pPr>
              <w:ind w:leftChars="0" w:left="0" w:firstLineChars="0" w:firstLine="0"/>
              <w:rPr>
                <w:sz w:val="20"/>
                <w:szCs w:val="20"/>
              </w:rPr>
            </w:pPr>
            <w:r>
              <w:rPr>
                <w:sz w:val="20"/>
                <w:szCs w:val="20"/>
              </w:rPr>
              <w:t xml:space="preserve">Prof. Lic. Juan Manuel </w:t>
            </w:r>
            <w:proofErr w:type="spellStart"/>
            <w:r>
              <w:rPr>
                <w:sz w:val="20"/>
                <w:szCs w:val="20"/>
              </w:rPr>
              <w:t>Musante</w:t>
            </w:r>
            <w:proofErr w:type="spellEnd"/>
          </w:p>
        </w:tc>
      </w:tr>
      <w:tr w:rsidR="00ED5693" w:rsidTr="00ED5693">
        <w:trPr>
          <w:trHeight w:val="460"/>
        </w:trPr>
        <w:tc>
          <w:tcPr>
            <w:tcW w:w="2032" w:type="dxa"/>
            <w:gridSpan w:val="3"/>
            <w:tcBorders>
              <w:top w:val="single" w:sz="4" w:space="0" w:color="6AA84F"/>
              <w:left w:val="nil"/>
              <w:bottom w:val="single" w:sz="4" w:space="0" w:color="6AA84F"/>
            </w:tcBorders>
            <w:shd w:val="clear" w:color="auto" w:fill="93C47D"/>
            <w:vAlign w:val="center"/>
          </w:tcPr>
          <w:p w:rsidR="00ED5693" w:rsidRDefault="00ED5693" w:rsidP="00ED5693">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ED5693" w:rsidRDefault="00ED5693" w:rsidP="00ED5693">
            <w:pPr>
              <w:ind w:left="0" w:hanging="2"/>
            </w:pPr>
            <w:r>
              <w:rPr>
                <w:sz w:val="22"/>
                <w:szCs w:val="22"/>
              </w:rPr>
              <w:t>Virtual</w:t>
            </w:r>
          </w:p>
        </w:tc>
        <w:tc>
          <w:tcPr>
            <w:tcW w:w="2070" w:type="dxa"/>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ED5693" w:rsidRDefault="00ED5693" w:rsidP="00ED5693">
            <w:pPr>
              <w:ind w:left="0" w:hanging="2"/>
              <w:rPr>
                <w:sz w:val="20"/>
                <w:szCs w:val="20"/>
              </w:rPr>
            </w:pPr>
            <w:r>
              <w:rPr>
                <w:sz w:val="20"/>
                <w:szCs w:val="20"/>
              </w:rPr>
              <w:t>202</w:t>
            </w:r>
            <w:r w:rsidR="006D297B">
              <w:rPr>
                <w:sz w:val="20"/>
                <w:szCs w:val="20"/>
              </w:rPr>
              <w:t>6</w:t>
            </w:r>
          </w:p>
        </w:tc>
      </w:tr>
      <w:tr w:rsidR="00ED5693" w:rsidTr="00ED5693">
        <w:trPr>
          <w:trHeight w:val="460"/>
        </w:trPr>
        <w:tc>
          <w:tcPr>
            <w:tcW w:w="3828" w:type="dxa"/>
            <w:gridSpan w:val="5"/>
            <w:tcBorders>
              <w:top w:val="single" w:sz="4" w:space="0" w:color="6AA84F"/>
              <w:left w:val="nil"/>
              <w:bottom w:val="single" w:sz="4" w:space="0" w:color="6AA84F"/>
            </w:tcBorders>
            <w:shd w:val="clear" w:color="auto" w:fill="93C47D"/>
            <w:vAlign w:val="center"/>
          </w:tcPr>
          <w:p w:rsidR="00ED5693" w:rsidRDefault="00ED5693" w:rsidP="00ED5693">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ED5693" w:rsidRDefault="00ED5693" w:rsidP="00ED5693">
            <w:pPr>
              <w:ind w:left="0" w:hanging="2"/>
              <w:rPr>
                <w:sz w:val="20"/>
                <w:szCs w:val="20"/>
              </w:rPr>
            </w:pPr>
            <w:r>
              <w:rPr>
                <w:sz w:val="20"/>
                <w:szCs w:val="20"/>
              </w:rPr>
              <w:t>3</w:t>
            </w:r>
          </w:p>
        </w:tc>
        <w:tc>
          <w:tcPr>
            <w:tcW w:w="2070" w:type="dxa"/>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ED5693" w:rsidRDefault="00ED5693" w:rsidP="00ED5693">
            <w:pPr>
              <w:ind w:left="0" w:hanging="2"/>
              <w:rPr>
                <w:sz w:val="20"/>
                <w:szCs w:val="20"/>
              </w:rPr>
            </w:pPr>
            <w:r w:rsidRPr="0052427B">
              <w:rPr>
                <w:sz w:val="20"/>
                <w:szCs w:val="20"/>
              </w:rPr>
              <w:t>54</w:t>
            </w:r>
          </w:p>
        </w:tc>
      </w:tr>
      <w:tr w:rsidR="00ED5693" w:rsidTr="00ED5693">
        <w:trPr>
          <w:trHeight w:val="460"/>
        </w:trPr>
        <w:tc>
          <w:tcPr>
            <w:tcW w:w="3828" w:type="dxa"/>
            <w:gridSpan w:val="5"/>
            <w:tcBorders>
              <w:top w:val="single" w:sz="4" w:space="0" w:color="6AA84F"/>
              <w:left w:val="nil"/>
              <w:bottom w:val="single" w:sz="4" w:space="0" w:color="6AA84F"/>
            </w:tcBorders>
            <w:shd w:val="clear" w:color="auto" w:fill="93C47D"/>
            <w:vAlign w:val="center"/>
          </w:tcPr>
          <w:p w:rsidR="00ED5693" w:rsidRDefault="00ED5693" w:rsidP="00ED5693">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ED5693" w:rsidRDefault="006D297B" w:rsidP="006D297B">
            <w:pPr>
              <w:ind w:left="0" w:hanging="2"/>
              <w:rPr>
                <w:sz w:val="20"/>
                <w:szCs w:val="20"/>
              </w:rPr>
            </w:pPr>
            <w:r>
              <w:rPr>
                <w:sz w:val="20"/>
                <w:szCs w:val="20"/>
              </w:rPr>
              <w:t>Miércoles</w:t>
            </w:r>
            <w:r w:rsidR="00ED5693">
              <w:rPr>
                <w:sz w:val="20"/>
                <w:szCs w:val="20"/>
              </w:rPr>
              <w:t xml:space="preserve"> 9 a 12 </w:t>
            </w:r>
            <w:proofErr w:type="spellStart"/>
            <w:r w:rsidR="00ED5693">
              <w:rPr>
                <w:sz w:val="20"/>
                <w:szCs w:val="20"/>
              </w:rPr>
              <w:t>hs</w:t>
            </w:r>
            <w:proofErr w:type="spellEnd"/>
          </w:p>
        </w:tc>
      </w:tr>
      <w:tr w:rsidR="00ED5693" w:rsidTr="00ED5693">
        <w:trPr>
          <w:trHeight w:val="460"/>
        </w:trPr>
        <w:tc>
          <w:tcPr>
            <w:tcW w:w="1357" w:type="dxa"/>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ED5693" w:rsidRDefault="00ED5693" w:rsidP="00ED5693">
            <w:pPr>
              <w:ind w:left="0" w:hanging="2"/>
              <w:rPr>
                <w:sz w:val="20"/>
                <w:szCs w:val="20"/>
              </w:rPr>
            </w:pPr>
            <w:r>
              <w:rPr>
                <w:sz w:val="20"/>
                <w:szCs w:val="20"/>
              </w:rPr>
              <w:t>4º</w:t>
            </w:r>
          </w:p>
        </w:tc>
        <w:tc>
          <w:tcPr>
            <w:tcW w:w="1095" w:type="dxa"/>
            <w:gridSpan w:val="2"/>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ED5693" w:rsidRDefault="00ED5693" w:rsidP="00ED5693">
            <w:pPr>
              <w:ind w:left="0" w:hanging="2"/>
              <w:rPr>
                <w:sz w:val="20"/>
                <w:szCs w:val="20"/>
              </w:rPr>
            </w:pPr>
            <w:r>
              <w:rPr>
                <w:sz w:val="20"/>
                <w:szCs w:val="20"/>
              </w:rPr>
              <w:t>M/T</w:t>
            </w:r>
          </w:p>
        </w:tc>
        <w:tc>
          <w:tcPr>
            <w:tcW w:w="2070" w:type="dxa"/>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ED5693" w:rsidRDefault="00ED5693" w:rsidP="00ED5693">
            <w:pPr>
              <w:ind w:left="0" w:hanging="2"/>
              <w:rPr>
                <w:sz w:val="20"/>
                <w:szCs w:val="20"/>
              </w:rPr>
            </w:pPr>
            <w:r>
              <w:rPr>
                <w:sz w:val="20"/>
                <w:szCs w:val="20"/>
              </w:rPr>
              <w:t>Centro</w:t>
            </w:r>
          </w:p>
        </w:tc>
      </w:tr>
      <w:tr w:rsidR="00ED5693" w:rsidTr="00ED5693">
        <w:trPr>
          <w:trHeight w:val="460"/>
        </w:trPr>
        <w:tc>
          <w:tcPr>
            <w:tcW w:w="1927" w:type="dxa"/>
            <w:gridSpan w:val="2"/>
            <w:tcBorders>
              <w:top w:val="single" w:sz="4" w:space="0" w:color="6AA84F"/>
              <w:left w:val="nil"/>
              <w:bottom w:val="single" w:sz="4" w:space="0" w:color="6AA84F"/>
            </w:tcBorders>
            <w:shd w:val="clear" w:color="auto" w:fill="93C47D"/>
            <w:vAlign w:val="center"/>
          </w:tcPr>
          <w:p w:rsidR="00ED5693" w:rsidRDefault="00ED5693" w:rsidP="00ED5693">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ED5693" w:rsidRDefault="00ED5693" w:rsidP="00ED5693">
            <w:pPr>
              <w:ind w:left="0" w:hanging="2"/>
              <w:rPr>
                <w:sz w:val="20"/>
                <w:szCs w:val="20"/>
              </w:rPr>
            </w:pPr>
            <w:r>
              <w:rPr>
                <w:sz w:val="22"/>
                <w:szCs w:val="22"/>
              </w:rPr>
              <w:t xml:space="preserve">Español </w:t>
            </w:r>
          </w:p>
        </w:tc>
      </w:tr>
      <w:tr w:rsidR="00ED5693" w:rsidTr="00ED5693">
        <w:trPr>
          <w:trHeight w:val="460"/>
        </w:trPr>
        <w:tc>
          <w:tcPr>
            <w:tcW w:w="1357" w:type="dxa"/>
            <w:tcBorders>
              <w:top w:val="single" w:sz="4" w:space="0" w:color="6AA84F"/>
              <w:left w:val="nil"/>
              <w:bottom w:val="single" w:sz="4" w:space="0" w:color="6AA84F"/>
              <w:right w:val="nil"/>
            </w:tcBorders>
            <w:shd w:val="clear" w:color="auto" w:fill="93C47D"/>
            <w:vAlign w:val="center"/>
          </w:tcPr>
          <w:p w:rsidR="00ED5693" w:rsidRDefault="00ED5693" w:rsidP="00ED5693">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ED5693" w:rsidRDefault="00ED5693" w:rsidP="00ED5693">
            <w:pPr>
              <w:ind w:left="0" w:hanging="2"/>
              <w:rPr>
                <w:sz w:val="20"/>
                <w:szCs w:val="20"/>
              </w:rPr>
            </w:pPr>
            <w:r>
              <w:rPr>
                <w:color w:val="999999"/>
                <w:sz w:val="22"/>
                <w:szCs w:val="22"/>
              </w:rPr>
              <w:t>(dirección de acceso al campus)</w:t>
            </w:r>
          </w:p>
        </w:tc>
      </w:tr>
    </w:tbl>
    <w:p w:rsidR="00ED5693" w:rsidRDefault="00ED5693" w:rsidP="00ED5693">
      <w:pPr>
        <w:tabs>
          <w:tab w:val="left" w:pos="1985"/>
        </w:tabs>
        <w:ind w:left="0" w:hanging="2"/>
        <w:jc w:val="both"/>
        <w:rPr>
          <w:b/>
          <w:sz w:val="22"/>
          <w:szCs w:val="22"/>
        </w:rPr>
      </w:pPr>
    </w:p>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p w:rsidR="00ED5693" w:rsidRDefault="00ED5693" w:rsidP="00ED5693">
      <w:pPr>
        <w:numPr>
          <w:ilvl w:val="0"/>
          <w:numId w:val="1"/>
        </w:numPr>
        <w:ind w:left="0" w:hanging="2"/>
        <w:jc w:val="both"/>
        <w:rPr>
          <w:sz w:val="22"/>
          <w:szCs w:val="22"/>
        </w:rPr>
      </w:pPr>
      <w:r>
        <w:rPr>
          <w:b/>
          <w:sz w:val="22"/>
          <w:szCs w:val="22"/>
        </w:rPr>
        <w:t xml:space="preserve">CICLO: </w:t>
      </w:r>
    </w:p>
    <w:p w:rsidR="00ED5693" w:rsidRDefault="00ED5693" w:rsidP="00ED5693">
      <w:pPr>
        <w:ind w:left="0" w:hanging="2"/>
        <w:jc w:val="both"/>
        <w:rPr>
          <w:i/>
          <w:sz w:val="20"/>
          <w:szCs w:val="20"/>
        </w:rPr>
      </w:pPr>
      <w:r>
        <w:rPr>
          <w:i/>
          <w:sz w:val="20"/>
          <w:szCs w:val="20"/>
        </w:rPr>
        <w:t>(</w:t>
      </w:r>
      <w:r w:rsidRPr="00FD4B31">
        <w:rPr>
          <w:i/>
          <w:sz w:val="20"/>
          <w:szCs w:val="20"/>
          <w:highlight w:val="yellow"/>
        </w:rPr>
        <w:t>Marque con una cruz el ciclo correspondiente</w:t>
      </w:r>
      <w:r>
        <w:rPr>
          <w:i/>
          <w:sz w:val="20"/>
          <w:szCs w:val="20"/>
        </w:rPr>
        <w:t>)</w:t>
      </w:r>
    </w:p>
    <w:p w:rsidR="00ED5693" w:rsidRDefault="00ED5693" w:rsidP="00ED5693">
      <w:pPr>
        <w:ind w:left="0" w:hanging="2"/>
        <w:jc w:val="both"/>
        <w:rPr>
          <w:i/>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ED5693" w:rsidTr="00ED5693">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jc w:val="center"/>
              <w:rPr>
                <w:b/>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ED5693" w:rsidRDefault="00ED5693" w:rsidP="00ED5693">
            <w:pPr>
              <w:ind w:left="0" w:hanging="2"/>
              <w:jc w:val="center"/>
              <w:rPr>
                <w:b/>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jc w:val="center"/>
              <w:rPr>
                <w:b/>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ED5693" w:rsidRDefault="00ED5693" w:rsidP="00ED5693">
            <w:pPr>
              <w:ind w:left="0" w:hanging="2"/>
              <w:jc w:val="center"/>
              <w:rPr>
                <w:b/>
              </w:rPr>
            </w:pPr>
            <w:r>
              <w:rPr>
                <w:b/>
                <w:sz w:val="22"/>
                <w:szCs w:val="22"/>
              </w:rPr>
              <w:t>X</w:t>
            </w:r>
          </w:p>
        </w:tc>
      </w:tr>
    </w:tbl>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p w:rsidR="00ED5693" w:rsidRDefault="00ED5693" w:rsidP="00ED5693">
      <w:pPr>
        <w:numPr>
          <w:ilvl w:val="0"/>
          <w:numId w:val="1"/>
        </w:numPr>
        <w:ind w:left="0" w:hanging="2"/>
        <w:jc w:val="both"/>
        <w:rPr>
          <w:sz w:val="22"/>
          <w:szCs w:val="22"/>
        </w:rPr>
      </w:pPr>
      <w:r>
        <w:rPr>
          <w:b/>
          <w:sz w:val="22"/>
          <w:szCs w:val="22"/>
        </w:rPr>
        <w:t>COMPOSICIÓN DE LA CÁTEDRA:</w:t>
      </w:r>
    </w:p>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ED5693" w:rsidTr="00ED5693">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ED5693" w:rsidRDefault="00ED5693" w:rsidP="00ED5693">
            <w:pPr>
              <w:spacing w:line="240" w:lineRule="auto"/>
              <w:ind w:left="0" w:hanging="2"/>
              <w:jc w:val="both"/>
              <w:rPr>
                <w:b/>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ED5693" w:rsidRDefault="00ED5693" w:rsidP="00ED5693">
            <w:pPr>
              <w:spacing w:line="240" w:lineRule="auto"/>
              <w:ind w:left="0" w:hanging="2"/>
              <w:jc w:val="both"/>
              <w:rPr>
                <w:b/>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ED5693" w:rsidRDefault="00ED5693" w:rsidP="00ED5693">
            <w:pPr>
              <w:spacing w:line="240" w:lineRule="auto"/>
              <w:ind w:left="0" w:hanging="2"/>
              <w:jc w:val="both"/>
              <w:rPr>
                <w:b/>
              </w:rPr>
            </w:pPr>
            <w:r>
              <w:rPr>
                <w:b/>
                <w:sz w:val="22"/>
                <w:szCs w:val="22"/>
              </w:rPr>
              <w:t>E-mail</w:t>
            </w:r>
          </w:p>
        </w:tc>
      </w:tr>
      <w:tr w:rsidR="00ED5693" w:rsidTr="00ED5693">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ED5693" w:rsidRPr="0052427B" w:rsidRDefault="00ED5693" w:rsidP="00ED5693">
            <w:pPr>
              <w:spacing w:line="240" w:lineRule="auto"/>
              <w:ind w:left="0" w:hanging="2"/>
              <w:jc w:val="both"/>
              <w:rPr>
                <w:b/>
              </w:rPr>
            </w:pPr>
            <w:r w:rsidRPr="0052427B">
              <w:rPr>
                <w:b/>
                <w:sz w:val="22"/>
                <w:szCs w:val="22"/>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ED5693" w:rsidRPr="0052427B" w:rsidRDefault="00ED5693" w:rsidP="00ED5693">
            <w:pPr>
              <w:spacing w:line="240" w:lineRule="auto"/>
              <w:ind w:left="0" w:hanging="2"/>
              <w:jc w:val="both"/>
              <w:rPr>
                <w:b/>
              </w:rPr>
            </w:pPr>
            <w:r>
              <w:rPr>
                <w:b/>
                <w:sz w:val="22"/>
                <w:szCs w:val="22"/>
              </w:rPr>
              <w:t>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ED5693" w:rsidRPr="0052427B" w:rsidRDefault="00ED5693" w:rsidP="00ED5693">
            <w:pPr>
              <w:spacing w:line="240" w:lineRule="auto"/>
              <w:ind w:left="0" w:hanging="2"/>
              <w:jc w:val="both"/>
              <w:rPr>
                <w:b/>
                <w:sz w:val="18"/>
                <w:szCs w:val="18"/>
              </w:rPr>
            </w:pPr>
            <w:r>
              <w:rPr>
                <w:b/>
                <w:sz w:val="18"/>
                <w:szCs w:val="18"/>
              </w:rPr>
              <w:t>jm.musante@usal.edu.ar</w:t>
            </w:r>
          </w:p>
        </w:tc>
      </w:tr>
      <w:tr w:rsidR="00ED5693" w:rsidTr="00ED5693">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ED5693" w:rsidRPr="0052427B" w:rsidRDefault="00ED5693" w:rsidP="00ED5693">
            <w:pPr>
              <w:spacing w:line="240" w:lineRule="auto"/>
              <w:ind w:left="0" w:hanging="2"/>
              <w:jc w:val="both"/>
              <w:rPr>
                <w:b/>
              </w:rPr>
            </w:pPr>
            <w:r w:rsidRPr="0052427B">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ED5693" w:rsidRPr="0052427B" w:rsidRDefault="00ED5693" w:rsidP="00ED5693">
            <w:pPr>
              <w:spacing w:line="240" w:lineRule="auto"/>
              <w:ind w:left="0" w:hanging="2"/>
              <w:jc w:val="both"/>
              <w:rPr>
                <w:b/>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ED5693" w:rsidRPr="0052427B" w:rsidRDefault="00ED5693" w:rsidP="00ED5693">
            <w:pPr>
              <w:spacing w:line="240" w:lineRule="auto"/>
              <w:ind w:left="0" w:hanging="2"/>
              <w:jc w:val="both"/>
              <w:rPr>
                <w:b/>
                <w:sz w:val="18"/>
                <w:szCs w:val="18"/>
              </w:rPr>
            </w:pPr>
          </w:p>
        </w:tc>
      </w:tr>
      <w:tr w:rsidR="00ED5693" w:rsidTr="00ED5693">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ED5693" w:rsidRPr="00395790" w:rsidRDefault="00ED5693" w:rsidP="00ED5693">
            <w:pPr>
              <w:spacing w:line="240" w:lineRule="auto"/>
              <w:ind w:left="0" w:hanging="2"/>
              <w:jc w:val="both"/>
              <w:rPr>
                <w:b/>
                <w:highlight w:val="yellow"/>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ED5693" w:rsidRPr="00395790" w:rsidRDefault="00ED5693" w:rsidP="00ED5693">
            <w:pPr>
              <w:spacing w:line="240" w:lineRule="auto"/>
              <w:ind w:left="0" w:hanging="2"/>
              <w:jc w:val="both"/>
              <w:rPr>
                <w:b/>
                <w:highlight w:val="yellow"/>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ED5693" w:rsidRPr="00395790" w:rsidRDefault="00ED5693" w:rsidP="00ED5693">
            <w:pPr>
              <w:spacing w:line="240" w:lineRule="auto"/>
              <w:ind w:left="0" w:hanging="2"/>
              <w:jc w:val="both"/>
              <w:rPr>
                <w:b/>
                <w:sz w:val="18"/>
                <w:szCs w:val="18"/>
                <w:highlight w:val="yellow"/>
              </w:rPr>
            </w:pPr>
          </w:p>
        </w:tc>
      </w:tr>
    </w:tbl>
    <w:p w:rsidR="00ED5693" w:rsidRDefault="00ED5693" w:rsidP="00ED5693">
      <w:pPr>
        <w:spacing w:line="240" w:lineRule="auto"/>
        <w:ind w:left="0" w:hanging="2"/>
        <w:jc w:val="both"/>
        <w:rPr>
          <w:sz w:val="22"/>
          <w:szCs w:val="22"/>
        </w:rPr>
      </w:pPr>
      <w:r>
        <w:rPr>
          <w:b/>
          <w:sz w:val="22"/>
          <w:szCs w:val="22"/>
        </w:rPr>
        <w:t>*</w:t>
      </w:r>
      <w:r>
        <w:rPr>
          <w:sz w:val="22"/>
          <w:szCs w:val="22"/>
        </w:rPr>
        <w:t xml:space="preserve">A cargo -Tutor </w:t>
      </w:r>
    </w:p>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ED5693" w:rsidTr="00ED5693">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ED5693" w:rsidRDefault="00ED5693" w:rsidP="00ED5693">
            <w:pPr>
              <w:ind w:left="0" w:hanging="2"/>
              <w:jc w:val="both"/>
              <w:rPr>
                <w:b/>
              </w:rPr>
            </w:pPr>
            <w:r>
              <w:rPr>
                <w:b/>
                <w:sz w:val="22"/>
                <w:szCs w:val="22"/>
              </w:rPr>
              <w:t xml:space="preserve">Asesor técnico-pedagógico </w:t>
            </w:r>
          </w:p>
          <w:p w:rsidR="00ED5693" w:rsidRDefault="00ED5693" w:rsidP="00ED5693">
            <w:pPr>
              <w:ind w:left="0" w:hanging="2"/>
              <w:jc w:val="both"/>
              <w:rPr>
                <w:b/>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ED5693" w:rsidRDefault="00ED5693" w:rsidP="00ED5693">
            <w:pPr>
              <w:ind w:left="0" w:hanging="2"/>
              <w:jc w:val="both"/>
              <w:rPr>
                <w:b/>
              </w:rPr>
            </w:pPr>
            <w:r>
              <w:rPr>
                <w:b/>
                <w:sz w:val="22"/>
                <w:szCs w:val="22"/>
              </w:rPr>
              <w:t>Lic. Julieta Brizuela</w:t>
            </w:r>
          </w:p>
        </w:tc>
      </w:tr>
    </w:tbl>
    <w:p w:rsidR="00ED5693" w:rsidRDefault="00ED5693" w:rsidP="00ED5693">
      <w:pPr>
        <w:ind w:leftChars="0" w:left="0" w:firstLineChars="0" w:firstLine="0"/>
        <w:jc w:val="both"/>
        <w:rPr>
          <w:b/>
          <w:sz w:val="22"/>
          <w:szCs w:val="22"/>
        </w:rPr>
      </w:pPr>
    </w:p>
    <w:p w:rsidR="00ED5693" w:rsidRPr="00686127" w:rsidRDefault="00ED5693" w:rsidP="00ED5693">
      <w:pPr>
        <w:numPr>
          <w:ilvl w:val="0"/>
          <w:numId w:val="1"/>
        </w:numPr>
        <w:ind w:left="0" w:hanging="2"/>
        <w:jc w:val="both"/>
        <w:rPr>
          <w:sz w:val="22"/>
          <w:szCs w:val="22"/>
        </w:rPr>
      </w:pPr>
      <w:r w:rsidRPr="00686127">
        <w:rPr>
          <w:b/>
          <w:sz w:val="22"/>
          <w:szCs w:val="22"/>
        </w:rPr>
        <w:t>EJE/ÁREA EN QUE SE ENCUENTRA LA MATERIA/SEMINARIO DENTRO DE LA CARRERA: Pedagógico-Didáctica</w:t>
      </w:r>
    </w:p>
    <w:p w:rsidR="00ED5693" w:rsidRDefault="00ED5693" w:rsidP="00ED5693">
      <w:pPr>
        <w:ind w:leftChars="0" w:left="0" w:firstLineChars="0" w:firstLine="0"/>
        <w:jc w:val="both"/>
        <w:rPr>
          <w:sz w:val="22"/>
          <w:szCs w:val="22"/>
        </w:rPr>
      </w:pPr>
    </w:p>
    <w:p w:rsidR="00ED5693" w:rsidRDefault="00ED5693" w:rsidP="00ED5693">
      <w:pPr>
        <w:ind w:left="0" w:hanging="2"/>
        <w:jc w:val="both"/>
        <w:rPr>
          <w:sz w:val="22"/>
          <w:szCs w:val="22"/>
        </w:rPr>
      </w:pPr>
    </w:p>
    <w:p w:rsidR="00ED5693" w:rsidRDefault="00ED5693" w:rsidP="00ED5693">
      <w:pPr>
        <w:numPr>
          <w:ilvl w:val="0"/>
          <w:numId w:val="1"/>
        </w:numPr>
        <w:ind w:left="0" w:hanging="2"/>
        <w:jc w:val="both"/>
        <w:rPr>
          <w:sz w:val="22"/>
          <w:szCs w:val="22"/>
        </w:rPr>
      </w:pPr>
      <w:r>
        <w:rPr>
          <w:b/>
          <w:sz w:val="22"/>
          <w:szCs w:val="22"/>
        </w:rPr>
        <w:t>FUNDAMENTACIÓN DE LA MATERIA/SEMINARIO EN LA CARRERA:</w:t>
      </w:r>
    </w:p>
    <w:p w:rsidR="00ED5693" w:rsidRDefault="00ED5693" w:rsidP="00ED5693">
      <w:pPr>
        <w:ind w:left="0" w:hanging="2"/>
        <w:jc w:val="both"/>
        <w:rPr>
          <w:i/>
          <w:color w:val="4A452A"/>
          <w:sz w:val="20"/>
          <w:szCs w:val="20"/>
        </w:rPr>
      </w:pPr>
    </w:p>
    <w:p w:rsidR="00ED5693" w:rsidRDefault="00ED5693" w:rsidP="00ED5693">
      <w:pPr>
        <w:ind w:left="0" w:hanging="2"/>
        <w:jc w:val="both"/>
        <w:rPr>
          <w:sz w:val="22"/>
          <w:szCs w:val="22"/>
        </w:rPr>
      </w:pPr>
      <w:r>
        <w:rPr>
          <w:sz w:val="22"/>
          <w:szCs w:val="22"/>
        </w:rPr>
        <w:t xml:space="preserve">El surgimiento de nuevas formas de enseñanza y aprendizaje ponen en la palestra diferentes realidades que el educador debe afrontar como profesional de la educación. Los avances tecnológicos, culturales y sociales exigen que las personas atravesadas por el sistema educativo deban capacitarse y formarse de modo continuo. La asignatura plantea el desafío de incorporar saberes propios de la capacitación, el desarrollo y la formación continua para que se puedan desarrollar competencias y habilidades necesarias para una </w:t>
      </w:r>
      <w:r w:rsidR="0017650A">
        <w:rPr>
          <w:sz w:val="22"/>
          <w:szCs w:val="22"/>
        </w:rPr>
        <w:t>a</w:t>
      </w:r>
      <w:r>
        <w:rPr>
          <w:sz w:val="22"/>
          <w:szCs w:val="22"/>
        </w:rPr>
        <w:t xml:space="preserve">decuada gestión e implementación de estrategias educativas. </w:t>
      </w:r>
    </w:p>
    <w:p w:rsidR="00ED5693" w:rsidRDefault="00ED5693" w:rsidP="00ED5693">
      <w:pPr>
        <w:ind w:left="0" w:hanging="2"/>
        <w:jc w:val="both"/>
        <w:rPr>
          <w:sz w:val="22"/>
          <w:szCs w:val="22"/>
        </w:rPr>
      </w:pPr>
    </w:p>
    <w:p w:rsidR="00ED5693" w:rsidRPr="001C29AE" w:rsidRDefault="00ED5693" w:rsidP="00ED5693">
      <w:pPr>
        <w:ind w:left="0" w:hanging="2"/>
        <w:jc w:val="both"/>
        <w:rPr>
          <w:sz w:val="22"/>
          <w:szCs w:val="22"/>
        </w:rPr>
      </w:pPr>
      <w:r w:rsidRPr="001C29AE">
        <w:rPr>
          <w:sz w:val="22"/>
          <w:szCs w:val="22"/>
        </w:rPr>
        <w:t xml:space="preserve">La materia de Formación Continua y Capacitación se enfoca en proporcionar a los estudiantes de la Licenciatura en Ciencias de la Educación los conocimientos y habilidades necesarios para diseñar, implementar y evaluar </w:t>
      </w:r>
      <w:r>
        <w:rPr>
          <w:sz w:val="22"/>
          <w:szCs w:val="22"/>
        </w:rPr>
        <w:t xml:space="preserve">planes de capacitación y </w:t>
      </w:r>
      <w:r w:rsidRPr="001C29AE">
        <w:rPr>
          <w:sz w:val="22"/>
          <w:szCs w:val="22"/>
        </w:rPr>
        <w:t>fo</w:t>
      </w:r>
      <w:r>
        <w:rPr>
          <w:sz w:val="22"/>
          <w:szCs w:val="22"/>
        </w:rPr>
        <w:t>rmación continua asociados a temáticas en contextos y situaciones reales.</w:t>
      </w:r>
      <w:r w:rsidRPr="001C29AE">
        <w:rPr>
          <w:sz w:val="22"/>
          <w:szCs w:val="22"/>
        </w:rPr>
        <w:t xml:space="preserve"> Los estudiantes explorarán los fundamentos teóricos y prácticos de la </w:t>
      </w:r>
      <w:r>
        <w:rPr>
          <w:sz w:val="22"/>
          <w:szCs w:val="22"/>
        </w:rPr>
        <w:t xml:space="preserve">capacitación, sus teorías educativas asociadas y la </w:t>
      </w:r>
      <w:r w:rsidRPr="001C29AE">
        <w:rPr>
          <w:sz w:val="22"/>
          <w:szCs w:val="22"/>
        </w:rPr>
        <w:t>formación continua</w:t>
      </w:r>
      <w:r>
        <w:rPr>
          <w:sz w:val="22"/>
          <w:szCs w:val="22"/>
        </w:rPr>
        <w:t xml:space="preserve"> como concepto transversal</w:t>
      </w:r>
      <w:r w:rsidRPr="001C29AE">
        <w:rPr>
          <w:sz w:val="22"/>
          <w:szCs w:val="22"/>
        </w:rPr>
        <w:t xml:space="preserve">, así como las estrategias </w:t>
      </w:r>
      <w:r>
        <w:rPr>
          <w:sz w:val="22"/>
          <w:szCs w:val="22"/>
        </w:rPr>
        <w:t>didácticas</w:t>
      </w:r>
      <w:r w:rsidRPr="001C29AE">
        <w:rPr>
          <w:sz w:val="22"/>
          <w:szCs w:val="22"/>
        </w:rPr>
        <w:t xml:space="preserve"> y metodológicas para promover el aprendizaje y el desarrollo </w:t>
      </w:r>
      <w:r w:rsidRPr="00395790">
        <w:rPr>
          <w:sz w:val="22"/>
          <w:szCs w:val="22"/>
        </w:rPr>
        <w:t>profesional</w:t>
      </w:r>
      <w:r>
        <w:rPr>
          <w:sz w:val="22"/>
          <w:szCs w:val="22"/>
        </w:rPr>
        <w:t xml:space="preserve"> como un espiral progresivo. Se</w:t>
      </w:r>
      <w:r w:rsidRPr="001C29AE">
        <w:rPr>
          <w:sz w:val="22"/>
          <w:szCs w:val="22"/>
        </w:rPr>
        <w:t xml:space="preserve"> abordarán aspectos relacionados con la planificación</w:t>
      </w:r>
      <w:r>
        <w:rPr>
          <w:sz w:val="22"/>
          <w:szCs w:val="22"/>
        </w:rPr>
        <w:t xml:space="preserve">, organización y evaluación de planes </w:t>
      </w:r>
      <w:r w:rsidRPr="001C29AE">
        <w:rPr>
          <w:sz w:val="22"/>
          <w:szCs w:val="22"/>
        </w:rPr>
        <w:t>de capacitación para mejorar la calidad educativa.</w:t>
      </w:r>
    </w:p>
    <w:p w:rsidR="00ED5693" w:rsidRDefault="00ED5693" w:rsidP="00ED5693">
      <w:pPr>
        <w:ind w:left="0" w:hanging="2"/>
        <w:jc w:val="both"/>
        <w:rPr>
          <w:sz w:val="22"/>
          <w:szCs w:val="22"/>
        </w:rPr>
      </w:pPr>
    </w:p>
    <w:p w:rsidR="00ED5693" w:rsidRDefault="00ED5693" w:rsidP="00ED5693">
      <w:pPr>
        <w:ind w:left="0" w:hanging="2"/>
        <w:jc w:val="both"/>
        <w:rPr>
          <w:sz w:val="22"/>
          <w:szCs w:val="22"/>
        </w:rPr>
      </w:pPr>
    </w:p>
    <w:p w:rsidR="00ED5693" w:rsidRDefault="00ED5693" w:rsidP="00ED5693">
      <w:pPr>
        <w:numPr>
          <w:ilvl w:val="0"/>
          <w:numId w:val="1"/>
        </w:numPr>
        <w:ind w:left="0" w:hanging="2"/>
        <w:jc w:val="both"/>
        <w:rPr>
          <w:sz w:val="22"/>
          <w:szCs w:val="22"/>
        </w:rPr>
      </w:pPr>
      <w:r>
        <w:rPr>
          <w:b/>
          <w:sz w:val="22"/>
          <w:szCs w:val="22"/>
        </w:rPr>
        <w:t>OBJETIVOS DE LA MATERIA:</w:t>
      </w:r>
    </w:p>
    <w:p w:rsidR="00ED5693" w:rsidRDefault="00ED5693" w:rsidP="00ED5693">
      <w:pPr>
        <w:tabs>
          <w:tab w:val="left" w:pos="3795"/>
        </w:tabs>
        <w:ind w:leftChars="0" w:left="0" w:firstLineChars="0" w:firstLine="0"/>
        <w:jc w:val="both"/>
        <w:rPr>
          <w:sz w:val="22"/>
          <w:szCs w:val="22"/>
        </w:rPr>
      </w:pPr>
    </w:p>
    <w:p w:rsidR="00ED5693" w:rsidRPr="00300B76" w:rsidRDefault="00ED5693" w:rsidP="00ED5693">
      <w:pPr>
        <w:pStyle w:val="Prrafodelista"/>
        <w:numPr>
          <w:ilvl w:val="0"/>
          <w:numId w:val="18"/>
        </w:numPr>
        <w:tabs>
          <w:tab w:val="left" w:pos="3795"/>
        </w:tabs>
        <w:ind w:leftChars="0" w:firstLineChars="0"/>
        <w:jc w:val="both"/>
        <w:rPr>
          <w:sz w:val="22"/>
          <w:szCs w:val="22"/>
        </w:rPr>
      </w:pPr>
      <w:r w:rsidRPr="00300B76">
        <w:rPr>
          <w:sz w:val="22"/>
          <w:szCs w:val="22"/>
        </w:rPr>
        <w:t xml:space="preserve">Comprender los fundamentos teóricos y conceptuales de la formación continua y la capacitación y su aplicación en diferentes </w:t>
      </w:r>
      <w:r>
        <w:rPr>
          <w:sz w:val="22"/>
          <w:szCs w:val="22"/>
        </w:rPr>
        <w:t>entornos laborales.</w:t>
      </w:r>
    </w:p>
    <w:p w:rsidR="00ED5693" w:rsidRDefault="00ED5693" w:rsidP="00ED5693">
      <w:pPr>
        <w:pStyle w:val="Prrafodelista"/>
        <w:numPr>
          <w:ilvl w:val="0"/>
          <w:numId w:val="18"/>
        </w:numPr>
        <w:tabs>
          <w:tab w:val="left" w:pos="3795"/>
        </w:tabs>
        <w:ind w:leftChars="0" w:firstLineChars="0"/>
        <w:jc w:val="both"/>
        <w:rPr>
          <w:sz w:val="22"/>
          <w:szCs w:val="22"/>
        </w:rPr>
      </w:pPr>
      <w:r>
        <w:rPr>
          <w:sz w:val="22"/>
          <w:szCs w:val="22"/>
        </w:rPr>
        <w:t>Definir</w:t>
      </w:r>
      <w:r w:rsidRPr="00300B76">
        <w:rPr>
          <w:sz w:val="22"/>
          <w:szCs w:val="22"/>
        </w:rPr>
        <w:t xml:space="preserve"> la formación continua</w:t>
      </w:r>
      <w:r>
        <w:rPr>
          <w:sz w:val="22"/>
          <w:szCs w:val="22"/>
        </w:rPr>
        <w:t xml:space="preserve"> como disciplina transversal asociada a la capacitación</w:t>
      </w:r>
    </w:p>
    <w:p w:rsidR="00ED5693" w:rsidRPr="00300B76" w:rsidRDefault="00ED5693" w:rsidP="00ED5693">
      <w:pPr>
        <w:pStyle w:val="Prrafodelista"/>
        <w:numPr>
          <w:ilvl w:val="0"/>
          <w:numId w:val="18"/>
        </w:numPr>
        <w:tabs>
          <w:tab w:val="left" w:pos="3795"/>
        </w:tabs>
        <w:ind w:leftChars="0" w:firstLineChars="0"/>
        <w:jc w:val="both"/>
        <w:rPr>
          <w:sz w:val="22"/>
          <w:szCs w:val="22"/>
        </w:rPr>
      </w:pPr>
      <w:r>
        <w:rPr>
          <w:sz w:val="22"/>
          <w:szCs w:val="22"/>
        </w:rPr>
        <w:t>Determinar la</w:t>
      </w:r>
      <w:r w:rsidRPr="00300B76">
        <w:rPr>
          <w:sz w:val="22"/>
          <w:szCs w:val="22"/>
        </w:rPr>
        <w:t xml:space="preserve"> relación </w:t>
      </w:r>
      <w:r>
        <w:rPr>
          <w:sz w:val="22"/>
          <w:szCs w:val="22"/>
        </w:rPr>
        <w:t xml:space="preserve">entre la capacitación, la formación continua, la </w:t>
      </w:r>
      <w:proofErr w:type="spellStart"/>
      <w:r>
        <w:rPr>
          <w:sz w:val="22"/>
          <w:szCs w:val="22"/>
        </w:rPr>
        <w:t>andragogia</w:t>
      </w:r>
      <w:proofErr w:type="spellEnd"/>
      <w:r>
        <w:rPr>
          <w:sz w:val="22"/>
          <w:szCs w:val="22"/>
        </w:rPr>
        <w:t xml:space="preserve"> y el desarrollo profesional</w:t>
      </w:r>
    </w:p>
    <w:p w:rsidR="00ED5693" w:rsidRPr="00300B76" w:rsidRDefault="00ED5693" w:rsidP="00ED5693">
      <w:pPr>
        <w:pStyle w:val="Prrafodelista"/>
        <w:numPr>
          <w:ilvl w:val="0"/>
          <w:numId w:val="18"/>
        </w:numPr>
        <w:tabs>
          <w:tab w:val="left" w:pos="3795"/>
        </w:tabs>
        <w:ind w:leftChars="0" w:firstLineChars="0"/>
        <w:jc w:val="both"/>
        <w:rPr>
          <w:sz w:val="22"/>
          <w:szCs w:val="22"/>
        </w:rPr>
      </w:pPr>
      <w:r w:rsidRPr="00300B76">
        <w:rPr>
          <w:sz w:val="22"/>
          <w:szCs w:val="22"/>
        </w:rPr>
        <w:t xml:space="preserve">Identificar los principios metodológicos, objetivos y finalidades de la </w:t>
      </w:r>
      <w:r>
        <w:rPr>
          <w:sz w:val="22"/>
          <w:szCs w:val="22"/>
        </w:rPr>
        <w:t xml:space="preserve">capacitación y de la </w:t>
      </w:r>
      <w:r w:rsidRPr="00300B76">
        <w:rPr>
          <w:sz w:val="22"/>
          <w:szCs w:val="22"/>
        </w:rPr>
        <w:t>formación continua</w:t>
      </w:r>
    </w:p>
    <w:p w:rsidR="00ED5693" w:rsidRPr="00300B76" w:rsidRDefault="00ED5693" w:rsidP="00ED5693">
      <w:pPr>
        <w:pStyle w:val="Prrafodelista"/>
        <w:numPr>
          <w:ilvl w:val="0"/>
          <w:numId w:val="18"/>
        </w:numPr>
        <w:tabs>
          <w:tab w:val="left" w:pos="3795"/>
        </w:tabs>
        <w:ind w:leftChars="0" w:firstLineChars="0"/>
        <w:jc w:val="both"/>
        <w:rPr>
          <w:sz w:val="22"/>
          <w:szCs w:val="22"/>
        </w:rPr>
      </w:pPr>
      <w:r w:rsidRPr="00300B76">
        <w:rPr>
          <w:sz w:val="22"/>
          <w:szCs w:val="22"/>
        </w:rPr>
        <w:t>Analizar los desafíos y tendencias actuales en la</w:t>
      </w:r>
      <w:r>
        <w:rPr>
          <w:sz w:val="22"/>
          <w:szCs w:val="22"/>
        </w:rPr>
        <w:t xml:space="preserve"> capacitación y la formación continua</w:t>
      </w:r>
    </w:p>
    <w:p w:rsidR="00ED5693" w:rsidRPr="00300B76" w:rsidRDefault="00ED5693" w:rsidP="00ED5693">
      <w:pPr>
        <w:pStyle w:val="Prrafodelista"/>
        <w:numPr>
          <w:ilvl w:val="0"/>
          <w:numId w:val="18"/>
        </w:numPr>
        <w:tabs>
          <w:tab w:val="left" w:pos="3795"/>
        </w:tabs>
        <w:ind w:leftChars="0" w:firstLineChars="0"/>
        <w:jc w:val="both"/>
        <w:rPr>
          <w:sz w:val="22"/>
          <w:szCs w:val="22"/>
        </w:rPr>
      </w:pPr>
      <w:r>
        <w:rPr>
          <w:sz w:val="22"/>
          <w:szCs w:val="22"/>
        </w:rPr>
        <w:t xml:space="preserve">Vislumbrar a la capacitación y a </w:t>
      </w:r>
      <w:r w:rsidRPr="00300B76">
        <w:rPr>
          <w:sz w:val="22"/>
          <w:szCs w:val="22"/>
        </w:rPr>
        <w:t>la formación continua como componentes clave para la</w:t>
      </w:r>
      <w:r>
        <w:rPr>
          <w:sz w:val="22"/>
          <w:szCs w:val="22"/>
        </w:rPr>
        <w:t xml:space="preserve"> mejora de la calidad educativa</w:t>
      </w:r>
    </w:p>
    <w:p w:rsidR="00ED5693" w:rsidRDefault="00ED5693" w:rsidP="00ED5693">
      <w:pPr>
        <w:pStyle w:val="Prrafodelista"/>
        <w:numPr>
          <w:ilvl w:val="0"/>
          <w:numId w:val="18"/>
        </w:numPr>
        <w:tabs>
          <w:tab w:val="left" w:pos="3795"/>
        </w:tabs>
        <w:ind w:leftChars="0" w:firstLineChars="0"/>
        <w:jc w:val="both"/>
        <w:rPr>
          <w:sz w:val="22"/>
          <w:szCs w:val="22"/>
        </w:rPr>
      </w:pPr>
      <w:r>
        <w:rPr>
          <w:sz w:val="22"/>
          <w:szCs w:val="22"/>
        </w:rPr>
        <w:t>Detectar las demandas de aprendizaje en función de las necesidades de la organización</w:t>
      </w:r>
    </w:p>
    <w:p w:rsidR="00ED5693" w:rsidRPr="00300B76" w:rsidRDefault="00ED5693" w:rsidP="00ED5693">
      <w:pPr>
        <w:pStyle w:val="Prrafodelista"/>
        <w:numPr>
          <w:ilvl w:val="0"/>
          <w:numId w:val="18"/>
        </w:numPr>
        <w:tabs>
          <w:tab w:val="left" w:pos="3795"/>
        </w:tabs>
        <w:ind w:leftChars="0" w:firstLineChars="0"/>
        <w:jc w:val="both"/>
        <w:rPr>
          <w:sz w:val="22"/>
          <w:szCs w:val="22"/>
        </w:rPr>
      </w:pPr>
      <w:r>
        <w:rPr>
          <w:sz w:val="22"/>
          <w:szCs w:val="22"/>
        </w:rPr>
        <w:t>Diseñar actividades en función del relevamiento de las necesidades de capacitación</w:t>
      </w: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Pr="00AB453C" w:rsidRDefault="00ED5693" w:rsidP="00ED5693">
      <w:pPr>
        <w:numPr>
          <w:ilvl w:val="0"/>
          <w:numId w:val="1"/>
        </w:numPr>
        <w:pBdr>
          <w:top w:val="nil"/>
          <w:left w:val="nil"/>
          <w:bottom w:val="nil"/>
          <w:right w:val="nil"/>
          <w:between w:val="nil"/>
        </w:pBdr>
        <w:spacing w:line="240" w:lineRule="auto"/>
        <w:ind w:left="0" w:hanging="2"/>
        <w:jc w:val="both"/>
        <w:rPr>
          <w:color w:val="000000"/>
          <w:sz w:val="22"/>
          <w:szCs w:val="22"/>
        </w:rPr>
      </w:pPr>
      <w:r w:rsidRPr="00AB453C">
        <w:rPr>
          <w:b/>
          <w:color w:val="000000"/>
          <w:sz w:val="22"/>
          <w:szCs w:val="22"/>
        </w:rPr>
        <w:lastRenderedPageBreak/>
        <w:t xml:space="preserve">ASIGNACIÓN HORARIA: </w:t>
      </w:r>
    </w:p>
    <w:p w:rsidR="00ED5693" w:rsidRDefault="00ED5693" w:rsidP="00ED5693">
      <w:pPr>
        <w:pBdr>
          <w:top w:val="nil"/>
          <w:left w:val="nil"/>
          <w:bottom w:val="nil"/>
          <w:right w:val="nil"/>
          <w:between w:val="nil"/>
        </w:pBdr>
        <w:spacing w:line="240" w:lineRule="auto"/>
        <w:ind w:left="0" w:hanging="2"/>
        <w:jc w:val="both"/>
        <w:rPr>
          <w:i/>
          <w:color w:val="4A442A"/>
          <w:sz w:val="20"/>
          <w:szCs w:val="20"/>
        </w:rPr>
      </w:pPr>
    </w:p>
    <w:tbl>
      <w:tblPr>
        <w:tblW w:w="90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38"/>
        <w:gridCol w:w="1033"/>
        <w:gridCol w:w="1304"/>
        <w:gridCol w:w="1168"/>
      </w:tblGrid>
      <w:tr w:rsidR="00ED5693" w:rsidTr="00ED5693">
        <w:trPr>
          <w:trHeight w:val="398"/>
          <w:jc w:val="center"/>
        </w:trPr>
        <w:tc>
          <w:tcPr>
            <w:tcW w:w="5538" w:type="dxa"/>
            <w:tcBorders>
              <w:top w:val="nil"/>
              <w:left w:val="nil"/>
              <w:bottom w:val="single" w:sz="4" w:space="0" w:color="6AA84F"/>
              <w:right w:val="single" w:sz="4" w:space="0" w:color="6AA84F"/>
            </w:tcBorders>
            <w:vAlign w:val="center"/>
          </w:tcPr>
          <w:p w:rsidR="00ED5693" w:rsidRDefault="00ED5693" w:rsidP="00ED5693">
            <w:pPr>
              <w:ind w:left="0" w:hanging="2"/>
              <w:jc w:val="both"/>
            </w:pPr>
          </w:p>
        </w:tc>
        <w:tc>
          <w:tcPr>
            <w:tcW w:w="1033"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jc w:val="center"/>
            </w:pPr>
            <w:r>
              <w:rPr>
                <w:b/>
                <w:sz w:val="22"/>
                <w:szCs w:val="22"/>
              </w:rPr>
              <w:t>Teórica</w:t>
            </w:r>
          </w:p>
        </w:tc>
        <w:tc>
          <w:tcPr>
            <w:tcW w:w="13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jc w:val="center"/>
            </w:pPr>
            <w:r>
              <w:rPr>
                <w:b/>
                <w:sz w:val="22"/>
                <w:szCs w:val="22"/>
              </w:rPr>
              <w:t>Práctica</w:t>
            </w:r>
          </w:p>
        </w:tc>
        <w:tc>
          <w:tcPr>
            <w:tcW w:w="116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jc w:val="center"/>
            </w:pPr>
            <w:r>
              <w:rPr>
                <w:b/>
                <w:sz w:val="22"/>
                <w:szCs w:val="22"/>
              </w:rPr>
              <w:t>Total</w:t>
            </w:r>
          </w:p>
        </w:tc>
      </w:tr>
      <w:tr w:rsidR="00ED5693" w:rsidTr="00ED5693">
        <w:trPr>
          <w:trHeight w:val="648"/>
          <w:jc w:val="center"/>
        </w:trPr>
        <w:tc>
          <w:tcPr>
            <w:tcW w:w="55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pPr>
            <w:r>
              <w:rPr>
                <w:b/>
                <w:sz w:val="22"/>
                <w:szCs w:val="22"/>
              </w:rPr>
              <w:t xml:space="preserve">Carga horaria de trabajo sincrónico </w:t>
            </w:r>
            <w:r>
              <w:rPr>
                <w:sz w:val="20"/>
                <w:szCs w:val="20"/>
              </w:rPr>
              <w:t>(precisar: presencial - mediante videoconferencia)</w:t>
            </w:r>
          </w:p>
        </w:tc>
        <w:tc>
          <w:tcPr>
            <w:tcW w:w="1033"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20</w:t>
            </w:r>
          </w:p>
        </w:tc>
        <w:tc>
          <w:tcPr>
            <w:tcW w:w="1304"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10</w:t>
            </w:r>
          </w:p>
        </w:tc>
        <w:tc>
          <w:tcPr>
            <w:tcW w:w="1168"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30</w:t>
            </w:r>
          </w:p>
        </w:tc>
      </w:tr>
      <w:tr w:rsidR="00ED5693" w:rsidTr="00ED5693">
        <w:trPr>
          <w:trHeight w:val="648"/>
          <w:jc w:val="center"/>
        </w:trPr>
        <w:tc>
          <w:tcPr>
            <w:tcW w:w="55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rPr>
                <w:b/>
              </w:rPr>
            </w:pPr>
            <w:r>
              <w:rPr>
                <w:b/>
                <w:sz w:val="22"/>
                <w:szCs w:val="22"/>
              </w:rPr>
              <w:t>Carga horaria de trabajo asincrónico</w:t>
            </w:r>
          </w:p>
          <w:p w:rsidR="00ED5693" w:rsidRDefault="00ED5693" w:rsidP="00ED5693">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33"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12</w:t>
            </w:r>
          </w:p>
        </w:tc>
        <w:tc>
          <w:tcPr>
            <w:tcW w:w="1304"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12</w:t>
            </w:r>
          </w:p>
        </w:tc>
        <w:tc>
          <w:tcPr>
            <w:tcW w:w="1168"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24</w:t>
            </w:r>
          </w:p>
        </w:tc>
      </w:tr>
      <w:tr w:rsidR="00ED5693" w:rsidTr="00ED5693">
        <w:trPr>
          <w:trHeight w:val="713"/>
          <w:jc w:val="center"/>
        </w:trPr>
        <w:tc>
          <w:tcPr>
            <w:tcW w:w="55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D5693" w:rsidRDefault="00ED5693" w:rsidP="00ED5693">
            <w:pPr>
              <w:ind w:left="0" w:hanging="2"/>
              <w:rPr>
                <w:b/>
                <w:sz w:val="20"/>
                <w:szCs w:val="20"/>
              </w:rPr>
            </w:pPr>
            <w:r>
              <w:rPr>
                <w:b/>
                <w:sz w:val="22"/>
                <w:szCs w:val="22"/>
              </w:rPr>
              <w:t>Carga horaria general</w:t>
            </w:r>
          </w:p>
        </w:tc>
        <w:tc>
          <w:tcPr>
            <w:tcW w:w="1033"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32</w:t>
            </w:r>
          </w:p>
        </w:tc>
        <w:tc>
          <w:tcPr>
            <w:tcW w:w="1304"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22</w:t>
            </w:r>
          </w:p>
        </w:tc>
        <w:tc>
          <w:tcPr>
            <w:tcW w:w="1168" w:type="dxa"/>
            <w:tcBorders>
              <w:top w:val="single" w:sz="4" w:space="0" w:color="6AA84F"/>
              <w:left w:val="single" w:sz="4" w:space="0" w:color="6AA84F"/>
              <w:bottom w:val="single" w:sz="4" w:space="0" w:color="6AA84F"/>
              <w:right w:val="single" w:sz="4" w:space="0" w:color="6AA84F"/>
            </w:tcBorders>
            <w:vAlign w:val="center"/>
          </w:tcPr>
          <w:p w:rsidR="00ED5693" w:rsidRDefault="00ED5693" w:rsidP="00ED5693">
            <w:pPr>
              <w:ind w:left="0" w:hanging="2"/>
              <w:jc w:val="both"/>
            </w:pPr>
            <w:r>
              <w:rPr>
                <w:sz w:val="22"/>
                <w:szCs w:val="22"/>
              </w:rPr>
              <w:t>54</w:t>
            </w:r>
          </w:p>
        </w:tc>
      </w:tr>
    </w:tbl>
    <w:p w:rsidR="00ED5693" w:rsidRPr="00AB453C" w:rsidRDefault="00ED5693" w:rsidP="00ED5693">
      <w:pPr>
        <w:ind w:leftChars="0" w:left="0" w:firstLineChars="0" w:firstLine="0"/>
        <w:jc w:val="both"/>
        <w:rPr>
          <w:sz w:val="22"/>
          <w:szCs w:val="22"/>
        </w:rPr>
      </w:pPr>
    </w:p>
    <w:p w:rsidR="00ED5693" w:rsidRPr="005626B0" w:rsidRDefault="00ED5693" w:rsidP="00ED5693">
      <w:pPr>
        <w:numPr>
          <w:ilvl w:val="0"/>
          <w:numId w:val="1"/>
        </w:numPr>
        <w:ind w:left="0" w:hanging="2"/>
        <w:jc w:val="both"/>
        <w:rPr>
          <w:sz w:val="22"/>
          <w:szCs w:val="22"/>
        </w:rPr>
      </w:pPr>
      <w:r>
        <w:rPr>
          <w:b/>
          <w:sz w:val="22"/>
          <w:szCs w:val="22"/>
        </w:rPr>
        <w:t>UNIDADES TEMÁTICAS, CONTENIDOS, BIBLIOGRAFÍA POR UNIDAD TEMÁTICA:</w:t>
      </w:r>
    </w:p>
    <w:p w:rsidR="00ED5693" w:rsidRDefault="00ED5693" w:rsidP="00ED5693">
      <w:pPr>
        <w:ind w:leftChars="0" w:left="0" w:firstLineChars="0" w:firstLine="0"/>
        <w:jc w:val="both"/>
        <w:rPr>
          <w:b/>
          <w:sz w:val="22"/>
          <w:szCs w:val="22"/>
        </w:rPr>
      </w:pPr>
    </w:p>
    <w:p w:rsidR="00ED5693" w:rsidRPr="00AB453C" w:rsidRDefault="00ED5693" w:rsidP="00ED5693">
      <w:pPr>
        <w:keepNext/>
        <w:keepLines/>
        <w:spacing w:before="280" w:after="80"/>
        <w:ind w:left="0" w:hanging="2"/>
        <w:jc w:val="both"/>
        <w:outlineLvl w:val="2"/>
        <w:rPr>
          <w:b/>
          <w:sz w:val="22"/>
          <w:szCs w:val="22"/>
        </w:rPr>
      </w:pPr>
      <w:r w:rsidRPr="00AB453C">
        <w:rPr>
          <w:b/>
          <w:sz w:val="22"/>
          <w:szCs w:val="22"/>
        </w:rPr>
        <w:t xml:space="preserve">UNIDAD 1 </w:t>
      </w:r>
    </w:p>
    <w:p w:rsidR="00ED5693" w:rsidRPr="00AB453C" w:rsidRDefault="00ED5693" w:rsidP="00ED5693">
      <w:pPr>
        <w:keepNext/>
        <w:keepLines/>
        <w:spacing w:before="280" w:after="80"/>
        <w:ind w:left="0" w:hanging="2"/>
        <w:jc w:val="both"/>
        <w:outlineLvl w:val="2"/>
        <w:rPr>
          <w:b/>
          <w:sz w:val="22"/>
          <w:szCs w:val="22"/>
        </w:rPr>
      </w:pPr>
      <w:r w:rsidRPr="00AB453C">
        <w:rPr>
          <w:b/>
          <w:sz w:val="22"/>
          <w:szCs w:val="22"/>
        </w:rPr>
        <w:t>ENTRE LOS RETOS Y LAS ESTRATEGIAS</w:t>
      </w:r>
      <w:r>
        <w:rPr>
          <w:b/>
          <w:sz w:val="22"/>
          <w:szCs w:val="22"/>
        </w:rPr>
        <w:t xml:space="preserve">: LA GESTIÓN DEL PROFESIONAL DE LA EDUCACIÓN </w:t>
      </w:r>
      <w:r w:rsidRPr="00AB453C">
        <w:rPr>
          <w:b/>
          <w:sz w:val="22"/>
          <w:szCs w:val="22"/>
        </w:rPr>
        <w:t>EN LA EMPRESA EDUCABLE</w:t>
      </w:r>
    </w:p>
    <w:p w:rsidR="00ED5693" w:rsidRPr="00AB453C" w:rsidRDefault="00ED5693" w:rsidP="00ED5693">
      <w:pPr>
        <w:ind w:left="0" w:hanging="2"/>
        <w:rPr>
          <w:sz w:val="22"/>
          <w:szCs w:val="22"/>
        </w:rPr>
      </w:pPr>
    </w:p>
    <w:p w:rsidR="00ED5693" w:rsidRPr="00AB453C" w:rsidRDefault="00ED5693" w:rsidP="00ED5693">
      <w:pPr>
        <w:pStyle w:val="Prrafodelista"/>
        <w:numPr>
          <w:ilvl w:val="0"/>
          <w:numId w:val="20"/>
        </w:numPr>
        <w:ind w:leftChars="0" w:firstLineChars="0"/>
        <w:jc w:val="both"/>
        <w:rPr>
          <w:sz w:val="22"/>
          <w:szCs w:val="22"/>
        </w:rPr>
      </w:pPr>
      <w:r w:rsidRPr="00AB453C">
        <w:rPr>
          <w:sz w:val="22"/>
          <w:szCs w:val="22"/>
        </w:rPr>
        <w:t>Gestión de Recursos Humanos. Los tres retos posibles: del entorno, organizativos e individuales. Planificación e implantación de políticas de Recursos Humanos: ventajas y retos. Opciones estratégicas. Selección de estrategias para mejorar resultados en Recursos Humanos: ajustes con el entorno, la organización y las capacidades. Elección de tácticas coherentes y adecuadas. El rol del directivo y su asociación con el departamento de Recursos Humanos.</w:t>
      </w:r>
    </w:p>
    <w:p w:rsidR="00ED5693" w:rsidRPr="00AB453C" w:rsidRDefault="00ED5693" w:rsidP="00ED5693">
      <w:pPr>
        <w:pStyle w:val="Prrafodelista"/>
        <w:numPr>
          <w:ilvl w:val="0"/>
          <w:numId w:val="20"/>
        </w:numPr>
        <w:ind w:leftChars="0" w:firstLineChars="0"/>
        <w:jc w:val="both"/>
        <w:rPr>
          <w:sz w:val="22"/>
          <w:szCs w:val="22"/>
        </w:rPr>
      </w:pPr>
      <w:r w:rsidRPr="00AB453C">
        <w:rPr>
          <w:sz w:val="22"/>
          <w:szCs w:val="22"/>
        </w:rPr>
        <w:t xml:space="preserve">Las organizaciones en la sociedad de conocimientos. El sistema educativo. Empresas y educación. Experiencia y capacitación en las organizaciones. El circulo de </w:t>
      </w:r>
      <w:proofErr w:type="spellStart"/>
      <w:r w:rsidRPr="00AB453C">
        <w:rPr>
          <w:sz w:val="22"/>
          <w:szCs w:val="22"/>
        </w:rPr>
        <w:t>Marale</w:t>
      </w:r>
      <w:proofErr w:type="spellEnd"/>
      <w:r w:rsidRPr="00AB453C">
        <w:rPr>
          <w:sz w:val="22"/>
          <w:szCs w:val="22"/>
        </w:rPr>
        <w:t>. El rol de la capacitación y el contexto organizativo. Capacitar a la organización que aprende. El centro de entrenamiento y la función.</w:t>
      </w:r>
    </w:p>
    <w:p w:rsidR="00ED5693" w:rsidRPr="00AB453C" w:rsidRDefault="00ED5693" w:rsidP="00ED5693">
      <w:pPr>
        <w:pStyle w:val="Prrafodelista"/>
        <w:numPr>
          <w:ilvl w:val="0"/>
          <w:numId w:val="20"/>
        </w:numPr>
        <w:ind w:leftChars="0" w:firstLineChars="0"/>
        <w:jc w:val="both"/>
        <w:rPr>
          <w:b/>
          <w:sz w:val="22"/>
          <w:szCs w:val="22"/>
          <w:u w:val="single"/>
        </w:rPr>
      </w:pPr>
      <w:r w:rsidRPr="00AB453C">
        <w:rPr>
          <w:sz w:val="22"/>
          <w:szCs w:val="22"/>
        </w:rPr>
        <w:t>El diseño de la capacitación. Capacitación y teorías de aprendizaje. El diseño de programas de capacitación. Las simulaciones como forma de enseñar y aprender. Integración de profesionales jóvenes a la organización. Trabajo en equipos. La escuela como organización. Competencias para el trabajo. Argentina y Universidades. Nuevas reglas para que nadie aprenda nada.</w:t>
      </w:r>
    </w:p>
    <w:p w:rsidR="00ED5693" w:rsidRPr="00AB453C" w:rsidRDefault="00ED5693" w:rsidP="00ED5693">
      <w:pPr>
        <w:ind w:left="0" w:hanging="2"/>
        <w:jc w:val="both"/>
        <w:rPr>
          <w:sz w:val="22"/>
          <w:szCs w:val="22"/>
        </w:rPr>
      </w:pPr>
    </w:p>
    <w:p w:rsidR="00ED5693" w:rsidRPr="00AB453C" w:rsidRDefault="00ED5693" w:rsidP="00ED5693">
      <w:pPr>
        <w:keepNext/>
        <w:keepLines/>
        <w:spacing w:before="280" w:after="80"/>
        <w:ind w:left="0" w:hanging="2"/>
        <w:jc w:val="both"/>
        <w:outlineLvl w:val="2"/>
        <w:rPr>
          <w:sz w:val="22"/>
          <w:szCs w:val="22"/>
          <w:u w:val="single"/>
        </w:rPr>
      </w:pPr>
      <w:r w:rsidRPr="00AB453C">
        <w:rPr>
          <w:sz w:val="22"/>
          <w:szCs w:val="22"/>
          <w:u w:val="single"/>
        </w:rPr>
        <w:t>Bibliografía</w:t>
      </w:r>
    </w:p>
    <w:p w:rsidR="00ED5693" w:rsidRPr="00AB453C" w:rsidRDefault="00ED5693" w:rsidP="00ED5693">
      <w:pPr>
        <w:numPr>
          <w:ilvl w:val="0"/>
          <w:numId w:val="19"/>
        </w:numPr>
        <w:ind w:leftChars="0" w:firstLineChars="0"/>
        <w:rPr>
          <w:sz w:val="22"/>
          <w:szCs w:val="22"/>
        </w:rPr>
      </w:pPr>
      <w:r w:rsidRPr="00AB453C">
        <w:rPr>
          <w:sz w:val="22"/>
          <w:szCs w:val="22"/>
        </w:rPr>
        <w:t xml:space="preserve">Gómez-Mejía, L. (2005).  </w:t>
      </w:r>
      <w:r w:rsidRPr="00AB453C">
        <w:rPr>
          <w:i/>
          <w:sz w:val="22"/>
          <w:szCs w:val="22"/>
        </w:rPr>
        <w:t>Gestión de Recursos Humanos. Capítulo 1.</w:t>
      </w:r>
      <w:r w:rsidRPr="00AB453C">
        <w:rPr>
          <w:sz w:val="22"/>
          <w:szCs w:val="22"/>
        </w:rPr>
        <w:t xml:space="preserve">  España: Editorial Pearson.</w:t>
      </w:r>
    </w:p>
    <w:p w:rsidR="00ED5693" w:rsidRPr="00AB453C" w:rsidRDefault="00ED5693" w:rsidP="00ED5693">
      <w:pPr>
        <w:numPr>
          <w:ilvl w:val="0"/>
          <w:numId w:val="19"/>
        </w:numPr>
        <w:ind w:leftChars="0" w:firstLineChars="0"/>
        <w:rPr>
          <w:sz w:val="22"/>
          <w:szCs w:val="22"/>
        </w:rPr>
      </w:pPr>
      <w:r w:rsidRPr="00AB453C">
        <w:rPr>
          <w:sz w:val="22"/>
          <w:szCs w:val="22"/>
        </w:rPr>
        <w:t xml:space="preserve">Gore, E. (2016). </w:t>
      </w:r>
      <w:r w:rsidRPr="00AB453C">
        <w:rPr>
          <w:i/>
          <w:sz w:val="22"/>
          <w:szCs w:val="22"/>
        </w:rPr>
        <w:t xml:space="preserve">La educación en la empresa. </w:t>
      </w:r>
      <w:r w:rsidRPr="00AB453C">
        <w:rPr>
          <w:sz w:val="22"/>
          <w:szCs w:val="22"/>
        </w:rPr>
        <w:t xml:space="preserve">Argentina: Editorial </w:t>
      </w:r>
      <w:proofErr w:type="spellStart"/>
      <w:r w:rsidRPr="00AB453C">
        <w:rPr>
          <w:sz w:val="22"/>
          <w:szCs w:val="22"/>
        </w:rPr>
        <w:t>Granica</w:t>
      </w:r>
      <w:proofErr w:type="spellEnd"/>
      <w:r w:rsidRPr="00AB453C">
        <w:rPr>
          <w:sz w:val="22"/>
          <w:szCs w:val="22"/>
        </w:rPr>
        <w:t>.</w:t>
      </w:r>
    </w:p>
    <w:p w:rsidR="00ED5693" w:rsidRPr="00AB453C" w:rsidRDefault="00ED5693" w:rsidP="00ED5693">
      <w:pPr>
        <w:ind w:left="0" w:hanging="2"/>
        <w:rPr>
          <w:sz w:val="22"/>
          <w:szCs w:val="22"/>
        </w:rPr>
      </w:pPr>
    </w:p>
    <w:p w:rsidR="00ED5693" w:rsidRPr="00AB453C" w:rsidRDefault="00ED5693" w:rsidP="00ED5693">
      <w:pPr>
        <w:keepNext/>
        <w:keepLines/>
        <w:spacing w:before="280" w:after="80"/>
        <w:ind w:leftChars="0" w:left="0" w:firstLineChars="0" w:firstLine="0"/>
        <w:jc w:val="both"/>
        <w:outlineLvl w:val="2"/>
        <w:rPr>
          <w:b/>
          <w:sz w:val="22"/>
          <w:szCs w:val="22"/>
        </w:rPr>
      </w:pPr>
      <w:r w:rsidRPr="00AB453C">
        <w:rPr>
          <w:b/>
          <w:sz w:val="22"/>
          <w:szCs w:val="22"/>
        </w:rPr>
        <w:t>UNIDAD 2</w:t>
      </w:r>
    </w:p>
    <w:p w:rsidR="00ED5693" w:rsidRPr="00AB453C" w:rsidRDefault="00ED5693" w:rsidP="00ED5693">
      <w:pPr>
        <w:keepNext/>
        <w:keepLines/>
        <w:spacing w:before="280" w:after="80"/>
        <w:ind w:leftChars="0" w:left="0" w:firstLineChars="0" w:firstLine="0"/>
        <w:jc w:val="both"/>
        <w:outlineLvl w:val="2"/>
        <w:rPr>
          <w:b/>
          <w:sz w:val="22"/>
          <w:szCs w:val="22"/>
        </w:rPr>
      </w:pPr>
      <w:r w:rsidRPr="00AB453C">
        <w:rPr>
          <w:b/>
          <w:sz w:val="22"/>
          <w:szCs w:val="22"/>
        </w:rPr>
        <w:t>ENTRE LA FORMACIÓN Y LA CAPACITACIÓN</w:t>
      </w:r>
      <w:r>
        <w:rPr>
          <w:b/>
          <w:sz w:val="22"/>
          <w:szCs w:val="22"/>
        </w:rPr>
        <w:t xml:space="preserve">: </w:t>
      </w:r>
      <w:r w:rsidRPr="00AB453C">
        <w:rPr>
          <w:b/>
          <w:sz w:val="22"/>
          <w:szCs w:val="22"/>
        </w:rPr>
        <w:t>LA PLANIFICACIÓN COMO HER</w:t>
      </w:r>
      <w:r>
        <w:rPr>
          <w:b/>
          <w:sz w:val="22"/>
          <w:szCs w:val="22"/>
        </w:rPr>
        <w:t>RAMIENTA TRANSVERSAL DE TRABAJO</w:t>
      </w:r>
    </w:p>
    <w:p w:rsidR="00ED5693" w:rsidRPr="00AB453C" w:rsidRDefault="00ED5693" w:rsidP="00ED5693">
      <w:pPr>
        <w:ind w:left="0" w:hanging="2"/>
        <w:rPr>
          <w:sz w:val="22"/>
          <w:szCs w:val="22"/>
        </w:rPr>
      </w:pPr>
    </w:p>
    <w:p w:rsidR="00ED5693" w:rsidRDefault="00ED5693" w:rsidP="00ED5693">
      <w:pPr>
        <w:pStyle w:val="Prrafodelista"/>
        <w:numPr>
          <w:ilvl w:val="0"/>
          <w:numId w:val="21"/>
        </w:numPr>
        <w:ind w:leftChars="0" w:firstLineChars="0"/>
        <w:jc w:val="both"/>
        <w:rPr>
          <w:sz w:val="22"/>
          <w:szCs w:val="22"/>
        </w:rPr>
      </w:pPr>
      <w:r w:rsidRPr="00AB453C">
        <w:rPr>
          <w:sz w:val="22"/>
          <w:szCs w:val="22"/>
        </w:rPr>
        <w:t xml:space="preserve">La formación: cuestiones clave. Formación frente a desarrollo. Retos en la formación. Gestión del proceso de formación. Orientación y socialización. Capacitación y desarrollo. Alcance de la capacitación y enfoque estratégico. Evaluación de necesidades: análisis de la organización, las tareas y las personas. </w:t>
      </w:r>
    </w:p>
    <w:p w:rsidR="00ED5693" w:rsidRDefault="00ED5693" w:rsidP="00ED5693">
      <w:pPr>
        <w:pStyle w:val="Prrafodelista"/>
        <w:numPr>
          <w:ilvl w:val="0"/>
          <w:numId w:val="21"/>
        </w:numPr>
        <w:ind w:leftChars="0" w:firstLineChars="0"/>
        <w:jc w:val="both"/>
        <w:rPr>
          <w:sz w:val="22"/>
          <w:szCs w:val="22"/>
        </w:rPr>
      </w:pPr>
      <w:r w:rsidRPr="00AB453C">
        <w:rPr>
          <w:sz w:val="22"/>
          <w:szCs w:val="22"/>
        </w:rPr>
        <w:t xml:space="preserve">Diseño del programa de capacitación: objetivos instruccionales, evaluación de disposición y motivación de candidatos, incorporación de principios de aprendizaje, características de los instructores. Implementación del programa de capacitación y métodos para impartirla. </w:t>
      </w:r>
    </w:p>
    <w:p w:rsidR="00ED5693" w:rsidRPr="00AB453C" w:rsidRDefault="00ED5693" w:rsidP="00ED5693">
      <w:pPr>
        <w:pStyle w:val="Prrafodelista"/>
        <w:numPr>
          <w:ilvl w:val="0"/>
          <w:numId w:val="21"/>
        </w:numPr>
        <w:ind w:leftChars="0" w:firstLineChars="0"/>
        <w:jc w:val="both"/>
        <w:rPr>
          <w:sz w:val="22"/>
          <w:szCs w:val="22"/>
        </w:rPr>
      </w:pPr>
      <w:r w:rsidRPr="00AB453C">
        <w:rPr>
          <w:sz w:val="22"/>
          <w:szCs w:val="22"/>
        </w:rPr>
        <w:lastRenderedPageBreak/>
        <w:t>Evaluación del programa de capacitación: reacciones, aprendizaje, comportamiento, resultados o rendimiento sobre la inversión. Programas adicionales de capacitación y desarrollo: inducción e integración (</w:t>
      </w:r>
      <w:proofErr w:type="spellStart"/>
      <w:r w:rsidRPr="00AB453C">
        <w:rPr>
          <w:sz w:val="22"/>
          <w:szCs w:val="22"/>
        </w:rPr>
        <w:t>onboarding</w:t>
      </w:r>
      <w:proofErr w:type="spellEnd"/>
      <w:r w:rsidRPr="00AB453C">
        <w:rPr>
          <w:sz w:val="22"/>
          <w:szCs w:val="22"/>
        </w:rPr>
        <w:t>). 4 tipos de capacitaciones posibles: habilidades básicas, de equipos y capacitación cruzada, ética y diversidad.</w:t>
      </w:r>
    </w:p>
    <w:p w:rsidR="00ED5693" w:rsidRDefault="00ED5693" w:rsidP="00ED5693">
      <w:pPr>
        <w:pStyle w:val="Prrafodelista"/>
        <w:keepNext/>
        <w:keepLines/>
        <w:spacing w:before="280" w:after="80"/>
        <w:ind w:leftChars="0" w:left="718" w:firstLineChars="0" w:firstLine="0"/>
        <w:jc w:val="both"/>
        <w:outlineLvl w:val="2"/>
        <w:rPr>
          <w:sz w:val="22"/>
          <w:szCs w:val="22"/>
          <w:u w:val="single"/>
        </w:rPr>
      </w:pPr>
    </w:p>
    <w:p w:rsidR="00ED5693" w:rsidRPr="00AB453C" w:rsidRDefault="00ED5693" w:rsidP="00ED5693">
      <w:pPr>
        <w:pStyle w:val="Prrafodelista"/>
        <w:keepNext/>
        <w:keepLines/>
        <w:spacing w:before="280" w:after="80"/>
        <w:ind w:leftChars="0" w:left="718" w:firstLineChars="0" w:firstLine="0"/>
        <w:jc w:val="both"/>
        <w:outlineLvl w:val="2"/>
        <w:rPr>
          <w:sz w:val="22"/>
          <w:szCs w:val="22"/>
          <w:u w:val="single"/>
        </w:rPr>
      </w:pPr>
      <w:r w:rsidRPr="00AB453C">
        <w:rPr>
          <w:sz w:val="22"/>
          <w:szCs w:val="22"/>
          <w:u w:val="single"/>
        </w:rPr>
        <w:t>Bibliografía</w:t>
      </w:r>
    </w:p>
    <w:p w:rsidR="00ED5693" w:rsidRPr="00AB453C" w:rsidRDefault="00ED5693" w:rsidP="00ED5693">
      <w:pPr>
        <w:numPr>
          <w:ilvl w:val="0"/>
          <w:numId w:val="19"/>
        </w:numPr>
        <w:ind w:leftChars="0" w:firstLineChars="0"/>
        <w:rPr>
          <w:sz w:val="22"/>
          <w:szCs w:val="22"/>
        </w:rPr>
      </w:pPr>
      <w:proofErr w:type="spellStart"/>
      <w:r w:rsidRPr="00AB453C">
        <w:rPr>
          <w:sz w:val="22"/>
          <w:szCs w:val="22"/>
        </w:rPr>
        <w:t>Bohlander</w:t>
      </w:r>
      <w:proofErr w:type="spellEnd"/>
      <w:r w:rsidRPr="00AB453C">
        <w:rPr>
          <w:sz w:val="22"/>
          <w:szCs w:val="22"/>
        </w:rPr>
        <w:t xml:space="preserve">, G. y Snell, S. (2018). </w:t>
      </w:r>
      <w:r w:rsidRPr="00AB453C">
        <w:rPr>
          <w:i/>
          <w:sz w:val="22"/>
          <w:szCs w:val="22"/>
        </w:rPr>
        <w:t>Administración de Recursos Humanos. Capítulo 7.</w:t>
      </w:r>
      <w:r w:rsidRPr="00AB453C">
        <w:rPr>
          <w:sz w:val="22"/>
          <w:szCs w:val="22"/>
        </w:rPr>
        <w:t xml:space="preserve"> México: </w:t>
      </w:r>
      <w:proofErr w:type="spellStart"/>
      <w:r w:rsidRPr="00AB453C">
        <w:rPr>
          <w:sz w:val="22"/>
          <w:szCs w:val="22"/>
        </w:rPr>
        <w:t>Cengage</w:t>
      </w:r>
      <w:proofErr w:type="spellEnd"/>
      <w:r w:rsidRPr="00AB453C">
        <w:rPr>
          <w:sz w:val="22"/>
          <w:szCs w:val="22"/>
        </w:rPr>
        <w:t xml:space="preserve"> </w:t>
      </w:r>
      <w:proofErr w:type="spellStart"/>
      <w:r w:rsidRPr="00AB453C">
        <w:rPr>
          <w:sz w:val="22"/>
          <w:szCs w:val="22"/>
        </w:rPr>
        <w:t>Learning</w:t>
      </w:r>
      <w:proofErr w:type="spellEnd"/>
      <w:r w:rsidRPr="00AB453C">
        <w:rPr>
          <w:sz w:val="22"/>
          <w:szCs w:val="22"/>
        </w:rPr>
        <w:t>.</w:t>
      </w:r>
    </w:p>
    <w:p w:rsidR="00ED5693" w:rsidRPr="00AB453C" w:rsidRDefault="00ED5693" w:rsidP="00ED5693">
      <w:pPr>
        <w:numPr>
          <w:ilvl w:val="0"/>
          <w:numId w:val="19"/>
        </w:numPr>
        <w:ind w:leftChars="0" w:firstLineChars="0"/>
        <w:rPr>
          <w:sz w:val="22"/>
          <w:szCs w:val="22"/>
        </w:rPr>
      </w:pPr>
      <w:r w:rsidRPr="00AB453C">
        <w:rPr>
          <w:sz w:val="22"/>
          <w:szCs w:val="22"/>
        </w:rPr>
        <w:t xml:space="preserve">Gómez-Mejía, L. (2005).  </w:t>
      </w:r>
      <w:r w:rsidRPr="00AB453C">
        <w:rPr>
          <w:i/>
          <w:sz w:val="22"/>
          <w:szCs w:val="22"/>
        </w:rPr>
        <w:t>Gestión de Recursos Humanos. Capítulo 8.</w:t>
      </w:r>
      <w:r w:rsidRPr="00AB453C">
        <w:rPr>
          <w:sz w:val="22"/>
          <w:szCs w:val="22"/>
        </w:rPr>
        <w:t xml:space="preserve">  España: Editorial Pearson.</w:t>
      </w:r>
    </w:p>
    <w:p w:rsidR="00ED5693" w:rsidRDefault="00ED5693" w:rsidP="00ED5693">
      <w:pPr>
        <w:ind w:left="0" w:hanging="2"/>
        <w:jc w:val="both"/>
        <w:rPr>
          <w:b/>
          <w:sz w:val="22"/>
          <w:szCs w:val="22"/>
        </w:rPr>
      </w:pPr>
    </w:p>
    <w:p w:rsidR="00ED5693" w:rsidRDefault="00ED5693" w:rsidP="00ED5693">
      <w:pPr>
        <w:ind w:left="0" w:hanging="2"/>
        <w:jc w:val="both"/>
        <w:rPr>
          <w:b/>
          <w:sz w:val="22"/>
          <w:szCs w:val="22"/>
        </w:rPr>
      </w:pPr>
    </w:p>
    <w:p w:rsidR="00ED5693" w:rsidRPr="00AB453C" w:rsidRDefault="00ED5693" w:rsidP="00ED5693">
      <w:pPr>
        <w:ind w:left="0" w:hanging="2"/>
        <w:jc w:val="both"/>
        <w:rPr>
          <w:b/>
          <w:sz w:val="22"/>
          <w:szCs w:val="22"/>
        </w:rPr>
      </w:pPr>
      <w:r w:rsidRPr="00AB453C">
        <w:rPr>
          <w:b/>
          <w:sz w:val="22"/>
          <w:szCs w:val="22"/>
        </w:rPr>
        <w:t>UNIDAD 3</w:t>
      </w:r>
    </w:p>
    <w:p w:rsidR="00ED5693" w:rsidRPr="00AB453C" w:rsidRDefault="00ED5693" w:rsidP="00ED5693">
      <w:pPr>
        <w:ind w:left="0" w:hanging="2"/>
        <w:jc w:val="both"/>
        <w:rPr>
          <w:b/>
          <w:sz w:val="22"/>
          <w:szCs w:val="22"/>
          <w:u w:val="single"/>
        </w:rPr>
      </w:pPr>
    </w:p>
    <w:p w:rsidR="00ED5693" w:rsidRPr="00AB453C" w:rsidRDefault="00ED5693" w:rsidP="00ED5693">
      <w:pPr>
        <w:ind w:leftChars="0" w:left="0" w:firstLineChars="0" w:firstLine="0"/>
        <w:jc w:val="both"/>
        <w:rPr>
          <w:b/>
          <w:sz w:val="22"/>
          <w:szCs w:val="22"/>
        </w:rPr>
      </w:pPr>
      <w:r w:rsidRPr="00AB453C">
        <w:rPr>
          <w:b/>
          <w:sz w:val="22"/>
          <w:szCs w:val="22"/>
        </w:rPr>
        <w:t>LA CAPACITACIÓN: EL RECURSO DINAMIZADOR DE LAS ORGANIZACIONES</w:t>
      </w:r>
    </w:p>
    <w:p w:rsidR="00ED5693" w:rsidRPr="00AB453C" w:rsidRDefault="00ED5693" w:rsidP="00ED5693">
      <w:pPr>
        <w:ind w:left="0" w:hanging="2"/>
        <w:jc w:val="both"/>
        <w:rPr>
          <w:b/>
          <w:sz w:val="22"/>
          <w:szCs w:val="22"/>
        </w:rPr>
      </w:pPr>
    </w:p>
    <w:p w:rsidR="00ED5693" w:rsidRPr="00AB453C" w:rsidRDefault="00ED5693" w:rsidP="00ED5693">
      <w:pPr>
        <w:pStyle w:val="Prrafodelista"/>
        <w:numPr>
          <w:ilvl w:val="0"/>
          <w:numId w:val="22"/>
        </w:numPr>
        <w:ind w:leftChars="0" w:firstLineChars="0"/>
        <w:jc w:val="both"/>
        <w:rPr>
          <w:sz w:val="22"/>
          <w:szCs w:val="22"/>
        </w:rPr>
      </w:pPr>
      <w:r w:rsidRPr="00AB453C">
        <w:rPr>
          <w:sz w:val="22"/>
          <w:szCs w:val="22"/>
        </w:rPr>
        <w:t>La capacitación como manifestación particular del fenómeno educativo: campo, particularidades y requerimientos.</w:t>
      </w:r>
    </w:p>
    <w:p w:rsidR="00ED5693" w:rsidRPr="00AB453C" w:rsidRDefault="00ED5693" w:rsidP="00ED5693">
      <w:pPr>
        <w:pStyle w:val="Prrafodelista"/>
        <w:numPr>
          <w:ilvl w:val="0"/>
          <w:numId w:val="22"/>
        </w:numPr>
        <w:ind w:leftChars="0" w:firstLineChars="0"/>
        <w:jc w:val="both"/>
        <w:rPr>
          <w:sz w:val="22"/>
          <w:szCs w:val="22"/>
        </w:rPr>
      </w:pPr>
      <w:r w:rsidRPr="00AB453C">
        <w:rPr>
          <w:sz w:val="22"/>
          <w:szCs w:val="22"/>
        </w:rPr>
        <w:t>La capacitación como herramienta de gestión organizacional: servicio interno, detección de necesidades, diferenciación y política de capacitación. Roles del servicio de capacitación y profesionalidad.</w:t>
      </w:r>
    </w:p>
    <w:p w:rsidR="00ED5693" w:rsidRPr="00AB453C" w:rsidRDefault="00ED5693" w:rsidP="00ED5693">
      <w:pPr>
        <w:pStyle w:val="Prrafodelista"/>
        <w:numPr>
          <w:ilvl w:val="0"/>
          <w:numId w:val="22"/>
        </w:numPr>
        <w:ind w:leftChars="0" w:firstLineChars="0"/>
        <w:jc w:val="both"/>
        <w:rPr>
          <w:sz w:val="22"/>
          <w:szCs w:val="22"/>
        </w:rPr>
      </w:pPr>
      <w:r w:rsidRPr="00AB453C">
        <w:rPr>
          <w:sz w:val="22"/>
          <w:szCs w:val="22"/>
        </w:rPr>
        <w:t>La capacitación como instrumento de los procesos de cambio: como se capacita. La tolerancia al cambio. El comportamiento frente a lo desconocido. La amenaza al prestigio y la autoridad. La modificación del sistema de lealtades. Consecuencias organizacionales del aprendizaje. Prepararse para aprender. Conocimiento como movilizador de la innovación. Observación de resultados de la capacitación.</w:t>
      </w:r>
    </w:p>
    <w:p w:rsidR="00ED5693" w:rsidRPr="00AB453C" w:rsidRDefault="00ED5693" w:rsidP="00ED5693">
      <w:pPr>
        <w:pStyle w:val="Prrafodelista"/>
        <w:numPr>
          <w:ilvl w:val="0"/>
          <w:numId w:val="22"/>
        </w:numPr>
        <w:ind w:leftChars="0" w:firstLineChars="0"/>
        <w:jc w:val="both"/>
        <w:rPr>
          <w:sz w:val="22"/>
          <w:szCs w:val="22"/>
        </w:rPr>
      </w:pPr>
      <w:r w:rsidRPr="00AB453C">
        <w:rPr>
          <w:sz w:val="22"/>
          <w:szCs w:val="22"/>
        </w:rPr>
        <w:t>La capacitación como una oportunidad para el desarrollo de las personas: el proyecto humano de la organización. Lo que se necesita saber para poder trabajar. La solicitud de aprendizaje. El proceso de cambio en las personas. La responsabilidad por el desarrollo de las personas.</w:t>
      </w:r>
    </w:p>
    <w:p w:rsidR="00ED5693" w:rsidRPr="00AB453C" w:rsidRDefault="00ED5693" w:rsidP="00ED5693">
      <w:pPr>
        <w:pStyle w:val="Prrafodelista"/>
        <w:numPr>
          <w:ilvl w:val="0"/>
          <w:numId w:val="22"/>
        </w:numPr>
        <w:ind w:leftChars="0" w:firstLineChars="0"/>
        <w:jc w:val="both"/>
        <w:rPr>
          <w:sz w:val="22"/>
          <w:szCs w:val="22"/>
        </w:rPr>
      </w:pPr>
      <w:r w:rsidRPr="00AB453C">
        <w:rPr>
          <w:sz w:val="22"/>
          <w:szCs w:val="22"/>
        </w:rPr>
        <w:t xml:space="preserve">Los límites de la capacitación. Tipos de capacitación: sustitutiva, fantasiosa, mágica, autónoma, </w:t>
      </w:r>
      <w:proofErr w:type="spellStart"/>
      <w:r w:rsidRPr="00AB453C">
        <w:rPr>
          <w:sz w:val="22"/>
          <w:szCs w:val="22"/>
        </w:rPr>
        <w:t>vacia</w:t>
      </w:r>
      <w:proofErr w:type="spellEnd"/>
      <w:r w:rsidRPr="00AB453C">
        <w:rPr>
          <w:sz w:val="22"/>
          <w:szCs w:val="22"/>
        </w:rPr>
        <w:t>.</w:t>
      </w:r>
    </w:p>
    <w:p w:rsidR="00ED5693" w:rsidRPr="00AB453C" w:rsidRDefault="00ED5693" w:rsidP="00ED5693">
      <w:pPr>
        <w:keepNext/>
        <w:keepLines/>
        <w:spacing w:before="280" w:after="80"/>
        <w:ind w:left="0" w:hanging="2"/>
        <w:jc w:val="both"/>
        <w:outlineLvl w:val="2"/>
        <w:rPr>
          <w:sz w:val="22"/>
          <w:szCs w:val="22"/>
          <w:u w:val="single"/>
        </w:rPr>
      </w:pPr>
      <w:r w:rsidRPr="00AB453C">
        <w:rPr>
          <w:sz w:val="22"/>
          <w:szCs w:val="22"/>
          <w:u w:val="single"/>
        </w:rPr>
        <w:t>Bibliografía</w:t>
      </w:r>
    </w:p>
    <w:p w:rsidR="00ED5693" w:rsidRPr="00AB453C" w:rsidRDefault="00ED5693" w:rsidP="00ED5693">
      <w:pPr>
        <w:numPr>
          <w:ilvl w:val="0"/>
          <w:numId w:val="19"/>
        </w:numPr>
        <w:ind w:leftChars="0" w:firstLineChars="0"/>
        <w:rPr>
          <w:sz w:val="22"/>
          <w:szCs w:val="22"/>
        </w:rPr>
      </w:pPr>
      <w:r w:rsidRPr="00AB453C">
        <w:rPr>
          <w:sz w:val="22"/>
          <w:szCs w:val="22"/>
        </w:rPr>
        <w:t xml:space="preserve">Blake, O. (1997). </w:t>
      </w:r>
      <w:r w:rsidRPr="00AB453C">
        <w:rPr>
          <w:i/>
          <w:sz w:val="22"/>
          <w:szCs w:val="22"/>
        </w:rPr>
        <w:t xml:space="preserve"> La capacitación: un recurso dinamizador de las organizaciones.</w:t>
      </w:r>
      <w:r w:rsidRPr="00AB453C">
        <w:rPr>
          <w:sz w:val="22"/>
          <w:szCs w:val="22"/>
        </w:rPr>
        <w:t xml:space="preserve"> Argentina: Editorial Macchi.</w:t>
      </w:r>
    </w:p>
    <w:p w:rsidR="00ED5693" w:rsidRPr="00AB453C" w:rsidRDefault="00ED5693" w:rsidP="00ED5693">
      <w:pPr>
        <w:ind w:left="0" w:hanging="2"/>
        <w:jc w:val="both"/>
        <w:rPr>
          <w:b/>
          <w:sz w:val="22"/>
          <w:szCs w:val="22"/>
          <w:u w:val="single"/>
        </w:rPr>
      </w:pPr>
    </w:p>
    <w:p w:rsidR="00ED5693" w:rsidRPr="00AB453C" w:rsidRDefault="00ED5693" w:rsidP="00ED5693">
      <w:pPr>
        <w:ind w:left="0" w:hanging="2"/>
        <w:jc w:val="both"/>
        <w:rPr>
          <w:b/>
          <w:sz w:val="22"/>
          <w:szCs w:val="22"/>
          <w:u w:val="single"/>
        </w:rPr>
      </w:pPr>
    </w:p>
    <w:p w:rsidR="00ED5693" w:rsidRPr="00AB453C" w:rsidRDefault="00ED5693" w:rsidP="00ED5693">
      <w:pPr>
        <w:ind w:left="0" w:hanging="2"/>
        <w:jc w:val="both"/>
        <w:rPr>
          <w:b/>
          <w:sz w:val="22"/>
          <w:szCs w:val="22"/>
        </w:rPr>
      </w:pPr>
      <w:r w:rsidRPr="00AB453C">
        <w:rPr>
          <w:b/>
          <w:sz w:val="22"/>
          <w:szCs w:val="22"/>
        </w:rPr>
        <w:t>UNIDAD 4</w:t>
      </w:r>
    </w:p>
    <w:p w:rsidR="00ED5693" w:rsidRPr="00AB453C" w:rsidRDefault="00ED5693" w:rsidP="00ED5693">
      <w:pPr>
        <w:ind w:left="0" w:hanging="2"/>
        <w:jc w:val="both"/>
        <w:rPr>
          <w:b/>
          <w:sz w:val="22"/>
          <w:szCs w:val="22"/>
          <w:u w:val="single"/>
        </w:rPr>
      </w:pPr>
    </w:p>
    <w:p w:rsidR="00ED5693" w:rsidRPr="00AB453C" w:rsidRDefault="00ED5693" w:rsidP="00ED5693">
      <w:pPr>
        <w:ind w:leftChars="0" w:left="0" w:firstLineChars="0" w:firstLine="0"/>
        <w:jc w:val="both"/>
        <w:rPr>
          <w:b/>
          <w:sz w:val="22"/>
          <w:szCs w:val="22"/>
        </w:rPr>
      </w:pPr>
      <w:r w:rsidRPr="00AB453C">
        <w:rPr>
          <w:b/>
          <w:sz w:val="22"/>
          <w:szCs w:val="22"/>
        </w:rPr>
        <w:t>NECESIDADES DE CAPACITACIÓN: ORIGEN, DETECCIÓN Y ANÁLISIS</w:t>
      </w:r>
    </w:p>
    <w:p w:rsidR="00ED5693" w:rsidRPr="00AB453C" w:rsidRDefault="00ED5693" w:rsidP="00ED5693">
      <w:pPr>
        <w:ind w:left="0" w:hanging="2"/>
        <w:jc w:val="both"/>
        <w:rPr>
          <w:b/>
          <w:sz w:val="22"/>
          <w:szCs w:val="22"/>
        </w:rPr>
      </w:pPr>
    </w:p>
    <w:p w:rsidR="00ED5693" w:rsidRPr="00AB453C" w:rsidRDefault="00ED5693" w:rsidP="00ED5693">
      <w:pPr>
        <w:pStyle w:val="Prrafodelista"/>
        <w:numPr>
          <w:ilvl w:val="0"/>
          <w:numId w:val="19"/>
        </w:numPr>
        <w:ind w:leftChars="0" w:firstLineChars="0"/>
        <w:jc w:val="both"/>
        <w:rPr>
          <w:sz w:val="22"/>
          <w:szCs w:val="22"/>
        </w:rPr>
      </w:pPr>
      <w:r w:rsidRPr="00AB453C">
        <w:rPr>
          <w:sz w:val="22"/>
          <w:szCs w:val="22"/>
        </w:rPr>
        <w:t>Necesidad de capacitación. Idea principal y tipos de necesidad. Detección de necesidades: punto de llegada y punto de partida. Generación de la necesidad. Desvíos, capacitación, competencias, proyectos y aparición de ideas. Identificación de necesidades: cuatro caminos posibles. Revisión de proyectos. Insomnio gerencial. Revisión de desvíos. Auditoria. Responsables de área: entrevistas posibles. Encuestas, planes de carrera, sistemas de evaluación de desempeño y rotación. Encuestas y trabajo de campo.</w:t>
      </w:r>
    </w:p>
    <w:p w:rsidR="00ED5693" w:rsidRPr="00AB453C" w:rsidRDefault="00ED5693" w:rsidP="00ED5693">
      <w:pPr>
        <w:pStyle w:val="Prrafodelista"/>
        <w:numPr>
          <w:ilvl w:val="0"/>
          <w:numId w:val="19"/>
        </w:numPr>
        <w:ind w:leftChars="0" w:firstLineChars="0"/>
        <w:jc w:val="both"/>
        <w:rPr>
          <w:sz w:val="22"/>
          <w:szCs w:val="22"/>
        </w:rPr>
      </w:pPr>
      <w:r w:rsidRPr="00AB453C">
        <w:rPr>
          <w:sz w:val="22"/>
          <w:szCs w:val="22"/>
        </w:rPr>
        <w:t>Análisis de necesidades: identificación de interesados, consecuencias, beneficios y condiciones de aprendizaje para extrapolar el conocimiento a la tarea. Relación entre valor y costo. Plazos y oportunidades. Puntos de partida y llegada. Indicadores de satisfacción e insatisfacción.</w:t>
      </w:r>
    </w:p>
    <w:p w:rsidR="00ED5693" w:rsidRPr="00AB453C" w:rsidRDefault="00ED5693" w:rsidP="00ED5693">
      <w:pPr>
        <w:pStyle w:val="Prrafodelista"/>
        <w:numPr>
          <w:ilvl w:val="0"/>
          <w:numId w:val="19"/>
        </w:numPr>
        <w:ind w:leftChars="0" w:firstLineChars="0"/>
        <w:jc w:val="both"/>
        <w:rPr>
          <w:sz w:val="22"/>
          <w:szCs w:val="22"/>
        </w:rPr>
      </w:pPr>
      <w:r w:rsidRPr="00AB453C">
        <w:rPr>
          <w:sz w:val="22"/>
          <w:szCs w:val="22"/>
        </w:rPr>
        <w:t>El entorno: datos y tendencias. Factores impulsores y retardadores. Detección de otras necesidades.</w:t>
      </w:r>
    </w:p>
    <w:p w:rsidR="00ED5693" w:rsidRPr="00AB453C" w:rsidRDefault="00ED5693" w:rsidP="00ED5693">
      <w:pPr>
        <w:pStyle w:val="Prrafodelista"/>
        <w:numPr>
          <w:ilvl w:val="0"/>
          <w:numId w:val="19"/>
        </w:numPr>
        <w:ind w:leftChars="0" w:firstLineChars="0"/>
        <w:jc w:val="both"/>
        <w:rPr>
          <w:sz w:val="22"/>
          <w:szCs w:val="22"/>
        </w:rPr>
      </w:pPr>
      <w:r w:rsidRPr="00AB453C">
        <w:rPr>
          <w:sz w:val="22"/>
          <w:szCs w:val="22"/>
        </w:rPr>
        <w:t>Solicitante: claridades, señalamientos de resultados y modelos internos. Límites, involucrados y tolerancia organizacional. Diseño, factibilidad operativa e indicadores de satisfacción.</w:t>
      </w:r>
    </w:p>
    <w:p w:rsidR="00ED5693" w:rsidRPr="00AB453C" w:rsidRDefault="00ED5693" w:rsidP="00ED5693">
      <w:pPr>
        <w:ind w:left="0" w:hanging="2"/>
        <w:jc w:val="both"/>
        <w:rPr>
          <w:sz w:val="22"/>
          <w:szCs w:val="22"/>
        </w:rPr>
      </w:pPr>
    </w:p>
    <w:p w:rsidR="00ED5693" w:rsidRPr="00AB453C" w:rsidRDefault="00ED5693" w:rsidP="00ED5693">
      <w:pPr>
        <w:keepNext/>
        <w:keepLines/>
        <w:spacing w:before="280" w:after="80"/>
        <w:ind w:left="0" w:hanging="2"/>
        <w:jc w:val="both"/>
        <w:outlineLvl w:val="2"/>
        <w:rPr>
          <w:sz w:val="22"/>
          <w:szCs w:val="22"/>
          <w:u w:val="single"/>
        </w:rPr>
      </w:pPr>
      <w:r w:rsidRPr="00AB453C">
        <w:rPr>
          <w:sz w:val="22"/>
          <w:szCs w:val="22"/>
          <w:u w:val="single"/>
        </w:rPr>
        <w:lastRenderedPageBreak/>
        <w:t>Bibliografía</w:t>
      </w:r>
    </w:p>
    <w:p w:rsidR="00ED5693" w:rsidRPr="00AB453C" w:rsidRDefault="00ED5693" w:rsidP="00ED5693">
      <w:pPr>
        <w:numPr>
          <w:ilvl w:val="0"/>
          <w:numId w:val="19"/>
        </w:numPr>
        <w:ind w:leftChars="0" w:firstLineChars="0"/>
        <w:rPr>
          <w:sz w:val="22"/>
          <w:szCs w:val="22"/>
        </w:rPr>
      </w:pPr>
      <w:r w:rsidRPr="00AB453C">
        <w:rPr>
          <w:sz w:val="22"/>
          <w:szCs w:val="22"/>
        </w:rPr>
        <w:t xml:space="preserve">Blake, O. (2000). </w:t>
      </w:r>
      <w:r w:rsidRPr="00AB453C">
        <w:rPr>
          <w:i/>
          <w:sz w:val="22"/>
          <w:szCs w:val="22"/>
        </w:rPr>
        <w:t xml:space="preserve"> Necesidades de capacitación.</w:t>
      </w:r>
      <w:r w:rsidRPr="00AB453C">
        <w:rPr>
          <w:sz w:val="22"/>
          <w:szCs w:val="22"/>
        </w:rPr>
        <w:t xml:space="preserve"> Argentina: Editorial Macchi.</w:t>
      </w: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b/>
          <w:sz w:val="22"/>
          <w:szCs w:val="22"/>
        </w:rPr>
      </w:pPr>
    </w:p>
    <w:p w:rsidR="00ED5693" w:rsidRPr="00AB453C" w:rsidRDefault="00ED5693" w:rsidP="00ED5693">
      <w:pPr>
        <w:ind w:left="0" w:hanging="2"/>
        <w:jc w:val="both"/>
        <w:rPr>
          <w:b/>
          <w:sz w:val="22"/>
          <w:szCs w:val="22"/>
        </w:rPr>
      </w:pPr>
      <w:r w:rsidRPr="00AB453C">
        <w:rPr>
          <w:b/>
          <w:sz w:val="22"/>
          <w:szCs w:val="22"/>
        </w:rPr>
        <w:t>UNIDAD 5</w:t>
      </w:r>
    </w:p>
    <w:p w:rsidR="00ED5693" w:rsidRPr="00AB453C" w:rsidRDefault="00ED5693" w:rsidP="00ED5693">
      <w:pPr>
        <w:ind w:left="0" w:hanging="2"/>
        <w:jc w:val="both"/>
        <w:rPr>
          <w:b/>
          <w:sz w:val="22"/>
          <w:szCs w:val="22"/>
          <w:u w:val="single"/>
        </w:rPr>
      </w:pPr>
    </w:p>
    <w:p w:rsidR="00ED5693" w:rsidRPr="00AB453C" w:rsidRDefault="00ED5693" w:rsidP="00ED5693">
      <w:pPr>
        <w:ind w:leftChars="0" w:left="0" w:firstLineChars="0" w:firstLine="0"/>
        <w:jc w:val="both"/>
        <w:rPr>
          <w:b/>
          <w:sz w:val="22"/>
          <w:szCs w:val="22"/>
        </w:rPr>
      </w:pPr>
      <w:r w:rsidRPr="00AB453C">
        <w:rPr>
          <w:b/>
          <w:sz w:val="22"/>
          <w:szCs w:val="22"/>
        </w:rPr>
        <w:t>LA EVALUACIÓN DE LA CAPACITACIÓN: HACIA UNA REVISIÓN SISTEMÁTICA DEL PROCESO FORMATIVO ORGANIZACIONAL</w:t>
      </w:r>
    </w:p>
    <w:p w:rsidR="00ED5693" w:rsidRPr="00AB453C" w:rsidRDefault="00ED5693" w:rsidP="00ED5693">
      <w:pPr>
        <w:ind w:left="0" w:hanging="2"/>
        <w:jc w:val="both"/>
        <w:rPr>
          <w:sz w:val="22"/>
          <w:szCs w:val="22"/>
        </w:rPr>
      </w:pPr>
    </w:p>
    <w:p w:rsidR="00ED5693" w:rsidRPr="00AB453C" w:rsidRDefault="00ED5693" w:rsidP="00ED5693">
      <w:pPr>
        <w:ind w:left="0" w:hanging="2"/>
        <w:jc w:val="both"/>
        <w:rPr>
          <w:sz w:val="22"/>
          <w:szCs w:val="22"/>
        </w:rPr>
      </w:pPr>
      <w:r w:rsidRPr="00AB453C">
        <w:rPr>
          <w:sz w:val="22"/>
          <w:szCs w:val="22"/>
        </w:rPr>
        <w:t xml:space="preserve">Capacitación y desarrollo estratégico. Factores influyentes. Videoconferencias. Complejidad mundial. Estilos de aprendizaje. La capacitación y el desarrollo como proceso. Determinación de necesidades específicas. Establecimiento de objetivos específicos. Diez métodos de capacitación y desarrollo. Ocho sistemas de implementación de capacitación y desarrollo. Desarrollo gerencial: </w:t>
      </w:r>
      <w:proofErr w:type="spellStart"/>
      <w:r w:rsidRPr="00AB453C">
        <w:rPr>
          <w:sz w:val="22"/>
          <w:szCs w:val="22"/>
        </w:rPr>
        <w:t>mentoring</w:t>
      </w:r>
      <w:proofErr w:type="spellEnd"/>
      <w:r w:rsidRPr="00AB453C">
        <w:rPr>
          <w:sz w:val="22"/>
          <w:szCs w:val="22"/>
        </w:rPr>
        <w:t xml:space="preserve"> y coaching. Inducción: propósitos, responsabilidad y programación. Métricas para evaluar: opinión de participantes, alcance del aprendizaje, cambio comportamental, logro de objetivos y retroalimentación vía encuestas. Círculos de calidad, formación de equipos y capacitación para la sensibilización.</w:t>
      </w:r>
    </w:p>
    <w:p w:rsidR="00ED5693" w:rsidRPr="00AB453C" w:rsidRDefault="00ED5693" w:rsidP="00ED5693">
      <w:pPr>
        <w:keepNext/>
        <w:keepLines/>
        <w:spacing w:before="280" w:after="80"/>
        <w:ind w:leftChars="0" w:left="0" w:firstLineChars="0" w:firstLine="0"/>
        <w:jc w:val="both"/>
        <w:outlineLvl w:val="2"/>
        <w:rPr>
          <w:sz w:val="22"/>
          <w:szCs w:val="22"/>
          <w:u w:val="single"/>
        </w:rPr>
      </w:pPr>
      <w:r w:rsidRPr="00AB453C">
        <w:rPr>
          <w:sz w:val="22"/>
          <w:szCs w:val="22"/>
          <w:u w:val="single"/>
        </w:rPr>
        <w:t>Bibliografía</w:t>
      </w:r>
    </w:p>
    <w:p w:rsidR="00ED5693" w:rsidRDefault="00ED5693" w:rsidP="00ED5693">
      <w:pPr>
        <w:numPr>
          <w:ilvl w:val="0"/>
          <w:numId w:val="19"/>
        </w:numPr>
        <w:ind w:leftChars="0" w:firstLineChars="0"/>
        <w:rPr>
          <w:sz w:val="22"/>
          <w:szCs w:val="22"/>
        </w:rPr>
      </w:pPr>
      <w:r w:rsidRPr="00AB453C">
        <w:rPr>
          <w:sz w:val="22"/>
          <w:szCs w:val="22"/>
        </w:rPr>
        <w:t xml:space="preserve">Wayne </w:t>
      </w:r>
      <w:proofErr w:type="spellStart"/>
      <w:r w:rsidRPr="00AB453C">
        <w:rPr>
          <w:sz w:val="22"/>
          <w:szCs w:val="22"/>
        </w:rPr>
        <w:t>Mondy</w:t>
      </w:r>
      <w:proofErr w:type="spellEnd"/>
      <w:r w:rsidRPr="00AB453C">
        <w:rPr>
          <w:sz w:val="22"/>
          <w:szCs w:val="22"/>
        </w:rPr>
        <w:t xml:space="preserve">, R. (2000). </w:t>
      </w:r>
      <w:r w:rsidRPr="00AB453C">
        <w:rPr>
          <w:i/>
          <w:sz w:val="22"/>
          <w:szCs w:val="22"/>
        </w:rPr>
        <w:t xml:space="preserve"> Administración de Recursos Humanos. Capítulo 7. </w:t>
      </w:r>
      <w:r w:rsidRPr="00AB453C">
        <w:rPr>
          <w:sz w:val="22"/>
          <w:szCs w:val="22"/>
        </w:rPr>
        <w:t>México: Editorial Pearson.</w:t>
      </w:r>
    </w:p>
    <w:p w:rsidR="00ED5693" w:rsidRDefault="00ED5693" w:rsidP="00ED5693">
      <w:pPr>
        <w:ind w:leftChars="0" w:left="0" w:firstLineChars="0" w:firstLine="0"/>
        <w:rPr>
          <w:sz w:val="22"/>
          <w:szCs w:val="22"/>
        </w:rPr>
      </w:pPr>
    </w:p>
    <w:p w:rsidR="00ED5693" w:rsidRPr="00AB453C" w:rsidRDefault="00ED5693" w:rsidP="00ED5693">
      <w:pPr>
        <w:ind w:left="0" w:hanging="2"/>
        <w:jc w:val="both"/>
        <w:rPr>
          <w:b/>
          <w:sz w:val="22"/>
          <w:szCs w:val="22"/>
        </w:rPr>
      </w:pPr>
      <w:r>
        <w:rPr>
          <w:b/>
          <w:sz w:val="22"/>
          <w:szCs w:val="22"/>
        </w:rPr>
        <w:t>UNIDAD 6</w:t>
      </w:r>
    </w:p>
    <w:p w:rsidR="00ED5693" w:rsidRPr="00AB453C" w:rsidRDefault="00ED5693" w:rsidP="00ED5693">
      <w:pPr>
        <w:ind w:left="0" w:hanging="2"/>
        <w:jc w:val="both"/>
        <w:rPr>
          <w:b/>
          <w:sz w:val="22"/>
          <w:szCs w:val="22"/>
          <w:u w:val="single"/>
        </w:rPr>
      </w:pPr>
    </w:p>
    <w:p w:rsidR="00ED5693" w:rsidRPr="00AB453C" w:rsidRDefault="00ED5693" w:rsidP="00ED5693">
      <w:pPr>
        <w:ind w:leftChars="0" w:left="0" w:firstLineChars="0" w:firstLine="0"/>
        <w:jc w:val="both"/>
        <w:rPr>
          <w:b/>
          <w:sz w:val="22"/>
          <w:szCs w:val="22"/>
        </w:rPr>
      </w:pPr>
      <w:r>
        <w:rPr>
          <w:b/>
          <w:sz w:val="22"/>
          <w:szCs w:val="22"/>
        </w:rPr>
        <w:t>EL SENDERO DE LA FORMACIÓN CONTINUA: ENTRE LA CAPACITACIÓN Y EL DESARROLLO PROFESIONAL DOCENTE</w:t>
      </w:r>
    </w:p>
    <w:p w:rsidR="00ED5693" w:rsidRPr="00AB453C" w:rsidRDefault="00ED5693" w:rsidP="00ED5693">
      <w:pPr>
        <w:ind w:left="0" w:hanging="2"/>
        <w:jc w:val="both"/>
        <w:rPr>
          <w:sz w:val="22"/>
          <w:szCs w:val="22"/>
        </w:rPr>
      </w:pPr>
    </w:p>
    <w:p w:rsidR="00ED5693" w:rsidRDefault="00ED5693" w:rsidP="00ED5693">
      <w:pPr>
        <w:pStyle w:val="Prrafodelista"/>
        <w:numPr>
          <w:ilvl w:val="0"/>
          <w:numId w:val="19"/>
        </w:numPr>
        <w:ind w:leftChars="0" w:firstLineChars="0"/>
        <w:jc w:val="both"/>
        <w:rPr>
          <w:sz w:val="22"/>
          <w:szCs w:val="22"/>
        </w:rPr>
      </w:pPr>
      <w:r w:rsidRPr="00414661">
        <w:rPr>
          <w:sz w:val="22"/>
          <w:szCs w:val="22"/>
        </w:rPr>
        <w:t xml:space="preserve">La educación continua. Claves, criterios y dimensiones de evaluación. </w:t>
      </w:r>
    </w:p>
    <w:p w:rsidR="00ED5693" w:rsidRDefault="00ED5693" w:rsidP="00ED5693">
      <w:pPr>
        <w:pStyle w:val="Prrafodelista"/>
        <w:numPr>
          <w:ilvl w:val="0"/>
          <w:numId w:val="19"/>
        </w:numPr>
        <w:ind w:leftChars="0" w:firstLineChars="0"/>
        <w:jc w:val="both"/>
        <w:rPr>
          <w:sz w:val="22"/>
          <w:szCs w:val="22"/>
        </w:rPr>
      </w:pPr>
      <w:r>
        <w:rPr>
          <w:sz w:val="22"/>
          <w:szCs w:val="22"/>
        </w:rPr>
        <w:t xml:space="preserve">Formación continua y desarrollo profesional docente. ¿Qué docente? ¿Para </w:t>
      </w:r>
      <w:proofErr w:type="spellStart"/>
      <w:r>
        <w:rPr>
          <w:sz w:val="22"/>
          <w:szCs w:val="22"/>
        </w:rPr>
        <w:t>que</w:t>
      </w:r>
      <w:proofErr w:type="spellEnd"/>
      <w:r>
        <w:rPr>
          <w:sz w:val="22"/>
          <w:szCs w:val="22"/>
        </w:rPr>
        <w:t xml:space="preserve"> escuela?</w:t>
      </w:r>
    </w:p>
    <w:p w:rsidR="00ED5693" w:rsidRDefault="00ED5693" w:rsidP="00ED5693">
      <w:pPr>
        <w:pStyle w:val="Prrafodelista"/>
        <w:numPr>
          <w:ilvl w:val="0"/>
          <w:numId w:val="19"/>
        </w:numPr>
        <w:ind w:leftChars="0" w:firstLineChars="0"/>
        <w:jc w:val="both"/>
        <w:rPr>
          <w:sz w:val="22"/>
          <w:szCs w:val="22"/>
        </w:rPr>
      </w:pPr>
      <w:r>
        <w:rPr>
          <w:sz w:val="22"/>
          <w:szCs w:val="22"/>
        </w:rPr>
        <w:t>Estándares de calidad para el desarrollo docente continuo</w:t>
      </w:r>
    </w:p>
    <w:p w:rsidR="00ED5693" w:rsidRDefault="00ED5693" w:rsidP="00ED5693">
      <w:pPr>
        <w:pStyle w:val="Prrafodelista"/>
        <w:numPr>
          <w:ilvl w:val="0"/>
          <w:numId w:val="19"/>
        </w:numPr>
        <w:ind w:leftChars="0" w:firstLineChars="0"/>
        <w:jc w:val="both"/>
        <w:rPr>
          <w:sz w:val="22"/>
          <w:szCs w:val="22"/>
        </w:rPr>
      </w:pPr>
      <w:r>
        <w:rPr>
          <w:sz w:val="22"/>
          <w:szCs w:val="22"/>
        </w:rPr>
        <w:t>Mejora continua e innovación</w:t>
      </w:r>
    </w:p>
    <w:p w:rsidR="00ED5693" w:rsidRDefault="00ED5693" w:rsidP="00ED5693">
      <w:pPr>
        <w:pStyle w:val="Prrafodelista"/>
        <w:numPr>
          <w:ilvl w:val="0"/>
          <w:numId w:val="19"/>
        </w:numPr>
        <w:ind w:leftChars="0" w:firstLineChars="0"/>
        <w:jc w:val="both"/>
        <w:rPr>
          <w:sz w:val="22"/>
          <w:szCs w:val="22"/>
        </w:rPr>
      </w:pPr>
      <w:r>
        <w:rPr>
          <w:sz w:val="22"/>
          <w:szCs w:val="22"/>
        </w:rPr>
        <w:t>Formación continua en Argentina y en la comunidad iberoamericana</w:t>
      </w:r>
    </w:p>
    <w:p w:rsidR="00ED5693" w:rsidRDefault="00ED5693" w:rsidP="00ED5693">
      <w:pPr>
        <w:pStyle w:val="Prrafodelista"/>
        <w:numPr>
          <w:ilvl w:val="0"/>
          <w:numId w:val="19"/>
        </w:numPr>
        <w:ind w:leftChars="0" w:firstLineChars="0"/>
        <w:jc w:val="both"/>
        <w:rPr>
          <w:sz w:val="22"/>
          <w:szCs w:val="22"/>
        </w:rPr>
      </w:pPr>
      <w:r>
        <w:rPr>
          <w:sz w:val="22"/>
          <w:szCs w:val="22"/>
        </w:rPr>
        <w:t>Formación profesional continua y desarrollo profesional docente</w:t>
      </w:r>
    </w:p>
    <w:p w:rsidR="00ED5693" w:rsidRDefault="00ED5693" w:rsidP="00ED5693">
      <w:pPr>
        <w:pStyle w:val="Prrafodelista"/>
        <w:numPr>
          <w:ilvl w:val="0"/>
          <w:numId w:val="19"/>
        </w:numPr>
        <w:ind w:leftChars="0" w:firstLineChars="0"/>
        <w:jc w:val="both"/>
        <w:rPr>
          <w:sz w:val="22"/>
          <w:szCs w:val="22"/>
        </w:rPr>
      </w:pPr>
      <w:r>
        <w:rPr>
          <w:sz w:val="22"/>
          <w:szCs w:val="22"/>
        </w:rPr>
        <w:t>El sí y el no del desarrollo profesional y de la formación docente</w:t>
      </w:r>
    </w:p>
    <w:p w:rsidR="00ED5693" w:rsidRPr="00362476" w:rsidRDefault="00ED5693" w:rsidP="00ED5693">
      <w:pPr>
        <w:pStyle w:val="Prrafodelista"/>
        <w:numPr>
          <w:ilvl w:val="0"/>
          <w:numId w:val="19"/>
        </w:numPr>
        <w:ind w:leftChars="0" w:firstLineChars="0"/>
        <w:jc w:val="both"/>
        <w:rPr>
          <w:sz w:val="22"/>
          <w:szCs w:val="22"/>
        </w:rPr>
      </w:pPr>
      <w:r>
        <w:rPr>
          <w:sz w:val="22"/>
          <w:szCs w:val="22"/>
        </w:rPr>
        <w:t>Formación continua docente y f</w:t>
      </w:r>
      <w:r w:rsidRPr="00362476">
        <w:rPr>
          <w:sz w:val="22"/>
          <w:szCs w:val="22"/>
        </w:rPr>
        <w:t>ormación docente situada</w:t>
      </w:r>
    </w:p>
    <w:p w:rsidR="00ED5693" w:rsidRDefault="00ED5693" w:rsidP="00ED5693">
      <w:pPr>
        <w:pStyle w:val="Prrafodelista"/>
        <w:numPr>
          <w:ilvl w:val="0"/>
          <w:numId w:val="19"/>
        </w:numPr>
        <w:ind w:leftChars="0" w:firstLineChars="0"/>
        <w:jc w:val="both"/>
        <w:rPr>
          <w:sz w:val="22"/>
          <w:szCs w:val="22"/>
        </w:rPr>
      </w:pPr>
      <w:r>
        <w:rPr>
          <w:sz w:val="22"/>
          <w:szCs w:val="22"/>
        </w:rPr>
        <w:t>La formación continua y el desarrollo profesional docente desde lo local</w:t>
      </w:r>
    </w:p>
    <w:p w:rsidR="00ED5693" w:rsidRDefault="00ED5693" w:rsidP="00ED5693">
      <w:pPr>
        <w:pStyle w:val="Prrafodelista"/>
        <w:numPr>
          <w:ilvl w:val="0"/>
          <w:numId w:val="19"/>
        </w:numPr>
        <w:ind w:leftChars="0" w:firstLineChars="0"/>
        <w:jc w:val="both"/>
        <w:rPr>
          <w:sz w:val="22"/>
          <w:szCs w:val="22"/>
        </w:rPr>
      </w:pPr>
      <w:r>
        <w:rPr>
          <w:sz w:val="22"/>
          <w:szCs w:val="22"/>
        </w:rPr>
        <w:t>Actores sociales intervinientes en la formación continua</w:t>
      </w:r>
    </w:p>
    <w:p w:rsidR="00ED5693" w:rsidRPr="00362476" w:rsidRDefault="00ED5693" w:rsidP="00ED5693">
      <w:pPr>
        <w:pStyle w:val="Prrafodelista"/>
        <w:numPr>
          <w:ilvl w:val="0"/>
          <w:numId w:val="19"/>
        </w:numPr>
        <w:ind w:leftChars="0" w:firstLineChars="0"/>
        <w:jc w:val="both"/>
        <w:rPr>
          <w:sz w:val="22"/>
          <w:szCs w:val="22"/>
        </w:rPr>
      </w:pPr>
      <w:r>
        <w:rPr>
          <w:sz w:val="22"/>
          <w:szCs w:val="22"/>
        </w:rPr>
        <w:t xml:space="preserve">Gestión de la formación continua y </w:t>
      </w:r>
      <w:proofErr w:type="spellStart"/>
      <w:r>
        <w:rPr>
          <w:sz w:val="22"/>
          <w:szCs w:val="22"/>
        </w:rPr>
        <w:t>y</w:t>
      </w:r>
      <w:r w:rsidRPr="00362476">
        <w:rPr>
          <w:sz w:val="22"/>
          <w:szCs w:val="22"/>
        </w:rPr>
        <w:t>uevas</w:t>
      </w:r>
      <w:proofErr w:type="spellEnd"/>
      <w:r w:rsidRPr="00362476">
        <w:rPr>
          <w:sz w:val="22"/>
          <w:szCs w:val="22"/>
        </w:rPr>
        <w:t xml:space="preserve"> normalidades en la formación docente</w:t>
      </w:r>
    </w:p>
    <w:p w:rsidR="00ED5693" w:rsidRDefault="00ED5693" w:rsidP="00ED5693">
      <w:pPr>
        <w:pStyle w:val="Prrafodelista"/>
        <w:numPr>
          <w:ilvl w:val="0"/>
          <w:numId w:val="19"/>
        </w:numPr>
        <w:ind w:leftChars="0" w:firstLineChars="0"/>
        <w:jc w:val="both"/>
        <w:rPr>
          <w:sz w:val="22"/>
          <w:szCs w:val="22"/>
        </w:rPr>
      </w:pPr>
      <w:r>
        <w:rPr>
          <w:sz w:val="22"/>
          <w:szCs w:val="22"/>
        </w:rPr>
        <w:t>Estrategias de formación continua para la gestión didáctica de competencias en la educación superior</w:t>
      </w:r>
    </w:p>
    <w:p w:rsidR="00ED5693" w:rsidRPr="00AB453C" w:rsidRDefault="00ED5693" w:rsidP="00ED5693">
      <w:pPr>
        <w:keepNext/>
        <w:keepLines/>
        <w:spacing w:before="280" w:after="80"/>
        <w:ind w:leftChars="0" w:left="0" w:firstLineChars="0" w:firstLine="0"/>
        <w:jc w:val="both"/>
        <w:outlineLvl w:val="2"/>
        <w:rPr>
          <w:sz w:val="22"/>
          <w:szCs w:val="22"/>
          <w:u w:val="single"/>
        </w:rPr>
      </w:pPr>
      <w:r w:rsidRPr="00AB453C">
        <w:rPr>
          <w:sz w:val="22"/>
          <w:szCs w:val="22"/>
          <w:u w:val="single"/>
        </w:rPr>
        <w:t>Bibliografía</w:t>
      </w:r>
    </w:p>
    <w:p w:rsidR="00ED5693" w:rsidRPr="00414661" w:rsidRDefault="00ED5693" w:rsidP="00ED5693">
      <w:pPr>
        <w:numPr>
          <w:ilvl w:val="0"/>
          <w:numId w:val="19"/>
        </w:numPr>
        <w:ind w:leftChars="0" w:firstLineChars="0"/>
        <w:rPr>
          <w:sz w:val="22"/>
          <w:szCs w:val="22"/>
        </w:rPr>
      </w:pPr>
      <w:proofErr w:type="spellStart"/>
      <w:r w:rsidRPr="00414661">
        <w:rPr>
          <w:sz w:val="22"/>
          <w:szCs w:val="22"/>
        </w:rPr>
        <w:t>Campi</w:t>
      </w:r>
      <w:proofErr w:type="spellEnd"/>
      <w:r w:rsidRPr="00414661">
        <w:rPr>
          <w:sz w:val="22"/>
          <w:szCs w:val="22"/>
        </w:rPr>
        <w:t xml:space="preserve"> Cevallos, C., </w:t>
      </w:r>
      <w:proofErr w:type="spellStart"/>
      <w:r w:rsidRPr="00414661">
        <w:rPr>
          <w:sz w:val="22"/>
          <w:szCs w:val="22"/>
        </w:rPr>
        <w:t>Saa</w:t>
      </w:r>
      <w:proofErr w:type="spellEnd"/>
      <w:r w:rsidRPr="00414661">
        <w:rPr>
          <w:sz w:val="22"/>
          <w:szCs w:val="22"/>
        </w:rPr>
        <w:t xml:space="preserve"> Morales, A., &amp; Dicado </w:t>
      </w:r>
      <w:proofErr w:type="spellStart"/>
      <w:r w:rsidRPr="00414661">
        <w:rPr>
          <w:sz w:val="22"/>
          <w:szCs w:val="22"/>
        </w:rPr>
        <w:t>Alban</w:t>
      </w:r>
      <w:proofErr w:type="spellEnd"/>
      <w:r w:rsidRPr="00414661">
        <w:rPr>
          <w:sz w:val="22"/>
          <w:szCs w:val="22"/>
        </w:rPr>
        <w:t xml:space="preserve">, M. (2020). </w:t>
      </w:r>
      <w:r w:rsidRPr="00414661">
        <w:rPr>
          <w:i/>
          <w:sz w:val="22"/>
          <w:szCs w:val="22"/>
        </w:rPr>
        <w:t>La educación profesional continua, la capacitación y el desarrollo laboral.</w:t>
      </w:r>
      <w:r w:rsidRPr="00414661">
        <w:rPr>
          <w:sz w:val="22"/>
          <w:szCs w:val="22"/>
        </w:rPr>
        <w:t xml:space="preserve"> RECIMUNDO, 4(3), 14-22. doi:10.26820/</w:t>
      </w:r>
      <w:proofErr w:type="spellStart"/>
      <w:r w:rsidRPr="00414661">
        <w:rPr>
          <w:sz w:val="22"/>
          <w:szCs w:val="22"/>
        </w:rPr>
        <w:t>recimundo</w:t>
      </w:r>
      <w:proofErr w:type="spellEnd"/>
      <w:r w:rsidRPr="00414661">
        <w:rPr>
          <w:sz w:val="22"/>
          <w:szCs w:val="22"/>
        </w:rPr>
        <w:t>/</w:t>
      </w:r>
      <w:proofErr w:type="gramStart"/>
      <w:r w:rsidRPr="00414661">
        <w:rPr>
          <w:sz w:val="22"/>
          <w:szCs w:val="22"/>
        </w:rPr>
        <w:t>4.(</w:t>
      </w:r>
      <w:proofErr w:type="gramEnd"/>
      <w:r w:rsidRPr="00414661">
        <w:rPr>
          <w:sz w:val="22"/>
          <w:szCs w:val="22"/>
        </w:rPr>
        <w:t>3).julio.2020.14-22</w:t>
      </w:r>
    </w:p>
    <w:p w:rsidR="00ED5693" w:rsidRPr="00362476" w:rsidRDefault="00ED5693" w:rsidP="00ED5693">
      <w:pPr>
        <w:numPr>
          <w:ilvl w:val="0"/>
          <w:numId w:val="19"/>
        </w:numPr>
        <w:ind w:leftChars="0" w:firstLineChars="0"/>
        <w:rPr>
          <w:sz w:val="22"/>
          <w:szCs w:val="22"/>
        </w:rPr>
      </w:pPr>
      <w:proofErr w:type="spellStart"/>
      <w:r>
        <w:rPr>
          <w:sz w:val="22"/>
          <w:szCs w:val="22"/>
        </w:rPr>
        <w:t>LimónChávez</w:t>
      </w:r>
      <w:proofErr w:type="spellEnd"/>
      <w:r>
        <w:rPr>
          <w:sz w:val="22"/>
          <w:szCs w:val="22"/>
        </w:rPr>
        <w:t xml:space="preserve">, </w:t>
      </w:r>
      <w:proofErr w:type="gramStart"/>
      <w:r>
        <w:rPr>
          <w:sz w:val="22"/>
          <w:szCs w:val="22"/>
        </w:rPr>
        <w:t>R .</w:t>
      </w:r>
      <w:proofErr w:type="gramEnd"/>
      <w:r>
        <w:rPr>
          <w:sz w:val="22"/>
          <w:szCs w:val="22"/>
        </w:rPr>
        <w:t xml:space="preserve"> (2021). Formación Continua y Desarrollo Profesional Docente. </w:t>
      </w:r>
      <w:proofErr w:type="spellStart"/>
      <w:proofErr w:type="gramStart"/>
      <w:r>
        <w:rPr>
          <w:sz w:val="22"/>
          <w:szCs w:val="22"/>
        </w:rPr>
        <w:t>México:Organización</w:t>
      </w:r>
      <w:proofErr w:type="spellEnd"/>
      <w:proofErr w:type="gramEnd"/>
      <w:r>
        <w:rPr>
          <w:sz w:val="22"/>
          <w:szCs w:val="22"/>
        </w:rPr>
        <w:t xml:space="preserve"> de Estados Iberoamericanos.</w:t>
      </w:r>
    </w:p>
    <w:p w:rsidR="00ED5693" w:rsidRPr="00414661" w:rsidRDefault="00ED5693" w:rsidP="00ED5693">
      <w:pPr>
        <w:numPr>
          <w:ilvl w:val="0"/>
          <w:numId w:val="19"/>
        </w:numPr>
        <w:ind w:leftChars="0" w:firstLineChars="0"/>
        <w:rPr>
          <w:sz w:val="22"/>
          <w:szCs w:val="22"/>
        </w:rPr>
      </w:pPr>
      <w:r>
        <w:rPr>
          <w:sz w:val="22"/>
          <w:szCs w:val="22"/>
        </w:rPr>
        <w:t>Pérez Gómez, A. (2015). Formación Continua y Desarrollo Profesional Docente. Santiago de Chile: Organización de Estados Iberoamericanos.</w:t>
      </w:r>
    </w:p>
    <w:p w:rsidR="00ED5693" w:rsidRDefault="00ED5693" w:rsidP="00ED5693">
      <w:pPr>
        <w:pStyle w:val="Prrafodelista"/>
        <w:numPr>
          <w:ilvl w:val="0"/>
          <w:numId w:val="19"/>
        </w:numPr>
        <w:ind w:leftChars="0" w:firstLineChars="0"/>
        <w:jc w:val="both"/>
        <w:rPr>
          <w:sz w:val="22"/>
          <w:szCs w:val="22"/>
        </w:rPr>
      </w:pPr>
      <w:r>
        <w:rPr>
          <w:sz w:val="22"/>
          <w:szCs w:val="22"/>
        </w:rPr>
        <w:t xml:space="preserve">Parrales Poveda, M.L. (2020). Estrategias de formación continua para la gestión didáctica de competencias en la educación superior. En </w:t>
      </w:r>
      <w:proofErr w:type="spellStart"/>
      <w:r>
        <w:rPr>
          <w:sz w:val="22"/>
          <w:szCs w:val="22"/>
        </w:rPr>
        <w:t>Secchi</w:t>
      </w:r>
      <w:proofErr w:type="spellEnd"/>
      <w:r>
        <w:rPr>
          <w:sz w:val="22"/>
          <w:szCs w:val="22"/>
        </w:rPr>
        <w:t>, M. (2020). Formación del docente de educación superior y el compromiso social. Rosario: Instituto Universitario Italiano de Rosario (IUNIR).</w:t>
      </w:r>
    </w:p>
    <w:p w:rsidR="00ED5693" w:rsidRPr="00AB453C" w:rsidRDefault="00ED5693" w:rsidP="00ED5693">
      <w:pPr>
        <w:ind w:leftChars="0" w:left="718" w:firstLineChars="0" w:firstLine="0"/>
        <w:rPr>
          <w:sz w:val="22"/>
          <w:szCs w:val="22"/>
        </w:rPr>
      </w:pPr>
    </w:p>
    <w:p w:rsidR="00ED5693" w:rsidRPr="00AB453C" w:rsidRDefault="00ED5693" w:rsidP="00ED5693">
      <w:pPr>
        <w:ind w:leftChars="0" w:left="718" w:firstLineChars="0" w:firstLine="0"/>
        <w:rPr>
          <w:sz w:val="22"/>
          <w:szCs w:val="22"/>
        </w:rPr>
      </w:pPr>
    </w:p>
    <w:p w:rsidR="00ED5693" w:rsidRDefault="00ED5693" w:rsidP="00ED5693">
      <w:pPr>
        <w:tabs>
          <w:tab w:val="left" w:pos="3795"/>
        </w:tabs>
        <w:ind w:leftChars="0" w:left="0" w:firstLineChars="0" w:firstLine="0"/>
        <w:jc w:val="both"/>
        <w:rPr>
          <w:sz w:val="22"/>
          <w:szCs w:val="22"/>
        </w:rPr>
      </w:pPr>
    </w:p>
    <w:p w:rsidR="00ED5693" w:rsidRDefault="00ED5693" w:rsidP="00ED5693">
      <w:pPr>
        <w:ind w:left="0" w:hanging="2"/>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numPr>
          <w:ilvl w:val="0"/>
          <w:numId w:val="1"/>
        </w:numPr>
        <w:ind w:left="0" w:hanging="2"/>
        <w:jc w:val="both"/>
        <w:rPr>
          <w:color w:val="4A442A"/>
          <w:sz w:val="20"/>
          <w:szCs w:val="20"/>
        </w:rPr>
      </w:pPr>
      <w:r>
        <w:rPr>
          <w:b/>
          <w:sz w:val="22"/>
          <w:szCs w:val="22"/>
        </w:rPr>
        <w:t>METODOLOGÍA</w:t>
      </w:r>
      <w:r>
        <w:rPr>
          <w:sz w:val="22"/>
          <w:szCs w:val="22"/>
        </w:rPr>
        <w:t xml:space="preserve">: </w:t>
      </w:r>
    </w:p>
    <w:p w:rsidR="00ED5693" w:rsidRDefault="00ED5693" w:rsidP="00ED5693">
      <w:pPr>
        <w:ind w:left="0" w:hanging="2"/>
        <w:jc w:val="both"/>
        <w:rPr>
          <w:i/>
          <w:color w:val="4A442A"/>
          <w:sz w:val="20"/>
          <w:szCs w:val="20"/>
        </w:rPr>
      </w:pPr>
    </w:p>
    <w:p w:rsidR="00ED5693" w:rsidRPr="00DA6415" w:rsidRDefault="00ED5693" w:rsidP="00ED5693">
      <w:pPr>
        <w:ind w:left="0" w:hanging="2"/>
        <w:jc w:val="both"/>
        <w:rPr>
          <w:iCs/>
          <w:sz w:val="22"/>
          <w:szCs w:val="22"/>
        </w:rPr>
      </w:pPr>
      <w:r w:rsidRPr="00DA6415">
        <w:rPr>
          <w:iCs/>
          <w:sz w:val="22"/>
          <w:szCs w:val="22"/>
        </w:rPr>
        <w:t xml:space="preserve">Se trabajará en el proceso de enseñanza y aprendizaje en la interacción permanente con el </w:t>
      </w:r>
      <w:r>
        <w:rPr>
          <w:iCs/>
          <w:sz w:val="22"/>
          <w:szCs w:val="22"/>
        </w:rPr>
        <w:t>estudiante</w:t>
      </w:r>
      <w:r w:rsidRPr="00DA6415">
        <w:rPr>
          <w:iCs/>
          <w:sz w:val="22"/>
          <w:szCs w:val="22"/>
        </w:rPr>
        <w:t>, a través de los distintos temas, la búsqueda e investigación de la actualidad que atraviesa estos contenidos y su relación con los nuevos contextos organizacionales.</w:t>
      </w:r>
    </w:p>
    <w:p w:rsidR="00ED5693" w:rsidRPr="00DA6415" w:rsidRDefault="00ED5693" w:rsidP="00ED5693">
      <w:pPr>
        <w:ind w:left="0" w:hanging="2"/>
        <w:jc w:val="both"/>
        <w:rPr>
          <w:iCs/>
          <w:sz w:val="22"/>
          <w:szCs w:val="22"/>
        </w:rPr>
      </w:pPr>
      <w:r w:rsidRPr="00DA6415">
        <w:rPr>
          <w:iCs/>
          <w:sz w:val="22"/>
          <w:szCs w:val="22"/>
        </w:rPr>
        <w:t>Los alumnos serán protagonistas en el desarrollo de generar experiencias de aprendizaje de cara a su inmediato futuro profesional y en el aprendizaje y desarrollo de competencias para tal fin.</w:t>
      </w:r>
    </w:p>
    <w:p w:rsidR="00ED5693" w:rsidRDefault="00ED5693" w:rsidP="00ED5693">
      <w:pPr>
        <w:ind w:left="0" w:hanging="2"/>
        <w:jc w:val="both"/>
        <w:rPr>
          <w:sz w:val="22"/>
          <w:szCs w:val="22"/>
        </w:rPr>
      </w:pPr>
    </w:p>
    <w:p w:rsidR="00ED5693" w:rsidRDefault="00ED5693" w:rsidP="00ED5693">
      <w:pPr>
        <w:ind w:leftChars="0" w:left="0" w:firstLineChars="0" w:firstLine="0"/>
        <w:jc w:val="both"/>
        <w:rPr>
          <w:sz w:val="22"/>
          <w:szCs w:val="22"/>
        </w:rPr>
      </w:pPr>
      <w:r w:rsidRPr="00C92866">
        <w:rPr>
          <w:sz w:val="22"/>
          <w:szCs w:val="22"/>
        </w:rPr>
        <w:t xml:space="preserve">En términos </w:t>
      </w:r>
      <w:r w:rsidRPr="00134E21">
        <w:rPr>
          <w:sz w:val="22"/>
          <w:szCs w:val="22"/>
        </w:rPr>
        <w:t xml:space="preserve">del uso de recursos </w:t>
      </w:r>
      <w:proofErr w:type="spellStart"/>
      <w:proofErr w:type="gramStart"/>
      <w:r w:rsidRPr="00134E21">
        <w:rPr>
          <w:sz w:val="22"/>
          <w:szCs w:val="22"/>
        </w:rPr>
        <w:t>didácticos,se</w:t>
      </w:r>
      <w:proofErr w:type="spellEnd"/>
      <w:proofErr w:type="gramEnd"/>
      <w:r w:rsidRPr="00134E21">
        <w:rPr>
          <w:sz w:val="22"/>
          <w:szCs w:val="22"/>
        </w:rPr>
        <w:t xml:space="preserve"> utilizará</w:t>
      </w:r>
      <w:r w:rsidRPr="00C92866">
        <w:rPr>
          <w:sz w:val="22"/>
          <w:szCs w:val="22"/>
        </w:rPr>
        <w:t>n los siguientes</w:t>
      </w:r>
      <w:r>
        <w:rPr>
          <w:sz w:val="22"/>
          <w:szCs w:val="22"/>
        </w:rPr>
        <w:t xml:space="preserve"> elementos: m</w:t>
      </w:r>
      <w:r w:rsidRPr="00C92866">
        <w:rPr>
          <w:sz w:val="22"/>
          <w:szCs w:val="22"/>
        </w:rPr>
        <w:t>etodologías interactivas, aprendizaje experiencial, aprendizaje cooperativo</w:t>
      </w:r>
      <w:r>
        <w:rPr>
          <w:sz w:val="22"/>
          <w:szCs w:val="22"/>
        </w:rPr>
        <w:t>, a</w:t>
      </w:r>
      <w:r w:rsidRPr="00C92866">
        <w:rPr>
          <w:sz w:val="22"/>
          <w:szCs w:val="22"/>
        </w:rPr>
        <w:t>ná</w:t>
      </w:r>
      <w:r>
        <w:rPr>
          <w:sz w:val="22"/>
          <w:szCs w:val="22"/>
        </w:rPr>
        <w:t xml:space="preserve">lisis bibliográfico a través del diseño de un plan de capacitación </w:t>
      </w:r>
      <w:r w:rsidRPr="00C92866">
        <w:rPr>
          <w:sz w:val="22"/>
          <w:szCs w:val="22"/>
        </w:rPr>
        <w:t>y organizadores gráficos</w:t>
      </w:r>
      <w:r>
        <w:rPr>
          <w:sz w:val="22"/>
          <w:szCs w:val="22"/>
        </w:rPr>
        <w:t xml:space="preserve"> (</w:t>
      </w:r>
      <w:proofErr w:type="spellStart"/>
      <w:r>
        <w:rPr>
          <w:sz w:val="22"/>
          <w:szCs w:val="22"/>
        </w:rPr>
        <w:t>padlet</w:t>
      </w:r>
      <w:proofErr w:type="spellEnd"/>
      <w:r>
        <w:rPr>
          <w:sz w:val="22"/>
          <w:szCs w:val="22"/>
        </w:rPr>
        <w:t xml:space="preserve">, </w:t>
      </w:r>
      <w:proofErr w:type="spellStart"/>
      <w:r>
        <w:rPr>
          <w:sz w:val="22"/>
          <w:szCs w:val="22"/>
        </w:rPr>
        <w:t>canva</w:t>
      </w:r>
      <w:proofErr w:type="spellEnd"/>
      <w:r>
        <w:rPr>
          <w:sz w:val="22"/>
          <w:szCs w:val="22"/>
        </w:rPr>
        <w:t>)</w:t>
      </w:r>
      <w:r w:rsidRPr="00C92866">
        <w:rPr>
          <w:sz w:val="22"/>
          <w:szCs w:val="22"/>
        </w:rPr>
        <w:t>.</w:t>
      </w:r>
    </w:p>
    <w:p w:rsidR="00ED5693" w:rsidRDefault="00ED5693" w:rsidP="00ED5693">
      <w:pPr>
        <w:ind w:left="0" w:hanging="2"/>
        <w:jc w:val="both"/>
        <w:rPr>
          <w:sz w:val="22"/>
          <w:szCs w:val="22"/>
        </w:rPr>
      </w:pPr>
    </w:p>
    <w:p w:rsidR="00ED5693" w:rsidRPr="00654866" w:rsidRDefault="00ED5693" w:rsidP="00ED5693">
      <w:pPr>
        <w:ind w:left="0" w:hanging="2"/>
        <w:jc w:val="both"/>
        <w:rPr>
          <w:rFonts w:cs="Arial"/>
          <w:color w:val="000000"/>
          <w:position w:val="0"/>
          <w:sz w:val="22"/>
          <w:szCs w:val="20"/>
        </w:rPr>
      </w:pPr>
      <w:r>
        <w:rPr>
          <w:rFonts w:cs="Arial"/>
          <w:color w:val="000000"/>
          <w:position w:val="0"/>
          <w:sz w:val="22"/>
          <w:szCs w:val="20"/>
        </w:rPr>
        <w:t xml:space="preserve">Las clases virtuales serán de carácter sincrónico y asincrónico, con el objetivo de profundizar sobre los temas a partir del análisis bibliográfico y la reflexión crítica. </w:t>
      </w:r>
    </w:p>
    <w:p w:rsidR="00ED5693" w:rsidRDefault="00ED5693" w:rsidP="00ED5693">
      <w:pPr>
        <w:ind w:left="0" w:hanging="2"/>
        <w:jc w:val="both"/>
        <w:rPr>
          <w:sz w:val="22"/>
          <w:szCs w:val="22"/>
        </w:rPr>
      </w:pPr>
    </w:p>
    <w:p w:rsidR="00ED5693" w:rsidRDefault="00ED5693" w:rsidP="00ED5693">
      <w:pPr>
        <w:ind w:left="0" w:hanging="2"/>
        <w:jc w:val="both"/>
        <w:rPr>
          <w:sz w:val="22"/>
          <w:szCs w:val="22"/>
        </w:rPr>
      </w:pPr>
    </w:p>
    <w:p w:rsidR="00ED5693" w:rsidRDefault="00ED5693" w:rsidP="00ED5693">
      <w:pPr>
        <w:pBdr>
          <w:top w:val="nil"/>
          <w:left w:val="nil"/>
          <w:bottom w:val="nil"/>
          <w:right w:val="nil"/>
          <w:between w:val="nil"/>
        </w:pBdr>
        <w:spacing w:line="240" w:lineRule="auto"/>
        <w:ind w:left="0" w:hanging="2"/>
        <w:jc w:val="both"/>
        <w:rPr>
          <w:sz w:val="22"/>
          <w:szCs w:val="22"/>
        </w:rPr>
      </w:pPr>
      <w:r>
        <w:rPr>
          <w:b/>
          <w:sz w:val="22"/>
          <w:szCs w:val="22"/>
        </w:rPr>
        <w:t xml:space="preserve">9. </w:t>
      </w:r>
      <w:r>
        <w:rPr>
          <w:b/>
          <w:color w:val="000000"/>
          <w:sz w:val="22"/>
          <w:szCs w:val="22"/>
        </w:rPr>
        <w:t xml:space="preserve">PLAN DE ACTIVIDADES/SECUENCIA DE ACTIVIDADES </w:t>
      </w:r>
    </w:p>
    <w:p w:rsidR="00ED5693" w:rsidRDefault="00ED5693" w:rsidP="00ED5693">
      <w:pPr>
        <w:ind w:left="0" w:hanging="2"/>
        <w:jc w:val="both"/>
        <w:rPr>
          <w:sz w:val="22"/>
          <w:szCs w:val="22"/>
        </w:rPr>
      </w:pPr>
    </w:p>
    <w:tbl>
      <w:tblPr>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85"/>
        <w:gridCol w:w="860"/>
        <w:gridCol w:w="870"/>
        <w:gridCol w:w="1740"/>
        <w:gridCol w:w="1740"/>
      </w:tblGrid>
      <w:tr w:rsidR="00ED5693" w:rsidRPr="005859DB" w:rsidTr="00ED5693">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sz w:val="20"/>
                <w:szCs w:val="20"/>
              </w:rPr>
            </w:pPr>
            <w:r w:rsidRPr="005859DB">
              <w:rPr>
                <w:sz w:val="20"/>
                <w:szCs w:val="20"/>
              </w:rPr>
              <w:t>Semana Nº /Módulo</w:t>
            </w:r>
          </w:p>
        </w:tc>
        <w:tc>
          <w:tcPr>
            <w:tcW w:w="338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sz w:val="20"/>
                <w:szCs w:val="20"/>
              </w:rPr>
            </w:pPr>
            <w:r w:rsidRPr="005859DB">
              <w:rPr>
                <w:sz w:val="20"/>
                <w:szCs w:val="20"/>
              </w:rPr>
              <w:t>Actividad prevista</w:t>
            </w:r>
          </w:p>
          <w:p w:rsidR="00ED5693" w:rsidRPr="005859DB" w:rsidRDefault="00ED5693" w:rsidP="00ED5693">
            <w:pPr>
              <w:widowControl w:val="0"/>
              <w:spacing w:line="276" w:lineRule="auto"/>
              <w:ind w:left="0" w:hanging="2"/>
              <w:jc w:val="center"/>
              <w:rPr>
                <w:sz w:val="20"/>
                <w:szCs w:val="20"/>
              </w:rPr>
            </w:pPr>
            <w:r w:rsidRPr="005859DB">
              <w:rPr>
                <w:sz w:val="20"/>
                <w:szCs w:val="20"/>
              </w:rPr>
              <w:t>(incluir: contenidos básicos, consigna de aprendizaje y recurso tecnológico)</w:t>
            </w:r>
          </w:p>
        </w:tc>
        <w:tc>
          <w:tcPr>
            <w:tcW w:w="173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sz w:val="20"/>
                <w:szCs w:val="20"/>
              </w:rPr>
            </w:pPr>
            <w:r w:rsidRPr="005859DB">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sz w:val="20"/>
                <w:szCs w:val="20"/>
              </w:rPr>
            </w:pPr>
            <w:r w:rsidRPr="005859DB">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sz w:val="20"/>
                <w:szCs w:val="20"/>
              </w:rPr>
            </w:pPr>
            <w:r w:rsidRPr="005859DB">
              <w:rPr>
                <w:sz w:val="20"/>
                <w:szCs w:val="20"/>
              </w:rPr>
              <w:t>Interacción prevista (docente-alumno, docente-alumnos, alumnos entre sí)</w:t>
            </w:r>
          </w:p>
        </w:tc>
      </w:tr>
      <w:tr w:rsidR="00ED5693" w:rsidRPr="005859DB" w:rsidTr="00ED5693">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pBdr>
                <w:top w:val="nil"/>
                <w:left w:val="nil"/>
                <w:bottom w:val="nil"/>
                <w:right w:val="nil"/>
                <w:between w:val="nil"/>
              </w:pBdr>
              <w:spacing w:line="276" w:lineRule="auto"/>
              <w:ind w:left="0" w:hanging="2"/>
              <w:rPr>
                <w:sz w:val="20"/>
                <w:szCs w:val="20"/>
              </w:rPr>
            </w:pPr>
          </w:p>
        </w:tc>
        <w:tc>
          <w:tcPr>
            <w:tcW w:w="338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pBdr>
                <w:top w:val="nil"/>
                <w:left w:val="nil"/>
                <w:bottom w:val="nil"/>
                <w:right w:val="nil"/>
                <w:between w:val="nil"/>
              </w:pBdr>
              <w:spacing w:line="276" w:lineRule="auto"/>
              <w:ind w:left="0" w:hanging="2"/>
              <w:rPr>
                <w:sz w:val="20"/>
                <w:szCs w:val="20"/>
              </w:rPr>
            </w:pPr>
          </w:p>
        </w:tc>
        <w:tc>
          <w:tcPr>
            <w:tcW w:w="86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D5693" w:rsidRPr="005859DB" w:rsidRDefault="00ED5693" w:rsidP="00ED5693">
            <w:pPr>
              <w:widowControl w:val="0"/>
              <w:pBdr>
                <w:top w:val="nil"/>
                <w:left w:val="nil"/>
                <w:bottom w:val="nil"/>
                <w:right w:val="nil"/>
                <w:between w:val="nil"/>
              </w:pBdr>
              <w:spacing w:line="276" w:lineRule="auto"/>
              <w:ind w:left="0" w:hanging="2"/>
              <w:rPr>
                <w:i/>
                <w:sz w:val="20"/>
                <w:szCs w:val="20"/>
              </w:rPr>
            </w:pPr>
          </w:p>
        </w:tc>
      </w:tr>
      <w:tr w:rsidR="00ED5693" w:rsidRPr="005859DB" w:rsidTr="00ED5693">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Unidad 1</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spacing w:line="240" w:lineRule="auto"/>
              <w:ind w:left="0" w:hanging="2"/>
              <w:rPr>
                <w:i/>
                <w:sz w:val="20"/>
                <w:szCs w:val="20"/>
              </w:rPr>
            </w:pPr>
            <w:r w:rsidRPr="005859DB">
              <w:rPr>
                <w:i/>
                <w:sz w:val="20"/>
                <w:szCs w:val="20"/>
              </w:rPr>
              <w:t>Contenidos:</w:t>
            </w:r>
          </w:p>
          <w:p w:rsidR="00ED5693" w:rsidRDefault="00ED5693" w:rsidP="00ED5693">
            <w:pPr>
              <w:pStyle w:val="LO-normal"/>
              <w:numPr>
                <w:ilvl w:val="0"/>
                <w:numId w:val="23"/>
              </w:numPr>
              <w:spacing w:before="120"/>
              <w:ind w:left="0" w:hanging="2"/>
              <w:jc w:val="both"/>
              <w:rPr>
                <w:sz w:val="20"/>
              </w:rPr>
            </w:pPr>
            <w:r>
              <w:rPr>
                <w:sz w:val="20"/>
              </w:rPr>
              <w:t>Gestión de Recursos Humanos</w:t>
            </w:r>
          </w:p>
          <w:p w:rsidR="00ED5693" w:rsidRDefault="00ED5693" w:rsidP="00ED5693">
            <w:pPr>
              <w:pStyle w:val="LO-normal"/>
              <w:numPr>
                <w:ilvl w:val="0"/>
                <w:numId w:val="23"/>
              </w:numPr>
              <w:spacing w:before="120"/>
              <w:ind w:left="0" w:hanging="2"/>
              <w:jc w:val="both"/>
              <w:rPr>
                <w:sz w:val="20"/>
              </w:rPr>
            </w:pPr>
            <w:r>
              <w:rPr>
                <w:sz w:val="20"/>
              </w:rPr>
              <w:t>La organización educable</w:t>
            </w:r>
          </w:p>
          <w:p w:rsidR="00ED5693" w:rsidRPr="005859DB" w:rsidRDefault="00ED5693" w:rsidP="00ED5693">
            <w:pPr>
              <w:pStyle w:val="LO-normal"/>
              <w:numPr>
                <w:ilvl w:val="0"/>
                <w:numId w:val="23"/>
              </w:numPr>
              <w:spacing w:before="120"/>
              <w:ind w:left="0" w:hanging="2"/>
              <w:jc w:val="both"/>
              <w:rPr>
                <w:sz w:val="20"/>
              </w:rPr>
            </w:pPr>
            <w:r>
              <w:rPr>
                <w:sz w:val="20"/>
              </w:rPr>
              <w:t>Capacitación y teorías del aprendizaje</w:t>
            </w:r>
          </w:p>
          <w:p w:rsidR="00ED5693" w:rsidRPr="005859DB" w:rsidRDefault="00ED5693" w:rsidP="00ED5693">
            <w:pPr>
              <w:spacing w:line="240" w:lineRule="auto"/>
              <w:ind w:left="0" w:hanging="2"/>
              <w:rPr>
                <w:i/>
                <w:sz w:val="20"/>
                <w:szCs w:val="20"/>
              </w:rPr>
            </w:pPr>
          </w:p>
          <w:p w:rsidR="00ED5693" w:rsidRPr="005859DB" w:rsidRDefault="00ED5693" w:rsidP="00ED5693">
            <w:pPr>
              <w:spacing w:line="240" w:lineRule="auto"/>
              <w:ind w:left="0" w:hanging="2"/>
              <w:rPr>
                <w:i/>
                <w:sz w:val="20"/>
                <w:szCs w:val="20"/>
              </w:rPr>
            </w:pPr>
            <w:r w:rsidRPr="005859DB">
              <w:rPr>
                <w:i/>
                <w:sz w:val="20"/>
                <w:szCs w:val="20"/>
              </w:rPr>
              <w:t xml:space="preserve"> Recursos tecnológicos:</w:t>
            </w:r>
          </w:p>
          <w:p w:rsidR="00ED5693" w:rsidRPr="005859DB" w:rsidRDefault="00ED5693" w:rsidP="00ED5693">
            <w:pPr>
              <w:spacing w:line="240" w:lineRule="auto"/>
              <w:ind w:left="0" w:hanging="2"/>
              <w:rPr>
                <w:i/>
                <w:sz w:val="20"/>
                <w:szCs w:val="20"/>
              </w:rPr>
            </w:pPr>
            <w:r w:rsidRPr="005859DB">
              <w:rPr>
                <w:i/>
                <w:sz w:val="20"/>
                <w:szCs w:val="20"/>
              </w:rPr>
              <w:t xml:space="preserve">- </w:t>
            </w:r>
            <w:r>
              <w:rPr>
                <w:i/>
                <w:sz w:val="20"/>
                <w:szCs w:val="20"/>
              </w:rPr>
              <w:t xml:space="preserve">Dos instancias </w:t>
            </w:r>
            <w:r w:rsidRPr="005859DB">
              <w:rPr>
                <w:i/>
                <w:sz w:val="20"/>
                <w:szCs w:val="20"/>
              </w:rPr>
              <w:t>asincrónica</w:t>
            </w:r>
            <w:r>
              <w:rPr>
                <w:i/>
                <w:sz w:val="20"/>
                <w:szCs w:val="20"/>
              </w:rPr>
              <w:t>s</w:t>
            </w:r>
            <w:r w:rsidRPr="005859DB">
              <w:rPr>
                <w:i/>
                <w:sz w:val="20"/>
                <w:szCs w:val="20"/>
              </w:rPr>
              <w:t xml:space="preserve">. </w:t>
            </w:r>
          </w:p>
          <w:p w:rsidR="00ED5693" w:rsidRPr="005859DB" w:rsidRDefault="00ED5693" w:rsidP="00ED5693">
            <w:pPr>
              <w:spacing w:line="240" w:lineRule="auto"/>
              <w:ind w:left="0" w:hanging="2"/>
              <w:rPr>
                <w:i/>
                <w:sz w:val="20"/>
                <w:szCs w:val="20"/>
              </w:rPr>
            </w:pPr>
            <w:r w:rsidRPr="005859DB">
              <w:rPr>
                <w:i/>
                <w:sz w:val="20"/>
                <w:szCs w:val="20"/>
              </w:rPr>
              <w:t>- Material bibliográfico digital y guías de lectura disponibles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3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docente-alumnos</w:t>
            </w:r>
          </w:p>
        </w:tc>
      </w:tr>
      <w:tr w:rsidR="00ED5693" w:rsidRPr="005859DB" w:rsidTr="00ED5693">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pBdr>
                <w:top w:val="nil"/>
                <w:left w:val="nil"/>
                <w:bottom w:val="nil"/>
                <w:right w:val="nil"/>
                <w:between w:val="nil"/>
              </w:pBdr>
              <w:spacing w:line="276" w:lineRule="auto"/>
              <w:ind w:left="0" w:hanging="2"/>
              <w:rPr>
                <w:i/>
                <w:sz w:val="20"/>
                <w:szCs w:val="20"/>
              </w:rPr>
            </w:pP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spacing w:line="276" w:lineRule="auto"/>
              <w:ind w:left="0" w:right="100" w:hanging="2"/>
              <w:rPr>
                <w:b/>
                <w:i/>
                <w:sz w:val="20"/>
                <w:szCs w:val="20"/>
              </w:rPr>
            </w:pPr>
          </w:p>
          <w:p w:rsidR="00ED5693" w:rsidRPr="005859DB" w:rsidRDefault="00ED5693" w:rsidP="00ED5693">
            <w:pPr>
              <w:spacing w:line="276" w:lineRule="auto"/>
              <w:ind w:left="0" w:right="100" w:hanging="2"/>
              <w:rPr>
                <w:b/>
                <w:i/>
                <w:sz w:val="20"/>
                <w:szCs w:val="20"/>
              </w:rPr>
            </w:pPr>
          </w:p>
          <w:p w:rsidR="00ED5693" w:rsidRPr="005859DB" w:rsidRDefault="00ED5693" w:rsidP="00ED5693">
            <w:pPr>
              <w:spacing w:line="276" w:lineRule="auto"/>
              <w:ind w:left="0" w:right="100" w:hanging="2"/>
              <w:rPr>
                <w:b/>
                <w:i/>
                <w:sz w:val="20"/>
                <w:szCs w:val="20"/>
              </w:rPr>
            </w:pPr>
            <w:r w:rsidRPr="005859DB">
              <w:rPr>
                <w:b/>
                <w:i/>
                <w:sz w:val="20"/>
                <w:szCs w:val="20"/>
              </w:rPr>
              <w:t>Práctica</w:t>
            </w:r>
          </w:p>
          <w:p w:rsidR="00ED5693" w:rsidRPr="005859DB" w:rsidRDefault="00ED5693" w:rsidP="00ED5693">
            <w:pPr>
              <w:spacing w:line="276" w:lineRule="auto"/>
              <w:ind w:left="0" w:right="100" w:hanging="2"/>
              <w:rPr>
                <w:i/>
                <w:sz w:val="20"/>
                <w:szCs w:val="20"/>
              </w:rPr>
            </w:pPr>
            <w:r w:rsidRPr="005859DB">
              <w:rPr>
                <w:i/>
                <w:sz w:val="20"/>
                <w:szCs w:val="20"/>
              </w:rPr>
              <w:t xml:space="preserve">Actividad N°1: </w:t>
            </w:r>
            <w:r>
              <w:rPr>
                <w:i/>
                <w:sz w:val="20"/>
                <w:szCs w:val="20"/>
              </w:rPr>
              <w:t>Diseño del plan de capacitación</w:t>
            </w:r>
          </w:p>
          <w:p w:rsidR="00ED5693" w:rsidRPr="005859DB" w:rsidRDefault="00ED5693" w:rsidP="00ED5693">
            <w:pPr>
              <w:spacing w:after="200"/>
              <w:ind w:left="0" w:hanging="2"/>
              <w:jc w:val="both"/>
              <w:rPr>
                <w:i/>
                <w:sz w:val="20"/>
                <w:szCs w:val="20"/>
              </w:rPr>
            </w:pPr>
            <w:r w:rsidRPr="005859DB">
              <w:rPr>
                <w:i/>
                <w:sz w:val="20"/>
                <w:szCs w:val="20"/>
              </w:rPr>
              <w:t>Consigna: E</w:t>
            </w:r>
            <w:r>
              <w:rPr>
                <w:i/>
                <w:sz w:val="20"/>
                <w:szCs w:val="20"/>
              </w:rPr>
              <w:t xml:space="preserve">n función de la unidad 1 sobre </w:t>
            </w:r>
            <w:proofErr w:type="gramStart"/>
            <w:r>
              <w:rPr>
                <w:i/>
                <w:sz w:val="20"/>
                <w:szCs w:val="20"/>
              </w:rPr>
              <w:t>la  organización</w:t>
            </w:r>
            <w:proofErr w:type="gramEnd"/>
            <w:r>
              <w:rPr>
                <w:i/>
                <w:sz w:val="20"/>
                <w:szCs w:val="20"/>
              </w:rPr>
              <w:t xml:space="preserve"> educable, deberán empezar a diseñar un plan de capacitación</w:t>
            </w:r>
          </w:p>
          <w:p w:rsidR="00ED5693" w:rsidRPr="005859DB" w:rsidRDefault="00ED5693" w:rsidP="00ED5693">
            <w:pPr>
              <w:ind w:left="0" w:hanging="2"/>
              <w:rPr>
                <w:i/>
                <w:sz w:val="20"/>
                <w:szCs w:val="20"/>
              </w:rPr>
            </w:pPr>
            <w:r w:rsidRPr="005859DB">
              <w:rPr>
                <w:i/>
                <w:sz w:val="20"/>
                <w:szCs w:val="20"/>
              </w:rPr>
              <w:t xml:space="preserve"> Recursos tecnológicos:</w:t>
            </w:r>
          </w:p>
          <w:p w:rsidR="00ED5693" w:rsidRPr="005859DB" w:rsidRDefault="00ED5693" w:rsidP="00ED5693">
            <w:pPr>
              <w:ind w:left="0" w:hanging="2"/>
              <w:rPr>
                <w:i/>
                <w:sz w:val="20"/>
                <w:szCs w:val="20"/>
              </w:rPr>
            </w:pPr>
            <w:r w:rsidRPr="005859DB">
              <w:rPr>
                <w:i/>
                <w:sz w:val="20"/>
                <w:szCs w:val="20"/>
              </w:rPr>
              <w:t>- Material bibliográfico digital y guías de lectura disponibles en el aula virtual. (asincrónico)</w:t>
            </w:r>
          </w:p>
          <w:p w:rsidR="00ED5693" w:rsidRPr="005859DB" w:rsidRDefault="00ED5693" w:rsidP="00ED5693">
            <w:pPr>
              <w:spacing w:line="276" w:lineRule="auto"/>
              <w:ind w:left="0" w:right="100" w:hanging="2"/>
              <w:rPr>
                <w:i/>
                <w:sz w:val="20"/>
                <w:szCs w:val="20"/>
              </w:rPr>
            </w:pPr>
            <w:r w:rsidRPr="005859DB">
              <w:rPr>
                <w:i/>
                <w:sz w:val="20"/>
                <w:szCs w:val="20"/>
              </w:rPr>
              <w:t xml:space="preserve">- Espacio digital (Tarea) para la presentación de la resolución del ejercicio. (asincrónico)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obligatorio </w:t>
            </w:r>
          </w:p>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w:t>
            </w:r>
          </w:p>
        </w:tc>
      </w:tr>
      <w:tr w:rsidR="00ED5693" w:rsidRPr="005859DB" w:rsidTr="00ED5693">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Unidad 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spacing w:line="240" w:lineRule="auto"/>
              <w:ind w:left="0" w:hanging="2"/>
              <w:rPr>
                <w:i/>
                <w:sz w:val="20"/>
                <w:szCs w:val="20"/>
              </w:rPr>
            </w:pPr>
          </w:p>
          <w:p w:rsidR="00ED5693" w:rsidRDefault="00ED5693" w:rsidP="00ED5693">
            <w:pPr>
              <w:spacing w:line="240" w:lineRule="auto"/>
              <w:ind w:left="0" w:hanging="2"/>
              <w:rPr>
                <w:i/>
                <w:sz w:val="20"/>
                <w:szCs w:val="20"/>
              </w:rPr>
            </w:pPr>
          </w:p>
          <w:p w:rsidR="00ED5693" w:rsidRPr="005859DB" w:rsidRDefault="00ED5693" w:rsidP="00ED5693">
            <w:pPr>
              <w:spacing w:line="240" w:lineRule="auto"/>
              <w:ind w:left="0" w:hanging="2"/>
              <w:rPr>
                <w:i/>
                <w:sz w:val="20"/>
                <w:szCs w:val="20"/>
              </w:rPr>
            </w:pPr>
            <w:r w:rsidRPr="005859DB">
              <w:rPr>
                <w:i/>
                <w:sz w:val="20"/>
                <w:szCs w:val="20"/>
              </w:rPr>
              <w:t>Contenidos:</w:t>
            </w:r>
          </w:p>
          <w:p w:rsidR="00ED5693" w:rsidRPr="00165C3E" w:rsidRDefault="00ED5693" w:rsidP="00ED5693">
            <w:pPr>
              <w:pStyle w:val="Prrafodelista"/>
              <w:numPr>
                <w:ilvl w:val="0"/>
                <w:numId w:val="24"/>
              </w:numPr>
              <w:suppressAutoHyphens w:val="0"/>
              <w:autoSpaceDE w:val="0"/>
              <w:autoSpaceDN w:val="0"/>
              <w:adjustRightInd w:val="0"/>
              <w:spacing w:line="276" w:lineRule="auto"/>
              <w:ind w:leftChars="0" w:firstLineChars="0"/>
              <w:jc w:val="both"/>
              <w:textDirection w:val="lrTb"/>
              <w:textAlignment w:val="auto"/>
              <w:outlineLvl w:val="9"/>
              <w:rPr>
                <w:b/>
                <w:sz w:val="20"/>
                <w:szCs w:val="20"/>
              </w:rPr>
            </w:pPr>
            <w:r w:rsidRPr="00165C3E">
              <w:rPr>
                <w:sz w:val="20"/>
                <w:szCs w:val="20"/>
              </w:rPr>
              <w:t>Formación y desarrollo continuo.</w:t>
            </w:r>
          </w:p>
          <w:p w:rsidR="00ED5693" w:rsidRPr="005859DB" w:rsidRDefault="00ED5693" w:rsidP="00ED5693">
            <w:pPr>
              <w:spacing w:line="240" w:lineRule="auto"/>
              <w:ind w:left="0" w:hanging="2"/>
              <w:rPr>
                <w:i/>
                <w:sz w:val="20"/>
                <w:szCs w:val="20"/>
              </w:rPr>
            </w:pPr>
            <w:r w:rsidRPr="005859DB">
              <w:rPr>
                <w:i/>
                <w:sz w:val="20"/>
                <w:szCs w:val="20"/>
              </w:rPr>
              <w:t>Recursos tecnológicos:</w:t>
            </w:r>
          </w:p>
          <w:p w:rsidR="00ED5693" w:rsidRPr="005859DB" w:rsidRDefault="00ED5693" w:rsidP="00ED5693">
            <w:pPr>
              <w:spacing w:line="240" w:lineRule="auto"/>
              <w:ind w:left="0" w:hanging="2"/>
              <w:rPr>
                <w:i/>
                <w:sz w:val="20"/>
                <w:szCs w:val="20"/>
              </w:rPr>
            </w:pPr>
            <w:r w:rsidRPr="005859DB">
              <w:rPr>
                <w:i/>
                <w:sz w:val="20"/>
                <w:szCs w:val="20"/>
              </w:rPr>
              <w:t xml:space="preserve">- </w:t>
            </w:r>
            <w:r>
              <w:rPr>
                <w:i/>
                <w:sz w:val="20"/>
                <w:szCs w:val="20"/>
              </w:rPr>
              <w:t xml:space="preserve">Dos instancias </w:t>
            </w:r>
            <w:r w:rsidRPr="005859DB">
              <w:rPr>
                <w:i/>
                <w:sz w:val="20"/>
                <w:szCs w:val="20"/>
              </w:rPr>
              <w:t>asincrónica</w:t>
            </w:r>
            <w:r>
              <w:rPr>
                <w:i/>
                <w:sz w:val="20"/>
                <w:szCs w:val="20"/>
              </w:rPr>
              <w:t>s</w:t>
            </w:r>
            <w:r w:rsidRPr="005859DB">
              <w:rPr>
                <w:i/>
                <w:sz w:val="20"/>
                <w:szCs w:val="20"/>
              </w:rPr>
              <w:t xml:space="preserve">. </w:t>
            </w:r>
          </w:p>
          <w:p w:rsidR="00ED5693" w:rsidRPr="005859DB" w:rsidRDefault="00ED5693" w:rsidP="00ED5693">
            <w:pPr>
              <w:spacing w:line="240" w:lineRule="auto"/>
              <w:ind w:left="0" w:hanging="2"/>
              <w:rPr>
                <w:i/>
                <w:sz w:val="20"/>
                <w:szCs w:val="20"/>
              </w:rPr>
            </w:pPr>
            <w:r w:rsidRPr="005859DB">
              <w:rPr>
                <w:i/>
                <w:sz w:val="20"/>
                <w:szCs w:val="20"/>
              </w:rPr>
              <w:t>- Material bibliográfico digital y guías de lectura disponibles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docente-alumnos</w:t>
            </w:r>
          </w:p>
        </w:tc>
      </w:tr>
      <w:tr w:rsidR="00ED5693" w:rsidRPr="005859DB" w:rsidTr="00ED5693">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pBdr>
                <w:top w:val="nil"/>
                <w:left w:val="nil"/>
                <w:bottom w:val="nil"/>
                <w:right w:val="nil"/>
                <w:between w:val="nil"/>
              </w:pBdr>
              <w:spacing w:line="276" w:lineRule="auto"/>
              <w:ind w:left="0" w:hanging="2"/>
              <w:rPr>
                <w:i/>
                <w:sz w:val="20"/>
                <w:szCs w:val="20"/>
              </w:rPr>
            </w:pP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spacing w:line="276" w:lineRule="auto"/>
              <w:ind w:left="0" w:right="100" w:hanging="2"/>
              <w:rPr>
                <w:b/>
                <w:i/>
                <w:sz w:val="20"/>
                <w:szCs w:val="20"/>
              </w:rPr>
            </w:pPr>
            <w:r w:rsidRPr="005859DB">
              <w:rPr>
                <w:b/>
                <w:i/>
                <w:sz w:val="20"/>
                <w:szCs w:val="20"/>
              </w:rPr>
              <w:t>Práctica</w:t>
            </w:r>
          </w:p>
          <w:p w:rsidR="00ED5693" w:rsidRPr="005859DB" w:rsidRDefault="00ED5693" w:rsidP="00ED5693">
            <w:pPr>
              <w:spacing w:line="276" w:lineRule="auto"/>
              <w:ind w:left="0" w:right="100" w:hanging="2"/>
              <w:rPr>
                <w:i/>
                <w:sz w:val="20"/>
                <w:szCs w:val="20"/>
              </w:rPr>
            </w:pPr>
            <w:r>
              <w:rPr>
                <w:i/>
                <w:sz w:val="20"/>
                <w:szCs w:val="20"/>
              </w:rPr>
              <w:t>Actividad N°2</w:t>
            </w:r>
            <w:r w:rsidRPr="005859DB">
              <w:rPr>
                <w:i/>
                <w:sz w:val="20"/>
                <w:szCs w:val="20"/>
              </w:rPr>
              <w:t xml:space="preserve">: </w:t>
            </w:r>
            <w:r>
              <w:rPr>
                <w:i/>
                <w:sz w:val="20"/>
                <w:szCs w:val="20"/>
              </w:rPr>
              <w:t>Diseño del plan de capacitación</w:t>
            </w:r>
          </w:p>
          <w:p w:rsidR="00ED5693" w:rsidRPr="005859DB" w:rsidRDefault="00ED5693" w:rsidP="00ED5693">
            <w:pPr>
              <w:spacing w:after="200"/>
              <w:ind w:left="0" w:hanging="2"/>
              <w:jc w:val="both"/>
              <w:rPr>
                <w:i/>
                <w:sz w:val="20"/>
                <w:szCs w:val="20"/>
              </w:rPr>
            </w:pPr>
            <w:r w:rsidRPr="005859DB">
              <w:rPr>
                <w:i/>
                <w:sz w:val="20"/>
                <w:szCs w:val="20"/>
              </w:rPr>
              <w:t>Consigna: E</w:t>
            </w:r>
            <w:r>
              <w:rPr>
                <w:i/>
                <w:sz w:val="20"/>
                <w:szCs w:val="20"/>
              </w:rPr>
              <w:t xml:space="preserve">n función de la unidad 2 sobre </w:t>
            </w:r>
            <w:proofErr w:type="gramStart"/>
            <w:r>
              <w:rPr>
                <w:i/>
                <w:sz w:val="20"/>
                <w:szCs w:val="20"/>
              </w:rPr>
              <w:t>la  formación</w:t>
            </w:r>
            <w:proofErr w:type="gramEnd"/>
            <w:r>
              <w:rPr>
                <w:i/>
                <w:sz w:val="20"/>
                <w:szCs w:val="20"/>
              </w:rPr>
              <w:t xml:space="preserve"> y  el desarrollo continuo, deberán empezar a diseñar un plan de capacitación contemplando estos dos elementos</w:t>
            </w:r>
          </w:p>
          <w:p w:rsidR="00ED5693" w:rsidRPr="005859DB" w:rsidRDefault="00ED5693" w:rsidP="00ED5693">
            <w:pPr>
              <w:ind w:left="0" w:hanging="2"/>
              <w:rPr>
                <w:i/>
                <w:sz w:val="20"/>
                <w:szCs w:val="20"/>
              </w:rPr>
            </w:pPr>
            <w:r w:rsidRPr="005859DB">
              <w:rPr>
                <w:i/>
                <w:sz w:val="20"/>
                <w:szCs w:val="20"/>
              </w:rPr>
              <w:t xml:space="preserve"> Recursos tecnológicos:</w:t>
            </w:r>
          </w:p>
          <w:p w:rsidR="00ED5693" w:rsidRPr="005859DB" w:rsidRDefault="00ED5693" w:rsidP="00ED5693">
            <w:pPr>
              <w:ind w:left="0" w:hanging="2"/>
              <w:rPr>
                <w:i/>
                <w:sz w:val="20"/>
                <w:szCs w:val="20"/>
              </w:rPr>
            </w:pPr>
            <w:r w:rsidRPr="005859DB">
              <w:rPr>
                <w:i/>
                <w:sz w:val="20"/>
                <w:szCs w:val="20"/>
              </w:rPr>
              <w:t>- Material bibliográfico digital y guías de lectura disponibles en el aula virtual. (asincrónico)</w:t>
            </w:r>
          </w:p>
          <w:p w:rsidR="00ED5693" w:rsidRPr="005859DB" w:rsidRDefault="00ED5693" w:rsidP="00ED5693">
            <w:pPr>
              <w:ind w:left="0" w:hanging="2"/>
              <w:rPr>
                <w:i/>
                <w:sz w:val="20"/>
                <w:szCs w:val="20"/>
              </w:rPr>
            </w:pPr>
            <w:r w:rsidRPr="005859DB">
              <w:rPr>
                <w:i/>
                <w:sz w:val="20"/>
                <w:szCs w:val="20"/>
              </w:rPr>
              <w:t>- Espacio digital (Tarea) para la presentación de la resolución del ejercicio.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docente-alumnos</w:t>
            </w:r>
          </w:p>
          <w:p w:rsidR="00ED5693" w:rsidRPr="005859DB" w:rsidRDefault="00ED5693" w:rsidP="00ED5693">
            <w:pPr>
              <w:widowControl w:val="0"/>
              <w:spacing w:line="276" w:lineRule="auto"/>
              <w:ind w:left="0" w:hanging="2"/>
              <w:jc w:val="center"/>
              <w:rPr>
                <w:i/>
                <w:sz w:val="20"/>
                <w:szCs w:val="20"/>
              </w:rPr>
            </w:pPr>
            <w:r w:rsidRPr="005859DB">
              <w:rPr>
                <w:i/>
                <w:sz w:val="20"/>
                <w:szCs w:val="20"/>
              </w:rPr>
              <w:t>alumnos-alumnos</w:t>
            </w:r>
          </w:p>
        </w:tc>
      </w:tr>
      <w:tr w:rsidR="00ED5693" w:rsidRPr="005859DB" w:rsidTr="00ED569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bookmarkStart w:id="1" w:name="_heading=h.gjdgxs" w:colFirst="0" w:colLast="0"/>
            <w:bookmarkEnd w:id="1"/>
            <w:r w:rsidRPr="005859DB">
              <w:rPr>
                <w:i/>
                <w:sz w:val="20"/>
                <w:szCs w:val="20"/>
              </w:rPr>
              <w:t>Unidad III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spacing w:line="240" w:lineRule="auto"/>
              <w:ind w:left="0" w:hanging="2"/>
              <w:rPr>
                <w:i/>
                <w:sz w:val="20"/>
                <w:szCs w:val="20"/>
              </w:rPr>
            </w:pPr>
            <w:r w:rsidRPr="005859DB">
              <w:rPr>
                <w:i/>
                <w:sz w:val="20"/>
                <w:szCs w:val="20"/>
              </w:rPr>
              <w:t>Contenidos:</w:t>
            </w:r>
          </w:p>
          <w:p w:rsidR="00ED5693" w:rsidRPr="00165C3E" w:rsidRDefault="00ED5693" w:rsidP="00ED5693">
            <w:pPr>
              <w:pStyle w:val="Prrafodelista"/>
              <w:numPr>
                <w:ilvl w:val="0"/>
                <w:numId w:val="24"/>
              </w:numPr>
              <w:spacing w:line="240" w:lineRule="auto"/>
              <w:ind w:leftChars="0" w:firstLineChars="0"/>
              <w:rPr>
                <w:sz w:val="20"/>
                <w:szCs w:val="20"/>
              </w:rPr>
            </w:pPr>
            <w:r w:rsidRPr="00165C3E">
              <w:rPr>
                <w:sz w:val="20"/>
                <w:szCs w:val="20"/>
              </w:rPr>
              <w:t>La capacitación y sus dinámicas</w:t>
            </w:r>
          </w:p>
          <w:p w:rsidR="00ED5693" w:rsidRPr="00165C3E" w:rsidRDefault="00ED5693" w:rsidP="00ED5693">
            <w:pPr>
              <w:pStyle w:val="Prrafodelista"/>
              <w:numPr>
                <w:ilvl w:val="0"/>
                <w:numId w:val="24"/>
              </w:numPr>
              <w:spacing w:line="240" w:lineRule="auto"/>
              <w:ind w:leftChars="0" w:firstLineChars="0"/>
              <w:rPr>
                <w:sz w:val="20"/>
                <w:szCs w:val="20"/>
              </w:rPr>
            </w:pPr>
            <w:r w:rsidRPr="00165C3E">
              <w:rPr>
                <w:sz w:val="20"/>
                <w:szCs w:val="20"/>
              </w:rPr>
              <w:t>La detección de necesidades de capacitación</w:t>
            </w:r>
          </w:p>
          <w:p w:rsidR="00ED5693" w:rsidRPr="005859DB" w:rsidRDefault="00ED5693" w:rsidP="00ED5693">
            <w:pPr>
              <w:spacing w:line="240" w:lineRule="auto"/>
              <w:ind w:left="0" w:hanging="2"/>
              <w:rPr>
                <w:i/>
                <w:sz w:val="20"/>
                <w:szCs w:val="20"/>
              </w:rPr>
            </w:pPr>
          </w:p>
          <w:p w:rsidR="00ED5693" w:rsidRPr="005859DB" w:rsidRDefault="00ED5693" w:rsidP="00ED5693">
            <w:pPr>
              <w:spacing w:line="240" w:lineRule="auto"/>
              <w:ind w:left="0" w:hanging="2"/>
              <w:rPr>
                <w:i/>
                <w:sz w:val="20"/>
                <w:szCs w:val="20"/>
              </w:rPr>
            </w:pPr>
            <w:r w:rsidRPr="005859DB">
              <w:rPr>
                <w:i/>
                <w:sz w:val="20"/>
                <w:szCs w:val="20"/>
              </w:rPr>
              <w:t xml:space="preserve"> Recursos tecnológicos:</w:t>
            </w:r>
          </w:p>
          <w:p w:rsidR="00ED5693" w:rsidRPr="005859DB" w:rsidRDefault="00ED5693" w:rsidP="00ED5693">
            <w:pPr>
              <w:spacing w:line="240" w:lineRule="auto"/>
              <w:ind w:left="0" w:hanging="2"/>
              <w:rPr>
                <w:i/>
                <w:sz w:val="20"/>
                <w:szCs w:val="20"/>
              </w:rPr>
            </w:pPr>
            <w:r w:rsidRPr="005859DB">
              <w:rPr>
                <w:i/>
                <w:sz w:val="20"/>
                <w:szCs w:val="20"/>
              </w:rPr>
              <w:t xml:space="preserve">- Video grabación del encuentro sincrónico a disposición en el aula virtual, para su apropiación en una instancia asincrónica. </w:t>
            </w:r>
          </w:p>
          <w:p w:rsidR="00ED5693" w:rsidRPr="005859DB" w:rsidRDefault="00ED5693" w:rsidP="00ED5693">
            <w:pPr>
              <w:spacing w:line="240" w:lineRule="auto"/>
              <w:ind w:left="0" w:hanging="2"/>
              <w:rPr>
                <w:i/>
                <w:sz w:val="20"/>
                <w:szCs w:val="20"/>
              </w:rPr>
            </w:pPr>
            <w:r w:rsidRPr="005859DB">
              <w:rPr>
                <w:i/>
                <w:sz w:val="20"/>
                <w:szCs w:val="20"/>
              </w:rPr>
              <w:t>- Material bibliográfico digital y guías de lectura disponibles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3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docente-alumnos</w:t>
            </w:r>
          </w:p>
        </w:tc>
      </w:tr>
      <w:tr w:rsidR="00ED5693" w:rsidRPr="005859DB" w:rsidTr="00ED569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Unidad</w:t>
            </w:r>
            <w:r>
              <w:rPr>
                <w:i/>
                <w:sz w:val="20"/>
                <w:szCs w:val="20"/>
              </w:rPr>
              <w:t>es</w:t>
            </w:r>
            <w:r w:rsidRPr="005859DB">
              <w:rPr>
                <w:i/>
                <w:sz w:val="20"/>
                <w:szCs w:val="20"/>
              </w:rPr>
              <w:t xml:space="preserve"> III</w:t>
            </w:r>
            <w:r>
              <w:rPr>
                <w:i/>
                <w:sz w:val="20"/>
                <w:szCs w:val="20"/>
              </w:rPr>
              <w:t xml:space="preserve"> y IV</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spacing w:line="276" w:lineRule="auto"/>
              <w:ind w:left="0" w:right="100" w:hanging="2"/>
              <w:rPr>
                <w:b/>
                <w:i/>
                <w:sz w:val="20"/>
                <w:szCs w:val="20"/>
              </w:rPr>
            </w:pPr>
            <w:r w:rsidRPr="005859DB">
              <w:rPr>
                <w:b/>
                <w:i/>
                <w:sz w:val="20"/>
                <w:szCs w:val="20"/>
              </w:rPr>
              <w:t>Práctica</w:t>
            </w:r>
          </w:p>
          <w:p w:rsidR="00ED5693" w:rsidRPr="005859DB" w:rsidRDefault="00ED5693" w:rsidP="00ED5693">
            <w:pPr>
              <w:spacing w:line="276" w:lineRule="auto"/>
              <w:ind w:left="0" w:right="100" w:hanging="2"/>
              <w:rPr>
                <w:i/>
                <w:sz w:val="20"/>
                <w:szCs w:val="20"/>
              </w:rPr>
            </w:pPr>
            <w:r>
              <w:rPr>
                <w:i/>
                <w:sz w:val="20"/>
                <w:szCs w:val="20"/>
              </w:rPr>
              <w:t>Actividad N°3</w:t>
            </w:r>
            <w:r w:rsidRPr="005859DB">
              <w:rPr>
                <w:i/>
                <w:sz w:val="20"/>
                <w:szCs w:val="20"/>
              </w:rPr>
              <w:t xml:space="preserve">: </w:t>
            </w:r>
            <w:r>
              <w:rPr>
                <w:i/>
                <w:sz w:val="20"/>
                <w:szCs w:val="20"/>
              </w:rPr>
              <w:t>Dinámicas y detección de necesidades de capacitación</w:t>
            </w:r>
          </w:p>
          <w:p w:rsidR="00ED5693" w:rsidRPr="005859DB" w:rsidRDefault="00ED5693" w:rsidP="00ED5693">
            <w:pPr>
              <w:spacing w:after="200"/>
              <w:ind w:left="0" w:hanging="2"/>
              <w:jc w:val="both"/>
              <w:rPr>
                <w:i/>
                <w:sz w:val="20"/>
                <w:szCs w:val="20"/>
              </w:rPr>
            </w:pPr>
            <w:r w:rsidRPr="005859DB">
              <w:rPr>
                <w:i/>
                <w:sz w:val="20"/>
                <w:szCs w:val="20"/>
              </w:rPr>
              <w:t>Consigna: E</w:t>
            </w:r>
            <w:r>
              <w:rPr>
                <w:i/>
                <w:sz w:val="20"/>
                <w:szCs w:val="20"/>
              </w:rPr>
              <w:t xml:space="preserve">n función de la unidad 3 sobre </w:t>
            </w:r>
            <w:proofErr w:type="gramStart"/>
            <w:r>
              <w:rPr>
                <w:i/>
                <w:sz w:val="20"/>
                <w:szCs w:val="20"/>
              </w:rPr>
              <w:t>la  organización</w:t>
            </w:r>
            <w:proofErr w:type="gramEnd"/>
            <w:r>
              <w:rPr>
                <w:i/>
                <w:sz w:val="20"/>
                <w:szCs w:val="20"/>
              </w:rPr>
              <w:t xml:space="preserve"> educable, deberán empezar a pensar necesidades de capacitación en torno a una temática educativa, junto con su adecuada detección de necesidades</w:t>
            </w:r>
          </w:p>
          <w:p w:rsidR="00ED5693" w:rsidRPr="005859DB" w:rsidRDefault="00ED5693" w:rsidP="00ED5693">
            <w:pPr>
              <w:ind w:left="0" w:hanging="2"/>
              <w:rPr>
                <w:i/>
                <w:sz w:val="20"/>
                <w:szCs w:val="20"/>
              </w:rPr>
            </w:pPr>
            <w:r w:rsidRPr="005859DB">
              <w:rPr>
                <w:i/>
                <w:sz w:val="20"/>
                <w:szCs w:val="20"/>
              </w:rPr>
              <w:t xml:space="preserve"> Recursos tecnológicos:</w:t>
            </w:r>
          </w:p>
          <w:p w:rsidR="00ED5693" w:rsidRPr="005859DB" w:rsidRDefault="00ED5693" w:rsidP="00ED5693">
            <w:pPr>
              <w:ind w:left="0" w:hanging="2"/>
              <w:rPr>
                <w:i/>
                <w:sz w:val="20"/>
                <w:szCs w:val="20"/>
              </w:rPr>
            </w:pPr>
            <w:r w:rsidRPr="005859DB">
              <w:rPr>
                <w:i/>
                <w:sz w:val="20"/>
                <w:szCs w:val="20"/>
              </w:rPr>
              <w:t>- Material bibliográfico digital y guías de lectura disponibles en el aula virtual. (asincrónico)</w:t>
            </w:r>
          </w:p>
          <w:p w:rsidR="00ED5693" w:rsidRPr="005859DB" w:rsidRDefault="00ED5693" w:rsidP="00ED5693">
            <w:pPr>
              <w:spacing w:line="276" w:lineRule="auto"/>
              <w:ind w:left="0" w:right="100" w:hanging="2"/>
              <w:rPr>
                <w:i/>
                <w:sz w:val="20"/>
                <w:szCs w:val="20"/>
              </w:rPr>
            </w:pPr>
            <w:r w:rsidRPr="005859DB">
              <w:rPr>
                <w:i/>
                <w:sz w:val="20"/>
                <w:szCs w:val="20"/>
              </w:rPr>
              <w:t>- Espacio digital (Tarea) para la presentación de la resolución del ejercicio.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w:t>
            </w:r>
          </w:p>
        </w:tc>
      </w:tr>
      <w:tr w:rsidR="00ED5693" w:rsidRPr="005859DB" w:rsidTr="00ED5693">
        <w:trPr>
          <w:trHeight w:val="315"/>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Chars="0" w:left="0" w:firstLineChars="0" w:firstLine="0"/>
              <w:rPr>
                <w:i/>
                <w:sz w:val="20"/>
                <w:szCs w:val="20"/>
              </w:rPr>
            </w:pPr>
          </w:p>
          <w:p w:rsidR="00ED5693" w:rsidRPr="005859DB" w:rsidRDefault="00ED5693" w:rsidP="00ED5693">
            <w:pPr>
              <w:widowControl w:val="0"/>
              <w:spacing w:line="276" w:lineRule="auto"/>
              <w:ind w:left="0" w:hanging="2"/>
              <w:jc w:val="center"/>
              <w:rPr>
                <w:i/>
                <w:sz w:val="20"/>
                <w:szCs w:val="20"/>
              </w:rPr>
            </w:pPr>
            <w:r>
              <w:rPr>
                <w:i/>
                <w:sz w:val="20"/>
                <w:szCs w:val="20"/>
              </w:rPr>
              <w:t xml:space="preserve">Unidad </w:t>
            </w:r>
            <w:r w:rsidRPr="005859DB">
              <w:rPr>
                <w:i/>
                <w:sz w:val="20"/>
                <w:szCs w:val="20"/>
              </w:rPr>
              <w:t>V</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spacing w:line="240" w:lineRule="auto"/>
              <w:ind w:left="0" w:hanging="2"/>
              <w:rPr>
                <w:i/>
                <w:sz w:val="20"/>
                <w:szCs w:val="20"/>
              </w:rPr>
            </w:pPr>
          </w:p>
          <w:p w:rsidR="00ED5693" w:rsidRDefault="00ED5693" w:rsidP="00ED5693">
            <w:pPr>
              <w:spacing w:line="240" w:lineRule="auto"/>
              <w:ind w:left="0" w:hanging="2"/>
              <w:rPr>
                <w:i/>
                <w:sz w:val="20"/>
                <w:szCs w:val="20"/>
              </w:rPr>
            </w:pPr>
          </w:p>
          <w:p w:rsidR="00ED5693" w:rsidRPr="005859DB" w:rsidRDefault="00ED5693" w:rsidP="00ED5693">
            <w:pPr>
              <w:spacing w:line="240" w:lineRule="auto"/>
              <w:ind w:left="0" w:hanging="2"/>
              <w:rPr>
                <w:i/>
                <w:sz w:val="20"/>
                <w:szCs w:val="20"/>
              </w:rPr>
            </w:pPr>
            <w:r w:rsidRPr="005859DB">
              <w:rPr>
                <w:i/>
                <w:sz w:val="20"/>
                <w:szCs w:val="20"/>
              </w:rPr>
              <w:t>Contenidos:</w:t>
            </w:r>
          </w:p>
          <w:p w:rsidR="00ED5693" w:rsidRPr="005859DB" w:rsidRDefault="00ED5693" w:rsidP="00ED5693">
            <w:pPr>
              <w:pStyle w:val="LO-normal"/>
              <w:numPr>
                <w:ilvl w:val="0"/>
                <w:numId w:val="25"/>
              </w:numPr>
              <w:jc w:val="both"/>
              <w:rPr>
                <w:sz w:val="20"/>
              </w:rPr>
            </w:pPr>
            <w:r>
              <w:rPr>
                <w:sz w:val="20"/>
              </w:rPr>
              <w:t>Evaluación de la capacitación</w:t>
            </w:r>
            <w:r w:rsidRPr="005859DB">
              <w:rPr>
                <w:sz w:val="20"/>
              </w:rPr>
              <w:t>.</w:t>
            </w:r>
          </w:p>
          <w:p w:rsidR="00ED5693" w:rsidRPr="005859DB" w:rsidRDefault="00ED5693" w:rsidP="00ED5693">
            <w:pPr>
              <w:spacing w:line="240" w:lineRule="auto"/>
              <w:ind w:left="0" w:hanging="2"/>
              <w:rPr>
                <w:i/>
                <w:sz w:val="20"/>
                <w:szCs w:val="20"/>
              </w:rPr>
            </w:pPr>
          </w:p>
          <w:p w:rsidR="00ED5693" w:rsidRPr="005859DB" w:rsidRDefault="00ED5693" w:rsidP="00ED5693">
            <w:pPr>
              <w:spacing w:line="240" w:lineRule="auto"/>
              <w:ind w:left="0" w:hanging="2"/>
              <w:rPr>
                <w:i/>
                <w:sz w:val="20"/>
                <w:szCs w:val="20"/>
              </w:rPr>
            </w:pPr>
            <w:r w:rsidRPr="005859DB">
              <w:rPr>
                <w:i/>
                <w:sz w:val="20"/>
                <w:szCs w:val="20"/>
              </w:rPr>
              <w:t xml:space="preserve"> Recursos tecnológicos:</w:t>
            </w:r>
          </w:p>
          <w:p w:rsidR="00ED5693" w:rsidRPr="005859DB" w:rsidRDefault="00ED5693" w:rsidP="00ED5693">
            <w:pPr>
              <w:spacing w:line="240" w:lineRule="auto"/>
              <w:ind w:left="0" w:hanging="2"/>
              <w:rPr>
                <w:i/>
                <w:sz w:val="20"/>
                <w:szCs w:val="20"/>
              </w:rPr>
            </w:pPr>
            <w:r w:rsidRPr="005859DB">
              <w:rPr>
                <w:i/>
                <w:sz w:val="20"/>
                <w:szCs w:val="20"/>
              </w:rPr>
              <w:t xml:space="preserve">- Video grabación del encuentro sincrónico a disposición en el aula virtual, para su apropiación en una instancia asincrónica. </w:t>
            </w:r>
          </w:p>
          <w:p w:rsidR="00ED5693" w:rsidRPr="005859DB" w:rsidRDefault="00ED5693" w:rsidP="00ED5693">
            <w:pPr>
              <w:spacing w:line="240" w:lineRule="auto"/>
              <w:ind w:left="0" w:hanging="2"/>
              <w:rPr>
                <w:i/>
                <w:sz w:val="20"/>
                <w:szCs w:val="20"/>
              </w:rPr>
            </w:pPr>
            <w:r w:rsidRPr="005859DB">
              <w:rPr>
                <w:i/>
                <w:sz w:val="20"/>
                <w:szCs w:val="20"/>
              </w:rPr>
              <w:t>- Material bibliográfico digital y guías de lectura disponibles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3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Default="00ED5693" w:rsidP="00ED5693">
            <w:pPr>
              <w:widowControl w:val="0"/>
              <w:spacing w:line="276" w:lineRule="auto"/>
              <w:ind w:left="0" w:hanging="2"/>
              <w:jc w:val="center"/>
              <w:rPr>
                <w:i/>
                <w:sz w:val="20"/>
                <w:szCs w:val="20"/>
              </w:rPr>
            </w:pPr>
          </w:p>
          <w:p w:rsidR="00ED5693" w:rsidRDefault="00ED5693" w:rsidP="00ED5693">
            <w:pPr>
              <w:widowControl w:val="0"/>
              <w:spacing w:line="276" w:lineRule="auto"/>
              <w:ind w:left="0" w:hanging="2"/>
              <w:jc w:val="center"/>
              <w:rPr>
                <w:i/>
                <w:sz w:val="20"/>
                <w:szCs w:val="20"/>
              </w:rPr>
            </w:pPr>
          </w:p>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docente-alumnos</w:t>
            </w:r>
          </w:p>
        </w:tc>
      </w:tr>
      <w:tr w:rsidR="00ED5693" w:rsidRPr="005859DB" w:rsidTr="00ED5693">
        <w:trPr>
          <w:trHeight w:val="315"/>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spacing w:line="276" w:lineRule="auto"/>
              <w:ind w:left="0" w:right="100" w:hanging="2"/>
              <w:rPr>
                <w:b/>
                <w:i/>
                <w:sz w:val="20"/>
                <w:szCs w:val="20"/>
              </w:rPr>
            </w:pPr>
            <w:r w:rsidRPr="005859DB">
              <w:rPr>
                <w:b/>
                <w:i/>
                <w:sz w:val="20"/>
                <w:szCs w:val="20"/>
              </w:rPr>
              <w:t>Práctica</w:t>
            </w:r>
          </w:p>
          <w:p w:rsidR="00ED5693" w:rsidRPr="005859DB" w:rsidRDefault="00ED5693" w:rsidP="00ED5693">
            <w:pPr>
              <w:ind w:left="0" w:hanging="2"/>
              <w:jc w:val="both"/>
              <w:rPr>
                <w:i/>
                <w:sz w:val="20"/>
                <w:szCs w:val="20"/>
              </w:rPr>
            </w:pPr>
            <w:r w:rsidRPr="005859DB">
              <w:rPr>
                <w:i/>
                <w:sz w:val="20"/>
                <w:szCs w:val="20"/>
                <w:u w:val="single"/>
              </w:rPr>
              <w:t>Actividad</w:t>
            </w:r>
            <w:r w:rsidRPr="005859DB">
              <w:rPr>
                <w:i/>
                <w:sz w:val="20"/>
                <w:szCs w:val="20"/>
              </w:rPr>
              <w:t xml:space="preserve">: </w:t>
            </w:r>
            <w:r>
              <w:rPr>
                <w:i/>
                <w:sz w:val="20"/>
                <w:szCs w:val="20"/>
              </w:rPr>
              <w:t>Diseño de instrumentos de evaluación de la capacitación</w:t>
            </w:r>
          </w:p>
          <w:p w:rsidR="00ED5693" w:rsidRPr="005859DB" w:rsidRDefault="00ED5693" w:rsidP="00ED5693">
            <w:pPr>
              <w:spacing w:after="200"/>
              <w:ind w:left="0" w:hanging="2"/>
              <w:jc w:val="both"/>
              <w:rPr>
                <w:i/>
                <w:sz w:val="20"/>
                <w:szCs w:val="20"/>
              </w:rPr>
            </w:pPr>
            <w:r w:rsidRPr="005859DB">
              <w:rPr>
                <w:i/>
                <w:sz w:val="20"/>
                <w:szCs w:val="20"/>
              </w:rPr>
              <w:t xml:space="preserve">Consigna: En función </w:t>
            </w:r>
            <w:r>
              <w:rPr>
                <w:i/>
                <w:sz w:val="20"/>
                <w:szCs w:val="20"/>
              </w:rPr>
              <w:t>del plan diseñado para capacitar y formar al personal educativo, deberán diseñar instrumentos de evaluación para sondear el proceso y los temas vistos.</w:t>
            </w:r>
          </w:p>
          <w:p w:rsidR="00ED5693" w:rsidRPr="005859DB" w:rsidRDefault="00ED5693" w:rsidP="00ED5693">
            <w:pPr>
              <w:ind w:leftChars="0" w:left="0" w:firstLineChars="0" w:firstLine="0"/>
              <w:rPr>
                <w:i/>
                <w:sz w:val="20"/>
                <w:szCs w:val="20"/>
              </w:rPr>
            </w:pPr>
            <w:r w:rsidRPr="005859DB">
              <w:rPr>
                <w:i/>
                <w:sz w:val="20"/>
                <w:szCs w:val="20"/>
              </w:rPr>
              <w:t xml:space="preserve"> Recursos tecnológicos:</w:t>
            </w:r>
          </w:p>
          <w:p w:rsidR="00ED5693" w:rsidRPr="005859DB" w:rsidRDefault="00ED5693" w:rsidP="00ED5693">
            <w:pPr>
              <w:ind w:left="0" w:hanging="2"/>
              <w:rPr>
                <w:i/>
                <w:sz w:val="20"/>
                <w:szCs w:val="20"/>
              </w:rPr>
            </w:pPr>
            <w:r w:rsidRPr="005859DB">
              <w:rPr>
                <w:i/>
                <w:sz w:val="20"/>
                <w:szCs w:val="20"/>
              </w:rPr>
              <w:t>- Material bibliográfico digital y guías de lectura disponibles en el aula virtual. (asincrónico)</w:t>
            </w:r>
          </w:p>
          <w:p w:rsidR="00ED5693" w:rsidRPr="005859DB" w:rsidRDefault="00ED5693" w:rsidP="00ED5693">
            <w:pPr>
              <w:spacing w:line="276" w:lineRule="auto"/>
              <w:ind w:left="0" w:right="100" w:hanging="2"/>
              <w:rPr>
                <w:i/>
                <w:sz w:val="20"/>
                <w:szCs w:val="20"/>
              </w:rPr>
            </w:pPr>
            <w:r w:rsidRPr="005859DB">
              <w:rPr>
                <w:i/>
                <w:sz w:val="20"/>
                <w:szCs w:val="20"/>
              </w:rPr>
              <w:t xml:space="preserve">- Espacio digital (Tarea) para la presentación de la resolución del ejercicio. (asincrónico)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5859DB" w:rsidRDefault="00ED5693" w:rsidP="00ED5693">
            <w:pPr>
              <w:widowControl w:val="0"/>
              <w:spacing w:line="276" w:lineRule="auto"/>
              <w:ind w:left="0" w:hanging="2"/>
              <w:jc w:val="center"/>
              <w:rPr>
                <w:i/>
                <w:sz w:val="20"/>
                <w:szCs w:val="20"/>
              </w:rPr>
            </w:pPr>
            <w:r w:rsidRPr="005859DB">
              <w:rPr>
                <w:i/>
                <w:sz w:val="20"/>
                <w:szCs w:val="20"/>
              </w:rPr>
              <w:t>docente-alumno</w:t>
            </w:r>
          </w:p>
        </w:tc>
      </w:tr>
      <w:tr w:rsidR="00ED5693" w:rsidRPr="005859DB" w:rsidTr="00ED569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r w:rsidRPr="00F3714B">
              <w:rPr>
                <w:i/>
                <w:sz w:val="20"/>
                <w:szCs w:val="20"/>
              </w:rPr>
              <w:t>Unidad V</w:t>
            </w:r>
            <w:r>
              <w:rPr>
                <w:i/>
                <w:sz w:val="20"/>
                <w:szCs w:val="20"/>
              </w:rPr>
              <w:t>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spacing w:line="276" w:lineRule="auto"/>
              <w:ind w:leftChars="0" w:left="0" w:right="100" w:firstLineChars="0" w:firstLine="0"/>
              <w:rPr>
                <w:i/>
                <w:sz w:val="20"/>
                <w:szCs w:val="20"/>
              </w:rPr>
            </w:pPr>
            <w:r w:rsidRPr="00F3714B">
              <w:rPr>
                <w:i/>
                <w:sz w:val="20"/>
                <w:szCs w:val="20"/>
              </w:rPr>
              <w:t>Contenidos:</w:t>
            </w:r>
          </w:p>
          <w:p w:rsidR="00ED5693" w:rsidRDefault="00ED5693" w:rsidP="00ED5693">
            <w:pPr>
              <w:pStyle w:val="LO-normal"/>
              <w:numPr>
                <w:ilvl w:val="0"/>
                <w:numId w:val="25"/>
              </w:numPr>
              <w:jc w:val="both"/>
              <w:rPr>
                <w:i/>
                <w:color w:val="auto"/>
                <w:position w:val="-1"/>
                <w:sz w:val="20"/>
                <w:lang w:eastAsia="es-ES"/>
              </w:rPr>
            </w:pPr>
            <w:r>
              <w:rPr>
                <w:i/>
                <w:color w:val="auto"/>
                <w:position w:val="-1"/>
                <w:sz w:val="20"/>
                <w:lang w:eastAsia="es-ES"/>
              </w:rPr>
              <w:t>Formación continua</w:t>
            </w:r>
          </w:p>
          <w:p w:rsidR="00ED5693" w:rsidRPr="00F3714B" w:rsidRDefault="00ED5693" w:rsidP="00ED5693">
            <w:pPr>
              <w:pStyle w:val="LO-normal"/>
              <w:numPr>
                <w:ilvl w:val="0"/>
                <w:numId w:val="25"/>
              </w:numPr>
              <w:jc w:val="both"/>
              <w:rPr>
                <w:i/>
                <w:color w:val="auto"/>
                <w:position w:val="-1"/>
                <w:sz w:val="20"/>
                <w:lang w:eastAsia="es-ES"/>
              </w:rPr>
            </w:pPr>
            <w:r>
              <w:rPr>
                <w:i/>
                <w:color w:val="auto"/>
                <w:position w:val="-1"/>
                <w:sz w:val="20"/>
                <w:lang w:eastAsia="es-ES"/>
              </w:rPr>
              <w:t>Desarrollo profesional docente</w:t>
            </w:r>
            <w:r w:rsidRPr="00F3714B">
              <w:rPr>
                <w:i/>
                <w:color w:val="auto"/>
                <w:position w:val="-1"/>
                <w:sz w:val="20"/>
                <w:lang w:eastAsia="es-ES"/>
              </w:rPr>
              <w:t>.</w:t>
            </w:r>
          </w:p>
          <w:p w:rsidR="00ED5693" w:rsidRPr="00F3714B" w:rsidRDefault="00ED5693" w:rsidP="00ED5693">
            <w:pPr>
              <w:spacing w:line="276" w:lineRule="auto"/>
              <w:ind w:left="0" w:right="100" w:hanging="2"/>
              <w:rPr>
                <w:i/>
                <w:sz w:val="20"/>
                <w:szCs w:val="20"/>
              </w:rPr>
            </w:pPr>
          </w:p>
          <w:p w:rsidR="00ED5693" w:rsidRPr="00F3714B" w:rsidRDefault="00ED5693" w:rsidP="00ED5693">
            <w:pPr>
              <w:spacing w:line="276" w:lineRule="auto"/>
              <w:ind w:left="0" w:right="100" w:hanging="2"/>
              <w:rPr>
                <w:i/>
                <w:sz w:val="20"/>
                <w:szCs w:val="20"/>
              </w:rPr>
            </w:pPr>
            <w:r w:rsidRPr="00F3714B">
              <w:rPr>
                <w:i/>
                <w:sz w:val="20"/>
                <w:szCs w:val="20"/>
              </w:rPr>
              <w:t xml:space="preserve"> Recursos tecnológicos:</w:t>
            </w:r>
          </w:p>
          <w:p w:rsidR="00ED5693" w:rsidRDefault="00ED5693" w:rsidP="00ED5693">
            <w:pPr>
              <w:spacing w:line="276" w:lineRule="auto"/>
              <w:ind w:left="0" w:right="100" w:hanging="2"/>
              <w:rPr>
                <w:i/>
                <w:sz w:val="20"/>
                <w:szCs w:val="20"/>
              </w:rPr>
            </w:pPr>
            <w:r w:rsidRPr="00F3714B">
              <w:rPr>
                <w:i/>
                <w:sz w:val="20"/>
                <w:szCs w:val="20"/>
              </w:rPr>
              <w:t xml:space="preserve">- </w:t>
            </w:r>
            <w:r>
              <w:rPr>
                <w:i/>
                <w:sz w:val="20"/>
                <w:szCs w:val="20"/>
              </w:rPr>
              <w:t xml:space="preserve"> Dos instancias asincrónicas.</w:t>
            </w:r>
          </w:p>
          <w:p w:rsidR="00ED5693" w:rsidRPr="00F3714B" w:rsidRDefault="00ED5693" w:rsidP="00ED5693">
            <w:pPr>
              <w:spacing w:line="276" w:lineRule="auto"/>
              <w:ind w:left="0" w:right="100" w:hanging="2"/>
              <w:rPr>
                <w:i/>
                <w:sz w:val="20"/>
                <w:szCs w:val="20"/>
              </w:rPr>
            </w:pPr>
            <w:r>
              <w:rPr>
                <w:i/>
                <w:sz w:val="20"/>
                <w:szCs w:val="20"/>
              </w:rPr>
              <w:t xml:space="preserve">-  </w:t>
            </w:r>
            <w:r w:rsidRPr="00F3714B">
              <w:rPr>
                <w:i/>
                <w:sz w:val="20"/>
                <w:szCs w:val="20"/>
              </w:rPr>
              <w:t xml:space="preserve">Video grabación del encuentro sincrónico a disposición en el aula virtual, para su apropiación en una instancia asincrónica. </w:t>
            </w:r>
          </w:p>
          <w:p w:rsidR="00ED5693" w:rsidRPr="00F3714B" w:rsidRDefault="00ED5693" w:rsidP="00ED5693">
            <w:pPr>
              <w:spacing w:line="276" w:lineRule="auto"/>
              <w:ind w:left="0" w:right="100" w:hanging="2"/>
              <w:rPr>
                <w:i/>
                <w:sz w:val="20"/>
                <w:szCs w:val="20"/>
              </w:rPr>
            </w:pPr>
            <w:r w:rsidRPr="00F3714B">
              <w:rPr>
                <w:i/>
                <w:sz w:val="20"/>
                <w:szCs w:val="20"/>
              </w:rPr>
              <w:t>- Material bibliográfico digital y guías de lectura disponibles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r w:rsidRPr="00F3714B">
              <w:rPr>
                <w:i/>
                <w:sz w:val="20"/>
                <w:szCs w:val="20"/>
              </w:rPr>
              <w:t xml:space="preserve">3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r w:rsidRPr="00F3714B">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p>
          <w:p w:rsidR="00ED5693" w:rsidRPr="00F3714B" w:rsidRDefault="00ED5693" w:rsidP="00ED5693">
            <w:pPr>
              <w:widowControl w:val="0"/>
              <w:spacing w:line="276" w:lineRule="auto"/>
              <w:ind w:left="0" w:hanging="2"/>
              <w:jc w:val="center"/>
              <w:rPr>
                <w:i/>
                <w:sz w:val="20"/>
                <w:szCs w:val="20"/>
              </w:rPr>
            </w:pPr>
            <w:r w:rsidRPr="00F3714B">
              <w:rPr>
                <w:i/>
                <w:sz w:val="20"/>
                <w:szCs w:val="20"/>
              </w:rPr>
              <w:t>docente-alumnos</w:t>
            </w:r>
          </w:p>
        </w:tc>
      </w:tr>
      <w:tr w:rsidR="00ED5693" w:rsidRPr="005859DB" w:rsidTr="00ED569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spacing w:line="276" w:lineRule="auto"/>
              <w:ind w:left="0" w:right="100" w:hanging="2"/>
              <w:rPr>
                <w:i/>
                <w:sz w:val="20"/>
                <w:szCs w:val="20"/>
              </w:rPr>
            </w:pPr>
            <w:r w:rsidRPr="00F3714B">
              <w:rPr>
                <w:i/>
                <w:sz w:val="20"/>
                <w:szCs w:val="20"/>
              </w:rPr>
              <w:t>Práctica</w:t>
            </w:r>
          </w:p>
          <w:p w:rsidR="00ED5693" w:rsidRPr="00F3714B" w:rsidRDefault="00ED5693" w:rsidP="00ED5693">
            <w:pPr>
              <w:spacing w:line="276" w:lineRule="auto"/>
              <w:ind w:left="0" w:right="100" w:hanging="2"/>
              <w:rPr>
                <w:i/>
                <w:sz w:val="20"/>
                <w:szCs w:val="20"/>
              </w:rPr>
            </w:pPr>
            <w:r w:rsidRPr="00F3714B">
              <w:rPr>
                <w:i/>
                <w:sz w:val="20"/>
                <w:szCs w:val="20"/>
              </w:rPr>
              <w:t xml:space="preserve">Actividad: Diseño de </w:t>
            </w:r>
            <w:r>
              <w:rPr>
                <w:i/>
                <w:sz w:val="20"/>
                <w:szCs w:val="20"/>
              </w:rPr>
              <w:t>estrategias de formación continua</w:t>
            </w:r>
          </w:p>
          <w:p w:rsidR="00ED5693" w:rsidRPr="00F3714B" w:rsidRDefault="00ED5693" w:rsidP="00ED5693">
            <w:pPr>
              <w:spacing w:line="276" w:lineRule="auto"/>
              <w:ind w:left="0" w:right="100" w:hanging="2"/>
              <w:rPr>
                <w:i/>
                <w:sz w:val="20"/>
                <w:szCs w:val="20"/>
              </w:rPr>
            </w:pPr>
            <w:r w:rsidRPr="00F3714B">
              <w:rPr>
                <w:i/>
                <w:sz w:val="20"/>
                <w:szCs w:val="20"/>
              </w:rPr>
              <w:t xml:space="preserve">Consigna: En función del plan diseñado para capacitar y formar al personal educativo, deberán diseñar </w:t>
            </w:r>
            <w:r>
              <w:rPr>
                <w:i/>
                <w:sz w:val="20"/>
                <w:szCs w:val="20"/>
              </w:rPr>
              <w:t>estrategias de formación continua para potenciar la capacitación del personal educativo.</w:t>
            </w:r>
          </w:p>
          <w:p w:rsidR="00ED5693" w:rsidRDefault="00ED5693" w:rsidP="00ED5693">
            <w:pPr>
              <w:spacing w:line="276" w:lineRule="auto"/>
              <w:ind w:left="0" w:right="100" w:hanging="2"/>
              <w:rPr>
                <w:i/>
                <w:sz w:val="20"/>
                <w:szCs w:val="20"/>
              </w:rPr>
            </w:pPr>
          </w:p>
          <w:p w:rsidR="00ED5693" w:rsidRPr="00F3714B" w:rsidRDefault="00ED5693" w:rsidP="00ED5693">
            <w:pPr>
              <w:spacing w:line="276" w:lineRule="auto"/>
              <w:ind w:left="0" w:right="100" w:hanging="2"/>
              <w:rPr>
                <w:i/>
                <w:sz w:val="20"/>
                <w:szCs w:val="20"/>
              </w:rPr>
            </w:pPr>
            <w:r w:rsidRPr="00F3714B">
              <w:rPr>
                <w:i/>
                <w:sz w:val="20"/>
                <w:szCs w:val="20"/>
              </w:rPr>
              <w:t>Recursos tecnológicos:</w:t>
            </w:r>
          </w:p>
          <w:p w:rsidR="00ED5693" w:rsidRPr="00F3714B" w:rsidRDefault="00ED5693" w:rsidP="00ED5693">
            <w:pPr>
              <w:spacing w:line="276" w:lineRule="auto"/>
              <w:ind w:left="0" w:right="100" w:hanging="2"/>
              <w:rPr>
                <w:i/>
                <w:sz w:val="20"/>
                <w:szCs w:val="20"/>
              </w:rPr>
            </w:pPr>
            <w:r w:rsidRPr="00F3714B">
              <w:rPr>
                <w:i/>
                <w:sz w:val="20"/>
                <w:szCs w:val="20"/>
              </w:rPr>
              <w:t>- Material bibliográfico digital y guías de lectura disponibles en el aula virtual. (asincrónico)</w:t>
            </w:r>
          </w:p>
          <w:p w:rsidR="00ED5693" w:rsidRPr="00F3714B" w:rsidRDefault="00ED5693" w:rsidP="00ED5693">
            <w:pPr>
              <w:spacing w:line="276" w:lineRule="auto"/>
              <w:ind w:left="0" w:right="100" w:hanging="2"/>
              <w:rPr>
                <w:i/>
                <w:sz w:val="20"/>
                <w:szCs w:val="20"/>
              </w:rPr>
            </w:pPr>
            <w:r w:rsidRPr="00F3714B">
              <w:rPr>
                <w:i/>
                <w:sz w:val="20"/>
                <w:szCs w:val="20"/>
              </w:rPr>
              <w:t xml:space="preserve">- Espacio digital (Tarea) para la presentación de la resolución del ejercicio. (asincrónico)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r w:rsidRPr="00F3714B">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r w:rsidRPr="00F3714B">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D5693" w:rsidRPr="00F3714B" w:rsidRDefault="00ED5693" w:rsidP="00ED5693">
            <w:pPr>
              <w:widowControl w:val="0"/>
              <w:spacing w:line="276" w:lineRule="auto"/>
              <w:ind w:left="0" w:hanging="2"/>
              <w:jc w:val="center"/>
              <w:rPr>
                <w:i/>
                <w:sz w:val="20"/>
                <w:szCs w:val="20"/>
              </w:rPr>
            </w:pPr>
            <w:r w:rsidRPr="00F3714B">
              <w:rPr>
                <w:i/>
                <w:sz w:val="20"/>
                <w:szCs w:val="20"/>
              </w:rPr>
              <w:t>docente-alumno</w:t>
            </w:r>
          </w:p>
        </w:tc>
      </w:tr>
    </w:tbl>
    <w:p w:rsidR="00ED5693" w:rsidRDefault="00ED5693" w:rsidP="00ED5693">
      <w:pPr>
        <w:spacing w:after="200"/>
        <w:ind w:leftChars="0" w:left="0" w:firstLineChars="0" w:firstLine="0"/>
        <w:jc w:val="both"/>
        <w:rPr>
          <w:b/>
          <w:sz w:val="20"/>
          <w:szCs w:val="20"/>
        </w:rPr>
      </w:pPr>
    </w:p>
    <w:tbl>
      <w:tblPr>
        <w:tblW w:w="0" w:type="auto"/>
        <w:tblInd w:w="58" w:type="dxa"/>
        <w:tblCellMar>
          <w:left w:w="70" w:type="dxa"/>
          <w:right w:w="70" w:type="dxa"/>
        </w:tblCellMar>
        <w:tblLook w:val="04A0" w:firstRow="1" w:lastRow="0" w:firstColumn="1" w:lastColumn="0" w:noHBand="0" w:noVBand="1"/>
      </w:tblPr>
      <w:tblGrid>
        <w:gridCol w:w="783"/>
        <w:gridCol w:w="786"/>
        <w:gridCol w:w="7174"/>
        <w:gridCol w:w="818"/>
      </w:tblGrid>
      <w:tr w:rsidR="006D297B" w:rsidRPr="006D297B" w:rsidTr="006D297B">
        <w:trPr>
          <w:trHeight w:val="456"/>
        </w:trPr>
        <w:tc>
          <w:tcPr>
            <w:tcW w:w="0" w:type="auto"/>
            <w:tcBorders>
              <w:top w:val="single" w:sz="8" w:space="0" w:color="auto"/>
              <w:left w:val="single" w:sz="8" w:space="0" w:color="auto"/>
              <w:bottom w:val="single" w:sz="8" w:space="0" w:color="auto"/>
              <w:right w:val="single" w:sz="8" w:space="0" w:color="auto"/>
            </w:tcBorders>
            <w:shd w:val="clear" w:color="000000" w:fill="1F497D"/>
            <w:noWrap/>
            <w:vAlign w:val="bottom"/>
            <w:hideMark/>
          </w:tcPr>
          <w:p w:rsidR="006D297B" w:rsidRPr="006D297B" w:rsidRDefault="006D297B" w:rsidP="006D297B">
            <w:pPr>
              <w:suppressAutoHyphens w:val="0"/>
              <w:spacing w:line="240" w:lineRule="auto"/>
              <w:ind w:leftChars="0" w:left="0" w:firstLineChars="0" w:hanging="2"/>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Clase</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Fecha</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 xml:space="preserve">LCE - Turno Mañana - Miércoles 9 a 12 </w:t>
            </w:r>
            <w:proofErr w:type="spellStart"/>
            <w:r w:rsidRPr="006D297B">
              <w:rPr>
                <w:rFonts w:ascii="Arial" w:hAnsi="Arial" w:cs="Arial"/>
                <w:b/>
                <w:bCs/>
                <w:color w:val="FFFFFF"/>
                <w:position w:val="0"/>
                <w:sz w:val="20"/>
                <w:szCs w:val="20"/>
                <w:lang w:val="es-ES"/>
              </w:rPr>
              <w:t>hs</w:t>
            </w:r>
            <w:proofErr w:type="spellEnd"/>
            <w:r w:rsidRPr="006D297B">
              <w:rPr>
                <w:rFonts w:ascii="Arial" w:hAnsi="Arial" w:cs="Arial"/>
                <w:b/>
                <w:bCs/>
                <w:color w:val="FFFFFF"/>
                <w:position w:val="0"/>
                <w:sz w:val="20"/>
                <w:szCs w:val="20"/>
                <w:lang w:val="es-ES"/>
              </w:rPr>
              <w:t xml:space="preserve"> / Tema - Instancia</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Unidad</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5-ago</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Presentación de la materia - Pautas de trabajo</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12-ago</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proofErr w:type="spellStart"/>
            <w:r w:rsidRPr="006D297B">
              <w:rPr>
                <w:rFonts w:ascii="Arial" w:hAnsi="Arial" w:cs="Arial"/>
                <w:b/>
                <w:bCs/>
                <w:color w:val="FFFFFF"/>
                <w:position w:val="0"/>
                <w:sz w:val="20"/>
                <w:szCs w:val="20"/>
                <w:lang w:val="es-ES"/>
              </w:rPr>
              <w:t>Gomez-Mejia</w:t>
            </w:r>
            <w:proofErr w:type="spellEnd"/>
            <w:r w:rsidRPr="006D297B">
              <w:rPr>
                <w:rFonts w:ascii="Arial" w:hAnsi="Arial" w:cs="Arial"/>
                <w:b/>
                <w:bCs/>
                <w:color w:val="FFFFFF"/>
                <w:position w:val="0"/>
                <w:sz w:val="20"/>
                <w:szCs w:val="20"/>
                <w:lang w:val="es-ES"/>
              </w:rPr>
              <w:t xml:space="preserve"> - Gestión de Recursos Humanos - Capitulo 1</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3</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19-ago</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proofErr w:type="spellStart"/>
            <w:r w:rsidRPr="006D297B">
              <w:rPr>
                <w:rFonts w:ascii="Arial" w:hAnsi="Arial" w:cs="Arial"/>
                <w:b/>
                <w:bCs/>
                <w:color w:val="FFFFFF"/>
                <w:position w:val="0"/>
                <w:sz w:val="20"/>
                <w:szCs w:val="20"/>
                <w:lang w:val="es-ES"/>
              </w:rPr>
              <w:t>Gomez-Mejia</w:t>
            </w:r>
            <w:proofErr w:type="spellEnd"/>
            <w:r w:rsidRPr="006D297B">
              <w:rPr>
                <w:rFonts w:ascii="Arial" w:hAnsi="Arial" w:cs="Arial"/>
                <w:b/>
                <w:bCs/>
                <w:color w:val="FFFFFF"/>
                <w:position w:val="0"/>
                <w:sz w:val="20"/>
                <w:szCs w:val="20"/>
                <w:lang w:val="es-ES"/>
              </w:rPr>
              <w:t xml:space="preserve"> - Gestión de Recursos Humanos - Capitulo 1</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26-ago</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Gore - La educación en la empresa - Capítulos 1 a 13</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5</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2-sept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Gore - La educación en la empresa - Capítulos 1 a 13</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6</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9-sept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proofErr w:type="spellStart"/>
            <w:r w:rsidRPr="006D297B">
              <w:rPr>
                <w:rFonts w:ascii="Arial" w:hAnsi="Arial" w:cs="Arial"/>
                <w:b/>
                <w:bCs/>
                <w:color w:val="FFFFFF"/>
                <w:position w:val="0"/>
                <w:sz w:val="20"/>
                <w:szCs w:val="20"/>
                <w:lang w:val="es-ES"/>
              </w:rPr>
              <w:t>Bohlander</w:t>
            </w:r>
            <w:proofErr w:type="spellEnd"/>
            <w:r w:rsidRPr="006D297B">
              <w:rPr>
                <w:rFonts w:ascii="Arial" w:hAnsi="Arial" w:cs="Arial"/>
                <w:b/>
                <w:bCs/>
                <w:color w:val="FFFFFF"/>
                <w:position w:val="0"/>
                <w:sz w:val="20"/>
                <w:szCs w:val="20"/>
                <w:lang w:val="es-ES"/>
              </w:rPr>
              <w:t xml:space="preserve"> - Administración de RRHH - Capitulo 7 / </w:t>
            </w:r>
            <w:proofErr w:type="spellStart"/>
            <w:r w:rsidRPr="006D297B">
              <w:rPr>
                <w:rFonts w:ascii="Arial" w:hAnsi="Arial" w:cs="Arial"/>
                <w:b/>
                <w:bCs/>
                <w:color w:val="FFFFFF"/>
                <w:position w:val="0"/>
                <w:sz w:val="20"/>
                <w:szCs w:val="20"/>
                <w:lang w:val="es-ES"/>
              </w:rPr>
              <w:t>Gomez-Mejia</w:t>
            </w:r>
            <w:proofErr w:type="spellEnd"/>
            <w:r w:rsidRPr="006D297B">
              <w:rPr>
                <w:rFonts w:ascii="Arial" w:hAnsi="Arial" w:cs="Arial"/>
                <w:b/>
                <w:bCs/>
                <w:color w:val="FFFFFF"/>
                <w:position w:val="0"/>
                <w:sz w:val="20"/>
                <w:szCs w:val="20"/>
                <w:lang w:val="es-ES"/>
              </w:rPr>
              <w:t xml:space="preserve"> - Gestión de Recursos Humanos - Capitulo 8</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7</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16-sept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proofErr w:type="spellStart"/>
            <w:r w:rsidRPr="006D297B">
              <w:rPr>
                <w:rFonts w:ascii="Arial" w:hAnsi="Arial" w:cs="Arial"/>
                <w:b/>
                <w:bCs/>
                <w:color w:val="FFFFFF"/>
                <w:position w:val="0"/>
                <w:sz w:val="20"/>
                <w:szCs w:val="20"/>
                <w:lang w:val="es-ES"/>
              </w:rPr>
              <w:t>Bohlander</w:t>
            </w:r>
            <w:proofErr w:type="spellEnd"/>
            <w:r w:rsidRPr="006D297B">
              <w:rPr>
                <w:rFonts w:ascii="Arial" w:hAnsi="Arial" w:cs="Arial"/>
                <w:b/>
                <w:bCs/>
                <w:color w:val="FFFFFF"/>
                <w:position w:val="0"/>
                <w:sz w:val="20"/>
                <w:szCs w:val="20"/>
                <w:lang w:val="es-ES"/>
              </w:rPr>
              <w:t xml:space="preserve"> - Administración de RRHH - Capitulo 7 / </w:t>
            </w:r>
            <w:proofErr w:type="spellStart"/>
            <w:r w:rsidRPr="006D297B">
              <w:rPr>
                <w:rFonts w:ascii="Arial" w:hAnsi="Arial" w:cs="Arial"/>
                <w:b/>
                <w:bCs/>
                <w:color w:val="FFFFFF"/>
                <w:position w:val="0"/>
                <w:sz w:val="20"/>
                <w:szCs w:val="20"/>
                <w:lang w:val="es-ES"/>
              </w:rPr>
              <w:t>Gomez-Mejia</w:t>
            </w:r>
            <w:proofErr w:type="spellEnd"/>
            <w:r w:rsidRPr="006D297B">
              <w:rPr>
                <w:rFonts w:ascii="Arial" w:hAnsi="Arial" w:cs="Arial"/>
                <w:b/>
                <w:bCs/>
                <w:color w:val="FFFFFF"/>
                <w:position w:val="0"/>
                <w:sz w:val="20"/>
                <w:szCs w:val="20"/>
                <w:lang w:val="es-ES"/>
              </w:rPr>
              <w:t xml:space="preserve"> - Gestión de Recursos Humanos - Capitulo 8</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8</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23-sept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Blake - La capacitación como recurso organizador - Capítulos 1 a 4 / Blake - Necesidades de capacitación - Capítulos 1 a 6</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3 y 4</w:t>
            </w:r>
          </w:p>
        </w:tc>
      </w:tr>
      <w:tr w:rsidR="006D297B" w:rsidRPr="006D297B" w:rsidTr="006D297B">
        <w:trPr>
          <w:trHeight w:val="49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9</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30-sept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 xml:space="preserve">Wayne </w:t>
            </w:r>
            <w:proofErr w:type="spellStart"/>
            <w:r w:rsidRPr="006D297B">
              <w:rPr>
                <w:rFonts w:ascii="Arial" w:hAnsi="Arial" w:cs="Arial"/>
                <w:b/>
                <w:bCs/>
                <w:color w:val="FFFFFF"/>
                <w:position w:val="0"/>
                <w:sz w:val="20"/>
                <w:szCs w:val="20"/>
                <w:lang w:val="es-ES"/>
              </w:rPr>
              <w:t>Mondy</w:t>
            </w:r>
            <w:proofErr w:type="spellEnd"/>
            <w:r w:rsidRPr="006D297B">
              <w:rPr>
                <w:rFonts w:ascii="Arial" w:hAnsi="Arial" w:cs="Arial"/>
                <w:b/>
                <w:bCs/>
                <w:color w:val="FFFFFF"/>
                <w:position w:val="0"/>
                <w:sz w:val="20"/>
                <w:szCs w:val="20"/>
                <w:lang w:val="es-ES"/>
              </w:rPr>
              <w:t xml:space="preserve"> - Administración de RRHH - Capitulo 7 </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5</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10</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7-oct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proofErr w:type="spellStart"/>
            <w:r w:rsidRPr="006D297B">
              <w:rPr>
                <w:rFonts w:ascii="Arial" w:hAnsi="Arial" w:cs="Arial"/>
                <w:b/>
                <w:bCs/>
                <w:color w:val="FFFFFF"/>
                <w:position w:val="0"/>
                <w:sz w:val="20"/>
                <w:szCs w:val="20"/>
                <w:lang w:val="es-ES"/>
              </w:rPr>
              <w:t>Tutoria</w:t>
            </w:r>
            <w:proofErr w:type="spellEnd"/>
            <w:r w:rsidRPr="006D297B">
              <w:rPr>
                <w:rFonts w:ascii="Arial" w:hAnsi="Arial" w:cs="Arial"/>
                <w:b/>
                <w:bCs/>
                <w:color w:val="FFFFFF"/>
                <w:position w:val="0"/>
                <w:sz w:val="20"/>
                <w:szCs w:val="20"/>
                <w:lang w:val="es-ES"/>
              </w:rPr>
              <w:t xml:space="preserve"> Personalizada - Plan de Capacitación</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 a 5</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11</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14-oct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proofErr w:type="spellStart"/>
            <w:r w:rsidRPr="006D297B">
              <w:rPr>
                <w:rFonts w:ascii="Arial" w:hAnsi="Arial" w:cs="Arial"/>
                <w:b/>
                <w:bCs/>
                <w:color w:val="FFFFFF"/>
                <w:position w:val="0"/>
                <w:sz w:val="20"/>
                <w:szCs w:val="20"/>
                <w:lang w:val="es-ES"/>
              </w:rPr>
              <w:t>Tutoria</w:t>
            </w:r>
            <w:proofErr w:type="spellEnd"/>
            <w:r w:rsidRPr="006D297B">
              <w:rPr>
                <w:rFonts w:ascii="Arial" w:hAnsi="Arial" w:cs="Arial"/>
                <w:b/>
                <w:bCs/>
                <w:color w:val="FFFFFF"/>
                <w:position w:val="0"/>
                <w:sz w:val="20"/>
                <w:szCs w:val="20"/>
                <w:lang w:val="es-ES"/>
              </w:rPr>
              <w:t xml:space="preserve"> Personalizada - Plan de Capacitación</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 a 5</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12</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21-oct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Defensa Oral - Plan de Capacitación</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6</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13</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28-oct</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 xml:space="preserve">Formación Continua: </w:t>
            </w:r>
            <w:proofErr w:type="spellStart"/>
            <w:r w:rsidRPr="006D297B">
              <w:rPr>
                <w:rFonts w:ascii="Arial" w:hAnsi="Arial" w:cs="Arial"/>
                <w:b/>
                <w:bCs/>
                <w:color w:val="FFFFFF"/>
                <w:position w:val="0"/>
                <w:sz w:val="20"/>
                <w:szCs w:val="20"/>
                <w:lang w:val="es-ES"/>
              </w:rPr>
              <w:t>Campi</w:t>
            </w:r>
            <w:proofErr w:type="spellEnd"/>
            <w:r w:rsidRPr="006D297B">
              <w:rPr>
                <w:rFonts w:ascii="Arial" w:hAnsi="Arial" w:cs="Arial"/>
                <w:b/>
                <w:bCs/>
                <w:color w:val="FFFFFF"/>
                <w:position w:val="0"/>
                <w:sz w:val="20"/>
                <w:szCs w:val="20"/>
                <w:lang w:val="es-ES"/>
              </w:rPr>
              <w:t xml:space="preserve"> Ceballos / OEI / Parrales Poveda - Capitulo 10</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6</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14</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4-nov</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 xml:space="preserve">Formación Continua: </w:t>
            </w:r>
            <w:proofErr w:type="spellStart"/>
            <w:r w:rsidRPr="006D297B">
              <w:rPr>
                <w:rFonts w:ascii="Arial" w:hAnsi="Arial" w:cs="Arial"/>
                <w:b/>
                <w:bCs/>
                <w:color w:val="FFFFFF"/>
                <w:position w:val="0"/>
                <w:sz w:val="20"/>
                <w:szCs w:val="20"/>
                <w:lang w:val="es-ES"/>
              </w:rPr>
              <w:t>Campi</w:t>
            </w:r>
            <w:proofErr w:type="spellEnd"/>
            <w:r w:rsidRPr="006D297B">
              <w:rPr>
                <w:rFonts w:ascii="Arial" w:hAnsi="Arial" w:cs="Arial"/>
                <w:b/>
                <w:bCs/>
                <w:color w:val="FFFFFF"/>
                <w:position w:val="0"/>
                <w:sz w:val="20"/>
                <w:szCs w:val="20"/>
                <w:lang w:val="es-ES"/>
              </w:rPr>
              <w:t xml:space="preserve"> Ceballos / OEI / Parrales Poveda - Capitulo 10</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6</w:t>
            </w:r>
          </w:p>
        </w:tc>
      </w:tr>
      <w:tr w:rsidR="006D297B" w:rsidRPr="006D297B" w:rsidTr="006D297B">
        <w:trPr>
          <w:trHeight w:val="420"/>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15</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11-nov</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Tutoría Personalizada - Programa de Formación Continua</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6</w:t>
            </w:r>
          </w:p>
        </w:tc>
      </w:tr>
      <w:tr w:rsidR="006D297B" w:rsidRPr="006D297B" w:rsidTr="006D297B">
        <w:trPr>
          <w:trHeight w:val="468"/>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16</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18-nov</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Defensa Oral - Programa de Formación Continua</w:t>
            </w:r>
          </w:p>
        </w:tc>
        <w:tc>
          <w:tcPr>
            <w:tcW w:w="0" w:type="auto"/>
            <w:tcBorders>
              <w:top w:val="nil"/>
              <w:left w:val="nil"/>
              <w:bottom w:val="single" w:sz="8" w:space="0" w:color="auto"/>
              <w:right w:val="single" w:sz="8" w:space="0" w:color="auto"/>
            </w:tcBorders>
            <w:shd w:val="clear" w:color="000000" w:fill="75923C"/>
            <w:vAlign w:val="bottom"/>
            <w:hideMark/>
          </w:tcPr>
          <w:p w:rsidR="006D297B" w:rsidRPr="006D297B" w:rsidRDefault="006D297B" w:rsidP="006D297B">
            <w:pPr>
              <w:suppressAutoHyphens w:val="0"/>
              <w:spacing w:line="240" w:lineRule="auto"/>
              <w:ind w:leftChars="0" w:left="0" w:firstLineChars="0" w:firstLine="0"/>
              <w:jc w:val="center"/>
              <w:textDirection w:val="lrTb"/>
              <w:textAlignment w:val="auto"/>
              <w:outlineLvl w:val="9"/>
              <w:rPr>
                <w:rFonts w:ascii="Arial" w:hAnsi="Arial" w:cs="Arial"/>
                <w:b/>
                <w:bCs/>
                <w:color w:val="FFFFFF"/>
                <w:position w:val="0"/>
                <w:sz w:val="20"/>
                <w:szCs w:val="20"/>
                <w:lang w:val="es-ES"/>
              </w:rPr>
            </w:pPr>
            <w:r w:rsidRPr="006D297B">
              <w:rPr>
                <w:rFonts w:ascii="Arial" w:hAnsi="Arial" w:cs="Arial"/>
                <w:b/>
                <w:bCs/>
                <w:color w:val="FFFFFF"/>
                <w:position w:val="0"/>
                <w:sz w:val="20"/>
                <w:szCs w:val="20"/>
                <w:lang w:val="es-ES"/>
              </w:rPr>
              <w:t>1 a 6</w:t>
            </w:r>
          </w:p>
        </w:tc>
      </w:tr>
    </w:tbl>
    <w:p w:rsidR="00ED5693" w:rsidRDefault="00ED5693" w:rsidP="00ED5693">
      <w:pPr>
        <w:ind w:leftChars="0" w:left="0" w:firstLineChars="0" w:firstLine="0"/>
        <w:jc w:val="both"/>
        <w:rPr>
          <w:sz w:val="22"/>
          <w:szCs w:val="22"/>
        </w:rPr>
      </w:pPr>
    </w:p>
    <w:p w:rsidR="00ED5693" w:rsidRPr="00D70731" w:rsidRDefault="00ED5693" w:rsidP="00ED5693">
      <w:pPr>
        <w:numPr>
          <w:ilvl w:val="1"/>
          <w:numId w:val="26"/>
        </w:numPr>
        <w:pBdr>
          <w:top w:val="nil"/>
          <w:left w:val="nil"/>
          <w:bottom w:val="nil"/>
          <w:right w:val="nil"/>
          <w:between w:val="nil"/>
        </w:pBdr>
        <w:spacing w:line="240" w:lineRule="auto"/>
        <w:ind w:left="0" w:hanging="2"/>
        <w:jc w:val="both"/>
        <w:rPr>
          <w:rFonts w:ascii="Arial" w:hAnsi="Arial" w:cs="Arial"/>
          <w:color w:val="000000"/>
          <w:sz w:val="22"/>
          <w:szCs w:val="22"/>
        </w:rPr>
      </w:pPr>
      <w:r w:rsidRPr="00D70731">
        <w:rPr>
          <w:rFonts w:ascii="Arial" w:hAnsi="Arial" w:cs="Arial"/>
          <w:b/>
          <w:color w:val="000000"/>
          <w:sz w:val="22"/>
          <w:szCs w:val="22"/>
        </w:rPr>
        <w:t xml:space="preserve">DETALLE DE ACTIVIDADES DE FORMACIÓN PRÁCTICA  </w:t>
      </w:r>
    </w:p>
    <w:p w:rsidR="00ED5693" w:rsidRDefault="00ED5693" w:rsidP="00ED5693">
      <w:pPr>
        <w:ind w:left="0" w:hanging="2"/>
        <w:jc w:val="both"/>
        <w:rPr>
          <w:rFonts w:ascii="Arial" w:hAnsi="Arial" w:cs="Arial"/>
          <w:b/>
          <w:sz w:val="22"/>
          <w:szCs w:val="22"/>
        </w:rPr>
      </w:pPr>
    </w:p>
    <w:p w:rsidR="00ED5693" w:rsidRPr="005859DB" w:rsidRDefault="00ED5693" w:rsidP="00ED5693">
      <w:pPr>
        <w:ind w:left="0" w:hanging="2"/>
        <w:jc w:val="both"/>
        <w:rPr>
          <w:i/>
          <w:sz w:val="20"/>
          <w:szCs w:val="20"/>
          <w:u w:val="single"/>
        </w:rPr>
      </w:pPr>
      <w:r w:rsidRPr="005859DB">
        <w:rPr>
          <w:i/>
          <w:sz w:val="20"/>
          <w:szCs w:val="20"/>
          <w:u w:val="single"/>
        </w:rPr>
        <w:t>Unidad I</w:t>
      </w:r>
    </w:p>
    <w:p w:rsidR="00ED5693" w:rsidRPr="005859DB" w:rsidRDefault="00ED5693" w:rsidP="00ED5693">
      <w:pPr>
        <w:ind w:left="0" w:hanging="2"/>
        <w:jc w:val="both"/>
        <w:rPr>
          <w:i/>
          <w:sz w:val="20"/>
          <w:szCs w:val="20"/>
        </w:rPr>
      </w:pPr>
      <w:r w:rsidRPr="005859DB">
        <w:rPr>
          <w:i/>
          <w:sz w:val="20"/>
          <w:szCs w:val="20"/>
          <w:u w:val="single"/>
        </w:rPr>
        <w:t>Actividad</w:t>
      </w:r>
      <w:r w:rsidRPr="005859DB">
        <w:rPr>
          <w:i/>
          <w:sz w:val="20"/>
          <w:szCs w:val="20"/>
        </w:rPr>
        <w:t xml:space="preserve">: </w:t>
      </w:r>
      <w:r>
        <w:rPr>
          <w:i/>
          <w:sz w:val="20"/>
          <w:szCs w:val="20"/>
        </w:rPr>
        <w:t>Diseño de plan de capacitación – Fundamentos teóricos</w:t>
      </w:r>
    </w:p>
    <w:p w:rsidR="00ED5693" w:rsidRPr="005859DB" w:rsidRDefault="00ED5693" w:rsidP="00ED5693">
      <w:pPr>
        <w:ind w:left="0" w:hanging="2"/>
        <w:jc w:val="both"/>
        <w:rPr>
          <w:i/>
          <w:sz w:val="20"/>
          <w:szCs w:val="20"/>
        </w:rPr>
      </w:pPr>
    </w:p>
    <w:p w:rsidR="00ED5693" w:rsidRPr="005859DB" w:rsidRDefault="00ED5693" w:rsidP="00ED5693">
      <w:pPr>
        <w:spacing w:after="200"/>
        <w:ind w:left="0" w:hanging="2"/>
        <w:jc w:val="both"/>
        <w:rPr>
          <w:i/>
          <w:sz w:val="20"/>
          <w:szCs w:val="20"/>
        </w:rPr>
      </w:pPr>
      <w:r w:rsidRPr="005859DB">
        <w:rPr>
          <w:i/>
          <w:sz w:val="20"/>
          <w:szCs w:val="20"/>
        </w:rPr>
        <w:t>Consigna: En función</w:t>
      </w:r>
      <w:r>
        <w:rPr>
          <w:i/>
          <w:sz w:val="20"/>
          <w:szCs w:val="20"/>
        </w:rPr>
        <w:t xml:space="preserve"> de la unidad 1 sobre la gestión de personal y la educación en la empresa, deberán redactar una fundamentación teórica que funciona como piedra angular del plan de capacitación y formación continua.</w:t>
      </w:r>
    </w:p>
    <w:p w:rsidR="00ED5693" w:rsidRPr="005859DB" w:rsidRDefault="00ED5693" w:rsidP="00ED5693">
      <w:pPr>
        <w:ind w:left="0" w:hanging="2"/>
        <w:jc w:val="both"/>
        <w:rPr>
          <w:i/>
          <w:sz w:val="20"/>
          <w:szCs w:val="20"/>
        </w:rPr>
      </w:pPr>
      <w:r w:rsidRPr="005859DB">
        <w:rPr>
          <w:i/>
          <w:sz w:val="20"/>
          <w:szCs w:val="20"/>
        </w:rPr>
        <w:t xml:space="preserve">Objetivos: Que los alumnos logren desarrollar competencias específicas para: </w:t>
      </w:r>
    </w:p>
    <w:p w:rsidR="00ED5693" w:rsidRPr="005859DB" w:rsidRDefault="00ED5693" w:rsidP="00ED5693">
      <w:pPr>
        <w:ind w:left="0" w:hanging="2"/>
        <w:jc w:val="both"/>
        <w:rPr>
          <w:i/>
          <w:sz w:val="20"/>
          <w:szCs w:val="20"/>
        </w:rPr>
      </w:pPr>
      <w:r w:rsidRPr="005859DB">
        <w:rPr>
          <w:i/>
          <w:sz w:val="20"/>
          <w:szCs w:val="20"/>
        </w:rPr>
        <w:t xml:space="preserve">● Identificar relacionando los conceptos y temáticas centrales de los autores abordados. </w:t>
      </w:r>
    </w:p>
    <w:p w:rsidR="00ED5693" w:rsidRPr="005859DB" w:rsidRDefault="00ED5693" w:rsidP="00ED5693">
      <w:pPr>
        <w:spacing w:after="200"/>
        <w:ind w:left="0" w:hanging="2"/>
        <w:jc w:val="both"/>
        <w:rPr>
          <w:i/>
          <w:sz w:val="20"/>
          <w:szCs w:val="20"/>
        </w:rPr>
      </w:pPr>
      <w:r w:rsidRPr="005859DB">
        <w:rPr>
          <w:i/>
          <w:sz w:val="20"/>
          <w:szCs w:val="20"/>
        </w:rPr>
        <w:t xml:space="preserve">● Utilizar herramientas virtuales que permitan el trabajo colaborativo. </w:t>
      </w:r>
    </w:p>
    <w:p w:rsidR="00ED5693" w:rsidRPr="005859DB" w:rsidRDefault="00ED5693" w:rsidP="00ED5693">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ED5693" w:rsidRPr="005859DB" w:rsidRDefault="00ED5693" w:rsidP="00ED5693">
      <w:pPr>
        <w:spacing w:after="200"/>
        <w:ind w:left="0" w:hanging="2"/>
        <w:jc w:val="both"/>
        <w:rPr>
          <w:i/>
          <w:sz w:val="20"/>
          <w:szCs w:val="20"/>
        </w:rPr>
      </w:pPr>
      <w:r w:rsidRPr="005859DB">
        <w:rPr>
          <w:i/>
          <w:sz w:val="20"/>
          <w:szCs w:val="20"/>
        </w:rPr>
        <w:t>Herramienta virtual: encuentro sincrónico en zoom</w:t>
      </w:r>
      <w:r>
        <w:rPr>
          <w:i/>
          <w:sz w:val="20"/>
          <w:szCs w:val="20"/>
        </w:rPr>
        <w:t xml:space="preserve"> en formato </w:t>
      </w:r>
      <w:proofErr w:type="spellStart"/>
      <w:r>
        <w:rPr>
          <w:i/>
          <w:sz w:val="20"/>
          <w:szCs w:val="20"/>
        </w:rPr>
        <w:t>tutoria</w:t>
      </w:r>
      <w:proofErr w:type="spellEnd"/>
    </w:p>
    <w:p w:rsidR="00ED5693" w:rsidRPr="005859DB" w:rsidRDefault="00ED5693" w:rsidP="00ED5693">
      <w:pPr>
        <w:spacing w:after="200"/>
        <w:ind w:left="0" w:hanging="2"/>
        <w:jc w:val="both"/>
        <w:rPr>
          <w:i/>
          <w:sz w:val="20"/>
          <w:szCs w:val="20"/>
        </w:rPr>
      </w:pPr>
      <w:r w:rsidRPr="005859DB">
        <w:rPr>
          <w:i/>
          <w:sz w:val="20"/>
          <w:szCs w:val="20"/>
        </w:rPr>
        <w:t xml:space="preserve">Evaluación: individual de tipo conceptual. </w:t>
      </w:r>
    </w:p>
    <w:p w:rsidR="00ED5693" w:rsidRPr="005859DB" w:rsidRDefault="00ED5693" w:rsidP="00ED5693">
      <w:pPr>
        <w:spacing w:after="200"/>
        <w:ind w:left="0" w:hanging="2"/>
        <w:jc w:val="both"/>
        <w:rPr>
          <w:i/>
          <w:sz w:val="20"/>
          <w:szCs w:val="20"/>
        </w:rPr>
      </w:pPr>
      <w:r w:rsidRPr="005859DB">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ED5693" w:rsidRPr="005859DB" w:rsidRDefault="00ED5693" w:rsidP="00ED5693">
      <w:pPr>
        <w:ind w:left="0" w:hanging="2"/>
        <w:jc w:val="both"/>
        <w:rPr>
          <w:i/>
          <w:sz w:val="20"/>
          <w:szCs w:val="20"/>
        </w:rPr>
      </w:pPr>
    </w:p>
    <w:p w:rsidR="00ED5693" w:rsidRPr="005859DB" w:rsidRDefault="00ED5693" w:rsidP="00ED5693">
      <w:pPr>
        <w:ind w:left="0" w:hanging="2"/>
        <w:jc w:val="both"/>
        <w:rPr>
          <w:i/>
          <w:sz w:val="20"/>
          <w:szCs w:val="20"/>
          <w:u w:val="single"/>
        </w:rPr>
      </w:pPr>
      <w:r w:rsidRPr="005859DB">
        <w:rPr>
          <w:i/>
          <w:sz w:val="20"/>
          <w:szCs w:val="20"/>
          <w:u w:val="single"/>
        </w:rPr>
        <w:t>Unidad II</w:t>
      </w:r>
    </w:p>
    <w:p w:rsidR="00ED5693" w:rsidRPr="005859DB" w:rsidRDefault="00ED5693" w:rsidP="00ED5693">
      <w:pPr>
        <w:ind w:left="0" w:hanging="2"/>
        <w:jc w:val="both"/>
        <w:rPr>
          <w:i/>
          <w:sz w:val="20"/>
          <w:szCs w:val="20"/>
        </w:rPr>
      </w:pPr>
      <w:r w:rsidRPr="005859DB">
        <w:rPr>
          <w:i/>
          <w:sz w:val="20"/>
          <w:szCs w:val="20"/>
          <w:u w:val="single"/>
        </w:rPr>
        <w:t>Actividad</w:t>
      </w:r>
      <w:r w:rsidRPr="005859DB">
        <w:rPr>
          <w:i/>
          <w:sz w:val="20"/>
          <w:szCs w:val="20"/>
        </w:rPr>
        <w:t xml:space="preserve">: </w:t>
      </w:r>
      <w:r>
        <w:rPr>
          <w:i/>
          <w:sz w:val="20"/>
          <w:szCs w:val="20"/>
        </w:rPr>
        <w:t>Diseño de plan de capacitación – Fundamentos teóricos</w:t>
      </w:r>
    </w:p>
    <w:p w:rsidR="00ED5693" w:rsidRPr="005859DB" w:rsidRDefault="00ED5693" w:rsidP="00ED5693">
      <w:pPr>
        <w:ind w:left="0" w:hanging="2"/>
        <w:jc w:val="both"/>
        <w:rPr>
          <w:i/>
          <w:sz w:val="20"/>
          <w:szCs w:val="20"/>
        </w:rPr>
      </w:pPr>
    </w:p>
    <w:p w:rsidR="00ED5693" w:rsidRPr="005859DB" w:rsidRDefault="00ED5693" w:rsidP="00ED5693">
      <w:pPr>
        <w:spacing w:after="200"/>
        <w:ind w:left="0" w:hanging="2"/>
        <w:jc w:val="both"/>
        <w:rPr>
          <w:i/>
          <w:sz w:val="20"/>
          <w:szCs w:val="20"/>
        </w:rPr>
      </w:pPr>
      <w:r w:rsidRPr="005859DB">
        <w:rPr>
          <w:i/>
          <w:sz w:val="20"/>
          <w:szCs w:val="20"/>
        </w:rPr>
        <w:t>Consigna: En función</w:t>
      </w:r>
      <w:r>
        <w:rPr>
          <w:i/>
          <w:sz w:val="20"/>
          <w:szCs w:val="20"/>
        </w:rPr>
        <w:t xml:space="preserve"> de la unidad 2 sobre la formación y el desarrollo, deberán redactar una fundamentación teórica que funciona como piedra angular del plan de capacitación y formación continua.</w:t>
      </w:r>
    </w:p>
    <w:p w:rsidR="00ED5693" w:rsidRPr="005859DB" w:rsidRDefault="00ED5693" w:rsidP="00ED5693">
      <w:pPr>
        <w:ind w:left="0" w:hanging="2"/>
        <w:jc w:val="both"/>
        <w:rPr>
          <w:i/>
          <w:sz w:val="20"/>
          <w:szCs w:val="20"/>
        </w:rPr>
      </w:pPr>
      <w:r w:rsidRPr="005859DB">
        <w:rPr>
          <w:i/>
          <w:sz w:val="20"/>
          <w:szCs w:val="20"/>
        </w:rPr>
        <w:t xml:space="preserve">Objetivos: Que los alumnos logren desarrollar competencias específicas para: </w:t>
      </w:r>
    </w:p>
    <w:p w:rsidR="00ED5693" w:rsidRPr="005859DB" w:rsidRDefault="00ED5693" w:rsidP="00ED5693">
      <w:pPr>
        <w:ind w:left="0" w:hanging="2"/>
        <w:jc w:val="both"/>
        <w:rPr>
          <w:i/>
          <w:sz w:val="20"/>
          <w:szCs w:val="20"/>
        </w:rPr>
      </w:pPr>
      <w:r w:rsidRPr="005859DB">
        <w:rPr>
          <w:i/>
          <w:sz w:val="20"/>
          <w:szCs w:val="20"/>
        </w:rPr>
        <w:t xml:space="preserve">● Identificar relacionando los conceptos y temáticas centrales de los autores abordados. </w:t>
      </w:r>
    </w:p>
    <w:p w:rsidR="00ED5693" w:rsidRPr="005859DB" w:rsidRDefault="00ED5693" w:rsidP="00ED5693">
      <w:pPr>
        <w:spacing w:after="200"/>
        <w:ind w:left="0" w:hanging="2"/>
        <w:jc w:val="both"/>
        <w:rPr>
          <w:i/>
          <w:sz w:val="20"/>
          <w:szCs w:val="20"/>
        </w:rPr>
      </w:pPr>
      <w:r w:rsidRPr="005859DB">
        <w:rPr>
          <w:i/>
          <w:sz w:val="20"/>
          <w:szCs w:val="20"/>
        </w:rPr>
        <w:t xml:space="preserve">● Utilizar herramientas virtuales que permitan el trabajo colaborativo. </w:t>
      </w:r>
    </w:p>
    <w:p w:rsidR="00ED5693" w:rsidRPr="005859DB" w:rsidRDefault="00ED5693" w:rsidP="00ED5693">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ED5693" w:rsidRPr="005859DB" w:rsidRDefault="00ED5693" w:rsidP="00ED5693">
      <w:pPr>
        <w:spacing w:after="200"/>
        <w:ind w:left="0" w:hanging="2"/>
        <w:jc w:val="both"/>
        <w:rPr>
          <w:i/>
          <w:sz w:val="20"/>
          <w:szCs w:val="20"/>
        </w:rPr>
      </w:pPr>
      <w:r w:rsidRPr="005859DB">
        <w:rPr>
          <w:i/>
          <w:sz w:val="20"/>
          <w:szCs w:val="20"/>
        </w:rPr>
        <w:t>Herramienta virtual: encuentro sincrónico en zoom</w:t>
      </w:r>
      <w:r>
        <w:rPr>
          <w:i/>
          <w:sz w:val="20"/>
          <w:szCs w:val="20"/>
        </w:rPr>
        <w:t xml:space="preserve"> en formato tutoría</w:t>
      </w:r>
    </w:p>
    <w:p w:rsidR="00ED5693" w:rsidRPr="005859DB" w:rsidRDefault="00ED5693" w:rsidP="00ED5693">
      <w:pPr>
        <w:spacing w:after="200"/>
        <w:ind w:left="0" w:hanging="2"/>
        <w:jc w:val="both"/>
        <w:rPr>
          <w:i/>
          <w:sz w:val="20"/>
          <w:szCs w:val="20"/>
        </w:rPr>
      </w:pPr>
      <w:r w:rsidRPr="005859DB">
        <w:rPr>
          <w:i/>
          <w:sz w:val="20"/>
          <w:szCs w:val="20"/>
        </w:rPr>
        <w:t xml:space="preserve">Evaluación: individual de tipo conceptual. </w:t>
      </w:r>
    </w:p>
    <w:p w:rsidR="00ED5693" w:rsidRPr="005859DB" w:rsidRDefault="00ED5693" w:rsidP="00ED5693">
      <w:pPr>
        <w:spacing w:after="200"/>
        <w:ind w:leftChars="0" w:left="0" w:firstLineChars="0" w:firstLine="0"/>
        <w:jc w:val="both"/>
        <w:rPr>
          <w:i/>
          <w:sz w:val="20"/>
          <w:szCs w:val="20"/>
        </w:rPr>
      </w:pPr>
      <w:r w:rsidRPr="005859DB">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ED5693" w:rsidRPr="005859DB" w:rsidRDefault="00ED5693" w:rsidP="00ED5693">
      <w:pPr>
        <w:ind w:left="0" w:hanging="2"/>
        <w:jc w:val="both"/>
        <w:rPr>
          <w:i/>
          <w:sz w:val="20"/>
          <w:szCs w:val="20"/>
          <w:u w:val="single"/>
        </w:rPr>
      </w:pPr>
      <w:r w:rsidRPr="005859DB">
        <w:rPr>
          <w:i/>
          <w:sz w:val="20"/>
          <w:szCs w:val="20"/>
          <w:u w:val="single"/>
        </w:rPr>
        <w:t>Unidad</w:t>
      </w:r>
      <w:r>
        <w:rPr>
          <w:i/>
          <w:sz w:val="20"/>
          <w:szCs w:val="20"/>
          <w:u w:val="single"/>
        </w:rPr>
        <w:t>es</w:t>
      </w:r>
      <w:r w:rsidRPr="005859DB">
        <w:rPr>
          <w:i/>
          <w:sz w:val="20"/>
          <w:szCs w:val="20"/>
          <w:u w:val="single"/>
        </w:rPr>
        <w:t xml:space="preserve"> III</w:t>
      </w:r>
      <w:r>
        <w:rPr>
          <w:i/>
          <w:sz w:val="20"/>
          <w:szCs w:val="20"/>
          <w:u w:val="single"/>
        </w:rPr>
        <w:t xml:space="preserve"> y IV</w:t>
      </w:r>
    </w:p>
    <w:p w:rsidR="00ED5693" w:rsidRPr="005859DB" w:rsidRDefault="00ED5693" w:rsidP="00ED5693">
      <w:pPr>
        <w:ind w:left="0" w:hanging="2"/>
        <w:jc w:val="both"/>
        <w:rPr>
          <w:i/>
          <w:sz w:val="20"/>
          <w:szCs w:val="20"/>
        </w:rPr>
      </w:pPr>
      <w:r w:rsidRPr="005859DB">
        <w:rPr>
          <w:i/>
          <w:sz w:val="20"/>
          <w:szCs w:val="20"/>
          <w:u w:val="single"/>
        </w:rPr>
        <w:t>Actividad</w:t>
      </w:r>
      <w:r>
        <w:rPr>
          <w:i/>
          <w:sz w:val="20"/>
          <w:szCs w:val="20"/>
        </w:rPr>
        <w:t>: Diseño del plan de capacitación y planteo de la detección de necesidades de la organización educativa</w:t>
      </w:r>
    </w:p>
    <w:p w:rsidR="00ED5693" w:rsidRPr="005859DB" w:rsidRDefault="00ED5693" w:rsidP="00ED5693">
      <w:pPr>
        <w:ind w:left="0" w:hanging="2"/>
        <w:jc w:val="both"/>
        <w:rPr>
          <w:i/>
          <w:sz w:val="20"/>
          <w:szCs w:val="20"/>
        </w:rPr>
      </w:pPr>
    </w:p>
    <w:p w:rsidR="00ED5693" w:rsidRPr="005859DB" w:rsidRDefault="00ED5693" w:rsidP="00ED5693">
      <w:pPr>
        <w:spacing w:after="200"/>
        <w:ind w:left="0" w:hanging="2"/>
        <w:jc w:val="both"/>
        <w:rPr>
          <w:i/>
          <w:sz w:val="20"/>
          <w:szCs w:val="20"/>
        </w:rPr>
      </w:pPr>
      <w:r w:rsidRPr="005859DB">
        <w:rPr>
          <w:i/>
          <w:sz w:val="20"/>
          <w:szCs w:val="20"/>
        </w:rPr>
        <w:t>Consigna: En función</w:t>
      </w:r>
      <w:r>
        <w:rPr>
          <w:i/>
          <w:sz w:val="20"/>
          <w:szCs w:val="20"/>
        </w:rPr>
        <w:t xml:space="preserve"> de </w:t>
      </w:r>
      <w:proofErr w:type="gramStart"/>
      <w:r>
        <w:rPr>
          <w:i/>
          <w:sz w:val="20"/>
          <w:szCs w:val="20"/>
        </w:rPr>
        <w:t>la unidades</w:t>
      </w:r>
      <w:proofErr w:type="gramEnd"/>
      <w:r>
        <w:rPr>
          <w:i/>
          <w:sz w:val="20"/>
          <w:szCs w:val="20"/>
        </w:rPr>
        <w:t xml:space="preserve"> 3 y 4 sobre la capacitación, sus dinámicas y necesidades, deberán elaborar un plan que aborde las necesidades organizacionales y los pasos establecidos para el armado de una capacitación eficiente.</w:t>
      </w:r>
    </w:p>
    <w:p w:rsidR="00ED5693" w:rsidRPr="005859DB" w:rsidRDefault="00ED5693" w:rsidP="00ED5693">
      <w:pPr>
        <w:ind w:left="0" w:hanging="2"/>
        <w:jc w:val="both"/>
        <w:rPr>
          <w:i/>
          <w:sz w:val="20"/>
          <w:szCs w:val="20"/>
        </w:rPr>
      </w:pPr>
      <w:r w:rsidRPr="005859DB">
        <w:rPr>
          <w:i/>
          <w:sz w:val="20"/>
          <w:szCs w:val="20"/>
        </w:rPr>
        <w:t xml:space="preserve">Objetivos: Que los alumnos logren desarrollar competencias específicas para: </w:t>
      </w:r>
    </w:p>
    <w:p w:rsidR="00ED5693" w:rsidRPr="005859DB" w:rsidRDefault="00ED5693" w:rsidP="00ED5693">
      <w:pPr>
        <w:ind w:left="0" w:hanging="2"/>
        <w:jc w:val="both"/>
        <w:rPr>
          <w:i/>
          <w:sz w:val="20"/>
          <w:szCs w:val="20"/>
        </w:rPr>
      </w:pPr>
      <w:r w:rsidRPr="005859DB">
        <w:rPr>
          <w:i/>
          <w:sz w:val="20"/>
          <w:szCs w:val="20"/>
        </w:rPr>
        <w:t xml:space="preserve">● Identificar relacionando los conceptos y temáticas centrales de los autores abordados. </w:t>
      </w:r>
    </w:p>
    <w:p w:rsidR="00ED5693" w:rsidRPr="005859DB" w:rsidRDefault="00ED5693" w:rsidP="00ED5693">
      <w:pPr>
        <w:spacing w:after="200"/>
        <w:ind w:left="0" w:hanging="2"/>
        <w:jc w:val="both"/>
        <w:rPr>
          <w:i/>
          <w:sz w:val="20"/>
          <w:szCs w:val="20"/>
        </w:rPr>
      </w:pPr>
      <w:r w:rsidRPr="005859DB">
        <w:rPr>
          <w:i/>
          <w:sz w:val="20"/>
          <w:szCs w:val="20"/>
        </w:rPr>
        <w:t xml:space="preserve">● Utilizar herramientas virtuales que permitan el trabajo colaborativo. </w:t>
      </w:r>
    </w:p>
    <w:p w:rsidR="00ED5693" w:rsidRPr="005859DB" w:rsidRDefault="00ED5693" w:rsidP="00ED5693">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ED5693" w:rsidRPr="005859DB" w:rsidRDefault="00ED5693" w:rsidP="00ED5693">
      <w:pPr>
        <w:spacing w:after="200"/>
        <w:ind w:left="0" w:hanging="2"/>
        <w:jc w:val="both"/>
        <w:rPr>
          <w:i/>
          <w:sz w:val="20"/>
          <w:szCs w:val="20"/>
        </w:rPr>
      </w:pPr>
      <w:r w:rsidRPr="005859DB">
        <w:rPr>
          <w:i/>
          <w:sz w:val="20"/>
          <w:szCs w:val="20"/>
        </w:rPr>
        <w:t>Herramienta virtual: encuentro sincrónico en zoom</w:t>
      </w:r>
      <w:r>
        <w:rPr>
          <w:i/>
          <w:sz w:val="20"/>
          <w:szCs w:val="20"/>
        </w:rPr>
        <w:t xml:space="preserve"> en formato tutoría</w:t>
      </w:r>
    </w:p>
    <w:p w:rsidR="00ED5693" w:rsidRPr="005859DB" w:rsidRDefault="00ED5693" w:rsidP="00ED5693">
      <w:pPr>
        <w:spacing w:after="200"/>
        <w:ind w:left="0" w:hanging="2"/>
        <w:jc w:val="both"/>
        <w:rPr>
          <w:i/>
          <w:sz w:val="20"/>
          <w:szCs w:val="20"/>
        </w:rPr>
      </w:pPr>
      <w:r w:rsidRPr="005859DB">
        <w:rPr>
          <w:i/>
          <w:sz w:val="20"/>
          <w:szCs w:val="20"/>
        </w:rPr>
        <w:t xml:space="preserve">Evaluación: individual de tipo conceptual. </w:t>
      </w:r>
    </w:p>
    <w:p w:rsidR="00ED5693" w:rsidRPr="005859DB" w:rsidRDefault="00ED5693" w:rsidP="00ED5693">
      <w:pPr>
        <w:spacing w:after="200"/>
        <w:ind w:leftChars="0" w:left="0" w:firstLineChars="0" w:firstLine="0"/>
        <w:jc w:val="both"/>
        <w:rPr>
          <w:i/>
          <w:sz w:val="20"/>
          <w:szCs w:val="20"/>
        </w:rPr>
      </w:pPr>
      <w:r w:rsidRPr="005859DB">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ED5693" w:rsidRPr="005859DB" w:rsidRDefault="00ED5693" w:rsidP="00ED5693">
      <w:pPr>
        <w:ind w:left="0" w:hanging="2"/>
        <w:jc w:val="both"/>
        <w:rPr>
          <w:i/>
          <w:sz w:val="20"/>
          <w:szCs w:val="20"/>
          <w:u w:val="single"/>
        </w:rPr>
      </w:pPr>
      <w:r>
        <w:rPr>
          <w:i/>
          <w:sz w:val="20"/>
          <w:szCs w:val="20"/>
          <w:u w:val="single"/>
        </w:rPr>
        <w:t xml:space="preserve">Unidad </w:t>
      </w:r>
      <w:r w:rsidRPr="005859DB">
        <w:rPr>
          <w:i/>
          <w:sz w:val="20"/>
          <w:szCs w:val="20"/>
          <w:u w:val="single"/>
        </w:rPr>
        <w:t>V</w:t>
      </w:r>
    </w:p>
    <w:p w:rsidR="00ED5693" w:rsidRPr="005859DB" w:rsidRDefault="00ED5693" w:rsidP="00ED5693">
      <w:pPr>
        <w:ind w:left="0" w:hanging="2"/>
        <w:jc w:val="both"/>
        <w:rPr>
          <w:i/>
          <w:sz w:val="20"/>
          <w:szCs w:val="20"/>
        </w:rPr>
      </w:pPr>
      <w:r w:rsidRPr="005859DB">
        <w:rPr>
          <w:i/>
          <w:sz w:val="20"/>
          <w:szCs w:val="20"/>
          <w:u w:val="single"/>
        </w:rPr>
        <w:t>Actividad</w:t>
      </w:r>
      <w:r>
        <w:rPr>
          <w:i/>
          <w:sz w:val="20"/>
          <w:szCs w:val="20"/>
        </w:rPr>
        <w:t>: Diseño de instrumentos de evaluación para relevar retroalimentación sobre la capacitación</w:t>
      </w:r>
    </w:p>
    <w:p w:rsidR="00ED5693" w:rsidRPr="005859DB" w:rsidRDefault="00ED5693" w:rsidP="00ED5693">
      <w:pPr>
        <w:ind w:left="0" w:hanging="2"/>
        <w:jc w:val="both"/>
        <w:rPr>
          <w:i/>
          <w:sz w:val="20"/>
          <w:szCs w:val="20"/>
        </w:rPr>
      </w:pPr>
    </w:p>
    <w:p w:rsidR="00ED5693" w:rsidRPr="005859DB" w:rsidRDefault="00ED5693" w:rsidP="00ED5693">
      <w:pPr>
        <w:spacing w:after="200"/>
        <w:ind w:left="0" w:hanging="2"/>
        <w:jc w:val="both"/>
        <w:rPr>
          <w:i/>
          <w:sz w:val="20"/>
          <w:szCs w:val="20"/>
        </w:rPr>
      </w:pPr>
      <w:r w:rsidRPr="005859DB">
        <w:rPr>
          <w:i/>
          <w:sz w:val="20"/>
          <w:szCs w:val="20"/>
        </w:rPr>
        <w:t>Consigna: En función</w:t>
      </w:r>
      <w:r>
        <w:rPr>
          <w:i/>
          <w:sz w:val="20"/>
          <w:szCs w:val="20"/>
        </w:rPr>
        <w:t xml:space="preserve"> de la unidad 5 sobre evaluación en la capacitación, deberán elaborar instrumentos que </w:t>
      </w:r>
      <w:proofErr w:type="spellStart"/>
      <w:r>
        <w:rPr>
          <w:i/>
          <w:sz w:val="20"/>
          <w:szCs w:val="20"/>
        </w:rPr>
        <w:t>evaluen</w:t>
      </w:r>
      <w:proofErr w:type="spellEnd"/>
      <w:r>
        <w:rPr>
          <w:i/>
          <w:sz w:val="20"/>
          <w:szCs w:val="20"/>
        </w:rPr>
        <w:t xml:space="preserve"> el proceso de capacitación y desarrollo en el ámbito educativo.</w:t>
      </w:r>
    </w:p>
    <w:p w:rsidR="00ED5693" w:rsidRPr="005859DB" w:rsidRDefault="00ED5693" w:rsidP="00ED5693">
      <w:pPr>
        <w:ind w:left="0" w:hanging="2"/>
        <w:jc w:val="both"/>
        <w:rPr>
          <w:i/>
          <w:sz w:val="20"/>
          <w:szCs w:val="20"/>
        </w:rPr>
      </w:pPr>
      <w:r w:rsidRPr="005859DB">
        <w:rPr>
          <w:i/>
          <w:sz w:val="20"/>
          <w:szCs w:val="20"/>
        </w:rPr>
        <w:t xml:space="preserve">Objetivos: Que los alumnos logren desarrollar competencias específicas para: </w:t>
      </w:r>
    </w:p>
    <w:p w:rsidR="00ED5693" w:rsidRPr="005859DB" w:rsidRDefault="00ED5693" w:rsidP="00ED5693">
      <w:pPr>
        <w:ind w:left="0" w:hanging="2"/>
        <w:jc w:val="both"/>
        <w:rPr>
          <w:i/>
          <w:sz w:val="20"/>
          <w:szCs w:val="20"/>
        </w:rPr>
      </w:pPr>
      <w:r w:rsidRPr="005859DB">
        <w:rPr>
          <w:i/>
          <w:sz w:val="20"/>
          <w:szCs w:val="20"/>
        </w:rPr>
        <w:t xml:space="preserve">● Identificar relacionando los conceptos y temáticas centrales de los autores abordados. </w:t>
      </w:r>
    </w:p>
    <w:p w:rsidR="00ED5693" w:rsidRPr="005859DB" w:rsidRDefault="00ED5693" w:rsidP="00ED5693">
      <w:pPr>
        <w:spacing w:after="200"/>
        <w:ind w:left="0" w:hanging="2"/>
        <w:jc w:val="both"/>
        <w:rPr>
          <w:i/>
          <w:sz w:val="20"/>
          <w:szCs w:val="20"/>
        </w:rPr>
      </w:pPr>
      <w:r w:rsidRPr="005859DB">
        <w:rPr>
          <w:i/>
          <w:sz w:val="20"/>
          <w:szCs w:val="20"/>
        </w:rPr>
        <w:t xml:space="preserve">● Utilizar herramientas virtuales que permitan el trabajo colaborativo. </w:t>
      </w:r>
    </w:p>
    <w:p w:rsidR="00ED5693" w:rsidRPr="005859DB" w:rsidRDefault="00ED5693" w:rsidP="00ED5693">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ED5693" w:rsidRPr="005859DB" w:rsidRDefault="00ED5693" w:rsidP="00ED5693">
      <w:pPr>
        <w:spacing w:after="200"/>
        <w:ind w:left="0" w:hanging="2"/>
        <w:jc w:val="both"/>
        <w:rPr>
          <w:i/>
          <w:sz w:val="20"/>
          <w:szCs w:val="20"/>
        </w:rPr>
      </w:pPr>
      <w:r w:rsidRPr="005859DB">
        <w:rPr>
          <w:i/>
          <w:sz w:val="20"/>
          <w:szCs w:val="20"/>
        </w:rPr>
        <w:t>Herramienta virtual: encuentro sincrónico en zoom</w:t>
      </w:r>
      <w:r>
        <w:rPr>
          <w:i/>
          <w:sz w:val="20"/>
          <w:szCs w:val="20"/>
        </w:rPr>
        <w:t xml:space="preserve"> en formato tutoría</w:t>
      </w:r>
    </w:p>
    <w:p w:rsidR="00ED5693" w:rsidRPr="005859DB" w:rsidRDefault="00ED5693" w:rsidP="00ED5693">
      <w:pPr>
        <w:spacing w:after="200"/>
        <w:ind w:left="0" w:hanging="2"/>
        <w:jc w:val="both"/>
        <w:rPr>
          <w:i/>
          <w:sz w:val="20"/>
          <w:szCs w:val="20"/>
        </w:rPr>
      </w:pPr>
      <w:r w:rsidRPr="005859DB">
        <w:rPr>
          <w:i/>
          <w:sz w:val="20"/>
          <w:szCs w:val="20"/>
        </w:rPr>
        <w:t xml:space="preserve">Evaluación: individual de tipo conceptual. </w:t>
      </w:r>
    </w:p>
    <w:p w:rsidR="00ED5693" w:rsidRPr="005859DB" w:rsidRDefault="00ED5693" w:rsidP="00ED5693">
      <w:pPr>
        <w:spacing w:after="200"/>
        <w:ind w:leftChars="0" w:left="0" w:firstLineChars="0" w:firstLine="0"/>
        <w:jc w:val="both"/>
        <w:rPr>
          <w:i/>
          <w:sz w:val="20"/>
          <w:szCs w:val="20"/>
        </w:rPr>
      </w:pPr>
      <w:r w:rsidRPr="005859DB">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ED5693" w:rsidRPr="005859DB" w:rsidRDefault="00ED5693" w:rsidP="00ED5693">
      <w:pPr>
        <w:ind w:left="0" w:hanging="2"/>
        <w:jc w:val="both"/>
        <w:rPr>
          <w:i/>
          <w:sz w:val="20"/>
          <w:szCs w:val="20"/>
          <w:u w:val="single"/>
        </w:rPr>
      </w:pPr>
      <w:r>
        <w:rPr>
          <w:i/>
          <w:sz w:val="20"/>
          <w:szCs w:val="20"/>
          <w:u w:val="single"/>
        </w:rPr>
        <w:t xml:space="preserve">Unidad </w:t>
      </w:r>
      <w:r w:rsidRPr="005859DB">
        <w:rPr>
          <w:i/>
          <w:sz w:val="20"/>
          <w:szCs w:val="20"/>
          <w:u w:val="single"/>
        </w:rPr>
        <w:t>V</w:t>
      </w:r>
      <w:r>
        <w:rPr>
          <w:i/>
          <w:sz w:val="20"/>
          <w:szCs w:val="20"/>
          <w:u w:val="single"/>
        </w:rPr>
        <w:t>I</w:t>
      </w:r>
    </w:p>
    <w:p w:rsidR="00ED5693" w:rsidRPr="005859DB" w:rsidRDefault="00ED5693" w:rsidP="00ED5693">
      <w:pPr>
        <w:ind w:left="0" w:hanging="2"/>
        <w:jc w:val="both"/>
        <w:rPr>
          <w:i/>
          <w:sz w:val="20"/>
          <w:szCs w:val="20"/>
        </w:rPr>
      </w:pPr>
      <w:r w:rsidRPr="005859DB">
        <w:rPr>
          <w:i/>
          <w:sz w:val="20"/>
          <w:szCs w:val="20"/>
          <w:u w:val="single"/>
        </w:rPr>
        <w:t>Actividad</w:t>
      </w:r>
      <w:r>
        <w:rPr>
          <w:i/>
          <w:sz w:val="20"/>
          <w:szCs w:val="20"/>
        </w:rPr>
        <w:t>: Diseño de estrategias de formación continua</w:t>
      </w:r>
    </w:p>
    <w:p w:rsidR="00ED5693" w:rsidRPr="005859DB" w:rsidRDefault="00ED5693" w:rsidP="00ED5693">
      <w:pPr>
        <w:ind w:left="0" w:hanging="2"/>
        <w:jc w:val="both"/>
        <w:rPr>
          <w:i/>
          <w:sz w:val="20"/>
          <w:szCs w:val="20"/>
        </w:rPr>
      </w:pPr>
    </w:p>
    <w:p w:rsidR="00ED5693" w:rsidRPr="005859DB" w:rsidRDefault="00ED5693" w:rsidP="00ED5693">
      <w:pPr>
        <w:spacing w:after="200"/>
        <w:ind w:left="0" w:hanging="2"/>
        <w:jc w:val="both"/>
        <w:rPr>
          <w:i/>
          <w:sz w:val="20"/>
          <w:szCs w:val="20"/>
        </w:rPr>
      </w:pPr>
      <w:r w:rsidRPr="005859DB">
        <w:rPr>
          <w:i/>
          <w:sz w:val="20"/>
          <w:szCs w:val="20"/>
        </w:rPr>
        <w:t>Consigna: En función</w:t>
      </w:r>
      <w:r>
        <w:rPr>
          <w:i/>
          <w:sz w:val="20"/>
          <w:szCs w:val="20"/>
        </w:rPr>
        <w:t xml:space="preserve"> de la unidad 6 sobre formación continua, deberán elaborar estrategias de formación continua que promuevan el desarrollo de los profesionales de la educación.</w:t>
      </w:r>
    </w:p>
    <w:p w:rsidR="00ED5693" w:rsidRPr="005859DB" w:rsidRDefault="00ED5693" w:rsidP="00ED5693">
      <w:pPr>
        <w:ind w:left="0" w:hanging="2"/>
        <w:jc w:val="both"/>
        <w:rPr>
          <w:i/>
          <w:sz w:val="20"/>
          <w:szCs w:val="20"/>
        </w:rPr>
      </w:pPr>
      <w:r w:rsidRPr="005859DB">
        <w:rPr>
          <w:i/>
          <w:sz w:val="20"/>
          <w:szCs w:val="20"/>
        </w:rPr>
        <w:t xml:space="preserve">Objetivos: Que los alumnos logren desarrollar competencias específicas para: </w:t>
      </w:r>
    </w:p>
    <w:p w:rsidR="00ED5693" w:rsidRPr="005859DB" w:rsidRDefault="00ED5693" w:rsidP="00ED5693">
      <w:pPr>
        <w:ind w:left="0" w:hanging="2"/>
        <w:jc w:val="both"/>
        <w:rPr>
          <w:i/>
          <w:sz w:val="20"/>
          <w:szCs w:val="20"/>
        </w:rPr>
      </w:pPr>
      <w:r w:rsidRPr="005859DB">
        <w:rPr>
          <w:i/>
          <w:sz w:val="20"/>
          <w:szCs w:val="20"/>
        </w:rPr>
        <w:t xml:space="preserve">● Identificar relacionando los conceptos y temáticas centrales de los autores abordados. </w:t>
      </w:r>
    </w:p>
    <w:p w:rsidR="00ED5693" w:rsidRPr="005859DB" w:rsidRDefault="00ED5693" w:rsidP="00ED5693">
      <w:pPr>
        <w:spacing w:after="200"/>
        <w:ind w:left="0" w:hanging="2"/>
        <w:jc w:val="both"/>
        <w:rPr>
          <w:i/>
          <w:sz w:val="20"/>
          <w:szCs w:val="20"/>
        </w:rPr>
      </w:pPr>
      <w:r w:rsidRPr="005859DB">
        <w:rPr>
          <w:i/>
          <w:sz w:val="20"/>
          <w:szCs w:val="20"/>
        </w:rPr>
        <w:t xml:space="preserve">● Utilizar herramientas virtuales que permitan el trabajo colaborativo. </w:t>
      </w:r>
    </w:p>
    <w:p w:rsidR="00ED5693" w:rsidRPr="005859DB" w:rsidRDefault="00ED5693" w:rsidP="00ED5693">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ED5693" w:rsidRPr="005859DB" w:rsidRDefault="00ED5693" w:rsidP="00ED5693">
      <w:pPr>
        <w:spacing w:after="200"/>
        <w:ind w:left="0" w:hanging="2"/>
        <w:jc w:val="both"/>
        <w:rPr>
          <w:i/>
          <w:sz w:val="20"/>
          <w:szCs w:val="20"/>
        </w:rPr>
      </w:pPr>
      <w:r w:rsidRPr="005859DB">
        <w:rPr>
          <w:i/>
          <w:sz w:val="20"/>
          <w:szCs w:val="20"/>
        </w:rPr>
        <w:t>Herramienta virtual: encuentro sincrónico en zoom</w:t>
      </w:r>
      <w:r>
        <w:rPr>
          <w:i/>
          <w:sz w:val="20"/>
          <w:szCs w:val="20"/>
        </w:rPr>
        <w:t xml:space="preserve"> en formato tutoría</w:t>
      </w:r>
    </w:p>
    <w:p w:rsidR="00ED5693" w:rsidRPr="005859DB" w:rsidRDefault="00ED5693" w:rsidP="00ED5693">
      <w:pPr>
        <w:spacing w:after="200"/>
        <w:ind w:left="0" w:hanging="2"/>
        <w:jc w:val="both"/>
        <w:rPr>
          <w:i/>
          <w:sz w:val="20"/>
          <w:szCs w:val="20"/>
        </w:rPr>
      </w:pPr>
      <w:r w:rsidRPr="005859DB">
        <w:rPr>
          <w:i/>
          <w:sz w:val="20"/>
          <w:szCs w:val="20"/>
        </w:rPr>
        <w:t xml:space="preserve">Evaluación: individual de tipo conceptual. </w:t>
      </w:r>
    </w:p>
    <w:p w:rsidR="00ED5693" w:rsidRDefault="00ED5693" w:rsidP="00ED5693">
      <w:pPr>
        <w:ind w:leftChars="0" w:left="0" w:firstLineChars="0" w:firstLine="0"/>
        <w:jc w:val="both"/>
        <w:rPr>
          <w:sz w:val="22"/>
          <w:szCs w:val="22"/>
        </w:rPr>
      </w:pPr>
    </w:p>
    <w:p w:rsidR="00ED5693" w:rsidRDefault="00ED5693" w:rsidP="00ED5693">
      <w:pPr>
        <w:ind w:left="0" w:hanging="2"/>
        <w:jc w:val="both"/>
        <w:rPr>
          <w:b/>
          <w:sz w:val="22"/>
          <w:szCs w:val="22"/>
        </w:rPr>
      </w:pPr>
      <w:r w:rsidRPr="00134E21">
        <w:rPr>
          <w:b/>
          <w:sz w:val="22"/>
          <w:szCs w:val="22"/>
        </w:rPr>
        <w:t>10. SEGUIMIENTO DE ALUMNOS</w:t>
      </w:r>
    </w:p>
    <w:p w:rsidR="00ED5693" w:rsidRPr="00134E21" w:rsidRDefault="00ED5693" w:rsidP="00ED5693">
      <w:pPr>
        <w:ind w:left="0" w:hanging="2"/>
        <w:jc w:val="both"/>
        <w:rPr>
          <w:sz w:val="22"/>
          <w:szCs w:val="22"/>
        </w:rPr>
      </w:pPr>
    </w:p>
    <w:p w:rsidR="00ED5693" w:rsidRPr="00134E21" w:rsidRDefault="00ED5693" w:rsidP="00ED5693">
      <w:pPr>
        <w:ind w:left="0" w:hanging="2"/>
        <w:jc w:val="both"/>
        <w:rPr>
          <w:rFonts w:cs="Arial"/>
          <w:color w:val="000000"/>
          <w:position w:val="0"/>
          <w:sz w:val="22"/>
          <w:szCs w:val="20"/>
        </w:rPr>
      </w:pPr>
      <w:r w:rsidRPr="00134E21">
        <w:rPr>
          <w:rFonts w:cs="Arial"/>
          <w:color w:val="000000"/>
          <w:position w:val="0"/>
          <w:sz w:val="22"/>
          <w:szCs w:val="20"/>
        </w:rPr>
        <w:t>Se realizará el seguimiento a partir de participación en clase y la presentación de actividades a lo largo de la</w:t>
      </w:r>
    </w:p>
    <w:p w:rsidR="00ED5693" w:rsidRPr="001B1D9B" w:rsidRDefault="00ED5693" w:rsidP="00ED5693">
      <w:pPr>
        <w:ind w:left="0" w:hanging="2"/>
        <w:jc w:val="both"/>
        <w:rPr>
          <w:rFonts w:cs="Arial"/>
          <w:color w:val="000000"/>
          <w:position w:val="0"/>
          <w:sz w:val="22"/>
          <w:szCs w:val="20"/>
        </w:rPr>
      </w:pPr>
      <w:r w:rsidRPr="00134E21">
        <w:rPr>
          <w:rFonts w:cs="Arial"/>
          <w:color w:val="000000"/>
          <w:position w:val="0"/>
          <w:sz w:val="22"/>
          <w:szCs w:val="20"/>
        </w:rPr>
        <w:t>cursada</w:t>
      </w:r>
      <w:r w:rsidRPr="001B1D9B">
        <w:rPr>
          <w:rFonts w:cs="Arial"/>
          <w:color w:val="000000"/>
          <w:position w:val="0"/>
          <w:sz w:val="22"/>
          <w:szCs w:val="20"/>
        </w:rPr>
        <w:t>.</w:t>
      </w:r>
    </w:p>
    <w:p w:rsidR="00ED5693" w:rsidRPr="001B1D9B" w:rsidRDefault="00ED5693" w:rsidP="00ED5693">
      <w:pPr>
        <w:ind w:left="0" w:hanging="2"/>
        <w:jc w:val="both"/>
        <w:rPr>
          <w:rFonts w:cs="Arial"/>
          <w:color w:val="000000"/>
          <w:position w:val="0"/>
          <w:sz w:val="22"/>
          <w:szCs w:val="20"/>
        </w:rPr>
      </w:pPr>
    </w:p>
    <w:p w:rsidR="00ED5693" w:rsidRDefault="00ED5693" w:rsidP="00ED5693">
      <w:pPr>
        <w:ind w:left="0" w:hanging="2"/>
        <w:jc w:val="both"/>
        <w:rPr>
          <w:b/>
          <w:sz w:val="22"/>
          <w:szCs w:val="22"/>
        </w:rPr>
      </w:pPr>
      <w:r>
        <w:rPr>
          <w:b/>
          <w:sz w:val="22"/>
          <w:szCs w:val="22"/>
        </w:rPr>
        <w:t>11. MODALIDAD DE EVALUACIÓN:</w:t>
      </w:r>
    </w:p>
    <w:p w:rsidR="00ED5693" w:rsidRDefault="00ED5693" w:rsidP="00ED5693">
      <w:pPr>
        <w:ind w:left="0" w:hanging="2"/>
        <w:jc w:val="both"/>
        <w:rPr>
          <w:b/>
          <w:sz w:val="22"/>
          <w:szCs w:val="22"/>
        </w:rPr>
      </w:pPr>
    </w:p>
    <w:p w:rsidR="00ED5693" w:rsidRDefault="00ED5693" w:rsidP="00ED5693">
      <w:pPr>
        <w:widowControl w:val="0"/>
        <w:shd w:val="clear" w:color="auto" w:fill="FFFFFF"/>
        <w:ind w:left="0" w:hanging="2"/>
        <w:jc w:val="both"/>
        <w:rPr>
          <w:rFonts w:cs="Arial"/>
          <w:color w:val="000000"/>
          <w:position w:val="0"/>
          <w:sz w:val="22"/>
          <w:szCs w:val="20"/>
        </w:rPr>
      </w:pPr>
      <w:r w:rsidRPr="001A2C6A">
        <w:rPr>
          <w:rFonts w:cs="Arial"/>
          <w:color w:val="000000"/>
          <w:position w:val="0"/>
          <w:sz w:val="22"/>
          <w:szCs w:val="20"/>
        </w:rPr>
        <w:t xml:space="preserve">La evaluación será formativa a lo largo de la </w:t>
      </w:r>
      <w:proofErr w:type="spellStart"/>
      <w:proofErr w:type="gramStart"/>
      <w:r w:rsidRPr="001A2C6A">
        <w:rPr>
          <w:rFonts w:cs="Arial"/>
          <w:color w:val="000000"/>
          <w:position w:val="0"/>
          <w:sz w:val="22"/>
          <w:szCs w:val="20"/>
        </w:rPr>
        <w:t>cursada.El</w:t>
      </w:r>
      <w:proofErr w:type="spellEnd"/>
      <w:proofErr w:type="gramEnd"/>
      <w:r w:rsidRPr="001A2C6A">
        <w:rPr>
          <w:rFonts w:cs="Arial"/>
          <w:color w:val="000000"/>
          <w:position w:val="0"/>
          <w:sz w:val="22"/>
          <w:szCs w:val="20"/>
        </w:rPr>
        <w:t xml:space="preserve"> docente supervisará y garantizará el seguimiento de los aprendizajes de los alumnos por medio de la corrección y retroalimentación de las actividades sincrónicas y asincrónicas, individuales y grupales</w:t>
      </w:r>
      <w:r>
        <w:rPr>
          <w:rFonts w:cs="Arial"/>
          <w:color w:val="000000"/>
          <w:position w:val="0"/>
          <w:sz w:val="22"/>
          <w:szCs w:val="20"/>
        </w:rPr>
        <w:t>.</w:t>
      </w:r>
    </w:p>
    <w:p w:rsidR="00ED5693" w:rsidRPr="001A2C6A" w:rsidRDefault="00ED5693" w:rsidP="00ED5693">
      <w:pPr>
        <w:widowControl w:val="0"/>
        <w:shd w:val="clear" w:color="auto" w:fill="FFFFFF"/>
        <w:ind w:left="0" w:hanging="2"/>
        <w:jc w:val="both"/>
        <w:rPr>
          <w:rFonts w:cs="Arial"/>
          <w:color w:val="000000"/>
          <w:position w:val="0"/>
          <w:sz w:val="22"/>
          <w:szCs w:val="20"/>
        </w:rPr>
      </w:pPr>
      <w:r>
        <w:rPr>
          <w:rFonts w:cs="Arial"/>
          <w:color w:val="000000"/>
          <w:position w:val="0"/>
          <w:sz w:val="22"/>
          <w:szCs w:val="20"/>
        </w:rPr>
        <w:t xml:space="preserve">Sobre la base de esto, deberán realizar un plan de capacitación y formación continua </w:t>
      </w:r>
      <w:proofErr w:type="gramStart"/>
      <w:r>
        <w:rPr>
          <w:rFonts w:cs="Arial"/>
          <w:color w:val="000000"/>
          <w:position w:val="0"/>
          <w:sz w:val="22"/>
          <w:szCs w:val="20"/>
        </w:rPr>
        <w:t>que  aborde</w:t>
      </w:r>
      <w:proofErr w:type="gramEnd"/>
      <w:r>
        <w:rPr>
          <w:rFonts w:cs="Arial"/>
          <w:color w:val="000000"/>
          <w:position w:val="0"/>
          <w:sz w:val="22"/>
          <w:szCs w:val="20"/>
        </w:rPr>
        <w:t xml:space="preserve"> un aspecto puntual de interés de cada estudiante. El plan deberá contemplar la capacitación de un equipo educativo en función de un tema de su interés. Cada estudiante defenderá oralmente el plan diseñado en grupos. Para ello, serán </w:t>
      </w:r>
      <w:proofErr w:type="spellStart"/>
      <w:r>
        <w:rPr>
          <w:rFonts w:cs="Arial"/>
          <w:color w:val="000000"/>
          <w:position w:val="0"/>
          <w:sz w:val="22"/>
          <w:szCs w:val="20"/>
        </w:rPr>
        <w:t>tutoreados</w:t>
      </w:r>
      <w:proofErr w:type="spellEnd"/>
      <w:r>
        <w:rPr>
          <w:rFonts w:cs="Arial"/>
          <w:color w:val="000000"/>
          <w:position w:val="0"/>
          <w:sz w:val="22"/>
          <w:szCs w:val="20"/>
        </w:rPr>
        <w:t xml:space="preserve"> en todo el proceso de trabajo, en instancias específicas de la cursada.</w:t>
      </w:r>
    </w:p>
    <w:p w:rsidR="00ED5693" w:rsidRDefault="00ED5693" w:rsidP="00ED5693">
      <w:pPr>
        <w:pStyle w:val="Normal1"/>
        <w:spacing w:before="60" w:line="276" w:lineRule="auto"/>
        <w:ind w:hanging="2"/>
        <w:jc w:val="both"/>
        <w:rPr>
          <w:rFonts w:cs="Arial"/>
          <w:sz w:val="22"/>
        </w:rPr>
      </w:pPr>
    </w:p>
    <w:p w:rsidR="00ED5693" w:rsidRPr="001B1D9B" w:rsidRDefault="00ED5693" w:rsidP="00ED5693">
      <w:pPr>
        <w:pStyle w:val="Normal1"/>
        <w:spacing w:before="60" w:line="276" w:lineRule="auto"/>
        <w:ind w:hanging="2"/>
        <w:jc w:val="both"/>
        <w:rPr>
          <w:rFonts w:cs="Arial"/>
          <w:sz w:val="22"/>
          <w:u w:val="single"/>
        </w:rPr>
      </w:pPr>
      <w:r w:rsidRPr="001B1D9B">
        <w:rPr>
          <w:rFonts w:cs="Arial"/>
          <w:sz w:val="22"/>
          <w:u w:val="single"/>
        </w:rPr>
        <w:t>APROBACIÓN DE LA CURSADA</w:t>
      </w:r>
    </w:p>
    <w:p w:rsidR="00ED5693" w:rsidRDefault="00ED5693" w:rsidP="00ED5693">
      <w:pPr>
        <w:pStyle w:val="Normal1"/>
        <w:spacing w:before="60" w:line="276" w:lineRule="auto"/>
        <w:ind w:hanging="2"/>
        <w:jc w:val="both"/>
        <w:rPr>
          <w:rFonts w:cs="Arial"/>
          <w:sz w:val="22"/>
        </w:rPr>
      </w:pPr>
      <w:r>
        <w:rPr>
          <w:rFonts w:cs="Arial"/>
          <w:sz w:val="22"/>
        </w:rPr>
        <w:t xml:space="preserve">Es condición para aprobar la cursada dar cumplimiento a la escolaridad de acuerdo al Art. 27 del Reglamento, entendiéndose por ésta a) el cumplimiento de la asistencia a clase (80% de asistencia); b) la entrega de todas las actividades </w:t>
      </w:r>
      <w:r w:rsidRPr="00134E21">
        <w:rPr>
          <w:rFonts w:cs="Arial"/>
          <w:sz w:val="22"/>
        </w:rPr>
        <w:t>solicitadas; y c</w:t>
      </w:r>
      <w:r>
        <w:rPr>
          <w:rFonts w:cs="Arial"/>
          <w:sz w:val="22"/>
        </w:rPr>
        <w:t xml:space="preserve">) la aprobación de las evaluaciones parciales, monografías, actividades de investigación u otros trabajos. </w:t>
      </w:r>
    </w:p>
    <w:p w:rsidR="00ED5693" w:rsidRDefault="00ED5693" w:rsidP="00ED5693">
      <w:pPr>
        <w:pStyle w:val="Normal1"/>
        <w:spacing w:before="60" w:line="276" w:lineRule="auto"/>
        <w:ind w:hanging="2"/>
        <w:jc w:val="both"/>
        <w:rPr>
          <w:rFonts w:cs="Arial"/>
          <w:sz w:val="22"/>
        </w:rPr>
      </w:pPr>
    </w:p>
    <w:p w:rsidR="00ED5693" w:rsidRPr="001B1D9B" w:rsidRDefault="00ED5693" w:rsidP="00ED5693">
      <w:pPr>
        <w:pStyle w:val="Normal1"/>
        <w:spacing w:before="60" w:line="276" w:lineRule="auto"/>
        <w:ind w:hanging="2"/>
        <w:jc w:val="both"/>
        <w:rPr>
          <w:rFonts w:cs="Arial"/>
          <w:sz w:val="22"/>
          <w:u w:val="single"/>
        </w:rPr>
      </w:pPr>
      <w:r w:rsidRPr="001B1D9B">
        <w:rPr>
          <w:rFonts w:cs="Arial"/>
          <w:sz w:val="22"/>
          <w:u w:val="single"/>
        </w:rPr>
        <w:t>PROMOCIÓN DE LA MATERIA</w:t>
      </w:r>
    </w:p>
    <w:p w:rsidR="00ED5693" w:rsidRDefault="00ED5693" w:rsidP="00ED5693">
      <w:pPr>
        <w:pStyle w:val="Normal1"/>
        <w:spacing w:before="60" w:line="276" w:lineRule="auto"/>
        <w:jc w:val="both"/>
      </w:pPr>
      <w:r>
        <w:rPr>
          <w:rFonts w:cs="Arial"/>
          <w:sz w:val="22"/>
        </w:rPr>
        <w:t xml:space="preserve">Conforme el Art. 33 la Cátedra adscribe al sistema de promoción de asignaturas sin evaluación final cuando la calificación de las evaluaciones parciales o equivalentes </w:t>
      </w:r>
      <w:r>
        <w:rPr>
          <w:rFonts w:cs="Arial"/>
          <w:b/>
          <w:sz w:val="22"/>
        </w:rPr>
        <w:t xml:space="preserve">es de 8 (OCHO) o más puntos en cada una de </w:t>
      </w:r>
      <w:proofErr w:type="spellStart"/>
      <w:proofErr w:type="gramStart"/>
      <w:r>
        <w:rPr>
          <w:rFonts w:cs="Arial"/>
          <w:b/>
          <w:sz w:val="22"/>
        </w:rPr>
        <w:t>ellas</w:t>
      </w:r>
      <w:r>
        <w:rPr>
          <w:rFonts w:cs="Arial"/>
          <w:sz w:val="22"/>
        </w:rPr>
        <w:t>.El</w:t>
      </w:r>
      <w:proofErr w:type="spellEnd"/>
      <w:proofErr w:type="gramEnd"/>
      <w:r>
        <w:rPr>
          <w:rFonts w:cs="Arial"/>
          <w:sz w:val="22"/>
        </w:rPr>
        <w:t xml:space="preserve"> alumno que rinda un </w:t>
      </w:r>
      <w:proofErr w:type="spellStart"/>
      <w:r>
        <w:rPr>
          <w:rFonts w:cs="Arial"/>
          <w:sz w:val="22"/>
        </w:rPr>
        <w:t>recuperatorio</w:t>
      </w:r>
      <w:proofErr w:type="spellEnd"/>
      <w:r>
        <w:rPr>
          <w:rFonts w:cs="Arial"/>
          <w:sz w:val="22"/>
        </w:rPr>
        <w:t xml:space="preserve"> no podrá acceder al sistema de promoción.</w:t>
      </w:r>
    </w:p>
    <w:p w:rsidR="00ED5693" w:rsidRDefault="00ED5693" w:rsidP="00ED5693">
      <w:pPr>
        <w:ind w:left="0" w:hanging="2"/>
        <w:jc w:val="both"/>
        <w:rPr>
          <w:sz w:val="22"/>
          <w:szCs w:val="22"/>
        </w:rPr>
      </w:pPr>
      <w:r>
        <w:rPr>
          <w:sz w:val="22"/>
          <w:szCs w:val="22"/>
        </w:rPr>
        <w:t>El estudiante deberá concurrir a rendir el examen final presentando la libreta universitaria, conforme el programa de la obligación académica.</w:t>
      </w: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Chars="0" w:left="0" w:firstLineChars="0" w:firstLine="0"/>
        <w:jc w:val="both"/>
        <w:rPr>
          <w:sz w:val="22"/>
          <w:szCs w:val="22"/>
        </w:rPr>
      </w:pPr>
    </w:p>
    <w:p w:rsidR="00ED5693" w:rsidRDefault="00ED5693" w:rsidP="00ED5693">
      <w:pPr>
        <w:ind w:left="0" w:hanging="2"/>
        <w:jc w:val="both"/>
        <w:rPr>
          <w:sz w:val="22"/>
          <w:szCs w:val="22"/>
        </w:rPr>
      </w:pPr>
      <w:r>
        <w:rPr>
          <w:b/>
          <w:sz w:val="22"/>
          <w:szCs w:val="22"/>
        </w:rPr>
        <w:t>12. BIBLIOGRAFÍA COMPLEMENTARIA:</w:t>
      </w:r>
    </w:p>
    <w:p w:rsidR="00ED5693" w:rsidRDefault="00ED5693" w:rsidP="00ED5693">
      <w:pPr>
        <w:ind w:left="0" w:hanging="2"/>
        <w:jc w:val="both"/>
        <w:rPr>
          <w:sz w:val="22"/>
          <w:szCs w:val="22"/>
        </w:rPr>
      </w:pPr>
    </w:p>
    <w:p w:rsidR="00ED5693" w:rsidRPr="00817589" w:rsidRDefault="00ED5693" w:rsidP="00ED5693">
      <w:pPr>
        <w:ind w:leftChars="0" w:left="360" w:firstLineChars="0" w:firstLine="0"/>
        <w:rPr>
          <w:sz w:val="22"/>
          <w:szCs w:val="22"/>
          <w:lang w:val="pt-BR"/>
        </w:rPr>
      </w:pPr>
      <w:r w:rsidRPr="00817589">
        <w:rPr>
          <w:sz w:val="22"/>
          <w:szCs w:val="22"/>
        </w:rPr>
        <w:t xml:space="preserve">Álvarez Gómez, G., Viteri Moya, J., </w:t>
      </w:r>
      <w:proofErr w:type="spellStart"/>
      <w:r w:rsidRPr="00817589">
        <w:rPr>
          <w:sz w:val="22"/>
          <w:szCs w:val="22"/>
        </w:rPr>
        <w:t>Estupiñán</w:t>
      </w:r>
      <w:proofErr w:type="spellEnd"/>
      <w:r w:rsidRPr="00817589">
        <w:rPr>
          <w:sz w:val="22"/>
          <w:szCs w:val="22"/>
        </w:rPr>
        <w:t xml:space="preserve"> Ricardo, J., &amp; Viteri Sánchez, C. (2021). La formación continua de los docentes de la educación superior como sustento del modelo pedagógico. </w:t>
      </w:r>
      <w:r w:rsidRPr="00817589">
        <w:rPr>
          <w:sz w:val="22"/>
          <w:szCs w:val="22"/>
          <w:lang w:val="pt-BR"/>
        </w:rPr>
        <w:t xml:space="preserve">Revista Conrado, 17(S1), 431-439. </w:t>
      </w:r>
      <w:hyperlink r:id="rId10" w:history="1">
        <w:r w:rsidRPr="00817589">
          <w:rPr>
            <w:rStyle w:val="Hipervnculo"/>
            <w:sz w:val="22"/>
            <w:szCs w:val="22"/>
            <w:lang w:val="pt-BR"/>
          </w:rPr>
          <w:t>https://conrado.ucf.edu.cu/index.php/conrado/article/view/1800</w:t>
        </w:r>
      </w:hyperlink>
    </w:p>
    <w:p w:rsidR="00ED5693" w:rsidRPr="00134E21" w:rsidRDefault="00ED5693" w:rsidP="00ED5693">
      <w:pPr>
        <w:tabs>
          <w:tab w:val="left" w:pos="3795"/>
        </w:tabs>
        <w:ind w:leftChars="0" w:left="0" w:firstLineChars="0" w:firstLine="0"/>
        <w:rPr>
          <w:sz w:val="22"/>
          <w:szCs w:val="22"/>
          <w:lang w:val="pt-BR"/>
        </w:rPr>
      </w:pPr>
    </w:p>
    <w:p w:rsidR="00ED5693" w:rsidRPr="00817589" w:rsidRDefault="00ED5693" w:rsidP="00ED5693">
      <w:pPr>
        <w:tabs>
          <w:tab w:val="left" w:pos="3795"/>
        </w:tabs>
        <w:ind w:leftChars="0" w:left="360" w:firstLineChars="0" w:firstLine="0"/>
        <w:rPr>
          <w:sz w:val="22"/>
          <w:szCs w:val="22"/>
        </w:rPr>
      </w:pPr>
      <w:r w:rsidRPr="00817589">
        <w:rPr>
          <w:sz w:val="22"/>
          <w:szCs w:val="22"/>
        </w:rPr>
        <w:t xml:space="preserve">García-Bullé, S. (2019) ¿Qué es </w:t>
      </w:r>
      <w:proofErr w:type="spellStart"/>
      <w:r w:rsidRPr="00817589">
        <w:rPr>
          <w:sz w:val="22"/>
          <w:szCs w:val="22"/>
        </w:rPr>
        <w:t>lifelonglearning</w:t>
      </w:r>
      <w:proofErr w:type="spellEnd"/>
      <w:r w:rsidRPr="00817589">
        <w:rPr>
          <w:sz w:val="22"/>
          <w:szCs w:val="22"/>
        </w:rPr>
        <w:t xml:space="preserve"> y en qué consiste? Observatorio - Instituto para el Futuro de la Educación</w:t>
      </w:r>
      <w:r>
        <w:rPr>
          <w:sz w:val="22"/>
          <w:szCs w:val="22"/>
        </w:rPr>
        <w:t xml:space="preserve">. </w:t>
      </w:r>
      <w:hyperlink r:id="rId11" w:history="1">
        <w:r w:rsidRPr="00FF7CC5">
          <w:rPr>
            <w:rStyle w:val="Hipervnculo"/>
            <w:sz w:val="22"/>
            <w:szCs w:val="22"/>
          </w:rPr>
          <w:t>https://gc.scalahed.com/recursos/files/r161r/w26036w/Que%20es%20el%20lifelong%20learning.pdf</w:t>
        </w:r>
      </w:hyperlink>
    </w:p>
    <w:p w:rsidR="00ED5693" w:rsidRPr="00817589" w:rsidRDefault="00ED5693" w:rsidP="00ED5693">
      <w:pPr>
        <w:tabs>
          <w:tab w:val="left" w:pos="3795"/>
        </w:tabs>
        <w:spacing w:before="240"/>
        <w:ind w:leftChars="0" w:left="360" w:firstLineChars="0" w:firstLine="0"/>
        <w:rPr>
          <w:sz w:val="22"/>
          <w:szCs w:val="22"/>
        </w:rPr>
      </w:pPr>
      <w:proofErr w:type="spellStart"/>
      <w:r w:rsidRPr="00817589">
        <w:rPr>
          <w:sz w:val="22"/>
          <w:szCs w:val="22"/>
        </w:rPr>
        <w:t>Grotz</w:t>
      </w:r>
      <w:proofErr w:type="spellEnd"/>
      <w:r w:rsidRPr="00817589">
        <w:rPr>
          <w:sz w:val="22"/>
          <w:szCs w:val="22"/>
        </w:rPr>
        <w:t xml:space="preserve">, S.P. (2018) La universidad frente al desafío del aprendizaje a lo largo de la vida. </w:t>
      </w:r>
      <w:r w:rsidRPr="00817589">
        <w:rPr>
          <w:i/>
          <w:iCs/>
          <w:sz w:val="22"/>
          <w:szCs w:val="22"/>
        </w:rPr>
        <w:t xml:space="preserve">Palermo Business </w:t>
      </w:r>
      <w:proofErr w:type="spellStart"/>
      <w:r w:rsidRPr="00817589">
        <w:rPr>
          <w:i/>
          <w:iCs/>
          <w:sz w:val="22"/>
          <w:szCs w:val="22"/>
        </w:rPr>
        <w:t>Review</w:t>
      </w:r>
      <w:proofErr w:type="spellEnd"/>
      <w:r w:rsidRPr="00817589">
        <w:rPr>
          <w:sz w:val="22"/>
          <w:szCs w:val="22"/>
        </w:rPr>
        <w:t xml:space="preserve"> (Nº18) p. 13-39. </w:t>
      </w:r>
      <w:hyperlink r:id="rId12" w:history="1">
        <w:r w:rsidRPr="00817589">
          <w:rPr>
            <w:rStyle w:val="Hipervnculo"/>
            <w:sz w:val="22"/>
            <w:szCs w:val="22"/>
          </w:rPr>
          <w:t>https://www.palermo.edu/economicas/cbrs/pdf/pbr18/PBR_18_01.pdf</w:t>
        </w:r>
      </w:hyperlink>
    </w:p>
    <w:p w:rsidR="00ED5693" w:rsidRDefault="00ED5693" w:rsidP="00ED5693">
      <w:pPr>
        <w:ind w:leftChars="0" w:left="0" w:firstLineChars="0" w:firstLine="0"/>
        <w:rPr>
          <w:sz w:val="22"/>
          <w:szCs w:val="22"/>
        </w:rPr>
      </w:pPr>
    </w:p>
    <w:p w:rsidR="00ED5693" w:rsidRPr="00817589" w:rsidRDefault="00ED5693" w:rsidP="00ED5693">
      <w:pPr>
        <w:ind w:leftChars="0" w:left="360" w:firstLineChars="0" w:firstLine="0"/>
        <w:rPr>
          <w:i/>
          <w:iCs/>
          <w:sz w:val="22"/>
          <w:szCs w:val="22"/>
        </w:rPr>
      </w:pPr>
      <w:proofErr w:type="spellStart"/>
      <w:r w:rsidRPr="00817589">
        <w:rPr>
          <w:sz w:val="22"/>
          <w:szCs w:val="22"/>
        </w:rPr>
        <w:t>Pelegrín</w:t>
      </w:r>
      <w:proofErr w:type="spellEnd"/>
      <w:r w:rsidRPr="00817589">
        <w:rPr>
          <w:sz w:val="22"/>
          <w:szCs w:val="22"/>
        </w:rPr>
        <w:t xml:space="preserve"> </w:t>
      </w:r>
      <w:proofErr w:type="spellStart"/>
      <w:r w:rsidRPr="00817589">
        <w:rPr>
          <w:sz w:val="22"/>
          <w:szCs w:val="22"/>
        </w:rPr>
        <w:t>Entenza</w:t>
      </w:r>
      <w:proofErr w:type="spellEnd"/>
      <w:r w:rsidRPr="00817589">
        <w:rPr>
          <w:sz w:val="22"/>
          <w:szCs w:val="22"/>
        </w:rPr>
        <w:t xml:space="preserve">, N. y Zambrano </w:t>
      </w:r>
      <w:proofErr w:type="spellStart"/>
      <w:r w:rsidRPr="00817589">
        <w:rPr>
          <w:sz w:val="22"/>
          <w:szCs w:val="22"/>
        </w:rPr>
        <w:t>Hermoza</w:t>
      </w:r>
      <w:proofErr w:type="spellEnd"/>
      <w:r w:rsidRPr="00817589">
        <w:rPr>
          <w:sz w:val="22"/>
          <w:szCs w:val="22"/>
        </w:rPr>
        <w:t xml:space="preserve">, A. S. (2020) La capacitación de los colaboradores de las empresas para la mejora de la calidad de vida laboral. </w:t>
      </w:r>
      <w:r w:rsidRPr="00817589">
        <w:rPr>
          <w:i/>
          <w:iCs/>
          <w:sz w:val="22"/>
          <w:szCs w:val="22"/>
        </w:rPr>
        <w:t xml:space="preserve">Revista Electrónica Formación y Calidad Educativa. (Nº8) </w:t>
      </w:r>
      <w:hyperlink r:id="rId13" w:history="1">
        <w:r w:rsidRPr="00817589">
          <w:rPr>
            <w:rStyle w:val="Hipervnculo"/>
            <w:i/>
            <w:iCs/>
            <w:sz w:val="22"/>
            <w:szCs w:val="22"/>
          </w:rPr>
          <w:t>https://observatorioturisticobahia.uleam.edu.ec/index.php/refcale/article/view/3157/1993</w:t>
        </w:r>
      </w:hyperlink>
    </w:p>
    <w:p w:rsidR="00ED5693" w:rsidRPr="00817589" w:rsidRDefault="00ED5693" w:rsidP="00ED5693">
      <w:pPr>
        <w:tabs>
          <w:tab w:val="left" w:pos="3795"/>
        </w:tabs>
        <w:spacing w:before="240"/>
        <w:ind w:leftChars="0" w:left="360" w:firstLineChars="0" w:firstLine="0"/>
        <w:rPr>
          <w:rFonts w:cs="Arial"/>
          <w:color w:val="000000"/>
          <w:position w:val="0"/>
          <w:sz w:val="22"/>
          <w:szCs w:val="22"/>
        </w:rPr>
      </w:pPr>
      <w:proofErr w:type="spellStart"/>
      <w:r w:rsidRPr="00817589">
        <w:rPr>
          <w:rFonts w:cs="Arial"/>
          <w:color w:val="000000"/>
          <w:position w:val="0"/>
          <w:sz w:val="22"/>
          <w:szCs w:val="22"/>
        </w:rPr>
        <w:t>Tedesco</w:t>
      </w:r>
      <w:proofErr w:type="spellEnd"/>
      <w:r w:rsidRPr="00817589">
        <w:rPr>
          <w:rFonts w:cs="Arial"/>
          <w:color w:val="000000"/>
          <w:position w:val="0"/>
          <w:sz w:val="22"/>
          <w:szCs w:val="22"/>
        </w:rPr>
        <w:t xml:space="preserve">, J. C. (2000) Educar en la Sociedad del Conocimiento. Buenos Aires: Fondo de </w:t>
      </w:r>
      <w:proofErr w:type="spellStart"/>
      <w:r w:rsidRPr="00817589">
        <w:rPr>
          <w:rFonts w:cs="Arial"/>
          <w:color w:val="000000"/>
          <w:position w:val="0"/>
          <w:sz w:val="22"/>
          <w:szCs w:val="22"/>
        </w:rPr>
        <w:t>CulturaEconómica</w:t>
      </w:r>
      <w:proofErr w:type="spellEnd"/>
      <w:r w:rsidRPr="00817589">
        <w:rPr>
          <w:rFonts w:cs="Arial"/>
          <w:color w:val="000000"/>
          <w:position w:val="0"/>
          <w:sz w:val="22"/>
          <w:szCs w:val="22"/>
        </w:rPr>
        <w:t>.</w:t>
      </w:r>
    </w:p>
    <w:p w:rsidR="00ED5693" w:rsidRPr="00817589" w:rsidRDefault="00ED5693" w:rsidP="00ED5693">
      <w:pPr>
        <w:tabs>
          <w:tab w:val="left" w:pos="3795"/>
        </w:tabs>
        <w:spacing w:before="240"/>
        <w:ind w:leftChars="0" w:left="360" w:firstLineChars="0" w:firstLine="0"/>
        <w:rPr>
          <w:rFonts w:cs="Arial"/>
          <w:color w:val="000000"/>
          <w:position w:val="0"/>
          <w:sz w:val="22"/>
          <w:szCs w:val="22"/>
        </w:rPr>
      </w:pPr>
      <w:r w:rsidRPr="00817589">
        <w:rPr>
          <w:rFonts w:cs="Arial"/>
          <w:color w:val="000000"/>
          <w:position w:val="0"/>
          <w:sz w:val="22"/>
          <w:szCs w:val="22"/>
        </w:rPr>
        <w:t>UNESCO (2011) Manual de Gestión para Directores de Instituciones Educativas. Lima, UNESCO.</w:t>
      </w:r>
    </w:p>
    <w:p w:rsidR="00ED5693" w:rsidRPr="00134E21" w:rsidRDefault="00ED5693" w:rsidP="00ED5693">
      <w:pPr>
        <w:tabs>
          <w:tab w:val="left" w:pos="3795"/>
        </w:tabs>
        <w:ind w:leftChars="0" w:left="-2" w:firstLineChars="0" w:firstLine="0"/>
        <w:rPr>
          <w:sz w:val="22"/>
          <w:szCs w:val="22"/>
        </w:rPr>
      </w:pPr>
    </w:p>
    <w:p w:rsidR="00ED5693" w:rsidRPr="00817589" w:rsidRDefault="00ED5693" w:rsidP="00ED5693">
      <w:pPr>
        <w:tabs>
          <w:tab w:val="left" w:pos="3795"/>
        </w:tabs>
        <w:ind w:leftChars="0" w:left="360" w:firstLineChars="0" w:firstLine="0"/>
        <w:rPr>
          <w:sz w:val="22"/>
          <w:szCs w:val="22"/>
        </w:rPr>
      </w:pPr>
      <w:r w:rsidRPr="00134E21">
        <w:rPr>
          <w:sz w:val="22"/>
          <w:szCs w:val="22"/>
        </w:rPr>
        <w:t xml:space="preserve">UNESCO y </w:t>
      </w:r>
      <w:proofErr w:type="spellStart"/>
      <w:r w:rsidRPr="00134E21">
        <w:rPr>
          <w:sz w:val="22"/>
          <w:szCs w:val="22"/>
        </w:rPr>
        <w:t>Shangai</w:t>
      </w:r>
      <w:proofErr w:type="spellEnd"/>
      <w:r w:rsidRPr="00134E21">
        <w:rPr>
          <w:sz w:val="22"/>
          <w:szCs w:val="22"/>
        </w:rPr>
        <w:t xml:space="preserve"> Open </w:t>
      </w:r>
      <w:proofErr w:type="spellStart"/>
      <w:r w:rsidRPr="00134E21">
        <w:rPr>
          <w:sz w:val="22"/>
          <w:szCs w:val="22"/>
        </w:rPr>
        <w:t>University</w:t>
      </w:r>
      <w:proofErr w:type="spellEnd"/>
      <w:r w:rsidRPr="00134E21">
        <w:rPr>
          <w:sz w:val="22"/>
          <w:szCs w:val="22"/>
        </w:rPr>
        <w:t xml:space="preserve"> (2023) International </w:t>
      </w:r>
      <w:proofErr w:type="spellStart"/>
      <w:r w:rsidRPr="00134E21">
        <w:rPr>
          <w:sz w:val="22"/>
          <w:szCs w:val="22"/>
        </w:rPr>
        <w:t>trends</w:t>
      </w:r>
      <w:proofErr w:type="spellEnd"/>
      <w:r w:rsidRPr="00134E21">
        <w:rPr>
          <w:sz w:val="22"/>
          <w:szCs w:val="22"/>
        </w:rPr>
        <w:t xml:space="preserve"> of </w:t>
      </w:r>
      <w:proofErr w:type="spellStart"/>
      <w:r w:rsidRPr="00134E21">
        <w:rPr>
          <w:sz w:val="22"/>
          <w:szCs w:val="22"/>
        </w:rPr>
        <w:t>lifelonglearning</w:t>
      </w:r>
      <w:proofErr w:type="spellEnd"/>
      <w:r w:rsidRPr="00134E21">
        <w:rPr>
          <w:sz w:val="22"/>
          <w:szCs w:val="22"/>
        </w:rPr>
        <w:t xml:space="preserve"> in </w:t>
      </w:r>
      <w:proofErr w:type="spellStart"/>
      <w:r w:rsidRPr="00134E21">
        <w:rPr>
          <w:sz w:val="22"/>
          <w:szCs w:val="22"/>
        </w:rPr>
        <w:t>highereducation</w:t>
      </w:r>
      <w:proofErr w:type="spellEnd"/>
      <w:r w:rsidRPr="00134E21">
        <w:rPr>
          <w:sz w:val="22"/>
          <w:szCs w:val="22"/>
        </w:rPr>
        <w:t xml:space="preserve">. </w:t>
      </w:r>
      <w:proofErr w:type="spellStart"/>
      <w:r w:rsidRPr="00817589">
        <w:rPr>
          <w:sz w:val="22"/>
          <w:szCs w:val="22"/>
        </w:rPr>
        <w:t>Resarchreport</w:t>
      </w:r>
      <w:proofErr w:type="spellEnd"/>
      <w:r w:rsidRPr="00817589">
        <w:rPr>
          <w:sz w:val="22"/>
          <w:szCs w:val="22"/>
        </w:rPr>
        <w:t xml:space="preserve">. </w:t>
      </w:r>
      <w:proofErr w:type="spellStart"/>
      <w:r w:rsidRPr="00817589">
        <w:rPr>
          <w:sz w:val="22"/>
          <w:szCs w:val="22"/>
        </w:rPr>
        <w:t>Haburfo</w:t>
      </w:r>
      <w:proofErr w:type="spellEnd"/>
      <w:r w:rsidRPr="00817589">
        <w:rPr>
          <w:sz w:val="22"/>
          <w:szCs w:val="22"/>
        </w:rPr>
        <w:t>, Unesco.</w:t>
      </w:r>
    </w:p>
    <w:p w:rsidR="00ED5693" w:rsidRDefault="00ED5693" w:rsidP="00ED5693">
      <w:pPr>
        <w:ind w:leftChars="0" w:left="-2" w:firstLineChars="0" w:firstLine="0"/>
        <w:rPr>
          <w:sz w:val="22"/>
          <w:szCs w:val="22"/>
        </w:rPr>
      </w:pPr>
    </w:p>
    <w:p w:rsidR="00ED5693" w:rsidRPr="00817589" w:rsidRDefault="00ED5693" w:rsidP="00ED5693">
      <w:pPr>
        <w:ind w:leftChars="0" w:left="360" w:firstLineChars="0" w:firstLine="0"/>
        <w:rPr>
          <w:sz w:val="22"/>
          <w:szCs w:val="22"/>
          <w:lang w:val="en-US"/>
        </w:rPr>
      </w:pPr>
      <w:proofErr w:type="spellStart"/>
      <w:r w:rsidRPr="00817589">
        <w:rPr>
          <w:sz w:val="22"/>
          <w:szCs w:val="22"/>
        </w:rPr>
        <w:t>Virgós</w:t>
      </w:r>
      <w:proofErr w:type="spellEnd"/>
      <w:r w:rsidRPr="00817589">
        <w:rPr>
          <w:sz w:val="22"/>
          <w:szCs w:val="22"/>
        </w:rPr>
        <w:t xml:space="preserve">-Sánchez, M y </w:t>
      </w:r>
      <w:proofErr w:type="spellStart"/>
      <w:r w:rsidRPr="00817589">
        <w:rPr>
          <w:sz w:val="22"/>
          <w:szCs w:val="22"/>
        </w:rPr>
        <w:t>Burguera</w:t>
      </w:r>
      <w:proofErr w:type="spellEnd"/>
      <w:r w:rsidRPr="00817589">
        <w:rPr>
          <w:sz w:val="22"/>
          <w:szCs w:val="22"/>
        </w:rPr>
        <w:t xml:space="preserve">-Condón, J.L. (2020) Evaluación del proceso formativo de tutores de empresa en la Formación Profesional Dual. </w:t>
      </w:r>
      <w:r w:rsidRPr="00817589">
        <w:rPr>
          <w:i/>
          <w:iCs/>
          <w:sz w:val="22"/>
          <w:szCs w:val="22"/>
          <w:lang w:val="en-US"/>
        </w:rPr>
        <w:t>Education in the Knowledge Society</w:t>
      </w:r>
      <w:r w:rsidRPr="00817589">
        <w:rPr>
          <w:sz w:val="22"/>
          <w:szCs w:val="22"/>
          <w:lang w:val="en-US"/>
        </w:rPr>
        <w:t xml:space="preserve"> (Nº 21) </w:t>
      </w:r>
      <w:proofErr w:type="spellStart"/>
      <w:r w:rsidRPr="00817589">
        <w:rPr>
          <w:sz w:val="22"/>
          <w:szCs w:val="22"/>
          <w:lang w:val="en-US"/>
        </w:rPr>
        <w:t>Artículo</w:t>
      </w:r>
      <w:proofErr w:type="spellEnd"/>
      <w:r w:rsidRPr="00817589">
        <w:rPr>
          <w:sz w:val="22"/>
          <w:szCs w:val="22"/>
          <w:lang w:val="en-US"/>
        </w:rPr>
        <w:t xml:space="preserve"> 25.</w:t>
      </w:r>
    </w:p>
    <w:p w:rsidR="00ED5693" w:rsidRPr="00817589" w:rsidRDefault="009C7EDB" w:rsidP="00ED5693">
      <w:pPr>
        <w:ind w:leftChars="0" w:left="360" w:firstLineChars="0" w:firstLine="0"/>
        <w:rPr>
          <w:sz w:val="22"/>
          <w:szCs w:val="22"/>
          <w:lang w:val="en-US"/>
        </w:rPr>
      </w:pPr>
      <w:hyperlink r:id="rId14" w:history="1">
        <w:r w:rsidR="00ED5693" w:rsidRPr="00817589">
          <w:rPr>
            <w:rStyle w:val="Hipervnculo"/>
            <w:sz w:val="22"/>
            <w:szCs w:val="22"/>
            <w:lang w:val="en-US"/>
          </w:rPr>
          <w:t>https://digibuo.uniovi.es/dspace/bitstream/handle/10651/58832/22992-Texto%20del%20art%C3%ADculo-82254-1-10-20200929.pdf?sequence=1</w:t>
        </w:r>
      </w:hyperlink>
    </w:p>
    <w:p w:rsidR="00ED5693" w:rsidRPr="00817589" w:rsidRDefault="00ED5693" w:rsidP="00ED5693">
      <w:pPr>
        <w:ind w:leftChars="0" w:left="-2" w:firstLineChars="0" w:firstLine="0"/>
        <w:jc w:val="both"/>
        <w:rPr>
          <w:sz w:val="22"/>
          <w:szCs w:val="22"/>
          <w:lang w:val="en-US"/>
        </w:rPr>
      </w:pPr>
    </w:p>
    <w:p w:rsidR="00ED5693" w:rsidRPr="00817589" w:rsidRDefault="00ED5693" w:rsidP="00ED5693">
      <w:pPr>
        <w:ind w:left="0" w:hanging="2"/>
        <w:jc w:val="both"/>
        <w:rPr>
          <w:sz w:val="22"/>
          <w:szCs w:val="22"/>
          <w:lang w:val="en-US"/>
        </w:rPr>
      </w:pPr>
    </w:p>
    <w:p w:rsidR="00ED5693" w:rsidRDefault="00ED5693" w:rsidP="00ED5693">
      <w:pPr>
        <w:ind w:left="0" w:hanging="2"/>
        <w:jc w:val="both"/>
        <w:rPr>
          <w:sz w:val="22"/>
          <w:szCs w:val="22"/>
        </w:rPr>
      </w:pPr>
      <w:r>
        <w:rPr>
          <w:b/>
          <w:sz w:val="22"/>
          <w:szCs w:val="22"/>
        </w:rPr>
        <w:t>13. FIRMA DE DOCENTES:</w:t>
      </w:r>
    </w:p>
    <w:p w:rsidR="00ED5693" w:rsidRDefault="00ED5693" w:rsidP="00ED5693">
      <w:pPr>
        <w:ind w:left="0" w:hanging="2"/>
        <w:jc w:val="both"/>
        <w:rPr>
          <w:sz w:val="22"/>
          <w:szCs w:val="22"/>
        </w:rPr>
      </w:pPr>
    </w:p>
    <w:p w:rsidR="00ED5693" w:rsidRPr="005859DB" w:rsidRDefault="00ED5693" w:rsidP="00ED5693">
      <w:pPr>
        <w:ind w:left="0" w:hanging="2"/>
        <w:jc w:val="both"/>
        <w:rPr>
          <w:sz w:val="20"/>
          <w:szCs w:val="20"/>
        </w:rPr>
      </w:pPr>
      <w:r w:rsidRPr="005859DB">
        <w:rPr>
          <w:noProof/>
          <w:sz w:val="20"/>
          <w:szCs w:val="20"/>
          <w:lang w:eastAsia="es-AR"/>
        </w:rPr>
        <w:drawing>
          <wp:inline distT="0" distB="0" distL="0" distR="0">
            <wp:extent cx="1260764" cy="800100"/>
            <wp:effectExtent l="0" t="0" r="0" b="0"/>
            <wp:docPr id="2" name="Imagen 1" descr="C:\Users\manue\Desktop\Vicerrectoria\Juan Manuel Musante - Firma en formato lap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ue\Desktop\Vicerrectoria\Juan Manuel Musante - Firma en formato lapicer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764" cy="800100"/>
                    </a:xfrm>
                    <a:prstGeom prst="rect">
                      <a:avLst/>
                    </a:prstGeom>
                    <a:noFill/>
                    <a:ln>
                      <a:noFill/>
                    </a:ln>
                  </pic:spPr>
                </pic:pic>
              </a:graphicData>
            </a:graphic>
          </wp:inline>
        </w:drawing>
      </w:r>
    </w:p>
    <w:p w:rsidR="00ED5693" w:rsidRPr="005859DB" w:rsidRDefault="00ED5693" w:rsidP="00ED5693">
      <w:pPr>
        <w:ind w:leftChars="0" w:left="0" w:firstLineChars="0" w:firstLine="0"/>
        <w:jc w:val="both"/>
        <w:rPr>
          <w:sz w:val="20"/>
          <w:szCs w:val="20"/>
        </w:rPr>
      </w:pPr>
      <w:r w:rsidRPr="005859DB">
        <w:rPr>
          <w:sz w:val="20"/>
          <w:szCs w:val="20"/>
        </w:rPr>
        <w:t xml:space="preserve">Juan Manuel </w:t>
      </w:r>
      <w:proofErr w:type="spellStart"/>
      <w:r w:rsidRPr="005859DB">
        <w:rPr>
          <w:sz w:val="20"/>
          <w:szCs w:val="20"/>
        </w:rPr>
        <w:t>Musante</w:t>
      </w:r>
      <w:proofErr w:type="spellEnd"/>
    </w:p>
    <w:p w:rsidR="00ED5693" w:rsidRDefault="00ED5693" w:rsidP="00ED5693">
      <w:pPr>
        <w:pStyle w:val="Prrafodelista"/>
        <w:numPr>
          <w:ilvl w:val="0"/>
          <w:numId w:val="17"/>
        </w:numPr>
        <w:ind w:leftChars="0" w:firstLineChars="0"/>
        <w:jc w:val="both"/>
        <w:rPr>
          <w:sz w:val="20"/>
          <w:szCs w:val="20"/>
        </w:rPr>
      </w:pPr>
      <w:r w:rsidRPr="005859DB">
        <w:rPr>
          <w:sz w:val="20"/>
          <w:szCs w:val="20"/>
        </w:rPr>
        <w:t xml:space="preserve">Licenciado en </w:t>
      </w:r>
      <w:proofErr w:type="spellStart"/>
      <w:r w:rsidRPr="005859DB">
        <w:rPr>
          <w:sz w:val="20"/>
          <w:szCs w:val="20"/>
        </w:rPr>
        <w:t>Psicologia</w:t>
      </w:r>
      <w:proofErr w:type="spellEnd"/>
      <w:r w:rsidRPr="005859DB">
        <w:rPr>
          <w:sz w:val="20"/>
          <w:szCs w:val="20"/>
        </w:rPr>
        <w:t xml:space="preserve"> (UBA)</w:t>
      </w:r>
    </w:p>
    <w:p w:rsidR="00ED5693" w:rsidRPr="00F3714B" w:rsidRDefault="00ED5693" w:rsidP="00ED5693">
      <w:pPr>
        <w:pStyle w:val="Prrafodelista"/>
        <w:numPr>
          <w:ilvl w:val="0"/>
          <w:numId w:val="17"/>
        </w:numPr>
        <w:ind w:leftChars="0" w:firstLineChars="0"/>
        <w:jc w:val="both"/>
        <w:rPr>
          <w:sz w:val="20"/>
          <w:szCs w:val="20"/>
        </w:rPr>
      </w:pPr>
      <w:r w:rsidRPr="005859DB">
        <w:rPr>
          <w:sz w:val="20"/>
          <w:szCs w:val="20"/>
        </w:rPr>
        <w:t xml:space="preserve">Profesor de Enseñanza Media y Superior en </w:t>
      </w:r>
      <w:proofErr w:type="spellStart"/>
      <w:r w:rsidRPr="005859DB">
        <w:rPr>
          <w:sz w:val="20"/>
          <w:szCs w:val="20"/>
        </w:rPr>
        <w:t>Psicologia</w:t>
      </w:r>
      <w:proofErr w:type="spellEnd"/>
      <w:r w:rsidRPr="005859DB">
        <w:rPr>
          <w:sz w:val="20"/>
          <w:szCs w:val="20"/>
        </w:rPr>
        <w:t xml:space="preserve"> (UBA)</w:t>
      </w:r>
    </w:p>
    <w:p w:rsidR="00ED5693" w:rsidRPr="005859DB" w:rsidRDefault="00ED5693" w:rsidP="00ED5693">
      <w:pPr>
        <w:pStyle w:val="Prrafodelista"/>
        <w:numPr>
          <w:ilvl w:val="0"/>
          <w:numId w:val="17"/>
        </w:numPr>
        <w:ind w:leftChars="0" w:firstLineChars="0"/>
        <w:jc w:val="both"/>
        <w:rPr>
          <w:sz w:val="20"/>
          <w:szCs w:val="20"/>
        </w:rPr>
      </w:pPr>
      <w:r w:rsidRPr="005859DB">
        <w:rPr>
          <w:sz w:val="20"/>
          <w:szCs w:val="20"/>
        </w:rPr>
        <w:t>Licenciado en Relaciones Públicas e Institucionales (UES21)</w:t>
      </w:r>
    </w:p>
    <w:p w:rsidR="00ED5693" w:rsidRPr="005859DB" w:rsidRDefault="00ED5693" w:rsidP="00ED5693">
      <w:pPr>
        <w:pStyle w:val="Prrafodelista"/>
        <w:numPr>
          <w:ilvl w:val="0"/>
          <w:numId w:val="17"/>
        </w:numPr>
        <w:ind w:leftChars="0" w:firstLineChars="0"/>
        <w:jc w:val="both"/>
        <w:rPr>
          <w:sz w:val="20"/>
          <w:szCs w:val="20"/>
        </w:rPr>
      </w:pPr>
      <w:r w:rsidRPr="005859DB">
        <w:rPr>
          <w:sz w:val="20"/>
          <w:szCs w:val="20"/>
        </w:rPr>
        <w:t>Licenciado en Organización y Gestión Educativa (UA)</w:t>
      </w:r>
    </w:p>
    <w:p w:rsidR="00ED5693" w:rsidRDefault="00ED5693" w:rsidP="00ED5693">
      <w:pPr>
        <w:ind w:left="0" w:hanging="2"/>
        <w:jc w:val="both"/>
        <w:rPr>
          <w:sz w:val="22"/>
          <w:szCs w:val="22"/>
        </w:rPr>
      </w:pPr>
    </w:p>
    <w:p w:rsidR="00ED5693" w:rsidRDefault="00ED5693" w:rsidP="00ED5693">
      <w:pPr>
        <w:ind w:left="0" w:hanging="2"/>
        <w:jc w:val="both"/>
        <w:rPr>
          <w:sz w:val="22"/>
          <w:szCs w:val="22"/>
        </w:rPr>
      </w:pPr>
    </w:p>
    <w:p w:rsidR="00ED5693" w:rsidRDefault="00ED5693" w:rsidP="00ED5693">
      <w:pPr>
        <w:ind w:left="0" w:hanging="2"/>
        <w:jc w:val="both"/>
        <w:rPr>
          <w:sz w:val="22"/>
          <w:szCs w:val="22"/>
        </w:rPr>
      </w:pPr>
      <w:r>
        <w:rPr>
          <w:b/>
          <w:sz w:val="22"/>
          <w:szCs w:val="22"/>
        </w:rPr>
        <w:t>14. FIRMA DEL DIRECTOR DE LA CARRERA</w:t>
      </w:r>
    </w:p>
    <w:p w:rsidR="00ED5693" w:rsidRDefault="00ED5693" w:rsidP="00ED5693">
      <w:pPr>
        <w:ind w:left="0" w:hanging="2"/>
      </w:pPr>
    </w:p>
    <w:p w:rsidR="007F5C89" w:rsidRDefault="007F5C89">
      <w:pPr>
        <w:ind w:left="0" w:hanging="2"/>
        <w:jc w:val="both"/>
        <w:rPr>
          <w:sz w:val="22"/>
          <w:szCs w:val="22"/>
        </w:rPr>
      </w:pPr>
    </w:p>
    <w:sectPr w:rsidR="007F5C89" w:rsidSect="002E6D57">
      <w:footerReference w:type="even" r:id="rId16"/>
      <w:footerReference w:type="default" r:id="rId17"/>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172" w:rsidRDefault="00F85172">
      <w:pPr>
        <w:spacing w:line="240" w:lineRule="auto"/>
        <w:ind w:left="0" w:hanging="2"/>
      </w:pPr>
      <w:r>
        <w:separator/>
      </w:r>
    </w:p>
  </w:endnote>
  <w:endnote w:type="continuationSeparator" w:id="0">
    <w:p w:rsidR="00F85172" w:rsidRDefault="00F8517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693" w:rsidRDefault="00023824">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sidR="00ED5693">
      <w:rPr>
        <w:color w:val="000000"/>
      </w:rPr>
      <w:instrText>PAGE</w:instrText>
    </w:r>
    <w:r>
      <w:rPr>
        <w:color w:val="000000"/>
      </w:rPr>
      <w:fldChar w:fldCharType="end"/>
    </w:r>
  </w:p>
  <w:p w:rsidR="00ED5693" w:rsidRDefault="00ED5693">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693" w:rsidRDefault="00023824">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sidR="00ED5693">
      <w:rPr>
        <w:color w:val="000000"/>
      </w:rPr>
      <w:instrText>PAGE</w:instrText>
    </w:r>
    <w:r>
      <w:rPr>
        <w:color w:val="000000"/>
      </w:rPr>
      <w:fldChar w:fldCharType="separate"/>
    </w:r>
    <w:r w:rsidR="009C7EDB">
      <w:rPr>
        <w:noProof/>
        <w:color w:val="000000"/>
      </w:rPr>
      <w:t>13</w:t>
    </w:r>
    <w:r>
      <w:rPr>
        <w:color w:val="000000"/>
      </w:rPr>
      <w:fldChar w:fldCharType="end"/>
    </w:r>
  </w:p>
  <w:p w:rsidR="00ED5693" w:rsidRDefault="00ED5693">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172" w:rsidRDefault="00F85172">
      <w:pPr>
        <w:spacing w:line="240" w:lineRule="auto"/>
        <w:ind w:left="0" w:hanging="2"/>
      </w:pPr>
      <w:r>
        <w:separator/>
      </w:r>
    </w:p>
  </w:footnote>
  <w:footnote w:type="continuationSeparator" w:id="0">
    <w:p w:rsidR="00F85172" w:rsidRDefault="00F85172">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4EFF"/>
    <w:multiLevelType w:val="hybridMultilevel"/>
    <w:tmpl w:val="8E4C7048"/>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 w15:restartNumberingAfterBreak="0">
    <w:nsid w:val="0D8B4A2F"/>
    <w:multiLevelType w:val="hybridMultilevel"/>
    <w:tmpl w:val="51CC75DA"/>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 w15:restartNumberingAfterBreak="0">
    <w:nsid w:val="0DCD20CD"/>
    <w:multiLevelType w:val="hybridMultilevel"/>
    <w:tmpl w:val="2A5444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291A29"/>
    <w:multiLevelType w:val="hybridMultilevel"/>
    <w:tmpl w:val="92DA33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7E04E5"/>
    <w:multiLevelType w:val="hybridMultilevel"/>
    <w:tmpl w:val="84A42976"/>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7" w15:restartNumberingAfterBreak="0">
    <w:nsid w:val="313A2B1F"/>
    <w:multiLevelType w:val="hybridMultilevel"/>
    <w:tmpl w:val="F9248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9" w15:restartNumberingAfterBreak="0">
    <w:nsid w:val="400138B4"/>
    <w:multiLevelType w:val="hybridMultilevel"/>
    <w:tmpl w:val="07EAE0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29596F"/>
    <w:multiLevelType w:val="hybridMultilevel"/>
    <w:tmpl w:val="E390B5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B4F5265"/>
    <w:multiLevelType w:val="hybridMultilevel"/>
    <w:tmpl w:val="88F8F8B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2" w15:restartNumberingAfterBreak="0">
    <w:nsid w:val="4D46363C"/>
    <w:multiLevelType w:val="hybridMultilevel"/>
    <w:tmpl w:val="32D8EC8A"/>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3" w15:restartNumberingAfterBreak="0">
    <w:nsid w:val="4FAF2534"/>
    <w:multiLevelType w:val="hybridMultilevel"/>
    <w:tmpl w:val="0BDC4124"/>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14"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64CB0073"/>
    <w:multiLevelType w:val="multilevel"/>
    <w:tmpl w:val="D770743E"/>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7" w15:restartNumberingAfterBreak="0">
    <w:nsid w:val="65E41641"/>
    <w:multiLevelType w:val="hybridMultilevel"/>
    <w:tmpl w:val="E79CE04E"/>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8" w15:restartNumberingAfterBreak="0">
    <w:nsid w:val="6D302AD7"/>
    <w:multiLevelType w:val="hybridMultilevel"/>
    <w:tmpl w:val="AC6AE3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2810BE4"/>
    <w:multiLevelType w:val="hybridMultilevel"/>
    <w:tmpl w:val="A6A6AD94"/>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0"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7CE6D38"/>
    <w:multiLevelType w:val="hybridMultilevel"/>
    <w:tmpl w:val="438833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78634629"/>
    <w:multiLevelType w:val="hybridMultilevel"/>
    <w:tmpl w:val="9282086E"/>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4"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CE241A3"/>
    <w:multiLevelType w:val="hybridMultilevel"/>
    <w:tmpl w:val="CD42D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4"/>
  </w:num>
  <w:num w:numId="4">
    <w:abstractNumId w:val="14"/>
  </w:num>
  <w:num w:numId="5">
    <w:abstractNumId w:val="5"/>
  </w:num>
  <w:num w:numId="6">
    <w:abstractNumId w:val="8"/>
  </w:num>
  <w:num w:numId="7">
    <w:abstractNumId w:val="24"/>
  </w:num>
  <w:num w:numId="8">
    <w:abstractNumId w:val="22"/>
  </w:num>
  <w:num w:numId="9">
    <w:abstractNumId w:val="7"/>
  </w:num>
  <w:num w:numId="10">
    <w:abstractNumId w:val="2"/>
  </w:num>
  <w:num w:numId="11">
    <w:abstractNumId w:val="3"/>
  </w:num>
  <w:num w:numId="12">
    <w:abstractNumId w:val="18"/>
  </w:num>
  <w:num w:numId="13">
    <w:abstractNumId w:val="21"/>
  </w:num>
  <w:num w:numId="14">
    <w:abstractNumId w:val="25"/>
  </w:num>
  <w:num w:numId="15">
    <w:abstractNumId w:val="10"/>
  </w:num>
  <w:num w:numId="16">
    <w:abstractNumId w:val="9"/>
  </w:num>
  <w:num w:numId="17">
    <w:abstractNumId w:val="0"/>
  </w:num>
  <w:num w:numId="18">
    <w:abstractNumId w:val="13"/>
  </w:num>
  <w:num w:numId="19">
    <w:abstractNumId w:val="12"/>
  </w:num>
  <w:num w:numId="20">
    <w:abstractNumId w:val="17"/>
  </w:num>
  <w:num w:numId="21">
    <w:abstractNumId w:val="1"/>
  </w:num>
  <w:num w:numId="22">
    <w:abstractNumId w:val="19"/>
  </w:num>
  <w:num w:numId="23">
    <w:abstractNumId w:val="11"/>
  </w:num>
  <w:num w:numId="24">
    <w:abstractNumId w:val="6"/>
  </w:num>
  <w:num w:numId="25">
    <w:abstractNumId w:val="2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10FC9"/>
    <w:rsid w:val="00023824"/>
    <w:rsid w:val="000E517B"/>
    <w:rsid w:val="00130945"/>
    <w:rsid w:val="00151F62"/>
    <w:rsid w:val="00160E08"/>
    <w:rsid w:val="0016654C"/>
    <w:rsid w:val="0017650A"/>
    <w:rsid w:val="002E6D57"/>
    <w:rsid w:val="003903BE"/>
    <w:rsid w:val="003D561A"/>
    <w:rsid w:val="004B12D1"/>
    <w:rsid w:val="004C17BC"/>
    <w:rsid w:val="006D297B"/>
    <w:rsid w:val="00751640"/>
    <w:rsid w:val="00790056"/>
    <w:rsid w:val="007A42E4"/>
    <w:rsid w:val="007F5C89"/>
    <w:rsid w:val="00804D12"/>
    <w:rsid w:val="008464D0"/>
    <w:rsid w:val="008D2089"/>
    <w:rsid w:val="008E2E81"/>
    <w:rsid w:val="009A4B5D"/>
    <w:rsid w:val="009B1F1C"/>
    <w:rsid w:val="009C7EDB"/>
    <w:rsid w:val="00A00A49"/>
    <w:rsid w:val="00A83A33"/>
    <w:rsid w:val="00B4576A"/>
    <w:rsid w:val="00B641E2"/>
    <w:rsid w:val="00BC55CA"/>
    <w:rsid w:val="00C708C5"/>
    <w:rsid w:val="00CD5440"/>
    <w:rsid w:val="00CF6D74"/>
    <w:rsid w:val="00D2318A"/>
    <w:rsid w:val="00E97F9A"/>
    <w:rsid w:val="00ED5693"/>
    <w:rsid w:val="00F85172"/>
    <w:rsid w:val="00F87B21"/>
    <w:rsid w:val="00FB1A0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B10C"/>
  <w15:docId w15:val="{7D1F1104-68AD-494F-9638-D670B43C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693"/>
    <w:pPr>
      <w:suppressAutoHyphens/>
      <w:spacing w:line="1" w:lineRule="atLeast"/>
      <w:ind w:leftChars="-1" w:left="-1" w:hangingChars="1"/>
      <w:textDirection w:val="btLr"/>
      <w:textAlignment w:val="top"/>
      <w:outlineLvl w:val="0"/>
    </w:pPr>
    <w:rPr>
      <w:position w:val="-1"/>
      <w:lang w:val="es-AR" w:eastAsia="es-ES"/>
    </w:rPr>
  </w:style>
  <w:style w:type="paragraph" w:styleId="Ttulo1">
    <w:name w:val="heading 1"/>
    <w:basedOn w:val="Normal"/>
    <w:next w:val="Normal"/>
    <w:uiPriority w:val="9"/>
    <w:qFormat/>
    <w:rsid w:val="002E6D57"/>
    <w:pPr>
      <w:keepNext/>
      <w:jc w:val="center"/>
    </w:pPr>
    <w:rPr>
      <w:b/>
      <w:u w:val="single"/>
    </w:rPr>
  </w:style>
  <w:style w:type="paragraph" w:styleId="Ttulo2">
    <w:name w:val="heading 2"/>
    <w:basedOn w:val="Normal"/>
    <w:next w:val="Normal"/>
    <w:uiPriority w:val="9"/>
    <w:semiHidden/>
    <w:unhideWhenUsed/>
    <w:qFormat/>
    <w:rsid w:val="002E6D57"/>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E6D57"/>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E6D57"/>
    <w:pPr>
      <w:keepNext/>
      <w:keepLines/>
      <w:spacing w:before="240" w:after="40"/>
      <w:outlineLvl w:val="3"/>
    </w:pPr>
    <w:rPr>
      <w:b/>
    </w:rPr>
  </w:style>
  <w:style w:type="paragraph" w:styleId="Ttulo5">
    <w:name w:val="heading 5"/>
    <w:basedOn w:val="Normal"/>
    <w:next w:val="Normal"/>
    <w:uiPriority w:val="9"/>
    <w:semiHidden/>
    <w:unhideWhenUsed/>
    <w:qFormat/>
    <w:rsid w:val="002E6D57"/>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2E6D57"/>
    <w:pPr>
      <w:keepNext/>
      <w:keepLines/>
      <w:spacing w:before="200" w:after="40"/>
      <w:outlineLvl w:val="5"/>
    </w:pPr>
    <w:rPr>
      <w:b/>
      <w:sz w:val="20"/>
      <w:szCs w:val="20"/>
    </w:rPr>
  </w:style>
  <w:style w:type="paragraph" w:styleId="Ttulo9">
    <w:name w:val="heading 9"/>
    <w:basedOn w:val="Normal"/>
    <w:next w:val="Normal"/>
    <w:link w:val="Ttulo9Car"/>
    <w:uiPriority w:val="9"/>
    <w:semiHidden/>
    <w:unhideWhenUsed/>
    <w:qFormat/>
    <w:rsid w:val="009A4B5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2E6D57"/>
    <w:tblPr>
      <w:tblCellMar>
        <w:top w:w="0" w:type="dxa"/>
        <w:left w:w="0" w:type="dxa"/>
        <w:bottom w:w="0" w:type="dxa"/>
        <w:right w:w="0" w:type="dxa"/>
      </w:tblCellMar>
    </w:tblPr>
  </w:style>
  <w:style w:type="paragraph" w:styleId="Ttulo">
    <w:name w:val="Title"/>
    <w:basedOn w:val="Normal"/>
    <w:next w:val="Normal"/>
    <w:uiPriority w:val="10"/>
    <w:qFormat/>
    <w:rsid w:val="002E6D57"/>
    <w:pPr>
      <w:keepNext/>
      <w:keepLines/>
      <w:spacing w:before="480" w:after="120"/>
    </w:pPr>
    <w:rPr>
      <w:b/>
      <w:sz w:val="72"/>
      <w:szCs w:val="72"/>
    </w:rPr>
  </w:style>
  <w:style w:type="table" w:customStyle="1" w:styleId="TableNormal0">
    <w:name w:val="Table Normal"/>
    <w:rsid w:val="002E6D57"/>
    <w:tblPr>
      <w:tblCellMar>
        <w:top w:w="0" w:type="dxa"/>
        <w:left w:w="0" w:type="dxa"/>
        <w:bottom w:w="0" w:type="dxa"/>
        <w:right w:w="0" w:type="dxa"/>
      </w:tblCellMar>
    </w:tblPr>
  </w:style>
  <w:style w:type="table" w:customStyle="1" w:styleId="TableNormal1">
    <w:name w:val="Table Normal"/>
    <w:rsid w:val="002E6D57"/>
    <w:tblPr>
      <w:tblCellMar>
        <w:top w:w="0" w:type="dxa"/>
        <w:left w:w="0" w:type="dxa"/>
        <w:bottom w:w="0" w:type="dxa"/>
        <w:right w:w="0" w:type="dxa"/>
      </w:tblCellMar>
    </w:tblPr>
  </w:style>
  <w:style w:type="paragraph" w:styleId="Sangradetextonormal">
    <w:name w:val="Body Text Indent"/>
    <w:basedOn w:val="Normal"/>
    <w:rsid w:val="002E6D57"/>
    <w:pPr>
      <w:ind w:left="426"/>
      <w:jc w:val="both"/>
    </w:pPr>
  </w:style>
  <w:style w:type="character" w:styleId="Hipervnculo">
    <w:name w:val="Hyperlink"/>
    <w:basedOn w:val="Fuentedeprrafopredeter"/>
    <w:rsid w:val="002E6D57"/>
    <w:rPr>
      <w:color w:val="0000FF"/>
      <w:w w:val="100"/>
      <w:position w:val="-1"/>
      <w:u w:val="single"/>
      <w:effect w:val="none"/>
      <w:vertAlign w:val="baseline"/>
      <w:cs w:val="0"/>
      <w:em w:val="none"/>
    </w:rPr>
  </w:style>
  <w:style w:type="paragraph" w:styleId="Piedepgina">
    <w:name w:val="footer"/>
    <w:basedOn w:val="Normal"/>
    <w:rsid w:val="002E6D57"/>
    <w:pPr>
      <w:tabs>
        <w:tab w:val="center" w:pos="4252"/>
        <w:tab w:val="right" w:pos="8504"/>
      </w:tabs>
    </w:pPr>
  </w:style>
  <w:style w:type="character" w:styleId="Nmerodepgina">
    <w:name w:val="page number"/>
    <w:basedOn w:val="Fuentedeprrafopredeter"/>
    <w:rsid w:val="002E6D57"/>
    <w:rPr>
      <w:w w:val="100"/>
      <w:position w:val="-1"/>
      <w:effect w:val="none"/>
      <w:vertAlign w:val="baseline"/>
      <w:cs w:val="0"/>
      <w:em w:val="none"/>
    </w:rPr>
  </w:style>
  <w:style w:type="paragraph" w:styleId="Textodeglobo">
    <w:name w:val="Balloon Text"/>
    <w:basedOn w:val="Normal"/>
    <w:rsid w:val="002E6D57"/>
    <w:rPr>
      <w:rFonts w:ascii="Tahoma" w:hAnsi="Tahoma" w:cs="Tahoma"/>
      <w:sz w:val="16"/>
      <w:szCs w:val="16"/>
    </w:rPr>
  </w:style>
  <w:style w:type="table" w:styleId="Tablaconcuadrcula">
    <w:name w:val="Table Grid"/>
    <w:basedOn w:val="Tablanormal"/>
    <w:rsid w:val="002E6D57"/>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sid w:val="002E6D57"/>
    <w:rPr>
      <w:sz w:val="20"/>
    </w:rPr>
  </w:style>
  <w:style w:type="character" w:styleId="Refdenotaalpie">
    <w:name w:val="footnote reference"/>
    <w:basedOn w:val="Fuentedeprrafopredeter"/>
    <w:rsid w:val="002E6D57"/>
    <w:rPr>
      <w:w w:val="100"/>
      <w:position w:val="-1"/>
      <w:effect w:val="none"/>
      <w:vertAlign w:val="superscript"/>
      <w:cs w:val="0"/>
      <w:em w:val="none"/>
    </w:rPr>
  </w:style>
  <w:style w:type="paragraph" w:styleId="Textodebloque">
    <w:name w:val="Block Text"/>
    <w:basedOn w:val="Normal"/>
    <w:rsid w:val="002E6D57"/>
    <w:pPr>
      <w:tabs>
        <w:tab w:val="left" w:pos="-720"/>
      </w:tabs>
      <w:ind w:left="1224" w:right="1620"/>
      <w:jc w:val="both"/>
    </w:pPr>
    <w:rPr>
      <w:spacing w:val="-3"/>
    </w:rPr>
  </w:style>
  <w:style w:type="paragraph" w:styleId="NormalWeb">
    <w:name w:val="Normal (Web)"/>
    <w:basedOn w:val="Normal"/>
    <w:uiPriority w:val="99"/>
    <w:qFormat/>
    <w:rsid w:val="002E6D57"/>
    <w:pPr>
      <w:spacing w:before="100" w:beforeAutospacing="1" w:after="100" w:afterAutospacing="1"/>
    </w:pPr>
  </w:style>
  <w:style w:type="paragraph" w:styleId="Subttulo">
    <w:name w:val="Subtitle"/>
    <w:basedOn w:val="Normal"/>
    <w:next w:val="Normal"/>
    <w:rsid w:val="002E6D57"/>
    <w:pPr>
      <w:keepNext/>
      <w:keepLines/>
      <w:spacing w:before="360" w:after="80"/>
    </w:pPr>
    <w:rPr>
      <w:rFonts w:ascii="Georgia" w:eastAsia="Georgia" w:hAnsi="Georgia" w:cs="Georgia"/>
      <w:i/>
      <w:color w:val="666666"/>
      <w:sz w:val="48"/>
      <w:szCs w:val="48"/>
    </w:rPr>
  </w:style>
  <w:style w:type="table" w:customStyle="1" w:styleId="a">
    <w:basedOn w:val="TableNormal1"/>
    <w:rsid w:val="002E6D57"/>
    <w:tblPr>
      <w:tblStyleRowBandSize w:val="1"/>
      <w:tblStyleColBandSize w:val="1"/>
      <w:tblCellMar>
        <w:left w:w="70" w:type="dxa"/>
        <w:right w:w="70" w:type="dxa"/>
      </w:tblCellMar>
    </w:tblPr>
  </w:style>
  <w:style w:type="table" w:customStyle="1" w:styleId="a0">
    <w:basedOn w:val="TableNormal1"/>
    <w:rsid w:val="002E6D57"/>
    <w:tblPr>
      <w:tblStyleRowBandSize w:val="1"/>
      <w:tblStyleColBandSize w:val="1"/>
      <w:tblCellMar>
        <w:left w:w="70" w:type="dxa"/>
        <w:right w:w="70" w:type="dxa"/>
      </w:tblCellMar>
    </w:tblPr>
  </w:style>
  <w:style w:type="table" w:customStyle="1" w:styleId="a1">
    <w:basedOn w:val="TableNormal1"/>
    <w:rsid w:val="002E6D57"/>
    <w:tblPr>
      <w:tblStyleRowBandSize w:val="1"/>
      <w:tblStyleColBandSize w:val="1"/>
      <w:tblCellMar>
        <w:left w:w="108" w:type="dxa"/>
        <w:right w:w="108" w:type="dxa"/>
      </w:tblCellMar>
    </w:tblPr>
  </w:style>
  <w:style w:type="table" w:customStyle="1" w:styleId="a2">
    <w:basedOn w:val="TableNormal1"/>
    <w:rsid w:val="002E6D57"/>
    <w:tblPr>
      <w:tblStyleRowBandSize w:val="1"/>
      <w:tblStyleColBandSize w:val="1"/>
      <w:tblCellMar>
        <w:left w:w="108" w:type="dxa"/>
        <w:right w:w="108" w:type="dxa"/>
      </w:tblCellMar>
    </w:tblPr>
  </w:style>
  <w:style w:type="table" w:customStyle="1" w:styleId="a3">
    <w:basedOn w:val="TableNormal1"/>
    <w:rsid w:val="002E6D57"/>
    <w:tblPr>
      <w:tblStyleRowBandSize w:val="1"/>
      <w:tblStyleColBandSize w:val="1"/>
      <w:tblCellMar>
        <w:left w:w="108" w:type="dxa"/>
        <w:right w:w="108" w:type="dxa"/>
      </w:tblCellMar>
    </w:tblPr>
  </w:style>
  <w:style w:type="table" w:customStyle="1" w:styleId="a4">
    <w:basedOn w:val="TableNormal1"/>
    <w:rsid w:val="002E6D57"/>
    <w:tblPr>
      <w:tblStyleRowBandSize w:val="1"/>
      <w:tblStyleColBandSize w:val="1"/>
      <w:tblCellMar>
        <w:left w:w="108" w:type="dxa"/>
        <w:right w:w="108" w:type="dxa"/>
      </w:tblCellMar>
    </w:tblPr>
  </w:style>
  <w:style w:type="table" w:customStyle="1" w:styleId="a5">
    <w:basedOn w:val="TableNormal1"/>
    <w:rsid w:val="002E6D57"/>
    <w:tblPr>
      <w:tblStyleRowBandSize w:val="1"/>
      <w:tblStyleColBandSize w:val="1"/>
      <w:tblCellMar>
        <w:left w:w="108" w:type="dxa"/>
        <w:right w:w="108" w:type="dxa"/>
      </w:tblCellMar>
    </w:tblPr>
  </w:style>
  <w:style w:type="table" w:customStyle="1" w:styleId="a6">
    <w:basedOn w:val="TableNormal1"/>
    <w:rsid w:val="002E6D57"/>
    <w:tblPr>
      <w:tblStyleRowBandSize w:val="1"/>
      <w:tblStyleColBandSize w:val="1"/>
      <w:tblCellMar>
        <w:left w:w="70" w:type="dxa"/>
        <w:right w:w="70" w:type="dxa"/>
      </w:tblCellMar>
    </w:tblPr>
  </w:style>
  <w:style w:type="table" w:customStyle="1" w:styleId="a7">
    <w:basedOn w:val="TableNormal1"/>
    <w:rsid w:val="002E6D57"/>
    <w:tblPr>
      <w:tblStyleRowBandSize w:val="1"/>
      <w:tblStyleColBandSize w:val="1"/>
      <w:tblCellMar>
        <w:left w:w="108" w:type="dxa"/>
        <w:right w:w="108" w:type="dxa"/>
      </w:tblCellMar>
    </w:tblPr>
  </w:style>
  <w:style w:type="table" w:customStyle="1" w:styleId="a8">
    <w:basedOn w:val="TableNormal1"/>
    <w:rsid w:val="002E6D57"/>
    <w:tblPr>
      <w:tblStyleRowBandSize w:val="1"/>
      <w:tblStyleColBandSize w:val="1"/>
      <w:tblCellMar>
        <w:top w:w="100" w:type="dxa"/>
        <w:left w:w="100" w:type="dxa"/>
        <w:bottom w:w="100" w:type="dxa"/>
        <w:right w:w="100" w:type="dxa"/>
      </w:tblCellMar>
    </w:tblPr>
  </w:style>
  <w:style w:type="table" w:customStyle="1" w:styleId="a9">
    <w:basedOn w:val="TableNormal1"/>
    <w:rsid w:val="002E6D57"/>
    <w:tblPr>
      <w:tblStyleRowBandSize w:val="1"/>
      <w:tblStyleColBandSize w:val="1"/>
      <w:tblCellMar>
        <w:top w:w="100" w:type="dxa"/>
        <w:left w:w="100" w:type="dxa"/>
        <w:bottom w:w="100" w:type="dxa"/>
        <w:right w:w="100" w:type="dxa"/>
      </w:tblCellMar>
    </w:tblPr>
  </w:style>
  <w:style w:type="table" w:customStyle="1" w:styleId="aa">
    <w:basedOn w:val="TableNormal1"/>
    <w:rsid w:val="002E6D57"/>
    <w:tblPr>
      <w:tblStyleRowBandSize w:val="1"/>
      <w:tblStyleColBandSize w:val="1"/>
      <w:tblCellMar>
        <w:left w:w="108" w:type="dxa"/>
        <w:right w:w="108" w:type="dxa"/>
      </w:tblCellMar>
    </w:tblPr>
  </w:style>
  <w:style w:type="table" w:customStyle="1" w:styleId="ab">
    <w:basedOn w:val="TableNormal1"/>
    <w:rsid w:val="002E6D57"/>
    <w:tblPr>
      <w:tblStyleRowBandSize w:val="1"/>
      <w:tblStyleColBandSize w:val="1"/>
      <w:tblCellMar>
        <w:left w:w="108" w:type="dxa"/>
        <w:right w:w="108" w:type="dxa"/>
      </w:tblCellMar>
    </w:tblPr>
  </w:style>
  <w:style w:type="paragraph" w:styleId="Prrafodelista">
    <w:name w:val="List Paragraph"/>
    <w:basedOn w:val="Normal"/>
    <w:uiPriority w:val="34"/>
    <w:qFormat/>
    <w:rsid w:val="002E6D57"/>
    <w:pPr>
      <w:ind w:left="720"/>
      <w:contextualSpacing/>
    </w:pPr>
  </w:style>
  <w:style w:type="table" w:customStyle="1" w:styleId="ac">
    <w:basedOn w:val="TableNormal0"/>
    <w:rsid w:val="002E6D57"/>
    <w:tblPr>
      <w:tblStyleRowBandSize w:val="1"/>
      <w:tblStyleColBandSize w:val="1"/>
      <w:tblCellMar>
        <w:top w:w="100" w:type="dxa"/>
        <w:left w:w="108" w:type="dxa"/>
        <w:bottom w:w="100" w:type="dxa"/>
        <w:right w:w="108" w:type="dxa"/>
      </w:tblCellMar>
    </w:tblPr>
  </w:style>
  <w:style w:type="table" w:customStyle="1" w:styleId="ad">
    <w:basedOn w:val="TableNormal0"/>
    <w:rsid w:val="002E6D57"/>
    <w:tblPr>
      <w:tblStyleRowBandSize w:val="1"/>
      <w:tblStyleColBandSize w:val="1"/>
      <w:tblCellMar>
        <w:top w:w="100" w:type="dxa"/>
        <w:left w:w="108" w:type="dxa"/>
        <w:bottom w:w="100" w:type="dxa"/>
        <w:right w:w="108" w:type="dxa"/>
      </w:tblCellMar>
    </w:tblPr>
  </w:style>
  <w:style w:type="table" w:customStyle="1" w:styleId="ae">
    <w:basedOn w:val="TableNormal0"/>
    <w:rsid w:val="002E6D57"/>
    <w:tblPr>
      <w:tblStyleRowBandSize w:val="1"/>
      <w:tblStyleColBandSize w:val="1"/>
      <w:tblCellMar>
        <w:top w:w="100" w:type="dxa"/>
        <w:left w:w="108" w:type="dxa"/>
        <w:bottom w:w="100" w:type="dxa"/>
        <w:right w:w="108" w:type="dxa"/>
      </w:tblCellMar>
    </w:tblPr>
  </w:style>
  <w:style w:type="table" w:customStyle="1" w:styleId="af">
    <w:basedOn w:val="TableNormal0"/>
    <w:rsid w:val="002E6D57"/>
    <w:tblPr>
      <w:tblStyleRowBandSize w:val="1"/>
      <w:tblStyleColBandSize w:val="1"/>
      <w:tblCellMar>
        <w:top w:w="100" w:type="dxa"/>
        <w:left w:w="108" w:type="dxa"/>
        <w:bottom w:w="100" w:type="dxa"/>
        <w:right w:w="108" w:type="dxa"/>
      </w:tblCellMar>
    </w:tblPr>
  </w:style>
  <w:style w:type="table" w:customStyle="1" w:styleId="af0">
    <w:basedOn w:val="TableNormal0"/>
    <w:rsid w:val="002E6D57"/>
    <w:tblPr>
      <w:tblStyleRowBandSize w:val="1"/>
      <w:tblStyleColBandSize w:val="1"/>
      <w:tblCellMar>
        <w:top w:w="100" w:type="dxa"/>
        <w:left w:w="108" w:type="dxa"/>
        <w:bottom w:w="100" w:type="dxa"/>
        <w:right w:w="108" w:type="dxa"/>
      </w:tblCellMar>
    </w:tblPr>
  </w:style>
  <w:style w:type="table" w:customStyle="1" w:styleId="af1">
    <w:basedOn w:val="TableNormal0"/>
    <w:rsid w:val="002E6D57"/>
    <w:tblPr>
      <w:tblStyleRowBandSize w:val="1"/>
      <w:tblStyleColBandSize w:val="1"/>
      <w:tblCellMar>
        <w:top w:w="100" w:type="dxa"/>
        <w:left w:w="108" w:type="dxa"/>
        <w:bottom w:w="100" w:type="dxa"/>
        <w:right w:w="108" w:type="dxa"/>
      </w:tblCellMar>
    </w:tblPr>
  </w:style>
  <w:style w:type="table" w:customStyle="1" w:styleId="af2">
    <w:basedOn w:val="TableNormal0"/>
    <w:rsid w:val="002E6D57"/>
    <w:tblPr>
      <w:tblStyleRowBandSize w:val="1"/>
      <w:tblStyleColBandSize w:val="1"/>
      <w:tblCellMar>
        <w:left w:w="115" w:type="dxa"/>
        <w:right w:w="115" w:type="dxa"/>
      </w:tblCellMar>
    </w:tblPr>
  </w:style>
  <w:style w:type="paragraph" w:styleId="Sinespaciado">
    <w:name w:val="No Spacing"/>
    <w:uiPriority w:val="1"/>
    <w:qFormat/>
    <w:rsid w:val="00F87B21"/>
    <w:pPr>
      <w:ind w:firstLine="0"/>
    </w:pPr>
    <w:rPr>
      <w:rFonts w:asciiTheme="minorHAnsi" w:eastAsiaTheme="minorHAnsi" w:hAnsiTheme="minorHAnsi" w:cstheme="minorBidi"/>
      <w:sz w:val="22"/>
      <w:szCs w:val="22"/>
      <w:lang w:eastAsia="en-US"/>
    </w:rPr>
  </w:style>
  <w:style w:type="character" w:customStyle="1" w:styleId="Ttulo9Car">
    <w:name w:val="Título 9 Car"/>
    <w:basedOn w:val="Fuentedeprrafopredeter"/>
    <w:link w:val="Ttulo9"/>
    <w:uiPriority w:val="9"/>
    <w:semiHidden/>
    <w:rsid w:val="009A4B5D"/>
    <w:rPr>
      <w:rFonts w:asciiTheme="majorHAnsi" w:eastAsiaTheme="majorEastAsia" w:hAnsiTheme="majorHAnsi" w:cstheme="majorBidi"/>
      <w:i/>
      <w:iCs/>
      <w:color w:val="404040" w:themeColor="text1" w:themeTint="BF"/>
      <w:position w:val="-1"/>
      <w:sz w:val="20"/>
      <w:szCs w:val="20"/>
      <w:lang w:eastAsia="es-ES"/>
    </w:rPr>
  </w:style>
  <w:style w:type="paragraph" w:customStyle="1" w:styleId="Normal1">
    <w:name w:val="Normal1"/>
    <w:uiPriority w:val="99"/>
    <w:rsid w:val="004C17BC"/>
    <w:pPr>
      <w:ind w:firstLine="0"/>
    </w:pPr>
    <w:rPr>
      <w:color w:val="000000"/>
      <w:szCs w:val="20"/>
      <w:lang w:eastAsia="es-ES"/>
    </w:rPr>
  </w:style>
  <w:style w:type="paragraph" w:customStyle="1" w:styleId="LO-normal">
    <w:name w:val="LO-normal"/>
    <w:uiPriority w:val="99"/>
    <w:rsid w:val="00ED5693"/>
    <w:pPr>
      <w:suppressAutoHyphens/>
      <w:ind w:firstLine="0"/>
    </w:pPr>
    <w:rPr>
      <w:color w:val="00000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14084">
      <w:bodyDiv w:val="1"/>
      <w:marLeft w:val="0"/>
      <w:marRight w:val="0"/>
      <w:marTop w:val="0"/>
      <w:marBottom w:val="0"/>
      <w:divBdr>
        <w:top w:val="none" w:sz="0" w:space="0" w:color="auto"/>
        <w:left w:val="none" w:sz="0" w:space="0" w:color="auto"/>
        <w:bottom w:val="none" w:sz="0" w:space="0" w:color="auto"/>
        <w:right w:val="none" w:sz="0" w:space="0" w:color="auto"/>
      </w:divBdr>
    </w:div>
    <w:div w:id="146435091">
      <w:bodyDiv w:val="1"/>
      <w:marLeft w:val="0"/>
      <w:marRight w:val="0"/>
      <w:marTop w:val="0"/>
      <w:marBottom w:val="0"/>
      <w:divBdr>
        <w:top w:val="none" w:sz="0" w:space="0" w:color="auto"/>
        <w:left w:val="none" w:sz="0" w:space="0" w:color="auto"/>
        <w:bottom w:val="none" w:sz="0" w:space="0" w:color="auto"/>
        <w:right w:val="none" w:sz="0" w:space="0" w:color="auto"/>
      </w:divBdr>
    </w:div>
    <w:div w:id="480924900">
      <w:bodyDiv w:val="1"/>
      <w:marLeft w:val="0"/>
      <w:marRight w:val="0"/>
      <w:marTop w:val="0"/>
      <w:marBottom w:val="0"/>
      <w:divBdr>
        <w:top w:val="none" w:sz="0" w:space="0" w:color="auto"/>
        <w:left w:val="none" w:sz="0" w:space="0" w:color="auto"/>
        <w:bottom w:val="none" w:sz="0" w:space="0" w:color="auto"/>
        <w:right w:val="none" w:sz="0" w:space="0" w:color="auto"/>
      </w:divBdr>
    </w:div>
    <w:div w:id="586429621">
      <w:bodyDiv w:val="1"/>
      <w:marLeft w:val="0"/>
      <w:marRight w:val="0"/>
      <w:marTop w:val="0"/>
      <w:marBottom w:val="0"/>
      <w:divBdr>
        <w:top w:val="none" w:sz="0" w:space="0" w:color="auto"/>
        <w:left w:val="none" w:sz="0" w:space="0" w:color="auto"/>
        <w:bottom w:val="none" w:sz="0" w:space="0" w:color="auto"/>
        <w:right w:val="none" w:sz="0" w:space="0" w:color="auto"/>
      </w:divBdr>
    </w:div>
    <w:div w:id="807475232">
      <w:bodyDiv w:val="1"/>
      <w:marLeft w:val="0"/>
      <w:marRight w:val="0"/>
      <w:marTop w:val="0"/>
      <w:marBottom w:val="0"/>
      <w:divBdr>
        <w:top w:val="none" w:sz="0" w:space="0" w:color="auto"/>
        <w:left w:val="none" w:sz="0" w:space="0" w:color="auto"/>
        <w:bottom w:val="none" w:sz="0" w:space="0" w:color="auto"/>
        <w:right w:val="none" w:sz="0" w:space="0" w:color="auto"/>
      </w:divBdr>
    </w:div>
    <w:div w:id="841092073">
      <w:bodyDiv w:val="1"/>
      <w:marLeft w:val="0"/>
      <w:marRight w:val="0"/>
      <w:marTop w:val="0"/>
      <w:marBottom w:val="0"/>
      <w:divBdr>
        <w:top w:val="none" w:sz="0" w:space="0" w:color="auto"/>
        <w:left w:val="none" w:sz="0" w:space="0" w:color="auto"/>
        <w:bottom w:val="none" w:sz="0" w:space="0" w:color="auto"/>
        <w:right w:val="none" w:sz="0" w:space="0" w:color="auto"/>
      </w:divBdr>
    </w:div>
    <w:div w:id="957948832">
      <w:bodyDiv w:val="1"/>
      <w:marLeft w:val="0"/>
      <w:marRight w:val="0"/>
      <w:marTop w:val="0"/>
      <w:marBottom w:val="0"/>
      <w:divBdr>
        <w:top w:val="none" w:sz="0" w:space="0" w:color="auto"/>
        <w:left w:val="none" w:sz="0" w:space="0" w:color="auto"/>
        <w:bottom w:val="none" w:sz="0" w:space="0" w:color="auto"/>
        <w:right w:val="none" w:sz="0" w:space="0" w:color="auto"/>
      </w:divBdr>
    </w:div>
    <w:div w:id="1006440987">
      <w:bodyDiv w:val="1"/>
      <w:marLeft w:val="0"/>
      <w:marRight w:val="0"/>
      <w:marTop w:val="0"/>
      <w:marBottom w:val="0"/>
      <w:divBdr>
        <w:top w:val="none" w:sz="0" w:space="0" w:color="auto"/>
        <w:left w:val="none" w:sz="0" w:space="0" w:color="auto"/>
        <w:bottom w:val="none" w:sz="0" w:space="0" w:color="auto"/>
        <w:right w:val="none" w:sz="0" w:space="0" w:color="auto"/>
      </w:divBdr>
    </w:div>
    <w:div w:id="1349478163">
      <w:bodyDiv w:val="1"/>
      <w:marLeft w:val="0"/>
      <w:marRight w:val="0"/>
      <w:marTop w:val="0"/>
      <w:marBottom w:val="0"/>
      <w:divBdr>
        <w:top w:val="none" w:sz="0" w:space="0" w:color="auto"/>
        <w:left w:val="none" w:sz="0" w:space="0" w:color="auto"/>
        <w:bottom w:val="none" w:sz="0" w:space="0" w:color="auto"/>
        <w:right w:val="none" w:sz="0" w:space="0" w:color="auto"/>
      </w:divBdr>
    </w:div>
    <w:div w:id="1379167486">
      <w:bodyDiv w:val="1"/>
      <w:marLeft w:val="0"/>
      <w:marRight w:val="0"/>
      <w:marTop w:val="0"/>
      <w:marBottom w:val="0"/>
      <w:divBdr>
        <w:top w:val="none" w:sz="0" w:space="0" w:color="auto"/>
        <w:left w:val="none" w:sz="0" w:space="0" w:color="auto"/>
        <w:bottom w:val="none" w:sz="0" w:space="0" w:color="auto"/>
        <w:right w:val="none" w:sz="0" w:space="0" w:color="auto"/>
      </w:divBdr>
    </w:div>
    <w:div w:id="1534267493">
      <w:bodyDiv w:val="1"/>
      <w:marLeft w:val="0"/>
      <w:marRight w:val="0"/>
      <w:marTop w:val="0"/>
      <w:marBottom w:val="0"/>
      <w:divBdr>
        <w:top w:val="none" w:sz="0" w:space="0" w:color="auto"/>
        <w:left w:val="none" w:sz="0" w:space="0" w:color="auto"/>
        <w:bottom w:val="none" w:sz="0" w:space="0" w:color="auto"/>
        <w:right w:val="none" w:sz="0" w:space="0" w:color="auto"/>
      </w:divBdr>
    </w:div>
    <w:div w:id="2014642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bservatorioturisticobahia.uleam.edu.ec/index.php/refcale/article/view/3157/1993"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palermo.edu/economicas/cbrs/pdf/pbr18/PBR_18_01.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c.scalahed.com/recursos/files/r161r/w26036w/Que%20es%20el%20lifelong%20learning.pdf"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https://conrado.ucf.edu.cu/index.php/conrado/article/view/1800"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igibuo.uniovi.es/dspace/bitstream/handle/10651/58832/22992-Texto%20del%20art%C3%ADculo-82254-1-10-20200929.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DED818-087B-4C0D-9D05-2A8CA7FF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4176</Words>
  <Characters>22971</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2026-07-13T13:15:00Z</dcterms:created>
  <dcterms:modified xsi:type="dcterms:W3CDTF">2026-09-16T21:13:00Z</dcterms:modified>
</cp:coreProperties>
</file>