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3461" w:rsidRDefault="00B174B0">
      <w:pPr>
        <w:spacing w:after="0"/>
      </w:pPr>
      <w:r>
        <w:rPr>
          <w:rFonts w:ascii="Times New Roman" w:eastAsia="Times New Roman" w:hAnsi="Times New Roman" w:cs="Times New Roman"/>
        </w:rPr>
        <w:t xml:space="preserve"> </w:t>
      </w:r>
    </w:p>
    <w:p w:rsidR="00C23461" w:rsidRDefault="00B174B0">
      <w:pPr>
        <w:spacing w:after="0"/>
      </w:pPr>
      <w:r>
        <w:rPr>
          <w:rFonts w:ascii="Times New Roman" w:eastAsia="Times New Roman" w:hAnsi="Times New Roman" w:cs="Times New Roman"/>
          <w:sz w:val="7"/>
        </w:rPr>
        <w:t xml:space="preserve"> </w:t>
      </w:r>
    </w:p>
    <w:tbl>
      <w:tblPr>
        <w:tblStyle w:val="TableGrid"/>
        <w:tblW w:w="9860" w:type="dxa"/>
        <w:tblInd w:w="230" w:type="dxa"/>
        <w:tblCellMar>
          <w:top w:w="65" w:type="dxa"/>
          <w:left w:w="5" w:type="dxa"/>
          <w:bottom w:w="0" w:type="dxa"/>
          <w:right w:w="115" w:type="dxa"/>
        </w:tblCellMar>
        <w:tblLook w:val="04A0" w:firstRow="1" w:lastRow="0" w:firstColumn="1" w:lastColumn="0" w:noHBand="0" w:noVBand="1"/>
      </w:tblPr>
      <w:tblGrid>
        <w:gridCol w:w="4863"/>
        <w:gridCol w:w="4997"/>
      </w:tblGrid>
      <w:tr w:rsidR="00C23461" w:rsidTr="00B174B0">
        <w:trPr>
          <w:trHeight w:val="2380"/>
        </w:trPr>
        <w:tc>
          <w:tcPr>
            <w:tcW w:w="4863" w:type="dxa"/>
          </w:tcPr>
          <w:p w:rsidR="00C23461" w:rsidRDefault="00B174B0">
            <w:pPr>
              <w:spacing w:after="0"/>
              <w:ind w:left="5"/>
            </w:pPr>
            <w:r>
              <w:rPr>
                <w:rFonts w:ascii="Times New Roman" w:eastAsia="Times New Roman" w:hAnsi="Times New Roman" w:cs="Times New Roman"/>
                <w:sz w:val="24"/>
              </w:rPr>
              <w:t xml:space="preserve"> </w:t>
            </w:r>
          </w:p>
          <w:p w:rsidR="00C23461" w:rsidRDefault="00B174B0" w:rsidP="00B174B0">
            <w:pPr>
              <w:spacing w:after="0"/>
              <w:ind w:left="5"/>
            </w:pPr>
            <w:r>
              <w:rPr>
                <w:rFonts w:ascii="Times New Roman" w:eastAsia="Times New Roman" w:hAnsi="Times New Roman" w:cs="Times New Roman"/>
                <w:sz w:val="24"/>
              </w:rPr>
              <w:t xml:space="preserve"> </w:t>
            </w:r>
            <w:r>
              <w:rPr>
                <w:noProof/>
              </w:rPr>
              <w:drawing>
                <wp:anchor distT="0" distB="0" distL="114300" distR="114300" simplePos="0" relativeHeight="251659264" behindDoc="0" locked="0" layoutInCell="1" allowOverlap="1" wp14:anchorId="6895FF79" wp14:editId="5D76B86C">
                  <wp:simplePos x="0" y="0"/>
                  <wp:positionH relativeFrom="column">
                    <wp:posOffset>1327150</wp:posOffset>
                  </wp:positionH>
                  <wp:positionV relativeFrom="paragraph">
                    <wp:posOffset>208280</wp:posOffset>
                  </wp:positionV>
                  <wp:extent cx="562610" cy="712470"/>
                  <wp:effectExtent l="0" t="0" r="8890" b="0"/>
                  <wp:wrapTopAndBottom/>
                  <wp:docPr id="10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a:xfrm>
                            <a:off x="0" y="0"/>
                            <a:ext cx="562610" cy="712470"/>
                          </a:xfrm>
                          <a:prstGeom prst="rect">
                            <a:avLst/>
                          </a:prstGeom>
                          <a:ln/>
                        </pic:spPr>
                      </pic:pic>
                    </a:graphicData>
                  </a:graphic>
                </wp:anchor>
              </w:drawing>
            </w:r>
          </w:p>
          <w:p w:rsidR="00C23461" w:rsidRDefault="00B174B0" w:rsidP="00B174B0">
            <w:pPr>
              <w:spacing w:after="0"/>
              <w:ind w:left="155"/>
              <w:jc w:val="center"/>
            </w:pPr>
            <w:r>
              <w:rPr>
                <w:rFonts w:ascii="Times New Roman" w:eastAsia="Times New Roman" w:hAnsi="Times New Roman" w:cs="Times New Roman"/>
                <w:b/>
              </w:rPr>
              <w:t xml:space="preserve">UNIVERSIDAD DEL SALVADOR </w:t>
            </w:r>
          </w:p>
          <w:p w:rsidR="00B174B0" w:rsidRDefault="00B174B0">
            <w:pPr>
              <w:spacing w:after="0"/>
              <w:ind w:left="140"/>
              <w:jc w:val="center"/>
              <w:rPr>
                <w:rFonts w:ascii="Times New Roman" w:eastAsia="Times New Roman" w:hAnsi="Times New Roman" w:cs="Times New Roman"/>
                <w:b/>
                <w:i/>
              </w:rPr>
            </w:pPr>
            <w:r>
              <w:rPr>
                <w:rFonts w:ascii="Times New Roman" w:eastAsia="Times New Roman" w:hAnsi="Times New Roman" w:cs="Times New Roman"/>
                <w:b/>
                <w:i/>
              </w:rPr>
              <w:t xml:space="preserve">Facultad de Ciencias Sociales, Educación </w:t>
            </w:r>
          </w:p>
          <w:p w:rsidR="00C23461" w:rsidRDefault="00B174B0">
            <w:pPr>
              <w:spacing w:after="0"/>
              <w:ind w:left="140"/>
              <w:jc w:val="center"/>
            </w:pPr>
            <w:r>
              <w:rPr>
                <w:rFonts w:ascii="Times New Roman" w:eastAsia="Times New Roman" w:hAnsi="Times New Roman" w:cs="Times New Roman"/>
                <w:b/>
                <w:i/>
              </w:rPr>
              <w:t>y Comunicación</w:t>
            </w:r>
            <w:r>
              <w:rPr>
                <w:rFonts w:ascii="Times New Roman" w:eastAsia="Times New Roman" w:hAnsi="Times New Roman" w:cs="Times New Roman"/>
                <w:b/>
                <w:i/>
              </w:rPr>
              <w:t xml:space="preserve"> </w:t>
            </w:r>
          </w:p>
        </w:tc>
        <w:tc>
          <w:tcPr>
            <w:tcW w:w="4997" w:type="dxa"/>
          </w:tcPr>
          <w:p w:rsidR="00C23461" w:rsidRDefault="00B174B0" w:rsidP="00B174B0">
            <w:pPr>
              <w:spacing w:after="0"/>
            </w:pPr>
            <w:r>
              <w:rPr>
                <w:rFonts w:ascii="Times New Roman" w:eastAsia="Times New Roman" w:hAnsi="Times New Roman" w:cs="Times New Roman"/>
                <w:sz w:val="24"/>
              </w:rPr>
              <w:t xml:space="preserve"> </w:t>
            </w:r>
          </w:p>
          <w:p w:rsidR="00B174B0" w:rsidRDefault="00B174B0">
            <w:pPr>
              <w:spacing w:after="0"/>
              <w:ind w:left="124"/>
              <w:jc w:val="center"/>
              <w:rPr>
                <w:rFonts w:ascii="Times New Roman" w:eastAsia="Times New Roman" w:hAnsi="Times New Roman" w:cs="Times New Roman"/>
                <w:b/>
                <w:i/>
              </w:rPr>
            </w:pPr>
          </w:p>
          <w:p w:rsidR="00B174B0" w:rsidRDefault="00B174B0">
            <w:pPr>
              <w:spacing w:after="0"/>
              <w:ind w:left="124"/>
              <w:jc w:val="center"/>
              <w:rPr>
                <w:rFonts w:ascii="Times New Roman" w:eastAsia="Times New Roman" w:hAnsi="Times New Roman" w:cs="Times New Roman"/>
                <w:b/>
                <w:i/>
              </w:rPr>
            </w:pPr>
          </w:p>
          <w:p w:rsidR="00B174B0" w:rsidRDefault="00B174B0">
            <w:pPr>
              <w:spacing w:after="0"/>
              <w:ind w:left="124"/>
              <w:jc w:val="center"/>
              <w:rPr>
                <w:rFonts w:ascii="Times New Roman" w:eastAsia="Times New Roman" w:hAnsi="Times New Roman" w:cs="Times New Roman"/>
                <w:b/>
                <w:i/>
              </w:rPr>
            </w:pPr>
          </w:p>
          <w:p w:rsidR="00B174B0" w:rsidRDefault="00B174B0">
            <w:pPr>
              <w:spacing w:after="0"/>
              <w:ind w:left="124"/>
              <w:jc w:val="center"/>
              <w:rPr>
                <w:rFonts w:ascii="Times New Roman" w:eastAsia="Times New Roman" w:hAnsi="Times New Roman" w:cs="Times New Roman"/>
                <w:b/>
                <w:i/>
              </w:rPr>
            </w:pPr>
          </w:p>
          <w:p w:rsidR="00B174B0" w:rsidRDefault="00B174B0">
            <w:pPr>
              <w:spacing w:after="0"/>
              <w:ind w:left="124"/>
              <w:jc w:val="center"/>
              <w:rPr>
                <w:rFonts w:ascii="Times New Roman" w:eastAsia="Times New Roman" w:hAnsi="Times New Roman" w:cs="Times New Roman"/>
                <w:b/>
                <w:i/>
              </w:rPr>
            </w:pPr>
          </w:p>
          <w:p w:rsidR="00B174B0" w:rsidRDefault="00B174B0">
            <w:pPr>
              <w:spacing w:after="0"/>
              <w:ind w:left="124"/>
              <w:jc w:val="center"/>
              <w:rPr>
                <w:rFonts w:ascii="Times New Roman" w:eastAsia="Times New Roman" w:hAnsi="Times New Roman" w:cs="Times New Roman"/>
                <w:b/>
                <w:i/>
              </w:rPr>
            </w:pPr>
          </w:p>
          <w:p w:rsidR="00C23461" w:rsidRDefault="00B174B0">
            <w:pPr>
              <w:spacing w:after="0"/>
              <w:ind w:left="124"/>
              <w:jc w:val="center"/>
            </w:pPr>
            <w:r>
              <w:rPr>
                <w:rFonts w:ascii="Times New Roman" w:eastAsia="Times New Roman" w:hAnsi="Times New Roman" w:cs="Times New Roman"/>
                <w:b/>
                <w:i/>
              </w:rPr>
              <w:t xml:space="preserve">Licenciatura en Relaciones Internacionales </w:t>
            </w:r>
          </w:p>
        </w:tc>
      </w:tr>
    </w:tbl>
    <w:p w:rsidR="00C23461" w:rsidRDefault="00B174B0">
      <w:pPr>
        <w:spacing w:after="57"/>
      </w:pPr>
      <w:r>
        <w:rPr>
          <w:rFonts w:ascii="Times New Roman" w:eastAsia="Times New Roman" w:hAnsi="Times New Roman" w:cs="Times New Roman"/>
          <w:sz w:val="13"/>
        </w:rPr>
        <w:t xml:space="preserve"> </w:t>
      </w:r>
    </w:p>
    <w:p w:rsidR="00C23461" w:rsidRDefault="00B174B0">
      <w:pPr>
        <w:spacing w:after="14"/>
      </w:pPr>
      <w:r>
        <w:rPr>
          <w:rFonts w:ascii="Verdana" w:eastAsia="Verdana" w:hAnsi="Verdana" w:cs="Verdana"/>
          <w:sz w:val="19"/>
        </w:rPr>
        <w:t xml:space="preserve"> </w:t>
      </w:r>
    </w:p>
    <w:p w:rsidR="00B174B0" w:rsidRDefault="00B174B0">
      <w:pPr>
        <w:spacing w:after="0"/>
        <w:ind w:right="160"/>
        <w:jc w:val="center"/>
        <w:rPr>
          <w:rFonts w:ascii="Times New Roman" w:eastAsia="Times New Roman" w:hAnsi="Times New Roman" w:cs="Times New Roman"/>
          <w:b/>
          <w:sz w:val="24"/>
          <w:u w:val="single" w:color="000000"/>
        </w:rPr>
      </w:pPr>
    </w:p>
    <w:p w:rsidR="00B174B0" w:rsidRDefault="00B174B0">
      <w:pPr>
        <w:spacing w:after="0"/>
        <w:ind w:right="160"/>
        <w:jc w:val="center"/>
        <w:rPr>
          <w:rFonts w:ascii="Times New Roman" w:eastAsia="Times New Roman" w:hAnsi="Times New Roman" w:cs="Times New Roman"/>
          <w:b/>
          <w:sz w:val="24"/>
          <w:u w:val="single" w:color="000000"/>
        </w:rPr>
      </w:pPr>
    </w:p>
    <w:p w:rsidR="00B174B0" w:rsidRDefault="00B174B0">
      <w:pPr>
        <w:spacing w:after="0"/>
        <w:ind w:right="160"/>
        <w:jc w:val="center"/>
        <w:rPr>
          <w:rFonts w:ascii="Times New Roman" w:eastAsia="Times New Roman" w:hAnsi="Times New Roman" w:cs="Times New Roman"/>
          <w:b/>
          <w:sz w:val="24"/>
          <w:u w:val="single" w:color="000000"/>
        </w:rPr>
      </w:pPr>
      <w:bookmarkStart w:id="0" w:name="_GoBack"/>
      <w:bookmarkEnd w:id="0"/>
    </w:p>
    <w:p w:rsidR="00B174B0" w:rsidRDefault="00B174B0">
      <w:pPr>
        <w:spacing w:after="0"/>
        <w:ind w:right="160"/>
        <w:jc w:val="center"/>
        <w:rPr>
          <w:rFonts w:ascii="Times New Roman" w:eastAsia="Times New Roman" w:hAnsi="Times New Roman" w:cs="Times New Roman"/>
          <w:b/>
          <w:sz w:val="24"/>
          <w:u w:val="single" w:color="000000"/>
        </w:rPr>
      </w:pPr>
    </w:p>
    <w:p w:rsidR="00B174B0" w:rsidRDefault="00B174B0">
      <w:pPr>
        <w:spacing w:after="0"/>
        <w:ind w:right="160"/>
        <w:jc w:val="center"/>
        <w:rPr>
          <w:rFonts w:ascii="Times New Roman" w:eastAsia="Times New Roman" w:hAnsi="Times New Roman" w:cs="Times New Roman"/>
          <w:b/>
          <w:sz w:val="24"/>
          <w:u w:val="single" w:color="000000"/>
        </w:rPr>
      </w:pPr>
    </w:p>
    <w:p w:rsidR="00B174B0" w:rsidRDefault="00B174B0">
      <w:pPr>
        <w:spacing w:after="0"/>
        <w:ind w:right="160"/>
        <w:jc w:val="center"/>
        <w:rPr>
          <w:rFonts w:ascii="Times New Roman" w:eastAsia="Times New Roman" w:hAnsi="Times New Roman" w:cs="Times New Roman"/>
          <w:b/>
          <w:sz w:val="24"/>
          <w:u w:val="single" w:color="000000"/>
        </w:rPr>
      </w:pPr>
    </w:p>
    <w:p w:rsidR="00B174B0" w:rsidRDefault="00B174B0">
      <w:pPr>
        <w:spacing w:after="0"/>
        <w:ind w:right="160"/>
        <w:jc w:val="center"/>
        <w:rPr>
          <w:rFonts w:ascii="Times New Roman" w:eastAsia="Times New Roman" w:hAnsi="Times New Roman" w:cs="Times New Roman"/>
          <w:b/>
          <w:sz w:val="24"/>
          <w:u w:val="single" w:color="000000"/>
        </w:rPr>
      </w:pPr>
    </w:p>
    <w:p w:rsidR="00B174B0" w:rsidRDefault="00B174B0">
      <w:pPr>
        <w:spacing w:after="0"/>
        <w:ind w:right="160"/>
        <w:jc w:val="center"/>
        <w:rPr>
          <w:rFonts w:ascii="Times New Roman" w:eastAsia="Times New Roman" w:hAnsi="Times New Roman" w:cs="Times New Roman"/>
          <w:b/>
          <w:sz w:val="24"/>
          <w:u w:val="single" w:color="000000"/>
        </w:rPr>
      </w:pPr>
    </w:p>
    <w:p w:rsidR="00C23461" w:rsidRDefault="00B174B0" w:rsidP="00B174B0">
      <w:pPr>
        <w:spacing w:after="0"/>
        <w:ind w:right="160"/>
        <w:jc w:val="center"/>
      </w:pPr>
      <w:r>
        <w:rPr>
          <w:rFonts w:ascii="Times New Roman" w:eastAsia="Times New Roman" w:hAnsi="Times New Roman" w:cs="Times New Roman"/>
          <w:b/>
          <w:sz w:val="24"/>
          <w:u w:val="single" w:color="000000"/>
        </w:rPr>
        <w:t>PROGRAMA 2026</w:t>
      </w:r>
    </w:p>
    <w:p w:rsidR="00C23461" w:rsidRDefault="00B174B0">
      <w:pPr>
        <w:spacing w:after="0"/>
      </w:pPr>
      <w:r>
        <w:rPr>
          <w:rFonts w:ascii="Times New Roman" w:eastAsia="Times New Roman" w:hAnsi="Times New Roman" w:cs="Times New Roman"/>
          <w:b/>
          <w:sz w:val="15"/>
        </w:rPr>
        <w:t xml:space="preserve"> </w:t>
      </w:r>
    </w:p>
    <w:tbl>
      <w:tblPr>
        <w:tblStyle w:val="TableGrid"/>
        <w:tblW w:w="9960" w:type="dxa"/>
        <w:tblInd w:w="230" w:type="dxa"/>
        <w:tblCellMar>
          <w:top w:w="54" w:type="dxa"/>
          <w:left w:w="10" w:type="dxa"/>
          <w:bottom w:w="0" w:type="dxa"/>
          <w:right w:w="17" w:type="dxa"/>
        </w:tblCellMar>
        <w:tblLook w:val="04A0" w:firstRow="1" w:lastRow="0" w:firstColumn="1" w:lastColumn="0" w:noHBand="0" w:noVBand="1"/>
      </w:tblPr>
      <w:tblGrid>
        <w:gridCol w:w="920"/>
        <w:gridCol w:w="1139"/>
        <w:gridCol w:w="420"/>
        <w:gridCol w:w="538"/>
        <w:gridCol w:w="360"/>
        <w:gridCol w:w="222"/>
        <w:gridCol w:w="761"/>
        <w:gridCol w:w="679"/>
        <w:gridCol w:w="1261"/>
        <w:gridCol w:w="1360"/>
        <w:gridCol w:w="2300"/>
      </w:tblGrid>
      <w:tr w:rsidR="00C23461">
        <w:trPr>
          <w:trHeight w:val="304"/>
        </w:trPr>
        <w:tc>
          <w:tcPr>
            <w:tcW w:w="3378" w:type="dxa"/>
            <w:gridSpan w:val="5"/>
            <w:tcBorders>
              <w:top w:val="single" w:sz="8" w:space="0" w:color="000000"/>
              <w:left w:val="single" w:sz="8" w:space="0" w:color="000000"/>
              <w:bottom w:val="single" w:sz="8" w:space="0" w:color="000000"/>
              <w:right w:val="single" w:sz="8" w:space="0" w:color="000000"/>
            </w:tcBorders>
            <w:shd w:val="clear" w:color="auto" w:fill="DFDFDF"/>
          </w:tcPr>
          <w:p w:rsidR="00C23461" w:rsidRDefault="00B174B0">
            <w:pPr>
              <w:spacing w:after="0"/>
              <w:ind w:left="75"/>
              <w:jc w:val="both"/>
            </w:pPr>
            <w:r>
              <w:rPr>
                <w:rFonts w:ascii="Times New Roman" w:eastAsia="Times New Roman" w:hAnsi="Times New Roman" w:cs="Times New Roman"/>
                <w:b/>
                <w:sz w:val="24"/>
              </w:rPr>
              <w:t xml:space="preserve">ACTIVIDAD CURRICULAR: </w:t>
            </w:r>
          </w:p>
        </w:tc>
        <w:tc>
          <w:tcPr>
            <w:tcW w:w="2923" w:type="dxa"/>
            <w:gridSpan w:val="4"/>
            <w:tcBorders>
              <w:top w:val="single" w:sz="8" w:space="0" w:color="000000"/>
              <w:left w:val="single" w:sz="8" w:space="0" w:color="000000"/>
              <w:bottom w:val="single" w:sz="8" w:space="0" w:color="000000"/>
              <w:right w:val="nil"/>
            </w:tcBorders>
          </w:tcPr>
          <w:p w:rsidR="00C23461" w:rsidRDefault="00B174B0">
            <w:pPr>
              <w:spacing w:after="0"/>
              <w:ind w:left="73"/>
            </w:pPr>
            <w:r>
              <w:rPr>
                <w:rFonts w:ascii="Times New Roman" w:eastAsia="Times New Roman" w:hAnsi="Times New Roman" w:cs="Times New Roman"/>
                <w:sz w:val="24"/>
              </w:rPr>
              <w:t xml:space="preserve">Negociación Internacional </w:t>
            </w:r>
          </w:p>
        </w:tc>
        <w:tc>
          <w:tcPr>
            <w:tcW w:w="1360" w:type="dxa"/>
            <w:tcBorders>
              <w:top w:val="single" w:sz="8" w:space="0" w:color="000000"/>
              <w:left w:val="nil"/>
              <w:bottom w:val="single" w:sz="8" w:space="0" w:color="000000"/>
              <w:right w:val="nil"/>
            </w:tcBorders>
          </w:tcPr>
          <w:p w:rsidR="00C23461" w:rsidRDefault="00C23461"/>
        </w:tc>
        <w:tc>
          <w:tcPr>
            <w:tcW w:w="2300" w:type="dxa"/>
            <w:tcBorders>
              <w:top w:val="single" w:sz="8" w:space="0" w:color="000000"/>
              <w:left w:val="nil"/>
              <w:bottom w:val="single" w:sz="8" w:space="0" w:color="000000"/>
              <w:right w:val="single" w:sz="8" w:space="0" w:color="000000"/>
            </w:tcBorders>
          </w:tcPr>
          <w:p w:rsidR="00C23461" w:rsidRDefault="00C23461"/>
        </w:tc>
      </w:tr>
      <w:tr w:rsidR="00C23461">
        <w:trPr>
          <w:trHeight w:val="318"/>
        </w:trPr>
        <w:tc>
          <w:tcPr>
            <w:tcW w:w="2060" w:type="dxa"/>
            <w:gridSpan w:val="2"/>
            <w:tcBorders>
              <w:top w:val="single" w:sz="8" w:space="0" w:color="000000"/>
              <w:left w:val="single" w:sz="8" w:space="0" w:color="000000"/>
              <w:bottom w:val="single" w:sz="8" w:space="0" w:color="000000"/>
              <w:right w:val="single" w:sz="8" w:space="0" w:color="000000"/>
            </w:tcBorders>
            <w:shd w:val="clear" w:color="auto" w:fill="DFDFDF"/>
          </w:tcPr>
          <w:p w:rsidR="00C23461" w:rsidRDefault="00B174B0">
            <w:pPr>
              <w:spacing w:after="0"/>
              <w:ind w:left="75"/>
            </w:pPr>
            <w:r>
              <w:rPr>
                <w:rFonts w:ascii="Times New Roman" w:eastAsia="Times New Roman" w:hAnsi="Times New Roman" w:cs="Times New Roman"/>
                <w:b/>
                <w:sz w:val="24"/>
              </w:rPr>
              <w:t xml:space="preserve">CÁTEDRA: </w:t>
            </w:r>
          </w:p>
        </w:tc>
        <w:tc>
          <w:tcPr>
            <w:tcW w:w="4240" w:type="dxa"/>
            <w:gridSpan w:val="7"/>
            <w:tcBorders>
              <w:top w:val="single" w:sz="8" w:space="0" w:color="000000"/>
              <w:left w:val="single" w:sz="8" w:space="0" w:color="000000"/>
              <w:bottom w:val="single" w:sz="8" w:space="0" w:color="000000"/>
              <w:right w:val="nil"/>
            </w:tcBorders>
          </w:tcPr>
          <w:p w:rsidR="00C23461" w:rsidRDefault="00B174B0">
            <w:pPr>
              <w:spacing w:after="0"/>
              <w:ind w:left="85"/>
            </w:pPr>
            <w:r>
              <w:rPr>
                <w:rFonts w:ascii="Times New Roman" w:eastAsia="Times New Roman" w:hAnsi="Times New Roman" w:cs="Times New Roman"/>
                <w:sz w:val="24"/>
              </w:rPr>
              <w:t xml:space="preserve">Verónica Pérez </w:t>
            </w:r>
            <w:proofErr w:type="spellStart"/>
            <w:r>
              <w:rPr>
                <w:rFonts w:ascii="Times New Roman" w:eastAsia="Times New Roman" w:hAnsi="Times New Roman" w:cs="Times New Roman"/>
                <w:sz w:val="24"/>
              </w:rPr>
              <w:t>Taffi</w:t>
            </w:r>
            <w:proofErr w:type="spellEnd"/>
            <w:r>
              <w:rPr>
                <w:rFonts w:ascii="Times New Roman" w:eastAsia="Times New Roman" w:hAnsi="Times New Roman" w:cs="Times New Roman"/>
                <w:sz w:val="24"/>
              </w:rPr>
              <w:t xml:space="preserve"> </w:t>
            </w:r>
          </w:p>
        </w:tc>
        <w:tc>
          <w:tcPr>
            <w:tcW w:w="1360" w:type="dxa"/>
            <w:tcBorders>
              <w:top w:val="single" w:sz="8" w:space="0" w:color="000000"/>
              <w:left w:val="nil"/>
              <w:bottom w:val="single" w:sz="8" w:space="0" w:color="000000"/>
              <w:right w:val="nil"/>
            </w:tcBorders>
          </w:tcPr>
          <w:p w:rsidR="00C23461" w:rsidRDefault="00C23461"/>
        </w:tc>
        <w:tc>
          <w:tcPr>
            <w:tcW w:w="2300" w:type="dxa"/>
            <w:tcBorders>
              <w:top w:val="single" w:sz="8" w:space="0" w:color="000000"/>
              <w:left w:val="nil"/>
              <w:bottom w:val="single" w:sz="8" w:space="0" w:color="000000"/>
              <w:right w:val="single" w:sz="8" w:space="0" w:color="000000"/>
            </w:tcBorders>
          </w:tcPr>
          <w:p w:rsidR="00C23461" w:rsidRDefault="00C23461"/>
        </w:tc>
      </w:tr>
      <w:tr w:rsidR="00C23461">
        <w:trPr>
          <w:trHeight w:val="300"/>
        </w:trPr>
        <w:tc>
          <w:tcPr>
            <w:tcW w:w="2480" w:type="dxa"/>
            <w:gridSpan w:val="3"/>
            <w:tcBorders>
              <w:top w:val="single" w:sz="8" w:space="0" w:color="000000"/>
              <w:left w:val="single" w:sz="8" w:space="0" w:color="000000"/>
              <w:bottom w:val="single" w:sz="8" w:space="0" w:color="000000"/>
              <w:right w:val="single" w:sz="8" w:space="0" w:color="000000"/>
            </w:tcBorders>
            <w:shd w:val="clear" w:color="auto" w:fill="DFDFDF"/>
          </w:tcPr>
          <w:p w:rsidR="00C23461" w:rsidRDefault="00B174B0">
            <w:pPr>
              <w:spacing w:after="0"/>
              <w:ind w:left="75"/>
              <w:jc w:val="both"/>
            </w:pPr>
            <w:r>
              <w:rPr>
                <w:rFonts w:ascii="Times New Roman" w:eastAsia="Times New Roman" w:hAnsi="Times New Roman" w:cs="Times New Roman"/>
                <w:b/>
                <w:sz w:val="24"/>
              </w:rPr>
              <w:t xml:space="preserve">TOTAL DE HS/SEM.: </w:t>
            </w:r>
          </w:p>
        </w:tc>
        <w:tc>
          <w:tcPr>
            <w:tcW w:w="1120" w:type="dxa"/>
            <w:gridSpan w:val="3"/>
            <w:tcBorders>
              <w:top w:val="single" w:sz="8" w:space="0" w:color="000000"/>
              <w:left w:val="single" w:sz="8" w:space="0" w:color="000000"/>
              <w:bottom w:val="single" w:sz="8" w:space="0" w:color="000000"/>
              <w:right w:val="single" w:sz="8" w:space="0" w:color="000000"/>
            </w:tcBorders>
          </w:tcPr>
          <w:p w:rsidR="00C23461" w:rsidRDefault="00B174B0">
            <w:pPr>
              <w:spacing w:after="0"/>
              <w:ind w:left="37"/>
              <w:jc w:val="center"/>
            </w:pPr>
            <w:r>
              <w:rPr>
                <w:rFonts w:ascii="Times New Roman" w:eastAsia="Times New Roman" w:hAnsi="Times New Roman" w:cs="Times New Roman"/>
                <w:i/>
                <w:sz w:val="24"/>
              </w:rPr>
              <w:t xml:space="preserve">2 </w:t>
            </w:r>
          </w:p>
        </w:tc>
        <w:tc>
          <w:tcPr>
            <w:tcW w:w="1440" w:type="dxa"/>
            <w:gridSpan w:val="2"/>
            <w:tcBorders>
              <w:top w:val="single" w:sz="8" w:space="0" w:color="000000"/>
              <w:left w:val="single" w:sz="8" w:space="0" w:color="000000"/>
              <w:bottom w:val="single" w:sz="8" w:space="0" w:color="000000"/>
              <w:right w:val="single" w:sz="8" w:space="0" w:color="000000"/>
            </w:tcBorders>
            <w:shd w:val="clear" w:color="auto" w:fill="E6E6E6"/>
          </w:tcPr>
          <w:p w:rsidR="00C23461" w:rsidRDefault="00B174B0">
            <w:pPr>
              <w:spacing w:after="0"/>
              <w:ind w:left="75"/>
              <w:jc w:val="both"/>
            </w:pPr>
            <w:r>
              <w:rPr>
                <w:rFonts w:ascii="Times New Roman" w:eastAsia="Times New Roman" w:hAnsi="Times New Roman" w:cs="Times New Roman"/>
                <w:b/>
                <w:sz w:val="24"/>
              </w:rPr>
              <w:t xml:space="preserve">TOTAL HS </w:t>
            </w:r>
          </w:p>
        </w:tc>
        <w:tc>
          <w:tcPr>
            <w:tcW w:w="126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2"/>
              <w:jc w:val="center"/>
            </w:pPr>
            <w:r>
              <w:rPr>
                <w:rFonts w:ascii="Times New Roman" w:eastAsia="Times New Roman" w:hAnsi="Times New Roman" w:cs="Times New Roman"/>
                <w:i/>
                <w:sz w:val="24"/>
              </w:rPr>
              <w:t xml:space="preserve">36 </w:t>
            </w:r>
          </w:p>
        </w:tc>
        <w:tc>
          <w:tcPr>
            <w:tcW w:w="1360" w:type="dxa"/>
            <w:tcBorders>
              <w:top w:val="single" w:sz="8" w:space="0" w:color="000000"/>
              <w:left w:val="single" w:sz="8" w:space="0" w:color="000000"/>
              <w:bottom w:val="single" w:sz="8" w:space="0" w:color="000000"/>
              <w:right w:val="nil"/>
            </w:tcBorders>
          </w:tcPr>
          <w:p w:rsidR="00C23461" w:rsidRDefault="00B174B0">
            <w:pPr>
              <w:spacing w:after="0"/>
            </w:pPr>
            <w:r>
              <w:rPr>
                <w:rFonts w:ascii="Times New Roman" w:eastAsia="Times New Roman" w:hAnsi="Times New Roman" w:cs="Times New Roman"/>
                <w:sz w:val="20"/>
              </w:rPr>
              <w:t xml:space="preserve"> </w:t>
            </w:r>
          </w:p>
        </w:tc>
        <w:tc>
          <w:tcPr>
            <w:tcW w:w="2300" w:type="dxa"/>
            <w:tcBorders>
              <w:top w:val="single" w:sz="8" w:space="0" w:color="000000"/>
              <w:left w:val="nil"/>
              <w:bottom w:val="single" w:sz="8" w:space="0" w:color="000000"/>
              <w:right w:val="nil"/>
            </w:tcBorders>
          </w:tcPr>
          <w:p w:rsidR="00C23461" w:rsidRDefault="00C23461"/>
        </w:tc>
      </w:tr>
      <w:tr w:rsidR="00C23461">
        <w:trPr>
          <w:trHeight w:val="318"/>
        </w:trPr>
        <w:tc>
          <w:tcPr>
            <w:tcW w:w="920" w:type="dxa"/>
            <w:tcBorders>
              <w:top w:val="single" w:sz="8" w:space="0" w:color="000000"/>
              <w:left w:val="single" w:sz="8" w:space="0" w:color="000000"/>
              <w:bottom w:val="single" w:sz="8" w:space="0" w:color="000000"/>
              <w:right w:val="single" w:sz="8" w:space="0" w:color="000000"/>
            </w:tcBorders>
            <w:shd w:val="clear" w:color="auto" w:fill="DFDFDF"/>
          </w:tcPr>
          <w:p w:rsidR="00C23461" w:rsidRDefault="00B174B0">
            <w:pPr>
              <w:spacing w:after="0"/>
              <w:ind w:left="75"/>
              <w:jc w:val="both"/>
            </w:pPr>
            <w:r>
              <w:rPr>
                <w:rFonts w:ascii="Times New Roman" w:eastAsia="Times New Roman" w:hAnsi="Times New Roman" w:cs="Times New Roman"/>
                <w:b/>
                <w:sz w:val="24"/>
              </w:rPr>
              <w:t>SEDE</w:t>
            </w:r>
            <w:r>
              <w:rPr>
                <w:rFonts w:ascii="Times New Roman" w:eastAsia="Times New Roman" w:hAnsi="Times New Roman" w:cs="Times New Roman"/>
                <w:b/>
              </w:rPr>
              <w:t xml:space="preserve">: </w:t>
            </w:r>
          </w:p>
        </w:tc>
        <w:tc>
          <w:tcPr>
            <w:tcW w:w="2098" w:type="dxa"/>
            <w:gridSpan w:val="3"/>
            <w:tcBorders>
              <w:top w:val="single" w:sz="8" w:space="0" w:color="000000"/>
              <w:left w:val="single" w:sz="8" w:space="0" w:color="000000"/>
              <w:bottom w:val="single" w:sz="8" w:space="0" w:color="000000"/>
              <w:right w:val="single" w:sz="8" w:space="0" w:color="000000"/>
            </w:tcBorders>
          </w:tcPr>
          <w:p w:rsidR="00C23461" w:rsidRDefault="00B174B0">
            <w:pPr>
              <w:spacing w:after="0"/>
              <w:ind w:left="37"/>
              <w:jc w:val="center"/>
            </w:pPr>
            <w:r>
              <w:rPr>
                <w:rFonts w:ascii="Times New Roman" w:eastAsia="Times New Roman" w:hAnsi="Times New Roman" w:cs="Times New Roman"/>
                <w:i/>
                <w:sz w:val="24"/>
              </w:rPr>
              <w:t xml:space="preserve">Centro/ Pilar </w:t>
            </w:r>
          </w:p>
        </w:tc>
        <w:tc>
          <w:tcPr>
            <w:tcW w:w="1343" w:type="dxa"/>
            <w:gridSpan w:val="3"/>
            <w:tcBorders>
              <w:top w:val="single" w:sz="8" w:space="0" w:color="000000"/>
              <w:left w:val="single" w:sz="8" w:space="0" w:color="000000"/>
              <w:bottom w:val="single" w:sz="8" w:space="0" w:color="000000"/>
              <w:right w:val="single" w:sz="8" w:space="0" w:color="000000"/>
            </w:tcBorders>
            <w:shd w:val="clear" w:color="auto" w:fill="DFDFDF"/>
          </w:tcPr>
          <w:p w:rsidR="00C23461" w:rsidRDefault="00B174B0">
            <w:pPr>
              <w:spacing w:after="0"/>
              <w:ind w:left="73"/>
            </w:pPr>
            <w:r>
              <w:rPr>
                <w:rFonts w:ascii="Times New Roman" w:eastAsia="Times New Roman" w:hAnsi="Times New Roman" w:cs="Times New Roman"/>
                <w:b/>
                <w:sz w:val="24"/>
              </w:rPr>
              <w:t>CURSO</w:t>
            </w:r>
            <w:r>
              <w:rPr>
                <w:rFonts w:ascii="Times New Roman" w:eastAsia="Times New Roman" w:hAnsi="Times New Roman" w:cs="Times New Roman"/>
                <w:b/>
              </w:rPr>
              <w:t xml:space="preserve">: </w:t>
            </w:r>
          </w:p>
        </w:tc>
        <w:tc>
          <w:tcPr>
            <w:tcW w:w="1940" w:type="dxa"/>
            <w:gridSpan w:val="2"/>
            <w:tcBorders>
              <w:top w:val="single" w:sz="8" w:space="0" w:color="000000"/>
              <w:left w:val="single" w:sz="8" w:space="0" w:color="000000"/>
              <w:bottom w:val="single" w:sz="8" w:space="0" w:color="000000"/>
              <w:right w:val="single" w:sz="8" w:space="0" w:color="000000"/>
            </w:tcBorders>
          </w:tcPr>
          <w:p w:rsidR="00C23461" w:rsidRDefault="00B174B0">
            <w:pPr>
              <w:spacing w:after="0"/>
              <w:ind w:left="47"/>
              <w:jc w:val="center"/>
            </w:pPr>
            <w:r>
              <w:rPr>
                <w:rFonts w:ascii="Times New Roman" w:eastAsia="Times New Roman" w:hAnsi="Times New Roman" w:cs="Times New Roman"/>
                <w:sz w:val="24"/>
              </w:rPr>
              <w:t xml:space="preserve">4to </w:t>
            </w:r>
          </w:p>
        </w:tc>
        <w:tc>
          <w:tcPr>
            <w:tcW w:w="1360" w:type="dxa"/>
            <w:tcBorders>
              <w:top w:val="single" w:sz="8" w:space="0" w:color="000000"/>
              <w:left w:val="single" w:sz="8" w:space="0" w:color="000000"/>
              <w:bottom w:val="single" w:sz="8" w:space="0" w:color="000000"/>
              <w:right w:val="single" w:sz="8" w:space="0" w:color="000000"/>
            </w:tcBorders>
            <w:shd w:val="clear" w:color="auto" w:fill="DFDFDF"/>
          </w:tcPr>
          <w:p w:rsidR="00C23461" w:rsidRDefault="00B174B0">
            <w:pPr>
              <w:spacing w:after="0"/>
              <w:ind w:left="75"/>
            </w:pPr>
            <w:r>
              <w:rPr>
                <w:rFonts w:ascii="Times New Roman" w:eastAsia="Times New Roman" w:hAnsi="Times New Roman" w:cs="Times New Roman"/>
                <w:b/>
                <w:sz w:val="24"/>
              </w:rPr>
              <w:t>TURNO</w:t>
            </w:r>
            <w:r>
              <w:rPr>
                <w:rFonts w:ascii="Times New Roman" w:eastAsia="Times New Roman" w:hAnsi="Times New Roman" w:cs="Times New Roman"/>
                <w:b/>
              </w:rPr>
              <w:t xml:space="preserve">: </w:t>
            </w:r>
          </w:p>
        </w:tc>
        <w:tc>
          <w:tcPr>
            <w:tcW w:w="230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47"/>
              <w:jc w:val="center"/>
            </w:pPr>
            <w:r>
              <w:rPr>
                <w:rFonts w:ascii="Times New Roman" w:eastAsia="Times New Roman" w:hAnsi="Times New Roman" w:cs="Times New Roman"/>
                <w:i/>
                <w:sz w:val="24"/>
              </w:rPr>
              <w:t xml:space="preserve">Noche </w:t>
            </w:r>
          </w:p>
        </w:tc>
      </w:tr>
      <w:tr w:rsidR="00C23461">
        <w:trPr>
          <w:trHeight w:val="320"/>
        </w:trPr>
        <w:tc>
          <w:tcPr>
            <w:tcW w:w="2480" w:type="dxa"/>
            <w:gridSpan w:val="3"/>
            <w:tcBorders>
              <w:top w:val="single" w:sz="8" w:space="0" w:color="000000"/>
              <w:left w:val="single" w:sz="8" w:space="0" w:color="000000"/>
              <w:bottom w:val="single" w:sz="8" w:space="0" w:color="000000"/>
              <w:right w:val="single" w:sz="8" w:space="0" w:color="000000"/>
            </w:tcBorders>
            <w:shd w:val="clear" w:color="auto" w:fill="DFDFDF"/>
          </w:tcPr>
          <w:p w:rsidR="00C23461" w:rsidRDefault="00B174B0">
            <w:pPr>
              <w:spacing w:after="0"/>
              <w:ind w:left="75"/>
              <w:jc w:val="both"/>
            </w:pPr>
            <w:r>
              <w:rPr>
                <w:rFonts w:ascii="Times New Roman" w:eastAsia="Times New Roman" w:hAnsi="Times New Roman" w:cs="Times New Roman"/>
                <w:b/>
                <w:sz w:val="24"/>
              </w:rPr>
              <w:t>AÑO ACADÉMICO</w:t>
            </w:r>
            <w:r>
              <w:rPr>
                <w:rFonts w:ascii="Times New Roman" w:eastAsia="Times New Roman" w:hAnsi="Times New Roman" w:cs="Times New Roman"/>
                <w:b/>
              </w:rPr>
              <w:t xml:space="preserve">: </w:t>
            </w:r>
          </w:p>
        </w:tc>
        <w:tc>
          <w:tcPr>
            <w:tcW w:w="3820" w:type="dxa"/>
            <w:gridSpan w:val="6"/>
            <w:tcBorders>
              <w:top w:val="single" w:sz="8" w:space="0" w:color="000000"/>
              <w:left w:val="single" w:sz="8" w:space="0" w:color="000000"/>
              <w:bottom w:val="single" w:sz="8" w:space="0" w:color="000000"/>
              <w:right w:val="nil"/>
            </w:tcBorders>
          </w:tcPr>
          <w:p w:rsidR="00C23461" w:rsidRDefault="00B174B0">
            <w:pPr>
              <w:spacing w:after="0"/>
              <w:ind w:left="85"/>
            </w:pPr>
            <w:r>
              <w:rPr>
                <w:rFonts w:ascii="Times New Roman" w:eastAsia="Times New Roman" w:hAnsi="Times New Roman" w:cs="Times New Roman"/>
                <w:i/>
                <w:sz w:val="24"/>
              </w:rPr>
              <w:t xml:space="preserve">2026 </w:t>
            </w:r>
          </w:p>
        </w:tc>
        <w:tc>
          <w:tcPr>
            <w:tcW w:w="1360" w:type="dxa"/>
            <w:tcBorders>
              <w:top w:val="single" w:sz="8" w:space="0" w:color="000000"/>
              <w:left w:val="nil"/>
              <w:bottom w:val="single" w:sz="8" w:space="0" w:color="000000"/>
              <w:right w:val="nil"/>
            </w:tcBorders>
          </w:tcPr>
          <w:p w:rsidR="00C23461" w:rsidRDefault="00C23461"/>
        </w:tc>
        <w:tc>
          <w:tcPr>
            <w:tcW w:w="2300" w:type="dxa"/>
            <w:tcBorders>
              <w:top w:val="single" w:sz="8" w:space="0" w:color="000000"/>
              <w:left w:val="nil"/>
              <w:bottom w:val="single" w:sz="8" w:space="0" w:color="000000"/>
              <w:right w:val="single" w:sz="8" w:space="0" w:color="000000"/>
            </w:tcBorders>
            <w:vAlign w:val="bottom"/>
          </w:tcPr>
          <w:p w:rsidR="00C23461" w:rsidRDefault="00C23461"/>
        </w:tc>
      </w:tr>
      <w:tr w:rsidR="00C23461">
        <w:trPr>
          <w:trHeight w:val="300"/>
        </w:trPr>
        <w:tc>
          <w:tcPr>
            <w:tcW w:w="920" w:type="dxa"/>
            <w:tcBorders>
              <w:top w:val="single" w:sz="8" w:space="0" w:color="000000"/>
              <w:left w:val="single" w:sz="8" w:space="0" w:color="000000"/>
              <w:bottom w:val="single" w:sz="8" w:space="0" w:color="000000"/>
              <w:right w:val="single" w:sz="8" w:space="0" w:color="000000"/>
            </w:tcBorders>
            <w:shd w:val="clear" w:color="auto" w:fill="DFDFDF"/>
          </w:tcPr>
          <w:p w:rsidR="00C23461" w:rsidRDefault="00B174B0">
            <w:pPr>
              <w:spacing w:after="0"/>
              <w:ind w:left="75"/>
            </w:pPr>
            <w:r>
              <w:rPr>
                <w:rFonts w:ascii="Times New Roman" w:eastAsia="Times New Roman" w:hAnsi="Times New Roman" w:cs="Times New Roman"/>
                <w:b/>
                <w:sz w:val="24"/>
              </w:rPr>
              <w:t>URL</w:t>
            </w:r>
            <w:r>
              <w:rPr>
                <w:rFonts w:ascii="Times New Roman" w:eastAsia="Times New Roman" w:hAnsi="Times New Roman" w:cs="Times New Roman"/>
                <w:b/>
              </w:rPr>
              <w:t xml:space="preserve">: </w:t>
            </w:r>
          </w:p>
        </w:tc>
        <w:tc>
          <w:tcPr>
            <w:tcW w:w="5380" w:type="dxa"/>
            <w:gridSpan w:val="8"/>
            <w:tcBorders>
              <w:top w:val="single" w:sz="8" w:space="0" w:color="000000"/>
              <w:left w:val="single" w:sz="8" w:space="0" w:color="000000"/>
              <w:bottom w:val="single" w:sz="8" w:space="0" w:color="000000"/>
              <w:right w:val="nil"/>
            </w:tcBorders>
          </w:tcPr>
          <w:p w:rsidR="00C23461" w:rsidRDefault="00B174B0">
            <w:pPr>
              <w:spacing w:after="0"/>
              <w:ind w:left="10"/>
            </w:pPr>
            <w:r>
              <w:rPr>
                <w:rFonts w:ascii="Times New Roman" w:eastAsia="Times New Roman" w:hAnsi="Times New Roman" w:cs="Times New Roman"/>
                <w:sz w:val="20"/>
              </w:rPr>
              <w:t xml:space="preserve"> </w:t>
            </w:r>
          </w:p>
        </w:tc>
        <w:tc>
          <w:tcPr>
            <w:tcW w:w="1360" w:type="dxa"/>
            <w:tcBorders>
              <w:top w:val="single" w:sz="8" w:space="0" w:color="000000"/>
              <w:left w:val="nil"/>
              <w:bottom w:val="single" w:sz="8" w:space="0" w:color="000000"/>
              <w:right w:val="nil"/>
            </w:tcBorders>
          </w:tcPr>
          <w:p w:rsidR="00C23461" w:rsidRDefault="00C23461"/>
        </w:tc>
        <w:tc>
          <w:tcPr>
            <w:tcW w:w="2300" w:type="dxa"/>
            <w:tcBorders>
              <w:top w:val="single" w:sz="8" w:space="0" w:color="000000"/>
              <w:left w:val="nil"/>
              <w:bottom w:val="single" w:sz="8" w:space="0" w:color="000000"/>
              <w:right w:val="single" w:sz="8" w:space="0" w:color="000000"/>
            </w:tcBorders>
          </w:tcPr>
          <w:p w:rsidR="00C23461" w:rsidRDefault="00C23461"/>
        </w:tc>
      </w:tr>
    </w:tbl>
    <w:p w:rsidR="00C23461" w:rsidRDefault="00B174B0">
      <w:pPr>
        <w:spacing w:after="0"/>
        <w:ind w:right="2666"/>
      </w:pPr>
      <w:r>
        <w:rPr>
          <w:rFonts w:ascii="Times New Roman" w:eastAsia="Times New Roman" w:hAnsi="Times New Roman" w:cs="Times New Roman"/>
          <w:b/>
          <w:sz w:val="21"/>
        </w:rPr>
        <w:t xml:space="preserve"> </w:t>
      </w:r>
    </w:p>
    <w:tbl>
      <w:tblPr>
        <w:tblStyle w:val="TableGrid"/>
        <w:tblW w:w="4840" w:type="dxa"/>
        <w:tblInd w:w="2530" w:type="dxa"/>
        <w:tblCellMar>
          <w:top w:w="69" w:type="dxa"/>
          <w:left w:w="15" w:type="dxa"/>
          <w:bottom w:w="0" w:type="dxa"/>
          <w:right w:w="68" w:type="dxa"/>
        </w:tblCellMar>
        <w:tblLook w:val="04A0" w:firstRow="1" w:lastRow="0" w:firstColumn="1" w:lastColumn="0" w:noHBand="0" w:noVBand="1"/>
      </w:tblPr>
      <w:tblGrid>
        <w:gridCol w:w="980"/>
        <w:gridCol w:w="580"/>
        <w:gridCol w:w="2720"/>
        <w:gridCol w:w="560"/>
      </w:tblGrid>
      <w:tr w:rsidR="00C23461">
        <w:trPr>
          <w:trHeight w:val="319"/>
        </w:trPr>
        <w:tc>
          <w:tcPr>
            <w:tcW w:w="980" w:type="dxa"/>
            <w:tcBorders>
              <w:top w:val="single" w:sz="8" w:space="0" w:color="000000"/>
              <w:left w:val="single" w:sz="8" w:space="0" w:color="000000"/>
              <w:bottom w:val="single" w:sz="8" w:space="0" w:color="000000"/>
              <w:right w:val="single" w:sz="8" w:space="0" w:color="000000"/>
            </w:tcBorders>
            <w:shd w:val="clear" w:color="auto" w:fill="E6E6E6"/>
          </w:tcPr>
          <w:p w:rsidR="00C23461" w:rsidRDefault="00B174B0">
            <w:pPr>
              <w:spacing w:after="0"/>
              <w:ind w:left="170"/>
            </w:pPr>
            <w:r>
              <w:rPr>
                <w:rFonts w:ascii="Times New Roman" w:eastAsia="Times New Roman" w:hAnsi="Times New Roman" w:cs="Times New Roman"/>
                <w:b/>
                <w:sz w:val="24"/>
              </w:rPr>
              <w:t xml:space="preserve">Básico </w:t>
            </w:r>
          </w:p>
        </w:tc>
        <w:tc>
          <w:tcPr>
            <w:tcW w:w="580" w:type="dxa"/>
            <w:tcBorders>
              <w:top w:val="single" w:sz="8" w:space="0" w:color="000000"/>
              <w:left w:val="single" w:sz="8" w:space="0" w:color="000000"/>
              <w:bottom w:val="single" w:sz="8" w:space="0" w:color="000000"/>
              <w:right w:val="single" w:sz="8" w:space="0" w:color="000000"/>
            </w:tcBorders>
          </w:tcPr>
          <w:p w:rsidR="00C23461" w:rsidRDefault="00B174B0">
            <w:pPr>
              <w:spacing w:after="0"/>
            </w:pPr>
            <w:r>
              <w:rPr>
                <w:rFonts w:ascii="Times New Roman" w:eastAsia="Times New Roman" w:hAnsi="Times New Roman" w:cs="Times New Roman"/>
                <w:sz w:val="20"/>
              </w:rPr>
              <w:t xml:space="preserve"> </w:t>
            </w:r>
          </w:p>
        </w:tc>
        <w:tc>
          <w:tcPr>
            <w:tcW w:w="2720" w:type="dxa"/>
            <w:tcBorders>
              <w:top w:val="single" w:sz="8" w:space="0" w:color="000000"/>
              <w:left w:val="single" w:sz="8" w:space="0" w:color="000000"/>
              <w:bottom w:val="single" w:sz="8" w:space="0" w:color="000000"/>
              <w:right w:val="single" w:sz="8" w:space="0" w:color="000000"/>
            </w:tcBorders>
            <w:shd w:val="clear" w:color="auto" w:fill="E6E6E6"/>
          </w:tcPr>
          <w:p w:rsidR="00C23461" w:rsidRDefault="00B174B0">
            <w:pPr>
              <w:spacing w:after="0"/>
              <w:ind w:left="97"/>
              <w:jc w:val="center"/>
            </w:pPr>
            <w:r>
              <w:rPr>
                <w:rFonts w:ascii="Times New Roman" w:eastAsia="Times New Roman" w:hAnsi="Times New Roman" w:cs="Times New Roman"/>
                <w:b/>
                <w:sz w:val="24"/>
              </w:rPr>
              <w:t>Superior</w:t>
            </w:r>
            <w:r>
              <w:rPr>
                <w:rFonts w:ascii="Times New Roman" w:eastAsia="Times New Roman" w:hAnsi="Times New Roman" w:cs="Times New Roman"/>
                <w:b/>
              </w:rPr>
              <w:t>/</w:t>
            </w:r>
            <w:r>
              <w:rPr>
                <w:rFonts w:ascii="Times New Roman" w:eastAsia="Times New Roman" w:hAnsi="Times New Roman" w:cs="Times New Roman"/>
                <w:b/>
                <w:sz w:val="24"/>
              </w:rPr>
              <w:t xml:space="preserve">Profesional </w:t>
            </w:r>
          </w:p>
        </w:tc>
        <w:tc>
          <w:tcPr>
            <w:tcW w:w="56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95"/>
            </w:pPr>
            <w:r>
              <w:rPr>
                <w:rFonts w:ascii="Times New Roman" w:eastAsia="Times New Roman" w:hAnsi="Times New Roman" w:cs="Times New Roman"/>
                <w:b/>
                <w:sz w:val="24"/>
              </w:rPr>
              <w:t xml:space="preserve">X </w:t>
            </w:r>
          </w:p>
        </w:tc>
      </w:tr>
    </w:tbl>
    <w:p w:rsidR="00C23461" w:rsidRDefault="00B174B0">
      <w:r>
        <w:rPr>
          <w:rFonts w:ascii="Times New Roman" w:eastAsia="Times New Roman" w:hAnsi="Times New Roman" w:cs="Times New Roman"/>
          <w:b/>
          <w:sz w:val="15"/>
        </w:rPr>
        <w:t xml:space="preserve"> </w:t>
      </w:r>
    </w:p>
    <w:p w:rsidR="00C23461" w:rsidRDefault="00B174B0">
      <w:pPr>
        <w:numPr>
          <w:ilvl w:val="0"/>
          <w:numId w:val="1"/>
        </w:numPr>
        <w:spacing w:after="12" w:line="250" w:lineRule="auto"/>
        <w:ind w:hanging="375"/>
      </w:pPr>
      <w:r>
        <w:rPr>
          <w:rFonts w:ascii="Times New Roman" w:eastAsia="Times New Roman" w:hAnsi="Times New Roman" w:cs="Times New Roman"/>
          <w:b/>
          <w:sz w:val="24"/>
        </w:rPr>
        <w:t>CICLO</w:t>
      </w:r>
      <w:r>
        <w:rPr>
          <w:rFonts w:ascii="Times New Roman" w:eastAsia="Times New Roman" w:hAnsi="Times New Roman" w:cs="Times New Roman"/>
          <w:b/>
        </w:rPr>
        <w:t>:</w:t>
      </w:r>
      <w:r>
        <w:rPr>
          <w:rFonts w:ascii="Times New Roman" w:eastAsia="Times New Roman" w:hAnsi="Times New Roman" w:cs="Times New Roman"/>
          <w:b/>
          <w:sz w:val="24"/>
        </w:rPr>
        <w:t xml:space="preserve"> </w:t>
      </w:r>
    </w:p>
    <w:p w:rsidR="00C23461" w:rsidRDefault="00B174B0">
      <w:pPr>
        <w:spacing w:after="7"/>
      </w:pPr>
      <w:r>
        <w:rPr>
          <w:rFonts w:ascii="Times New Roman" w:eastAsia="Times New Roman" w:hAnsi="Times New Roman" w:cs="Times New Roman"/>
          <w:b/>
          <w:sz w:val="21"/>
        </w:rPr>
        <w:t xml:space="preserve"> </w:t>
      </w:r>
    </w:p>
    <w:p w:rsidR="00C23461" w:rsidRDefault="00B174B0">
      <w:pPr>
        <w:numPr>
          <w:ilvl w:val="0"/>
          <w:numId w:val="1"/>
        </w:numPr>
        <w:spacing w:after="12" w:line="250" w:lineRule="auto"/>
        <w:ind w:hanging="375"/>
      </w:pPr>
      <w:r>
        <w:rPr>
          <w:rFonts w:ascii="Times New Roman" w:eastAsia="Times New Roman" w:hAnsi="Times New Roman" w:cs="Times New Roman"/>
          <w:b/>
          <w:sz w:val="24"/>
        </w:rPr>
        <w:t xml:space="preserve">COMPOSICIÓN DE LA CÁTEDRA: </w:t>
      </w:r>
    </w:p>
    <w:p w:rsidR="00C23461" w:rsidRDefault="00B174B0">
      <w:pPr>
        <w:spacing w:after="0"/>
      </w:pPr>
      <w:r>
        <w:rPr>
          <w:rFonts w:ascii="Times New Roman" w:eastAsia="Times New Roman" w:hAnsi="Times New Roman" w:cs="Times New Roman"/>
          <w:b/>
          <w:sz w:val="24"/>
        </w:rPr>
        <w:t xml:space="preserve"> </w:t>
      </w:r>
    </w:p>
    <w:tbl>
      <w:tblPr>
        <w:tblStyle w:val="TableGrid"/>
        <w:tblW w:w="9880" w:type="dxa"/>
        <w:tblInd w:w="250" w:type="dxa"/>
        <w:tblCellMar>
          <w:top w:w="70" w:type="dxa"/>
          <w:left w:w="125" w:type="dxa"/>
          <w:bottom w:w="0" w:type="dxa"/>
          <w:right w:w="115" w:type="dxa"/>
        </w:tblCellMar>
        <w:tblLook w:val="04A0" w:firstRow="1" w:lastRow="0" w:firstColumn="1" w:lastColumn="0" w:noHBand="0" w:noVBand="1"/>
      </w:tblPr>
      <w:tblGrid>
        <w:gridCol w:w="4480"/>
        <w:gridCol w:w="5400"/>
      </w:tblGrid>
      <w:tr w:rsidR="00C23461">
        <w:trPr>
          <w:trHeight w:val="300"/>
        </w:trPr>
        <w:tc>
          <w:tcPr>
            <w:tcW w:w="4480" w:type="dxa"/>
            <w:tcBorders>
              <w:top w:val="single" w:sz="8" w:space="0" w:color="000000"/>
              <w:left w:val="single" w:sz="8" w:space="0" w:color="000000"/>
              <w:bottom w:val="single" w:sz="8" w:space="0" w:color="000000"/>
              <w:right w:val="single" w:sz="8" w:space="0" w:color="000000"/>
            </w:tcBorders>
            <w:shd w:val="clear" w:color="auto" w:fill="DFDFDF"/>
          </w:tcPr>
          <w:p w:rsidR="00C23461" w:rsidRDefault="00B174B0">
            <w:pPr>
              <w:spacing w:after="0"/>
            </w:pPr>
            <w:r>
              <w:rPr>
                <w:rFonts w:ascii="Times New Roman" w:eastAsia="Times New Roman" w:hAnsi="Times New Roman" w:cs="Times New Roman"/>
                <w:b/>
                <w:sz w:val="24"/>
              </w:rPr>
              <w:t xml:space="preserve">Docente </w:t>
            </w:r>
          </w:p>
        </w:tc>
        <w:tc>
          <w:tcPr>
            <w:tcW w:w="5400" w:type="dxa"/>
            <w:tcBorders>
              <w:top w:val="single" w:sz="8" w:space="0" w:color="000000"/>
              <w:left w:val="single" w:sz="8" w:space="0" w:color="000000"/>
              <w:bottom w:val="single" w:sz="8" w:space="0" w:color="000000"/>
              <w:right w:val="single" w:sz="8" w:space="0" w:color="000000"/>
            </w:tcBorders>
            <w:shd w:val="clear" w:color="auto" w:fill="DFDFDF"/>
          </w:tcPr>
          <w:p w:rsidR="00C23461" w:rsidRDefault="00B174B0">
            <w:pPr>
              <w:spacing w:after="0"/>
              <w:ind w:left="5"/>
            </w:pPr>
            <w:r>
              <w:rPr>
                <w:rFonts w:ascii="Times New Roman" w:eastAsia="Times New Roman" w:hAnsi="Times New Roman" w:cs="Times New Roman"/>
                <w:b/>
                <w:sz w:val="24"/>
              </w:rPr>
              <w:t xml:space="preserve">E-mail </w:t>
            </w:r>
          </w:p>
        </w:tc>
      </w:tr>
      <w:tr w:rsidR="00C23461">
        <w:trPr>
          <w:trHeight w:val="301"/>
        </w:trPr>
        <w:tc>
          <w:tcPr>
            <w:tcW w:w="4480" w:type="dxa"/>
            <w:tcBorders>
              <w:top w:val="single" w:sz="8" w:space="0" w:color="000000"/>
              <w:left w:val="single" w:sz="8" w:space="0" w:color="000000"/>
              <w:bottom w:val="single" w:sz="8" w:space="0" w:color="000000"/>
              <w:right w:val="single" w:sz="8" w:space="0" w:color="000000"/>
            </w:tcBorders>
          </w:tcPr>
          <w:p w:rsidR="00C23461" w:rsidRDefault="00B174B0">
            <w:pPr>
              <w:spacing w:after="0"/>
            </w:pPr>
            <w:r>
              <w:rPr>
                <w:rFonts w:ascii="Times New Roman" w:eastAsia="Times New Roman" w:hAnsi="Times New Roman" w:cs="Times New Roman"/>
                <w:sz w:val="24"/>
              </w:rPr>
              <w:t xml:space="preserve">Mg. Pérez </w:t>
            </w:r>
            <w:proofErr w:type="spellStart"/>
            <w:r>
              <w:rPr>
                <w:rFonts w:ascii="Times New Roman" w:eastAsia="Times New Roman" w:hAnsi="Times New Roman" w:cs="Times New Roman"/>
                <w:sz w:val="24"/>
              </w:rPr>
              <w:t>Taffi</w:t>
            </w:r>
            <w:proofErr w:type="spellEnd"/>
            <w:r>
              <w:rPr>
                <w:rFonts w:ascii="Times New Roman" w:eastAsia="Times New Roman" w:hAnsi="Times New Roman" w:cs="Times New Roman"/>
                <w:sz w:val="24"/>
              </w:rPr>
              <w:t xml:space="preserve"> Verónica </w:t>
            </w:r>
          </w:p>
        </w:tc>
        <w:tc>
          <w:tcPr>
            <w:tcW w:w="540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5"/>
            </w:pPr>
            <w:r>
              <w:rPr>
                <w:rFonts w:ascii="Times New Roman" w:eastAsia="Times New Roman" w:hAnsi="Times New Roman" w:cs="Times New Roman"/>
                <w:color w:val="0000FF"/>
                <w:sz w:val="24"/>
                <w:u w:val="single" w:color="0000FF"/>
              </w:rPr>
              <w:t>vptaffi@usal.edu.ar</w:t>
            </w:r>
            <w:r>
              <w:rPr>
                <w:rFonts w:ascii="Times New Roman" w:eastAsia="Times New Roman" w:hAnsi="Times New Roman" w:cs="Times New Roman"/>
                <w:sz w:val="24"/>
              </w:rPr>
              <w:t xml:space="preserve"> </w:t>
            </w:r>
          </w:p>
        </w:tc>
      </w:tr>
      <w:tr w:rsidR="00C23461">
        <w:trPr>
          <w:trHeight w:val="320"/>
        </w:trPr>
        <w:tc>
          <w:tcPr>
            <w:tcW w:w="4480" w:type="dxa"/>
            <w:tcBorders>
              <w:top w:val="single" w:sz="8" w:space="0" w:color="000000"/>
              <w:left w:val="single" w:sz="8" w:space="0" w:color="000000"/>
              <w:bottom w:val="single" w:sz="8" w:space="0" w:color="000000"/>
              <w:right w:val="single" w:sz="8" w:space="0" w:color="000000"/>
            </w:tcBorders>
          </w:tcPr>
          <w:p w:rsidR="00C23461" w:rsidRDefault="00B174B0">
            <w:pPr>
              <w:spacing w:after="0"/>
            </w:pPr>
            <w:r>
              <w:rPr>
                <w:rFonts w:ascii="Times New Roman" w:eastAsia="Times New Roman" w:hAnsi="Times New Roman" w:cs="Times New Roman"/>
                <w:sz w:val="24"/>
              </w:rPr>
              <w:t xml:space="preserve">Lic. </w:t>
            </w:r>
            <w:proofErr w:type="spellStart"/>
            <w:r>
              <w:rPr>
                <w:rFonts w:ascii="Times New Roman" w:eastAsia="Times New Roman" w:hAnsi="Times New Roman" w:cs="Times New Roman"/>
                <w:sz w:val="24"/>
              </w:rPr>
              <w:t>Eborall</w:t>
            </w:r>
            <w:proofErr w:type="spellEnd"/>
            <w:r>
              <w:rPr>
                <w:rFonts w:ascii="Times New Roman" w:eastAsia="Times New Roman" w:hAnsi="Times New Roman" w:cs="Times New Roman"/>
                <w:sz w:val="24"/>
              </w:rPr>
              <w:t xml:space="preserve"> Ezequiel </w:t>
            </w:r>
          </w:p>
        </w:tc>
        <w:tc>
          <w:tcPr>
            <w:tcW w:w="540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5"/>
            </w:pPr>
            <w:r>
              <w:rPr>
                <w:rFonts w:ascii="Times New Roman" w:eastAsia="Times New Roman" w:hAnsi="Times New Roman" w:cs="Times New Roman"/>
                <w:sz w:val="24"/>
              </w:rPr>
              <w:t xml:space="preserve">ezequiel.eborall@usal.edu.ar </w:t>
            </w:r>
          </w:p>
        </w:tc>
      </w:tr>
    </w:tbl>
    <w:p w:rsidR="00C23461" w:rsidRDefault="00B174B0">
      <w:pPr>
        <w:spacing w:after="0"/>
      </w:pPr>
      <w:r>
        <w:rPr>
          <w:rFonts w:ascii="Times New Roman" w:eastAsia="Times New Roman" w:hAnsi="Times New Roman" w:cs="Times New Roman"/>
          <w:b/>
          <w:sz w:val="23"/>
        </w:rPr>
        <w:t xml:space="preserve"> </w:t>
      </w:r>
    </w:p>
    <w:p w:rsidR="00C23461" w:rsidRDefault="00B174B0">
      <w:pPr>
        <w:numPr>
          <w:ilvl w:val="0"/>
          <w:numId w:val="1"/>
        </w:numPr>
        <w:spacing w:after="12" w:line="250" w:lineRule="auto"/>
        <w:ind w:hanging="375"/>
      </w:pPr>
      <w:r>
        <w:rPr>
          <w:rFonts w:ascii="Times New Roman" w:eastAsia="Times New Roman" w:hAnsi="Times New Roman" w:cs="Times New Roman"/>
          <w:b/>
          <w:sz w:val="24"/>
        </w:rPr>
        <w:t xml:space="preserve">EJE/ÁREA EN QUE SE ENCUENTRA LA MATERIA/SEMINARIO DENTRO DE LA </w:t>
      </w:r>
    </w:p>
    <w:p w:rsidR="00C23461" w:rsidRDefault="00B174B0">
      <w:pPr>
        <w:spacing w:after="14" w:line="231" w:lineRule="auto"/>
        <w:ind w:left="490" w:right="266" w:hanging="10"/>
        <w:jc w:val="both"/>
      </w:pPr>
      <w:r>
        <w:rPr>
          <w:rFonts w:ascii="Times New Roman" w:eastAsia="Times New Roman" w:hAnsi="Times New Roman" w:cs="Times New Roman"/>
          <w:b/>
          <w:sz w:val="24"/>
        </w:rPr>
        <w:t xml:space="preserve">CARRERA: </w:t>
      </w:r>
      <w:r>
        <w:rPr>
          <w:rFonts w:ascii="Times New Roman" w:eastAsia="Times New Roman" w:hAnsi="Times New Roman" w:cs="Times New Roman"/>
          <w:i/>
          <w:sz w:val="24"/>
        </w:rPr>
        <w:t xml:space="preserve">Ciclo de formación disciplinaria. formación superior </w:t>
      </w:r>
    </w:p>
    <w:p w:rsidR="00C23461" w:rsidRDefault="00B174B0">
      <w:pPr>
        <w:spacing w:after="0"/>
      </w:pPr>
      <w:r>
        <w:rPr>
          <w:rFonts w:ascii="Times New Roman" w:eastAsia="Times New Roman" w:hAnsi="Times New Roman" w:cs="Times New Roman"/>
          <w:i/>
          <w:sz w:val="25"/>
        </w:rPr>
        <w:t xml:space="preserve"> </w:t>
      </w:r>
    </w:p>
    <w:p w:rsidR="00C23461" w:rsidRDefault="00B174B0">
      <w:pPr>
        <w:numPr>
          <w:ilvl w:val="0"/>
          <w:numId w:val="1"/>
        </w:numPr>
        <w:spacing w:after="12" w:line="250" w:lineRule="auto"/>
        <w:ind w:hanging="375"/>
      </w:pPr>
      <w:r>
        <w:rPr>
          <w:rFonts w:ascii="Times New Roman" w:eastAsia="Times New Roman" w:hAnsi="Times New Roman" w:cs="Times New Roman"/>
          <w:b/>
          <w:sz w:val="24"/>
        </w:rPr>
        <w:t xml:space="preserve">FUNDAMENTACIÓN DE LA MATERIA EN LA CARRERA: </w:t>
      </w:r>
    </w:p>
    <w:p w:rsidR="00C23461" w:rsidRDefault="00B174B0">
      <w:pPr>
        <w:spacing w:after="0"/>
      </w:pPr>
      <w:r>
        <w:rPr>
          <w:rFonts w:ascii="Times New Roman" w:eastAsia="Times New Roman" w:hAnsi="Times New Roman" w:cs="Times New Roman"/>
          <w:b/>
          <w:sz w:val="23"/>
        </w:rPr>
        <w:t xml:space="preserve"> </w:t>
      </w:r>
    </w:p>
    <w:p w:rsidR="00C23461" w:rsidRDefault="00B174B0">
      <w:pPr>
        <w:spacing w:after="14" w:line="231" w:lineRule="auto"/>
        <w:ind w:left="115" w:right="266" w:hanging="10"/>
        <w:jc w:val="both"/>
      </w:pPr>
      <w:r>
        <w:rPr>
          <w:rFonts w:ascii="Times New Roman" w:eastAsia="Times New Roman" w:hAnsi="Times New Roman" w:cs="Times New Roman"/>
          <w:i/>
          <w:sz w:val="24"/>
        </w:rPr>
        <w:t xml:space="preserve">El análisis de los procesos </w:t>
      </w:r>
      <w:r>
        <w:rPr>
          <w:rFonts w:ascii="Times New Roman" w:eastAsia="Times New Roman" w:hAnsi="Times New Roman" w:cs="Times New Roman"/>
          <w:i/>
          <w:sz w:val="24"/>
        </w:rPr>
        <w:t xml:space="preserve">de negociación internacional comienza a desarrollarse de forma sistemática en la segunda mitad del siglo XX. Esta evolución rompió con las concepciones imperantes, que consideraban que los resultados obtenidos en los procesos de negociación eran un </w:t>
      </w:r>
      <w:r>
        <w:rPr>
          <w:rFonts w:ascii="Times New Roman" w:eastAsia="Times New Roman" w:hAnsi="Times New Roman" w:cs="Times New Roman"/>
          <w:i/>
          <w:sz w:val="24"/>
        </w:rPr>
        <w:lastRenderedPageBreak/>
        <w:t>product</w:t>
      </w:r>
      <w:r>
        <w:rPr>
          <w:rFonts w:ascii="Times New Roman" w:eastAsia="Times New Roman" w:hAnsi="Times New Roman" w:cs="Times New Roman"/>
          <w:i/>
          <w:sz w:val="24"/>
        </w:rPr>
        <w:t xml:space="preserve">o del accionar de los negociadores en referencia a aspectos cognitivos y comportamentales exclusivamente. La estructuración y sistematización de nuevas variables, más </w:t>
      </w:r>
      <w:proofErr w:type="spellStart"/>
      <w:r>
        <w:rPr>
          <w:rFonts w:ascii="Times New Roman" w:eastAsia="Times New Roman" w:hAnsi="Times New Roman" w:cs="Times New Roman"/>
          <w:i/>
          <w:sz w:val="24"/>
        </w:rPr>
        <w:t>abarcativas</w:t>
      </w:r>
      <w:proofErr w:type="spellEnd"/>
      <w:r>
        <w:rPr>
          <w:rFonts w:ascii="Times New Roman" w:eastAsia="Times New Roman" w:hAnsi="Times New Roman" w:cs="Times New Roman"/>
          <w:i/>
          <w:sz w:val="24"/>
        </w:rPr>
        <w:t xml:space="preserve"> e inclusivas, posibilitó desde entonces el tratamiento de los procesos de neg</w:t>
      </w:r>
      <w:r>
        <w:rPr>
          <w:rFonts w:ascii="Times New Roman" w:eastAsia="Times New Roman" w:hAnsi="Times New Roman" w:cs="Times New Roman"/>
          <w:i/>
          <w:sz w:val="24"/>
        </w:rPr>
        <w:t xml:space="preserve">ociación como un área u objeto de estudio científico. De esta manera comienza a ser posible la explicación de procesos y resultados en base al tratamiento de variables que posibilitan no sólo una explicación sino el análisis prospectivo. </w:t>
      </w:r>
    </w:p>
    <w:p w:rsidR="00C23461" w:rsidRDefault="00B174B0">
      <w:pPr>
        <w:spacing w:after="14" w:line="231" w:lineRule="auto"/>
        <w:ind w:left="115" w:right="266" w:hanging="10"/>
        <w:jc w:val="both"/>
      </w:pPr>
      <w:r>
        <w:rPr>
          <w:rFonts w:ascii="Times New Roman" w:eastAsia="Times New Roman" w:hAnsi="Times New Roman" w:cs="Times New Roman"/>
          <w:i/>
          <w:sz w:val="24"/>
        </w:rPr>
        <w:t xml:space="preserve">Por su parte, el </w:t>
      </w:r>
      <w:r>
        <w:rPr>
          <w:rFonts w:ascii="Times New Roman" w:eastAsia="Times New Roman" w:hAnsi="Times New Roman" w:cs="Times New Roman"/>
          <w:i/>
          <w:sz w:val="24"/>
        </w:rPr>
        <w:t xml:space="preserve">creciente interés por la solución pacífica de controversias dotó a la negociación de una importancia fundamental. Su estudio y práctica no quedó reducida al ámbito de la </w:t>
      </w:r>
      <w:proofErr w:type="gramStart"/>
      <w:r>
        <w:rPr>
          <w:rFonts w:ascii="Times New Roman" w:eastAsia="Times New Roman" w:hAnsi="Times New Roman" w:cs="Times New Roman"/>
          <w:i/>
          <w:sz w:val="24"/>
        </w:rPr>
        <w:t>diplomacia</w:t>
      </w:r>
      <w:proofErr w:type="gramEnd"/>
      <w:r>
        <w:rPr>
          <w:rFonts w:ascii="Times New Roman" w:eastAsia="Times New Roman" w:hAnsi="Times New Roman" w:cs="Times New Roman"/>
          <w:i/>
          <w:sz w:val="24"/>
        </w:rPr>
        <w:t xml:space="preserve"> sino que comenzó a involucrar a diferentes actores que tienen en común el o</w:t>
      </w:r>
      <w:r>
        <w:rPr>
          <w:rFonts w:ascii="Times New Roman" w:eastAsia="Times New Roman" w:hAnsi="Times New Roman" w:cs="Times New Roman"/>
          <w:i/>
          <w:sz w:val="24"/>
        </w:rPr>
        <w:t xml:space="preserve">bjetivo fundamental de satisfacer intereses comunes y resolver conflictos por vías no violentas. </w:t>
      </w:r>
    </w:p>
    <w:p w:rsidR="00C23461" w:rsidRDefault="00B174B0">
      <w:pPr>
        <w:spacing w:after="0"/>
      </w:pPr>
      <w:r>
        <w:rPr>
          <w:rFonts w:ascii="Times New Roman" w:eastAsia="Times New Roman" w:hAnsi="Times New Roman" w:cs="Times New Roman"/>
          <w:i/>
          <w:sz w:val="24"/>
        </w:rPr>
        <w:t xml:space="preserve"> </w:t>
      </w:r>
    </w:p>
    <w:p w:rsidR="00C23461" w:rsidRDefault="00B174B0">
      <w:pPr>
        <w:spacing w:after="14" w:line="231" w:lineRule="auto"/>
        <w:ind w:left="115" w:right="266" w:hanging="10"/>
        <w:jc w:val="both"/>
      </w:pPr>
      <w:r>
        <w:rPr>
          <w:rFonts w:ascii="Times New Roman" w:eastAsia="Times New Roman" w:hAnsi="Times New Roman" w:cs="Times New Roman"/>
          <w:i/>
          <w:sz w:val="24"/>
        </w:rPr>
        <w:t>En este contexto, el estudio de la negociación internacional no sólo permite incorporar herramientas conceptuales útiles para el análisis académico sino tam</w:t>
      </w:r>
      <w:r>
        <w:rPr>
          <w:rFonts w:ascii="Times New Roman" w:eastAsia="Times New Roman" w:hAnsi="Times New Roman" w:cs="Times New Roman"/>
          <w:i/>
          <w:sz w:val="24"/>
        </w:rPr>
        <w:t xml:space="preserve">bién para el desarrollo de la praxis de la negociación en sus diferentes manifestaciones </w:t>
      </w:r>
    </w:p>
    <w:p w:rsidR="00C23461" w:rsidRDefault="00B174B0">
      <w:pPr>
        <w:spacing w:after="0"/>
      </w:pPr>
      <w:r>
        <w:rPr>
          <w:rFonts w:ascii="Times New Roman" w:eastAsia="Times New Roman" w:hAnsi="Times New Roman" w:cs="Times New Roman"/>
          <w:i/>
          <w:sz w:val="26"/>
        </w:rPr>
        <w:t xml:space="preserve"> </w:t>
      </w:r>
    </w:p>
    <w:p w:rsidR="00C23461" w:rsidRDefault="00B174B0">
      <w:pPr>
        <w:spacing w:after="0"/>
      </w:pPr>
      <w:r>
        <w:rPr>
          <w:rFonts w:ascii="Times New Roman" w:eastAsia="Times New Roman" w:hAnsi="Times New Roman" w:cs="Times New Roman"/>
          <w:i/>
        </w:rPr>
        <w:t xml:space="preserve"> </w:t>
      </w:r>
    </w:p>
    <w:p w:rsidR="00C23461" w:rsidRDefault="00B174B0">
      <w:pPr>
        <w:numPr>
          <w:ilvl w:val="0"/>
          <w:numId w:val="1"/>
        </w:numPr>
        <w:spacing w:after="12" w:line="250" w:lineRule="auto"/>
        <w:ind w:hanging="375"/>
      </w:pPr>
      <w:r>
        <w:rPr>
          <w:rFonts w:ascii="Times New Roman" w:eastAsia="Times New Roman" w:hAnsi="Times New Roman" w:cs="Times New Roman"/>
          <w:b/>
          <w:sz w:val="24"/>
        </w:rPr>
        <w:t xml:space="preserve">OBJETIVOS DE LA MATERIA: </w:t>
      </w:r>
    </w:p>
    <w:p w:rsidR="00C23461" w:rsidRDefault="00B174B0">
      <w:pPr>
        <w:spacing w:after="0"/>
      </w:pPr>
      <w:r>
        <w:rPr>
          <w:rFonts w:ascii="Times New Roman" w:eastAsia="Times New Roman" w:hAnsi="Times New Roman" w:cs="Times New Roman"/>
          <w:b/>
          <w:sz w:val="24"/>
        </w:rPr>
        <w:t xml:space="preserve"> </w:t>
      </w:r>
    </w:p>
    <w:p w:rsidR="00C23461" w:rsidRDefault="00B174B0">
      <w:pPr>
        <w:spacing w:after="11" w:line="247" w:lineRule="auto"/>
        <w:ind w:left="235" w:right="267" w:hanging="10"/>
        <w:jc w:val="both"/>
      </w:pPr>
      <w:r>
        <w:rPr>
          <w:rFonts w:ascii="Times New Roman" w:eastAsia="Times New Roman" w:hAnsi="Times New Roman" w:cs="Times New Roman"/>
          <w:b/>
          <w:i/>
          <w:sz w:val="24"/>
        </w:rPr>
        <w:t xml:space="preserve">Objetivo general: </w:t>
      </w:r>
    </w:p>
    <w:p w:rsidR="00C23461" w:rsidRDefault="00B174B0">
      <w:pPr>
        <w:spacing w:after="0"/>
      </w:pPr>
      <w:r>
        <w:rPr>
          <w:rFonts w:ascii="Times New Roman" w:eastAsia="Times New Roman" w:hAnsi="Times New Roman" w:cs="Times New Roman"/>
          <w:b/>
          <w:i/>
          <w:sz w:val="23"/>
        </w:rPr>
        <w:t xml:space="preserve"> </w:t>
      </w:r>
    </w:p>
    <w:p w:rsidR="00C23461" w:rsidRDefault="00B174B0">
      <w:pPr>
        <w:spacing w:after="14" w:line="231" w:lineRule="auto"/>
        <w:ind w:left="465" w:right="266" w:hanging="360"/>
        <w:jc w:val="both"/>
      </w:pPr>
      <w:r>
        <w:rPr>
          <w:rFonts w:ascii="Arial" w:eastAsia="Arial" w:hAnsi="Arial" w:cs="Arial"/>
          <w:i/>
          <w:sz w:val="24"/>
        </w:rPr>
        <w:t xml:space="preserve">○ </w:t>
      </w:r>
      <w:r>
        <w:rPr>
          <w:rFonts w:ascii="Times New Roman" w:eastAsia="Times New Roman" w:hAnsi="Times New Roman" w:cs="Times New Roman"/>
          <w:i/>
          <w:sz w:val="24"/>
        </w:rPr>
        <w:t xml:space="preserve">Dotar a los alumnos de los contenidos conceptuales fundamentales que le permitan analizar los procesos de </w:t>
      </w:r>
      <w:proofErr w:type="gramStart"/>
      <w:r>
        <w:rPr>
          <w:rFonts w:ascii="Times New Roman" w:eastAsia="Times New Roman" w:hAnsi="Times New Roman" w:cs="Times New Roman"/>
          <w:i/>
          <w:sz w:val="24"/>
        </w:rPr>
        <w:t>negociación</w:t>
      </w:r>
      <w:proofErr w:type="gramEnd"/>
      <w:r>
        <w:rPr>
          <w:rFonts w:ascii="Times New Roman" w:eastAsia="Times New Roman" w:hAnsi="Times New Roman" w:cs="Times New Roman"/>
          <w:i/>
          <w:sz w:val="24"/>
        </w:rPr>
        <w:t xml:space="preserve"> así como también participar como protagonistas en los procesos de solución integrativa, constructiva y pacífica de controversias. </w:t>
      </w:r>
    </w:p>
    <w:p w:rsidR="00C23461" w:rsidRDefault="00B174B0">
      <w:pPr>
        <w:spacing w:after="0"/>
      </w:pPr>
      <w:r>
        <w:rPr>
          <w:rFonts w:ascii="Times New Roman" w:eastAsia="Times New Roman" w:hAnsi="Times New Roman" w:cs="Times New Roman"/>
          <w:i/>
          <w:sz w:val="24"/>
        </w:rPr>
        <w:t xml:space="preserve"> </w:t>
      </w:r>
    </w:p>
    <w:p w:rsidR="00C23461" w:rsidRDefault="00B174B0">
      <w:pPr>
        <w:spacing w:after="11" w:line="247" w:lineRule="auto"/>
        <w:ind w:left="235" w:right="267" w:hanging="10"/>
        <w:jc w:val="both"/>
      </w:pPr>
      <w:r>
        <w:rPr>
          <w:rFonts w:ascii="Times New Roman" w:eastAsia="Times New Roman" w:hAnsi="Times New Roman" w:cs="Times New Roman"/>
          <w:b/>
          <w:i/>
          <w:sz w:val="24"/>
        </w:rPr>
        <w:t xml:space="preserve">Objetivos Específicos: </w:t>
      </w:r>
    </w:p>
    <w:p w:rsidR="00C23461" w:rsidRDefault="00B174B0">
      <w:pPr>
        <w:spacing w:after="0"/>
      </w:pPr>
      <w:r>
        <w:rPr>
          <w:rFonts w:ascii="Times New Roman" w:eastAsia="Times New Roman" w:hAnsi="Times New Roman" w:cs="Times New Roman"/>
          <w:b/>
          <w:i/>
          <w:sz w:val="24"/>
        </w:rPr>
        <w:t xml:space="preserve"> </w:t>
      </w:r>
    </w:p>
    <w:p w:rsidR="00C23461" w:rsidRDefault="00B174B0">
      <w:pPr>
        <w:spacing w:after="14" w:line="231" w:lineRule="auto"/>
        <w:ind w:left="465" w:right="266" w:hanging="360"/>
        <w:jc w:val="both"/>
      </w:pPr>
      <w:r>
        <w:rPr>
          <w:rFonts w:ascii="Arial" w:eastAsia="Arial" w:hAnsi="Arial" w:cs="Arial"/>
          <w:i/>
          <w:sz w:val="24"/>
        </w:rPr>
        <w:t xml:space="preserve">○ </w:t>
      </w:r>
      <w:r>
        <w:rPr>
          <w:rFonts w:ascii="Times New Roman" w:eastAsia="Times New Roman" w:hAnsi="Times New Roman" w:cs="Times New Roman"/>
          <w:i/>
          <w:sz w:val="24"/>
        </w:rPr>
        <w:t>Proporcionar al alumno herramientas teórico-conceptuales propias de la teoría de la</w:t>
      </w:r>
      <w:r>
        <w:rPr>
          <w:rFonts w:ascii="Times New Roman" w:eastAsia="Times New Roman" w:hAnsi="Times New Roman" w:cs="Times New Roman"/>
          <w:i/>
          <w:sz w:val="24"/>
        </w:rPr>
        <w:t xml:space="preserve"> negociación internacional. </w:t>
      </w:r>
    </w:p>
    <w:p w:rsidR="00C23461" w:rsidRDefault="00B174B0">
      <w:pPr>
        <w:spacing w:after="0"/>
      </w:pPr>
      <w:r>
        <w:rPr>
          <w:rFonts w:ascii="Times New Roman" w:eastAsia="Times New Roman" w:hAnsi="Times New Roman" w:cs="Times New Roman"/>
          <w:i/>
          <w:sz w:val="25"/>
        </w:rPr>
        <w:t xml:space="preserve"> </w:t>
      </w:r>
    </w:p>
    <w:p w:rsidR="00C23461" w:rsidRDefault="00B174B0">
      <w:pPr>
        <w:spacing w:after="14" w:line="231" w:lineRule="auto"/>
        <w:ind w:left="465" w:right="266" w:hanging="360"/>
        <w:jc w:val="both"/>
      </w:pPr>
      <w:r>
        <w:rPr>
          <w:rFonts w:ascii="Arial" w:eastAsia="Arial" w:hAnsi="Arial" w:cs="Arial"/>
          <w:i/>
          <w:sz w:val="24"/>
        </w:rPr>
        <w:t xml:space="preserve">○ </w:t>
      </w:r>
      <w:r>
        <w:rPr>
          <w:rFonts w:ascii="Times New Roman" w:eastAsia="Times New Roman" w:hAnsi="Times New Roman" w:cs="Times New Roman"/>
          <w:i/>
          <w:sz w:val="24"/>
        </w:rPr>
        <w:t xml:space="preserve">Ofrecer contenidos que enriquezcan el intercambio y provoquen la reflexión sobre los temas tratados. </w:t>
      </w:r>
    </w:p>
    <w:p w:rsidR="00C23461" w:rsidRDefault="00B174B0">
      <w:pPr>
        <w:spacing w:after="0"/>
      </w:pPr>
      <w:r>
        <w:rPr>
          <w:rFonts w:ascii="Times New Roman" w:eastAsia="Times New Roman" w:hAnsi="Times New Roman" w:cs="Times New Roman"/>
          <w:i/>
          <w:sz w:val="25"/>
        </w:rPr>
        <w:t xml:space="preserve"> </w:t>
      </w:r>
    </w:p>
    <w:p w:rsidR="00C23461" w:rsidRDefault="00B174B0">
      <w:pPr>
        <w:spacing w:after="14" w:line="231" w:lineRule="auto"/>
        <w:ind w:left="465" w:right="266" w:hanging="360"/>
        <w:jc w:val="both"/>
      </w:pPr>
      <w:r>
        <w:rPr>
          <w:rFonts w:ascii="Arial" w:eastAsia="Arial" w:hAnsi="Arial" w:cs="Arial"/>
          <w:i/>
          <w:sz w:val="24"/>
        </w:rPr>
        <w:t xml:space="preserve">○ </w:t>
      </w:r>
      <w:r>
        <w:rPr>
          <w:rFonts w:ascii="Times New Roman" w:eastAsia="Times New Roman" w:hAnsi="Times New Roman" w:cs="Times New Roman"/>
          <w:i/>
          <w:sz w:val="24"/>
        </w:rPr>
        <w:t>Facilitar la participación activa con el objeto de crear situaciones que pongan en evidencia teorías y concepciones p</w:t>
      </w:r>
      <w:r>
        <w:rPr>
          <w:rFonts w:ascii="Times New Roman" w:eastAsia="Times New Roman" w:hAnsi="Times New Roman" w:cs="Times New Roman"/>
          <w:i/>
          <w:sz w:val="24"/>
        </w:rPr>
        <w:t xml:space="preserve">revias del alumno. </w:t>
      </w:r>
    </w:p>
    <w:p w:rsidR="00C23461" w:rsidRDefault="00B174B0">
      <w:pPr>
        <w:spacing w:after="0"/>
      </w:pPr>
      <w:r>
        <w:rPr>
          <w:rFonts w:ascii="Times New Roman" w:eastAsia="Times New Roman" w:hAnsi="Times New Roman" w:cs="Times New Roman"/>
          <w:i/>
          <w:sz w:val="25"/>
        </w:rPr>
        <w:t xml:space="preserve"> </w:t>
      </w:r>
    </w:p>
    <w:p w:rsidR="00C23461" w:rsidRDefault="00B174B0">
      <w:pPr>
        <w:spacing w:after="14" w:line="231" w:lineRule="auto"/>
        <w:ind w:left="465" w:right="266" w:hanging="360"/>
        <w:jc w:val="both"/>
      </w:pPr>
      <w:r>
        <w:rPr>
          <w:rFonts w:ascii="Arial" w:eastAsia="Arial" w:hAnsi="Arial" w:cs="Arial"/>
          <w:i/>
          <w:sz w:val="24"/>
        </w:rPr>
        <w:t xml:space="preserve">○ </w:t>
      </w:r>
      <w:r>
        <w:rPr>
          <w:rFonts w:ascii="Times New Roman" w:eastAsia="Times New Roman" w:hAnsi="Times New Roman" w:cs="Times New Roman"/>
          <w:i/>
          <w:sz w:val="24"/>
        </w:rPr>
        <w:t xml:space="preserve">Estimular al alumno a comprometerse en la investigación de ideas y procesos intelectuales a partir de resaltar la importancia de la conceptualización que surge de la lectura y análisis crítico de las distintas temáticas abordadas. </w:t>
      </w:r>
    </w:p>
    <w:p w:rsidR="00C23461" w:rsidRDefault="00B174B0">
      <w:pPr>
        <w:spacing w:after="0"/>
      </w:pPr>
      <w:r>
        <w:rPr>
          <w:rFonts w:ascii="Times New Roman" w:eastAsia="Times New Roman" w:hAnsi="Times New Roman" w:cs="Times New Roman"/>
          <w:i/>
          <w:sz w:val="24"/>
        </w:rPr>
        <w:t xml:space="preserve"> </w:t>
      </w:r>
    </w:p>
    <w:p w:rsidR="00C23461" w:rsidRDefault="00B174B0">
      <w:pPr>
        <w:spacing w:after="14" w:line="231" w:lineRule="auto"/>
        <w:ind w:left="465" w:right="266" w:hanging="360"/>
        <w:jc w:val="both"/>
      </w:pPr>
      <w:r>
        <w:rPr>
          <w:rFonts w:ascii="Arial" w:eastAsia="Arial" w:hAnsi="Arial" w:cs="Arial"/>
          <w:i/>
          <w:sz w:val="24"/>
        </w:rPr>
        <w:t xml:space="preserve">○ </w:t>
      </w:r>
      <w:r>
        <w:rPr>
          <w:rFonts w:ascii="Times New Roman" w:eastAsia="Times New Roman" w:hAnsi="Times New Roman" w:cs="Times New Roman"/>
          <w:i/>
          <w:sz w:val="24"/>
        </w:rPr>
        <w:t xml:space="preserve">Promover la aplicación de las herramientas teóricas a través de un ejercicio de simulación al finalizar el curso. </w:t>
      </w:r>
    </w:p>
    <w:p w:rsidR="00C23461" w:rsidRDefault="00B174B0">
      <w:pPr>
        <w:spacing w:after="0"/>
      </w:pPr>
      <w:r>
        <w:rPr>
          <w:rFonts w:ascii="Times New Roman" w:eastAsia="Times New Roman" w:hAnsi="Times New Roman" w:cs="Times New Roman"/>
          <w:i/>
          <w:sz w:val="26"/>
        </w:rPr>
        <w:t xml:space="preserve"> </w:t>
      </w:r>
    </w:p>
    <w:p w:rsidR="00C23461" w:rsidRDefault="00B174B0">
      <w:pPr>
        <w:spacing w:after="0"/>
      </w:pPr>
      <w:r>
        <w:rPr>
          <w:rFonts w:ascii="Times New Roman" w:eastAsia="Times New Roman" w:hAnsi="Times New Roman" w:cs="Times New Roman"/>
          <w:i/>
          <w:sz w:val="23"/>
        </w:rPr>
        <w:t xml:space="preserve"> </w:t>
      </w:r>
    </w:p>
    <w:p w:rsidR="00C23461" w:rsidRDefault="00B174B0">
      <w:pPr>
        <w:numPr>
          <w:ilvl w:val="0"/>
          <w:numId w:val="2"/>
        </w:numPr>
        <w:spacing w:after="5" w:line="233" w:lineRule="auto"/>
        <w:ind w:right="119" w:hanging="360"/>
      </w:pPr>
      <w:r>
        <w:rPr>
          <w:rFonts w:ascii="Times New Roman" w:eastAsia="Times New Roman" w:hAnsi="Times New Roman" w:cs="Times New Roman"/>
          <w:b/>
          <w:sz w:val="24"/>
        </w:rPr>
        <w:t xml:space="preserve">ASIGNACIÓN HORARIA: </w:t>
      </w:r>
      <w:r>
        <w:rPr>
          <w:rFonts w:ascii="Times New Roman" w:eastAsia="Times New Roman" w:hAnsi="Times New Roman" w:cs="Times New Roman"/>
          <w:i/>
        </w:rPr>
        <w:t>(discriminar carga horaria teórica y práctica para carreras que acreditan ante CONEAU)</w:t>
      </w:r>
      <w:r>
        <w:rPr>
          <w:rFonts w:ascii="Times New Roman" w:eastAsia="Times New Roman" w:hAnsi="Times New Roman" w:cs="Times New Roman"/>
          <w:i/>
          <w:sz w:val="24"/>
        </w:rPr>
        <w:t xml:space="preserve"> </w:t>
      </w:r>
    </w:p>
    <w:p w:rsidR="00C23461" w:rsidRDefault="00B174B0">
      <w:pPr>
        <w:spacing w:after="0"/>
        <w:ind w:right="26"/>
      </w:pPr>
      <w:r>
        <w:rPr>
          <w:rFonts w:ascii="Times New Roman" w:eastAsia="Times New Roman" w:hAnsi="Times New Roman" w:cs="Times New Roman"/>
          <w:i/>
          <w:sz w:val="23"/>
        </w:rPr>
        <w:t xml:space="preserve"> </w:t>
      </w:r>
    </w:p>
    <w:tbl>
      <w:tblPr>
        <w:tblStyle w:val="TableGrid"/>
        <w:tblW w:w="9880" w:type="dxa"/>
        <w:tblInd w:w="130" w:type="dxa"/>
        <w:tblCellMar>
          <w:top w:w="65" w:type="dxa"/>
          <w:left w:w="20" w:type="dxa"/>
          <w:bottom w:w="0" w:type="dxa"/>
          <w:right w:w="115" w:type="dxa"/>
        </w:tblCellMar>
        <w:tblLook w:val="04A0" w:firstRow="1" w:lastRow="0" w:firstColumn="1" w:lastColumn="0" w:noHBand="0" w:noVBand="1"/>
      </w:tblPr>
      <w:tblGrid>
        <w:gridCol w:w="2360"/>
        <w:gridCol w:w="2500"/>
        <w:gridCol w:w="2520"/>
        <w:gridCol w:w="2500"/>
      </w:tblGrid>
      <w:tr w:rsidR="00C23461">
        <w:trPr>
          <w:trHeight w:val="280"/>
        </w:trPr>
        <w:tc>
          <w:tcPr>
            <w:tcW w:w="2360" w:type="dxa"/>
            <w:tcBorders>
              <w:top w:val="single" w:sz="8" w:space="0" w:color="000000"/>
              <w:left w:val="single" w:sz="8" w:space="0" w:color="000000"/>
              <w:bottom w:val="single" w:sz="8" w:space="0" w:color="000000"/>
              <w:right w:val="single" w:sz="8" w:space="0" w:color="000000"/>
            </w:tcBorders>
          </w:tcPr>
          <w:p w:rsidR="00C23461" w:rsidRDefault="00B174B0">
            <w:pPr>
              <w:spacing w:after="0"/>
            </w:pPr>
            <w:r>
              <w:rPr>
                <w:rFonts w:ascii="Times New Roman" w:eastAsia="Times New Roman" w:hAnsi="Times New Roman" w:cs="Times New Roman"/>
                <w:sz w:val="18"/>
              </w:rPr>
              <w:t xml:space="preserve"> </w:t>
            </w:r>
          </w:p>
        </w:tc>
        <w:tc>
          <w:tcPr>
            <w:tcW w:w="250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45"/>
              <w:jc w:val="center"/>
            </w:pPr>
            <w:r>
              <w:rPr>
                <w:rFonts w:ascii="Times New Roman" w:eastAsia="Times New Roman" w:hAnsi="Times New Roman" w:cs="Times New Roman"/>
                <w:b/>
              </w:rPr>
              <w:t xml:space="preserve">Teórica </w:t>
            </w:r>
          </w:p>
        </w:tc>
        <w:tc>
          <w:tcPr>
            <w:tcW w:w="252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35"/>
              <w:jc w:val="center"/>
            </w:pPr>
            <w:r>
              <w:rPr>
                <w:rFonts w:ascii="Times New Roman" w:eastAsia="Times New Roman" w:hAnsi="Times New Roman" w:cs="Times New Roman"/>
                <w:b/>
              </w:rPr>
              <w:t xml:space="preserve">Práctica </w:t>
            </w:r>
          </w:p>
        </w:tc>
        <w:tc>
          <w:tcPr>
            <w:tcW w:w="250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25"/>
              <w:jc w:val="center"/>
            </w:pPr>
            <w:r>
              <w:rPr>
                <w:rFonts w:ascii="Times New Roman" w:eastAsia="Times New Roman" w:hAnsi="Times New Roman" w:cs="Times New Roman"/>
                <w:b/>
              </w:rPr>
              <w:t xml:space="preserve">Total </w:t>
            </w:r>
          </w:p>
        </w:tc>
      </w:tr>
      <w:tr w:rsidR="00C23461">
        <w:trPr>
          <w:trHeight w:val="300"/>
        </w:trPr>
        <w:tc>
          <w:tcPr>
            <w:tcW w:w="236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20"/>
            </w:pPr>
            <w:r>
              <w:rPr>
                <w:rFonts w:ascii="Times New Roman" w:eastAsia="Times New Roman" w:hAnsi="Times New Roman" w:cs="Times New Roman"/>
                <w:b/>
              </w:rPr>
              <w:t xml:space="preserve">Carga horaria </w:t>
            </w:r>
          </w:p>
        </w:tc>
        <w:tc>
          <w:tcPr>
            <w:tcW w:w="250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45"/>
              <w:jc w:val="center"/>
            </w:pPr>
            <w:r>
              <w:rPr>
                <w:rFonts w:ascii="Times New Roman" w:eastAsia="Times New Roman" w:hAnsi="Times New Roman" w:cs="Times New Roman"/>
                <w:sz w:val="24"/>
              </w:rPr>
              <w:t xml:space="preserve">26 </w:t>
            </w:r>
          </w:p>
        </w:tc>
        <w:tc>
          <w:tcPr>
            <w:tcW w:w="252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35"/>
              <w:jc w:val="center"/>
            </w:pPr>
            <w:r>
              <w:rPr>
                <w:rFonts w:ascii="Times New Roman" w:eastAsia="Times New Roman" w:hAnsi="Times New Roman" w:cs="Times New Roman"/>
              </w:rPr>
              <w:t xml:space="preserve">10 </w:t>
            </w:r>
          </w:p>
        </w:tc>
        <w:tc>
          <w:tcPr>
            <w:tcW w:w="250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25"/>
              <w:jc w:val="center"/>
            </w:pPr>
            <w:r>
              <w:rPr>
                <w:rFonts w:ascii="Times New Roman" w:eastAsia="Times New Roman" w:hAnsi="Times New Roman" w:cs="Times New Roman"/>
                <w:sz w:val="24"/>
              </w:rPr>
              <w:t xml:space="preserve">36 </w:t>
            </w:r>
          </w:p>
        </w:tc>
      </w:tr>
    </w:tbl>
    <w:p w:rsidR="00C23461" w:rsidRDefault="00B174B0">
      <w:pPr>
        <w:spacing w:after="0"/>
        <w:ind w:left="290"/>
        <w:jc w:val="center"/>
      </w:pPr>
      <w:r>
        <w:rPr>
          <w:rFonts w:ascii="Times New Roman" w:eastAsia="Times New Roman" w:hAnsi="Times New Roman" w:cs="Times New Roman"/>
          <w:sz w:val="24"/>
        </w:rPr>
        <w:t xml:space="preserve"> </w:t>
      </w:r>
    </w:p>
    <w:p w:rsidR="00C23461" w:rsidRDefault="00B174B0">
      <w:pPr>
        <w:spacing w:after="86"/>
      </w:pPr>
      <w:r>
        <w:rPr>
          <w:rFonts w:ascii="Times New Roman" w:eastAsia="Times New Roman" w:hAnsi="Times New Roman" w:cs="Times New Roman"/>
          <w:i/>
        </w:rPr>
        <w:lastRenderedPageBreak/>
        <w:t xml:space="preserve"> </w:t>
      </w:r>
    </w:p>
    <w:p w:rsidR="00C23461" w:rsidRDefault="00B174B0">
      <w:pPr>
        <w:numPr>
          <w:ilvl w:val="0"/>
          <w:numId w:val="2"/>
        </w:numPr>
        <w:spacing w:after="12" w:line="250" w:lineRule="auto"/>
        <w:ind w:right="119" w:hanging="360"/>
      </w:pPr>
      <w:r>
        <w:rPr>
          <w:rFonts w:ascii="Times New Roman" w:eastAsia="Times New Roman" w:hAnsi="Times New Roman" w:cs="Times New Roman"/>
          <w:b/>
          <w:sz w:val="24"/>
        </w:rPr>
        <w:t xml:space="preserve">UNIDADES TEMÁTICAS, CONTENIDOS, BIBLIOGRAFÍA BÁSICA POR UNIDAD TEMÁTICA: </w:t>
      </w:r>
    </w:p>
    <w:p w:rsidR="00C23461" w:rsidRDefault="00B174B0">
      <w:pPr>
        <w:spacing w:after="0"/>
      </w:pPr>
      <w:r>
        <w:rPr>
          <w:rFonts w:ascii="Times New Roman" w:eastAsia="Times New Roman" w:hAnsi="Times New Roman" w:cs="Times New Roman"/>
          <w:b/>
          <w:sz w:val="23"/>
        </w:rPr>
        <w:t xml:space="preserve"> </w:t>
      </w:r>
    </w:p>
    <w:p w:rsidR="00C23461" w:rsidRDefault="00B174B0">
      <w:pPr>
        <w:spacing w:after="12" w:line="250" w:lineRule="auto"/>
        <w:ind w:left="115" w:hanging="10"/>
      </w:pPr>
      <w:r>
        <w:rPr>
          <w:rFonts w:ascii="Times New Roman" w:eastAsia="Times New Roman" w:hAnsi="Times New Roman" w:cs="Times New Roman"/>
          <w:b/>
          <w:sz w:val="24"/>
          <w:u w:val="single" w:color="000000"/>
        </w:rPr>
        <w:t>Unidad 1</w:t>
      </w:r>
      <w:r>
        <w:rPr>
          <w:rFonts w:ascii="Times New Roman" w:eastAsia="Times New Roman" w:hAnsi="Times New Roman" w:cs="Times New Roman"/>
          <w:b/>
          <w:sz w:val="24"/>
        </w:rPr>
        <w:t xml:space="preserve">: Teoría y Conceptos </w:t>
      </w:r>
    </w:p>
    <w:p w:rsidR="00C23461" w:rsidRDefault="00B174B0">
      <w:pPr>
        <w:spacing w:after="159"/>
      </w:pPr>
      <w:r>
        <w:rPr>
          <w:rFonts w:ascii="Times New Roman" w:eastAsia="Times New Roman" w:hAnsi="Times New Roman" w:cs="Times New Roman"/>
          <w:b/>
          <w:sz w:val="15"/>
        </w:rPr>
        <w:t xml:space="preserve"> </w:t>
      </w:r>
    </w:p>
    <w:p w:rsidR="00C23461" w:rsidRDefault="00B174B0">
      <w:pPr>
        <w:spacing w:after="5" w:line="247" w:lineRule="auto"/>
        <w:ind w:left="115" w:right="269" w:hanging="10"/>
        <w:jc w:val="both"/>
      </w:pPr>
      <w:r>
        <w:rPr>
          <w:rFonts w:ascii="Times New Roman" w:eastAsia="Times New Roman" w:hAnsi="Times New Roman" w:cs="Times New Roman"/>
          <w:sz w:val="24"/>
        </w:rPr>
        <w:t xml:space="preserve">Definición de negociación. Diplomacia y Regateo. Supuestos de las teorías de los juegos. Supuestos de las </w:t>
      </w:r>
      <w:r>
        <w:rPr>
          <w:rFonts w:ascii="Times New Roman" w:eastAsia="Times New Roman" w:hAnsi="Times New Roman" w:cs="Times New Roman"/>
          <w:sz w:val="24"/>
        </w:rPr>
        <w:t>teorías de la negociación internacional. Los actores, los intereses, el resultado y los movimientos mutuos. Perspectivas para el análisis del proceso. Fundamentos teóricos del análisis estructural de la negociación internacional. Negociación dura, blanda y</w:t>
      </w:r>
      <w:r>
        <w:rPr>
          <w:rFonts w:ascii="Times New Roman" w:eastAsia="Times New Roman" w:hAnsi="Times New Roman" w:cs="Times New Roman"/>
          <w:sz w:val="24"/>
        </w:rPr>
        <w:t xml:space="preserve"> negociación basada en principios. Negociaciones distributivas. Negociaciones integradoras. Coordinación tácita. Negociación tácita. Negociación explícita. Juegos de coordinación. Juegos de motivación mixta </w:t>
      </w:r>
    </w:p>
    <w:p w:rsidR="00C23461" w:rsidRDefault="00B174B0">
      <w:pPr>
        <w:spacing w:after="0"/>
      </w:pPr>
      <w:r>
        <w:rPr>
          <w:rFonts w:ascii="Times New Roman" w:eastAsia="Times New Roman" w:hAnsi="Times New Roman" w:cs="Times New Roman"/>
          <w:sz w:val="23"/>
        </w:rPr>
        <w:t xml:space="preserve"> </w:t>
      </w:r>
    </w:p>
    <w:p w:rsidR="00C23461" w:rsidRDefault="00B174B0">
      <w:pPr>
        <w:spacing w:after="5" w:line="247" w:lineRule="auto"/>
        <w:ind w:left="115" w:right="269" w:hanging="10"/>
        <w:jc w:val="both"/>
      </w:pPr>
      <w:r>
        <w:rPr>
          <w:rFonts w:ascii="Times New Roman" w:eastAsia="Times New Roman" w:hAnsi="Times New Roman" w:cs="Times New Roman"/>
          <w:sz w:val="24"/>
        </w:rPr>
        <w:t xml:space="preserve">T. </w:t>
      </w:r>
      <w:proofErr w:type="spellStart"/>
      <w:r>
        <w:rPr>
          <w:rFonts w:ascii="Times New Roman" w:eastAsia="Times New Roman" w:hAnsi="Times New Roman" w:cs="Times New Roman"/>
          <w:sz w:val="24"/>
        </w:rPr>
        <w:t>Schelling</w:t>
      </w:r>
      <w:proofErr w:type="spellEnd"/>
      <w:r>
        <w:rPr>
          <w:rFonts w:ascii="Times New Roman" w:eastAsia="Times New Roman" w:hAnsi="Times New Roman" w:cs="Times New Roman"/>
          <w:sz w:val="24"/>
        </w:rPr>
        <w:t>. “</w:t>
      </w:r>
      <w:r>
        <w:rPr>
          <w:rFonts w:ascii="Times New Roman" w:eastAsia="Times New Roman" w:hAnsi="Times New Roman" w:cs="Times New Roman"/>
          <w:i/>
          <w:sz w:val="24"/>
        </w:rPr>
        <w:t>La Estrategia del Conflicto”</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T</w:t>
      </w:r>
      <w:r>
        <w:rPr>
          <w:rFonts w:ascii="Times New Roman" w:eastAsia="Times New Roman" w:hAnsi="Times New Roman" w:cs="Times New Roman"/>
          <w:sz w:val="24"/>
        </w:rPr>
        <w:t>ecnos</w:t>
      </w:r>
      <w:proofErr w:type="spellEnd"/>
      <w:r>
        <w:rPr>
          <w:rFonts w:ascii="Times New Roman" w:eastAsia="Times New Roman" w:hAnsi="Times New Roman" w:cs="Times New Roman"/>
          <w:sz w:val="24"/>
        </w:rPr>
        <w:t xml:space="preserve">, Madrid, 1964; </w:t>
      </w:r>
      <w:proofErr w:type="spellStart"/>
      <w:r>
        <w:rPr>
          <w:rFonts w:ascii="Times New Roman" w:eastAsia="Times New Roman" w:hAnsi="Times New Roman" w:cs="Times New Roman"/>
          <w:sz w:val="24"/>
        </w:rPr>
        <w:t>cap</w:t>
      </w:r>
      <w:proofErr w:type="spellEnd"/>
      <w:r>
        <w:rPr>
          <w:rFonts w:ascii="Times New Roman" w:eastAsia="Times New Roman" w:hAnsi="Times New Roman" w:cs="Times New Roman"/>
          <w:sz w:val="24"/>
        </w:rPr>
        <w:t xml:space="preserve"> III y IV. </w:t>
      </w:r>
    </w:p>
    <w:p w:rsidR="00C23461" w:rsidRDefault="00B174B0">
      <w:pPr>
        <w:spacing w:after="0"/>
      </w:pPr>
      <w:r>
        <w:rPr>
          <w:rFonts w:ascii="Times New Roman" w:eastAsia="Times New Roman" w:hAnsi="Times New Roman" w:cs="Times New Roman"/>
          <w:sz w:val="24"/>
        </w:rPr>
        <w:t xml:space="preserve"> </w:t>
      </w:r>
    </w:p>
    <w:p w:rsidR="00C23461" w:rsidRDefault="00B174B0">
      <w:pPr>
        <w:spacing w:after="5" w:line="247" w:lineRule="auto"/>
        <w:ind w:left="115" w:right="269" w:hanging="10"/>
        <w:jc w:val="both"/>
      </w:pPr>
      <w:r>
        <w:rPr>
          <w:rFonts w:ascii="Times New Roman" w:eastAsia="Times New Roman" w:hAnsi="Times New Roman" w:cs="Times New Roman"/>
          <w:sz w:val="24"/>
        </w:rPr>
        <w:t xml:space="preserve">Fred Charles </w:t>
      </w:r>
      <w:proofErr w:type="spellStart"/>
      <w:r>
        <w:rPr>
          <w:rFonts w:ascii="Times New Roman" w:eastAsia="Times New Roman" w:hAnsi="Times New Roman" w:cs="Times New Roman"/>
          <w:sz w:val="24"/>
        </w:rPr>
        <w:t>Iklé</w:t>
      </w:r>
      <w:proofErr w:type="spellEnd"/>
      <w:r>
        <w:rPr>
          <w:rFonts w:ascii="Times New Roman" w:eastAsia="Times New Roman" w:hAnsi="Times New Roman" w:cs="Times New Roman"/>
          <w:sz w:val="24"/>
        </w:rPr>
        <w:t>, “</w:t>
      </w:r>
      <w:proofErr w:type="spellStart"/>
      <w:r>
        <w:rPr>
          <w:rFonts w:ascii="Times New Roman" w:eastAsia="Times New Roman" w:hAnsi="Times New Roman" w:cs="Times New Roman"/>
          <w:i/>
          <w:sz w:val="24"/>
        </w:rPr>
        <w:t>How</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Nations</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Negociate</w:t>
      </w:r>
      <w:proofErr w:type="spellEnd"/>
      <w:r>
        <w:rPr>
          <w:rFonts w:ascii="Times New Roman" w:eastAsia="Times New Roman" w:hAnsi="Times New Roman" w:cs="Times New Roman"/>
          <w:sz w:val="24"/>
        </w:rPr>
        <w:t xml:space="preserve">” (New York: </w:t>
      </w:r>
      <w:proofErr w:type="spellStart"/>
      <w:r>
        <w:rPr>
          <w:rFonts w:ascii="Times New Roman" w:eastAsia="Times New Roman" w:hAnsi="Times New Roman" w:cs="Times New Roman"/>
          <w:sz w:val="24"/>
        </w:rPr>
        <w:t>Praeger</w:t>
      </w:r>
      <w:proofErr w:type="spellEnd"/>
      <w:r>
        <w:rPr>
          <w:rFonts w:ascii="Times New Roman" w:eastAsia="Times New Roman" w:hAnsi="Times New Roman" w:cs="Times New Roman"/>
          <w:sz w:val="24"/>
        </w:rPr>
        <w:t xml:space="preserve">, 1964), pp. 1-6: </w:t>
      </w:r>
      <w:proofErr w:type="spellStart"/>
      <w:r>
        <w:rPr>
          <w:rFonts w:ascii="Times New Roman" w:eastAsia="Times New Roman" w:hAnsi="Times New Roman" w:cs="Times New Roman"/>
          <w:sz w:val="24"/>
        </w:rPr>
        <w:t>cap</w:t>
      </w:r>
      <w:proofErr w:type="spellEnd"/>
      <w:r>
        <w:rPr>
          <w:rFonts w:ascii="Times New Roman" w:eastAsia="Times New Roman" w:hAnsi="Times New Roman" w:cs="Times New Roman"/>
          <w:sz w:val="24"/>
        </w:rPr>
        <w:t xml:space="preserve"> 1 </w:t>
      </w:r>
    </w:p>
    <w:p w:rsidR="00C23461" w:rsidRDefault="00B174B0">
      <w:pPr>
        <w:spacing w:after="0"/>
      </w:pPr>
      <w:r>
        <w:rPr>
          <w:rFonts w:ascii="Times New Roman" w:eastAsia="Times New Roman" w:hAnsi="Times New Roman" w:cs="Times New Roman"/>
          <w:sz w:val="24"/>
        </w:rPr>
        <w:t xml:space="preserve"> </w:t>
      </w:r>
    </w:p>
    <w:p w:rsidR="00C23461" w:rsidRDefault="00B174B0">
      <w:pPr>
        <w:spacing w:after="5" w:line="247" w:lineRule="auto"/>
        <w:ind w:left="115" w:right="269" w:hanging="10"/>
        <w:jc w:val="both"/>
      </w:pPr>
      <w:r>
        <w:rPr>
          <w:rFonts w:ascii="Times New Roman" w:eastAsia="Times New Roman" w:hAnsi="Times New Roman" w:cs="Times New Roman"/>
          <w:sz w:val="24"/>
        </w:rPr>
        <w:t xml:space="preserve">William </w:t>
      </w:r>
      <w:proofErr w:type="spellStart"/>
      <w:r>
        <w:rPr>
          <w:rFonts w:ascii="Times New Roman" w:eastAsia="Times New Roman" w:hAnsi="Times New Roman" w:cs="Times New Roman"/>
          <w:sz w:val="24"/>
        </w:rPr>
        <w:t>Zartman</w:t>
      </w:r>
      <w:proofErr w:type="spellEnd"/>
      <w:r>
        <w:rPr>
          <w:rFonts w:ascii="Times New Roman" w:eastAsia="Times New Roman" w:hAnsi="Times New Roman" w:cs="Times New Roman"/>
          <w:sz w:val="24"/>
        </w:rPr>
        <w:t>, “</w:t>
      </w:r>
      <w:proofErr w:type="spellStart"/>
      <w:r>
        <w:rPr>
          <w:rFonts w:ascii="Times New Roman" w:eastAsia="Times New Roman" w:hAnsi="Times New Roman" w:cs="Times New Roman"/>
          <w:i/>
          <w:sz w:val="24"/>
        </w:rPr>
        <w:t>Introduction</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The</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Analysis</w:t>
      </w:r>
      <w:proofErr w:type="spellEnd"/>
      <w:r>
        <w:rPr>
          <w:rFonts w:ascii="Times New Roman" w:eastAsia="Times New Roman" w:hAnsi="Times New Roman" w:cs="Times New Roman"/>
          <w:i/>
          <w:sz w:val="24"/>
        </w:rPr>
        <w:t xml:space="preserve"> of </w:t>
      </w:r>
      <w:proofErr w:type="spellStart"/>
      <w:r>
        <w:rPr>
          <w:rFonts w:ascii="Times New Roman" w:eastAsia="Times New Roman" w:hAnsi="Times New Roman" w:cs="Times New Roman"/>
          <w:i/>
          <w:sz w:val="24"/>
        </w:rPr>
        <w:t>Negotiations</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sz w:val="24"/>
        </w:rPr>
        <w:t xml:space="preserve">en I. William </w:t>
      </w:r>
      <w:proofErr w:type="spellStart"/>
      <w:r>
        <w:rPr>
          <w:rFonts w:ascii="Times New Roman" w:eastAsia="Times New Roman" w:hAnsi="Times New Roman" w:cs="Times New Roman"/>
          <w:sz w:val="24"/>
        </w:rPr>
        <w:t>Zartman</w:t>
      </w:r>
      <w:proofErr w:type="spellEnd"/>
      <w:r>
        <w:rPr>
          <w:rFonts w:ascii="Times New Roman" w:eastAsia="Times New Roman" w:hAnsi="Times New Roman" w:cs="Times New Roman"/>
          <w:sz w:val="24"/>
        </w:rPr>
        <w:t xml:space="preserve">, ed., </w:t>
      </w:r>
      <w:proofErr w:type="spellStart"/>
      <w:r>
        <w:rPr>
          <w:rFonts w:ascii="Times New Roman" w:eastAsia="Times New Roman" w:hAnsi="Times New Roman" w:cs="Times New Roman"/>
          <w:sz w:val="24"/>
        </w:rPr>
        <w:t>The</w:t>
      </w:r>
      <w:proofErr w:type="spellEnd"/>
      <w:r>
        <w:rPr>
          <w:rFonts w:ascii="Times New Roman" w:eastAsia="Times New Roman" w:hAnsi="Times New Roman" w:cs="Times New Roman"/>
          <w:sz w:val="24"/>
        </w:rPr>
        <w:t xml:space="preserve"> 50% </w:t>
      </w:r>
      <w:proofErr w:type="spellStart"/>
      <w:r>
        <w:rPr>
          <w:rFonts w:ascii="Times New Roman" w:eastAsia="Times New Roman" w:hAnsi="Times New Roman" w:cs="Times New Roman"/>
          <w:sz w:val="24"/>
        </w:rPr>
        <w:t>Solution</w:t>
      </w:r>
      <w:proofErr w:type="spellEnd"/>
      <w:r>
        <w:rPr>
          <w:rFonts w:ascii="Times New Roman" w:eastAsia="Times New Roman" w:hAnsi="Times New Roman" w:cs="Times New Roman"/>
          <w:sz w:val="24"/>
        </w:rPr>
        <w:t xml:space="preserve"> (New Haven, CT: Yale </w:t>
      </w:r>
      <w:proofErr w:type="spellStart"/>
      <w:r>
        <w:rPr>
          <w:rFonts w:ascii="Times New Roman" w:eastAsia="Times New Roman" w:hAnsi="Times New Roman" w:cs="Times New Roman"/>
          <w:sz w:val="24"/>
        </w:rPr>
        <w:t>University</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Press</w:t>
      </w:r>
      <w:proofErr w:type="spellEnd"/>
      <w:r>
        <w:rPr>
          <w:rFonts w:ascii="Times New Roman" w:eastAsia="Times New Roman" w:hAnsi="Times New Roman" w:cs="Times New Roman"/>
          <w:sz w:val="24"/>
        </w:rPr>
        <w:t xml:space="preserve">, 1983) pp. 1-41. </w:t>
      </w:r>
    </w:p>
    <w:p w:rsidR="00C23461" w:rsidRDefault="00B174B0">
      <w:pPr>
        <w:spacing w:after="0"/>
      </w:pPr>
      <w:r>
        <w:rPr>
          <w:rFonts w:ascii="Times New Roman" w:eastAsia="Times New Roman" w:hAnsi="Times New Roman" w:cs="Times New Roman"/>
          <w:sz w:val="23"/>
        </w:rPr>
        <w:t xml:space="preserve"> </w:t>
      </w:r>
    </w:p>
    <w:p w:rsidR="00C23461" w:rsidRDefault="00B174B0">
      <w:pPr>
        <w:spacing w:after="5" w:line="247" w:lineRule="auto"/>
        <w:ind w:left="115" w:right="269" w:hanging="10"/>
        <w:jc w:val="both"/>
      </w:pPr>
      <w:proofErr w:type="spellStart"/>
      <w:r>
        <w:rPr>
          <w:rFonts w:ascii="Times New Roman" w:eastAsia="Times New Roman" w:hAnsi="Times New Roman" w:cs="Times New Roman"/>
          <w:sz w:val="24"/>
        </w:rPr>
        <w:t>Dougherty</w:t>
      </w:r>
      <w:proofErr w:type="spellEnd"/>
      <w:r>
        <w:rPr>
          <w:rFonts w:ascii="Times New Roman" w:eastAsia="Times New Roman" w:hAnsi="Times New Roman" w:cs="Times New Roman"/>
          <w:sz w:val="24"/>
        </w:rPr>
        <w:t xml:space="preserve">, James y </w:t>
      </w:r>
      <w:proofErr w:type="spellStart"/>
      <w:r>
        <w:rPr>
          <w:rFonts w:ascii="Times New Roman" w:eastAsia="Times New Roman" w:hAnsi="Times New Roman" w:cs="Times New Roman"/>
          <w:sz w:val="24"/>
        </w:rPr>
        <w:t>Pfaltzgraff</w:t>
      </w:r>
      <w:proofErr w:type="spellEnd"/>
      <w:r>
        <w:rPr>
          <w:rFonts w:ascii="Times New Roman" w:eastAsia="Times New Roman" w:hAnsi="Times New Roman" w:cs="Times New Roman"/>
          <w:sz w:val="24"/>
        </w:rPr>
        <w:t xml:space="preserve">, Robert </w:t>
      </w:r>
      <w:r>
        <w:rPr>
          <w:rFonts w:ascii="Times New Roman" w:eastAsia="Times New Roman" w:hAnsi="Times New Roman" w:cs="Times New Roman"/>
          <w:i/>
          <w:sz w:val="24"/>
        </w:rPr>
        <w:t xml:space="preserve">“Teorías en Pugna de las Relaciones Internacionales”, </w:t>
      </w:r>
      <w:r>
        <w:rPr>
          <w:rFonts w:ascii="Times New Roman" w:eastAsia="Times New Roman" w:hAnsi="Times New Roman" w:cs="Times New Roman"/>
          <w:sz w:val="24"/>
        </w:rPr>
        <w:t xml:space="preserve">GEL, Bs As, 1993. Cap. XII </w:t>
      </w:r>
    </w:p>
    <w:p w:rsidR="00C23461" w:rsidRDefault="00B174B0">
      <w:pPr>
        <w:spacing w:after="0"/>
      </w:pPr>
      <w:r>
        <w:rPr>
          <w:rFonts w:ascii="Times New Roman" w:eastAsia="Times New Roman" w:hAnsi="Times New Roman" w:cs="Times New Roman"/>
          <w:sz w:val="23"/>
        </w:rPr>
        <w:t xml:space="preserve"> </w:t>
      </w:r>
    </w:p>
    <w:p w:rsidR="00C23461" w:rsidRDefault="00B174B0">
      <w:pPr>
        <w:spacing w:after="5" w:line="247" w:lineRule="auto"/>
        <w:ind w:left="115" w:right="269" w:hanging="10"/>
        <w:jc w:val="both"/>
      </w:pPr>
      <w:r>
        <w:rPr>
          <w:rFonts w:ascii="Times New Roman" w:eastAsia="Times New Roman" w:hAnsi="Times New Roman" w:cs="Times New Roman"/>
          <w:sz w:val="24"/>
        </w:rPr>
        <w:t xml:space="preserve">William </w:t>
      </w:r>
      <w:proofErr w:type="spellStart"/>
      <w:r>
        <w:rPr>
          <w:rFonts w:ascii="Times New Roman" w:eastAsia="Times New Roman" w:hAnsi="Times New Roman" w:cs="Times New Roman"/>
          <w:sz w:val="24"/>
        </w:rPr>
        <w:t>Zartman</w:t>
      </w:r>
      <w:proofErr w:type="spellEnd"/>
      <w:r>
        <w:rPr>
          <w:rFonts w:ascii="Times New Roman" w:eastAsia="Times New Roman" w:hAnsi="Times New Roman" w:cs="Times New Roman"/>
          <w:sz w:val="24"/>
        </w:rPr>
        <w:t>, “</w:t>
      </w:r>
      <w:proofErr w:type="spellStart"/>
      <w:r>
        <w:rPr>
          <w:rFonts w:ascii="Times New Roman" w:eastAsia="Times New Roman" w:hAnsi="Times New Roman" w:cs="Times New Roman"/>
          <w:i/>
          <w:sz w:val="24"/>
        </w:rPr>
        <w:t>The</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structure</w:t>
      </w:r>
      <w:proofErr w:type="spellEnd"/>
      <w:r>
        <w:rPr>
          <w:rFonts w:ascii="Times New Roman" w:eastAsia="Times New Roman" w:hAnsi="Times New Roman" w:cs="Times New Roman"/>
          <w:i/>
          <w:sz w:val="24"/>
        </w:rPr>
        <w:t xml:space="preserve"> of </w:t>
      </w:r>
      <w:proofErr w:type="spellStart"/>
      <w:r>
        <w:rPr>
          <w:rFonts w:ascii="Times New Roman" w:eastAsia="Times New Roman" w:hAnsi="Times New Roman" w:cs="Times New Roman"/>
          <w:i/>
          <w:sz w:val="24"/>
        </w:rPr>
        <w:t>negotiation</w:t>
      </w:r>
      <w:proofErr w:type="spellEnd"/>
      <w:r>
        <w:rPr>
          <w:rFonts w:ascii="Times New Roman" w:eastAsia="Times New Roman" w:hAnsi="Times New Roman" w:cs="Times New Roman"/>
          <w:sz w:val="24"/>
        </w:rPr>
        <w:t xml:space="preserve">”, en </w:t>
      </w:r>
      <w:proofErr w:type="spellStart"/>
      <w:r>
        <w:rPr>
          <w:rFonts w:ascii="Times New Roman" w:eastAsia="Times New Roman" w:hAnsi="Times New Roman" w:cs="Times New Roman"/>
          <w:sz w:val="24"/>
        </w:rPr>
        <w:t>Victor</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Kremenyuk</w:t>
      </w:r>
      <w:proofErr w:type="spellEnd"/>
      <w:r>
        <w:rPr>
          <w:rFonts w:ascii="Times New Roman" w:eastAsia="Times New Roman" w:hAnsi="Times New Roman" w:cs="Times New Roman"/>
          <w:sz w:val="24"/>
        </w:rPr>
        <w:t xml:space="preserve">, ed., International </w:t>
      </w:r>
      <w:proofErr w:type="spellStart"/>
      <w:r>
        <w:rPr>
          <w:rFonts w:ascii="Times New Roman" w:eastAsia="Times New Roman" w:hAnsi="Times New Roman" w:cs="Times New Roman"/>
          <w:sz w:val="24"/>
        </w:rPr>
        <w:t>Negotia</w:t>
      </w:r>
      <w:r>
        <w:rPr>
          <w:rFonts w:ascii="Times New Roman" w:eastAsia="Times New Roman" w:hAnsi="Times New Roman" w:cs="Times New Roman"/>
          <w:sz w:val="24"/>
        </w:rPr>
        <w:t>tion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analysis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approaches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issues</w:t>
      </w:r>
      <w:proofErr w:type="spellEnd"/>
      <w:r>
        <w:rPr>
          <w:rFonts w:ascii="Times New Roman" w:eastAsia="Times New Roman" w:hAnsi="Times New Roman" w:cs="Times New Roman"/>
          <w:sz w:val="24"/>
        </w:rPr>
        <w:t xml:space="preserve">, ed., </w:t>
      </w:r>
      <w:proofErr w:type="spellStart"/>
      <w:r>
        <w:rPr>
          <w:rFonts w:ascii="Times New Roman" w:eastAsia="Times New Roman" w:hAnsi="Times New Roman" w:cs="Times New Roman"/>
          <w:sz w:val="24"/>
        </w:rPr>
        <w:t>Jossey</w:t>
      </w:r>
      <w:proofErr w:type="spellEnd"/>
      <w:r>
        <w:rPr>
          <w:rFonts w:ascii="Times New Roman" w:eastAsia="Times New Roman" w:hAnsi="Times New Roman" w:cs="Times New Roman"/>
          <w:sz w:val="24"/>
        </w:rPr>
        <w:t xml:space="preserve">-Bass, 2002. </w:t>
      </w:r>
    </w:p>
    <w:p w:rsidR="00C23461" w:rsidRDefault="00B174B0">
      <w:pPr>
        <w:spacing w:after="0"/>
      </w:pPr>
      <w:r>
        <w:rPr>
          <w:rFonts w:ascii="Times New Roman" w:eastAsia="Times New Roman" w:hAnsi="Times New Roman" w:cs="Times New Roman"/>
          <w:sz w:val="23"/>
        </w:rPr>
        <w:t xml:space="preserve"> </w:t>
      </w:r>
    </w:p>
    <w:p w:rsidR="00C23461" w:rsidRDefault="00B174B0">
      <w:pPr>
        <w:spacing w:after="5" w:line="247" w:lineRule="auto"/>
        <w:ind w:left="115" w:right="269" w:hanging="10"/>
        <w:jc w:val="both"/>
      </w:pPr>
      <w:proofErr w:type="spellStart"/>
      <w:r>
        <w:rPr>
          <w:rFonts w:ascii="Times New Roman" w:eastAsia="Times New Roman" w:hAnsi="Times New Roman" w:cs="Times New Roman"/>
          <w:sz w:val="24"/>
        </w:rPr>
        <w:t>Zartman</w:t>
      </w:r>
      <w:proofErr w:type="spellEnd"/>
      <w:r>
        <w:rPr>
          <w:rFonts w:ascii="Times New Roman" w:eastAsia="Times New Roman" w:hAnsi="Times New Roman" w:cs="Times New Roman"/>
          <w:sz w:val="24"/>
        </w:rPr>
        <w:t xml:space="preserve"> William I., </w:t>
      </w:r>
      <w:r>
        <w:rPr>
          <w:rFonts w:ascii="Times New Roman" w:eastAsia="Times New Roman" w:hAnsi="Times New Roman" w:cs="Times New Roman"/>
          <w:i/>
          <w:sz w:val="24"/>
        </w:rPr>
        <w:t>“</w:t>
      </w:r>
      <w:proofErr w:type="spellStart"/>
      <w:r>
        <w:rPr>
          <w:rFonts w:ascii="Times New Roman" w:eastAsia="Times New Roman" w:hAnsi="Times New Roman" w:cs="Times New Roman"/>
          <w:i/>
          <w:sz w:val="24"/>
        </w:rPr>
        <w:t>Negotiation</w:t>
      </w:r>
      <w:proofErr w:type="spellEnd"/>
      <w:r>
        <w:rPr>
          <w:rFonts w:ascii="Times New Roman" w:eastAsia="Times New Roman" w:hAnsi="Times New Roman" w:cs="Times New Roman"/>
          <w:i/>
          <w:sz w:val="24"/>
        </w:rPr>
        <w:t xml:space="preserve"> and </w:t>
      </w:r>
      <w:proofErr w:type="spellStart"/>
      <w:r>
        <w:rPr>
          <w:rFonts w:ascii="Times New Roman" w:eastAsia="Times New Roman" w:hAnsi="Times New Roman" w:cs="Times New Roman"/>
          <w:i/>
          <w:sz w:val="24"/>
        </w:rPr>
        <w:t>Conflict</w:t>
      </w:r>
      <w:proofErr w:type="spellEnd"/>
      <w:r>
        <w:rPr>
          <w:rFonts w:ascii="Times New Roman" w:eastAsia="Times New Roman" w:hAnsi="Times New Roman" w:cs="Times New Roman"/>
          <w:i/>
          <w:sz w:val="24"/>
        </w:rPr>
        <w:t xml:space="preserve"> Management: </w:t>
      </w:r>
      <w:proofErr w:type="spellStart"/>
      <w:r>
        <w:rPr>
          <w:rFonts w:ascii="Times New Roman" w:eastAsia="Times New Roman" w:hAnsi="Times New Roman" w:cs="Times New Roman"/>
          <w:i/>
          <w:sz w:val="24"/>
        </w:rPr>
        <w:t>Essays</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on</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theory</w:t>
      </w:r>
      <w:proofErr w:type="spellEnd"/>
      <w:r>
        <w:rPr>
          <w:rFonts w:ascii="Times New Roman" w:eastAsia="Times New Roman" w:hAnsi="Times New Roman" w:cs="Times New Roman"/>
          <w:i/>
          <w:sz w:val="24"/>
        </w:rPr>
        <w:t xml:space="preserve"> and </w:t>
      </w:r>
      <w:proofErr w:type="spellStart"/>
      <w:r>
        <w:rPr>
          <w:rFonts w:ascii="Times New Roman" w:eastAsia="Times New Roman" w:hAnsi="Times New Roman" w:cs="Times New Roman"/>
          <w:i/>
          <w:sz w:val="24"/>
        </w:rPr>
        <w:t>practice</w:t>
      </w:r>
      <w:proofErr w:type="spellEnd"/>
      <w:r>
        <w:rPr>
          <w:rFonts w:ascii="Times New Roman" w:eastAsia="Times New Roman" w:hAnsi="Times New Roman" w:cs="Times New Roman"/>
          <w:i/>
          <w:sz w:val="24"/>
        </w:rPr>
        <w:t>”</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Routedge</w:t>
      </w:r>
      <w:proofErr w:type="spellEnd"/>
      <w:r>
        <w:rPr>
          <w:rFonts w:ascii="Times New Roman" w:eastAsia="Times New Roman" w:hAnsi="Times New Roman" w:cs="Times New Roman"/>
          <w:sz w:val="24"/>
        </w:rPr>
        <w:t xml:space="preserve">, Taylor and Francis </w:t>
      </w:r>
      <w:proofErr w:type="spellStart"/>
      <w:r>
        <w:rPr>
          <w:rFonts w:ascii="Times New Roman" w:eastAsia="Times New Roman" w:hAnsi="Times New Roman" w:cs="Times New Roman"/>
          <w:sz w:val="24"/>
        </w:rPr>
        <w:t>Group</w:t>
      </w:r>
      <w:proofErr w:type="spellEnd"/>
      <w:r>
        <w:rPr>
          <w:rFonts w:ascii="Times New Roman" w:eastAsia="Times New Roman" w:hAnsi="Times New Roman" w:cs="Times New Roman"/>
          <w:sz w:val="24"/>
        </w:rPr>
        <w:t xml:space="preserve">, London and New York; 2008; </w:t>
      </w:r>
      <w:proofErr w:type="spellStart"/>
      <w:r>
        <w:rPr>
          <w:rFonts w:ascii="Times New Roman" w:eastAsia="Times New Roman" w:hAnsi="Times New Roman" w:cs="Times New Roman"/>
          <w:sz w:val="24"/>
        </w:rPr>
        <w:t>cap</w:t>
      </w:r>
      <w:proofErr w:type="spellEnd"/>
      <w:r>
        <w:rPr>
          <w:rFonts w:ascii="Times New Roman" w:eastAsia="Times New Roman" w:hAnsi="Times New Roman" w:cs="Times New Roman"/>
          <w:sz w:val="24"/>
        </w:rPr>
        <w:t xml:space="preserve"> 1 </w:t>
      </w:r>
    </w:p>
    <w:p w:rsidR="00C23461" w:rsidRDefault="00B174B0">
      <w:pPr>
        <w:spacing w:after="16"/>
      </w:pPr>
      <w:r>
        <w:rPr>
          <w:rFonts w:ascii="Times New Roman" w:eastAsia="Times New Roman" w:hAnsi="Times New Roman" w:cs="Times New Roman"/>
          <w:sz w:val="23"/>
        </w:rPr>
        <w:t xml:space="preserve"> </w:t>
      </w:r>
    </w:p>
    <w:p w:rsidR="00C23461" w:rsidRDefault="00B174B0">
      <w:pPr>
        <w:tabs>
          <w:tab w:val="center" w:pos="1715"/>
          <w:tab w:val="center" w:pos="2430"/>
          <w:tab w:val="center" w:pos="3186"/>
          <w:tab w:val="center" w:pos="4041"/>
          <w:tab w:val="center" w:pos="4621"/>
          <w:tab w:val="center" w:pos="5591"/>
          <w:tab w:val="center" w:pos="7014"/>
          <w:tab w:val="center" w:pos="8020"/>
          <w:tab w:val="center" w:pos="9134"/>
        </w:tabs>
        <w:spacing w:after="14" w:line="231" w:lineRule="auto"/>
      </w:pPr>
      <w:proofErr w:type="spellStart"/>
      <w:r>
        <w:rPr>
          <w:rFonts w:ascii="Times New Roman" w:eastAsia="Times New Roman" w:hAnsi="Times New Roman" w:cs="Times New Roman"/>
          <w:sz w:val="24"/>
        </w:rPr>
        <w:t>Aggestam</w:t>
      </w:r>
      <w:proofErr w:type="spellEnd"/>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Karim </w:t>
      </w:r>
      <w:r>
        <w:rPr>
          <w:rFonts w:ascii="Times New Roman" w:eastAsia="Times New Roman" w:hAnsi="Times New Roman" w:cs="Times New Roman"/>
          <w:sz w:val="24"/>
        </w:rPr>
        <w:tab/>
        <w:t xml:space="preserve">&amp; </w:t>
      </w:r>
      <w:r>
        <w:rPr>
          <w:rFonts w:ascii="Times New Roman" w:eastAsia="Times New Roman" w:hAnsi="Times New Roman" w:cs="Times New Roman"/>
          <w:sz w:val="24"/>
        </w:rPr>
        <w:tab/>
      </w:r>
      <w:proofErr w:type="spellStart"/>
      <w:r>
        <w:rPr>
          <w:rFonts w:ascii="Times New Roman" w:eastAsia="Times New Roman" w:hAnsi="Times New Roman" w:cs="Times New Roman"/>
          <w:sz w:val="24"/>
        </w:rPr>
        <w:t>Towns</w:t>
      </w:r>
      <w:proofErr w:type="spellEnd"/>
      <w:r>
        <w:rPr>
          <w:rFonts w:ascii="Times New Roman" w:eastAsia="Times New Roman" w:hAnsi="Times New Roman" w:cs="Times New Roman"/>
          <w:sz w:val="24"/>
        </w:rPr>
        <w:t xml:space="preserve">, </w:t>
      </w:r>
      <w:r>
        <w:rPr>
          <w:rFonts w:ascii="Times New Roman" w:eastAsia="Times New Roman" w:hAnsi="Times New Roman" w:cs="Times New Roman"/>
          <w:sz w:val="24"/>
        </w:rPr>
        <w:tab/>
        <w:t>Ann</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E </w:t>
      </w:r>
      <w:proofErr w:type="gramStart"/>
      <w:r>
        <w:rPr>
          <w:rFonts w:ascii="Times New Roman" w:eastAsia="Times New Roman" w:hAnsi="Times New Roman" w:cs="Times New Roman"/>
          <w:sz w:val="24"/>
        </w:rPr>
        <w:tab/>
        <w:t>,“</w:t>
      </w:r>
      <w:proofErr w:type="spellStart"/>
      <w:proofErr w:type="gramEnd"/>
      <w:r>
        <w:rPr>
          <w:rFonts w:ascii="Times New Roman" w:eastAsia="Times New Roman" w:hAnsi="Times New Roman" w:cs="Times New Roman"/>
          <w:i/>
          <w:sz w:val="24"/>
        </w:rPr>
        <w:t>Gendering</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i/>
          <w:sz w:val="24"/>
        </w:rPr>
        <w:tab/>
      </w:r>
      <w:proofErr w:type="spellStart"/>
      <w:r>
        <w:rPr>
          <w:rFonts w:ascii="Times New Roman" w:eastAsia="Times New Roman" w:hAnsi="Times New Roman" w:cs="Times New Roman"/>
          <w:i/>
          <w:sz w:val="24"/>
        </w:rPr>
        <w:t>Diplomacy</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i/>
          <w:sz w:val="24"/>
        </w:rPr>
        <w:tab/>
        <w:t xml:space="preserve">and </w:t>
      </w:r>
      <w:r>
        <w:rPr>
          <w:rFonts w:ascii="Times New Roman" w:eastAsia="Times New Roman" w:hAnsi="Times New Roman" w:cs="Times New Roman"/>
          <w:i/>
          <w:sz w:val="24"/>
        </w:rPr>
        <w:tab/>
        <w:t xml:space="preserve">International </w:t>
      </w:r>
    </w:p>
    <w:p w:rsidR="00C23461" w:rsidRDefault="00B174B0">
      <w:pPr>
        <w:spacing w:after="5" w:line="247" w:lineRule="auto"/>
        <w:ind w:left="115" w:right="269" w:hanging="10"/>
        <w:jc w:val="both"/>
      </w:pPr>
      <w:proofErr w:type="spellStart"/>
      <w:r>
        <w:rPr>
          <w:rFonts w:ascii="Times New Roman" w:eastAsia="Times New Roman" w:hAnsi="Times New Roman" w:cs="Times New Roman"/>
          <w:i/>
          <w:sz w:val="24"/>
        </w:rPr>
        <w:t>Negotiation</w:t>
      </w:r>
      <w:proofErr w:type="spellEnd"/>
      <w:proofErr w:type="gramStart"/>
      <w:r>
        <w:rPr>
          <w:rFonts w:ascii="Times New Roman" w:eastAsia="Times New Roman" w:hAnsi="Times New Roman" w:cs="Times New Roman"/>
          <w:i/>
          <w:sz w:val="24"/>
        </w:rPr>
        <w:t>”,</w:t>
      </w:r>
      <w:proofErr w:type="spellStart"/>
      <w:r>
        <w:rPr>
          <w:rFonts w:ascii="Times New Roman" w:eastAsia="Times New Roman" w:hAnsi="Times New Roman" w:cs="Times New Roman"/>
          <w:sz w:val="24"/>
        </w:rPr>
        <w:t>Palgrave</w:t>
      </w:r>
      <w:proofErr w:type="spellEnd"/>
      <w:proofErr w:type="gram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Macmillan</w:t>
      </w:r>
      <w:proofErr w:type="spellEnd"/>
      <w:r>
        <w:rPr>
          <w:rFonts w:ascii="Times New Roman" w:eastAsia="Times New Roman" w:hAnsi="Times New Roman" w:cs="Times New Roman"/>
          <w:sz w:val="24"/>
        </w:rPr>
        <w:t xml:space="preserve">, Reino Unido y Estados Unidos; 2018; </w:t>
      </w:r>
      <w:proofErr w:type="spellStart"/>
      <w:r>
        <w:rPr>
          <w:rFonts w:ascii="Times New Roman" w:eastAsia="Times New Roman" w:hAnsi="Times New Roman" w:cs="Times New Roman"/>
          <w:sz w:val="24"/>
        </w:rPr>
        <w:t>cap</w:t>
      </w:r>
      <w:proofErr w:type="spellEnd"/>
      <w:r>
        <w:rPr>
          <w:rFonts w:ascii="Times New Roman" w:eastAsia="Times New Roman" w:hAnsi="Times New Roman" w:cs="Times New Roman"/>
          <w:sz w:val="24"/>
        </w:rPr>
        <w:t xml:space="preserve"> 1: Introducción </w:t>
      </w:r>
    </w:p>
    <w:p w:rsidR="00C23461" w:rsidRDefault="00B174B0">
      <w:pPr>
        <w:spacing w:after="0"/>
      </w:pPr>
      <w:r>
        <w:rPr>
          <w:rFonts w:ascii="Times New Roman" w:eastAsia="Times New Roman" w:hAnsi="Times New Roman" w:cs="Times New Roman"/>
          <w:sz w:val="24"/>
        </w:rPr>
        <w:t xml:space="preserve"> </w:t>
      </w:r>
    </w:p>
    <w:p w:rsidR="00C23461" w:rsidRDefault="00B174B0">
      <w:pPr>
        <w:spacing w:after="12" w:line="250" w:lineRule="auto"/>
        <w:ind w:left="115" w:hanging="10"/>
      </w:pPr>
      <w:r>
        <w:rPr>
          <w:rFonts w:ascii="Times New Roman" w:eastAsia="Times New Roman" w:hAnsi="Times New Roman" w:cs="Times New Roman"/>
          <w:b/>
          <w:sz w:val="24"/>
          <w:u w:val="single" w:color="000000"/>
        </w:rPr>
        <w:t>Unidad 2</w:t>
      </w:r>
      <w:r>
        <w:rPr>
          <w:rFonts w:ascii="Times New Roman" w:eastAsia="Times New Roman" w:hAnsi="Times New Roman" w:cs="Times New Roman"/>
          <w:sz w:val="24"/>
          <w:u w:val="single" w:color="000000"/>
        </w:rPr>
        <w:t>:</w:t>
      </w:r>
      <w:r>
        <w:rPr>
          <w:rFonts w:ascii="Times New Roman" w:eastAsia="Times New Roman" w:hAnsi="Times New Roman" w:cs="Times New Roman"/>
          <w:sz w:val="24"/>
        </w:rPr>
        <w:t xml:space="preserve"> </w:t>
      </w:r>
      <w:r>
        <w:rPr>
          <w:rFonts w:ascii="Times New Roman" w:eastAsia="Times New Roman" w:hAnsi="Times New Roman" w:cs="Times New Roman"/>
          <w:b/>
          <w:sz w:val="24"/>
        </w:rPr>
        <w:t xml:space="preserve">Las Estrategias </w:t>
      </w:r>
    </w:p>
    <w:p w:rsidR="00C23461" w:rsidRDefault="00B174B0">
      <w:pPr>
        <w:spacing w:after="5" w:line="247" w:lineRule="auto"/>
        <w:ind w:left="115" w:right="269" w:hanging="10"/>
        <w:jc w:val="both"/>
      </w:pPr>
      <w:r>
        <w:rPr>
          <w:rFonts w:ascii="Times New Roman" w:eastAsia="Times New Roman" w:hAnsi="Times New Roman" w:cs="Times New Roman"/>
          <w:sz w:val="24"/>
        </w:rPr>
        <w:t>El plan. Intereses, propósitos y objetivos de los Estados en la negociación internaciona</w:t>
      </w:r>
      <w:r>
        <w:rPr>
          <w:rFonts w:ascii="Times New Roman" w:eastAsia="Times New Roman" w:hAnsi="Times New Roman" w:cs="Times New Roman"/>
          <w:sz w:val="24"/>
        </w:rPr>
        <w:t xml:space="preserve">l. Tipos de Acuerdos. Aspectos sustantivos y aspectos procesales de la negociación. Negociaciones a dos vías, cruzadas, en continuo y conclusivas. Los </w:t>
      </w:r>
      <w:proofErr w:type="spellStart"/>
      <w:r>
        <w:rPr>
          <w:rFonts w:ascii="Times New Roman" w:eastAsia="Times New Roman" w:hAnsi="Times New Roman" w:cs="Times New Roman"/>
          <w:sz w:val="24"/>
        </w:rPr>
        <w:t>Side-effects</w:t>
      </w:r>
      <w:proofErr w:type="spellEnd"/>
      <w:r>
        <w:rPr>
          <w:rFonts w:ascii="Times New Roman" w:eastAsia="Times New Roman" w:hAnsi="Times New Roman" w:cs="Times New Roman"/>
          <w:sz w:val="24"/>
        </w:rPr>
        <w:t xml:space="preserve">. </w:t>
      </w:r>
    </w:p>
    <w:p w:rsidR="00C23461" w:rsidRDefault="00B174B0">
      <w:pPr>
        <w:spacing w:after="0"/>
      </w:pPr>
      <w:r>
        <w:rPr>
          <w:rFonts w:ascii="Times New Roman" w:eastAsia="Times New Roman" w:hAnsi="Times New Roman" w:cs="Times New Roman"/>
          <w:sz w:val="23"/>
        </w:rPr>
        <w:t xml:space="preserve"> </w:t>
      </w:r>
    </w:p>
    <w:p w:rsidR="00C23461" w:rsidRDefault="00B174B0">
      <w:pPr>
        <w:spacing w:after="14" w:line="231" w:lineRule="auto"/>
        <w:ind w:left="115" w:right="266" w:hanging="10"/>
        <w:jc w:val="both"/>
      </w:pPr>
      <w:proofErr w:type="spellStart"/>
      <w:r>
        <w:rPr>
          <w:rFonts w:ascii="Times New Roman" w:eastAsia="Times New Roman" w:hAnsi="Times New Roman" w:cs="Times New Roman"/>
          <w:sz w:val="24"/>
        </w:rPr>
        <w:t>Beltramino</w:t>
      </w:r>
      <w:proofErr w:type="spellEnd"/>
      <w:r>
        <w:rPr>
          <w:rFonts w:ascii="Times New Roman" w:eastAsia="Times New Roman" w:hAnsi="Times New Roman" w:cs="Times New Roman"/>
          <w:sz w:val="24"/>
        </w:rPr>
        <w:t>, Juan C. “</w:t>
      </w:r>
      <w:r>
        <w:rPr>
          <w:rFonts w:ascii="Times New Roman" w:eastAsia="Times New Roman" w:hAnsi="Times New Roman" w:cs="Times New Roman"/>
          <w:i/>
          <w:sz w:val="24"/>
        </w:rPr>
        <w:t>Cómo Negociar internacionalmente entre gobiernos, entre empresas, e</w:t>
      </w:r>
      <w:r>
        <w:rPr>
          <w:rFonts w:ascii="Times New Roman" w:eastAsia="Times New Roman" w:hAnsi="Times New Roman" w:cs="Times New Roman"/>
          <w:i/>
          <w:sz w:val="24"/>
        </w:rPr>
        <w:t xml:space="preserve">n organismos y conferencias”, </w:t>
      </w:r>
      <w:r>
        <w:rPr>
          <w:rFonts w:ascii="Times New Roman" w:eastAsia="Times New Roman" w:hAnsi="Times New Roman" w:cs="Times New Roman"/>
          <w:sz w:val="24"/>
        </w:rPr>
        <w:t xml:space="preserve">ed., </w:t>
      </w:r>
      <w:proofErr w:type="spellStart"/>
      <w:r>
        <w:rPr>
          <w:rFonts w:ascii="Times New Roman" w:eastAsia="Times New Roman" w:hAnsi="Times New Roman" w:cs="Times New Roman"/>
          <w:sz w:val="24"/>
        </w:rPr>
        <w:t>Abeledo</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Perrot</w:t>
      </w:r>
      <w:proofErr w:type="spellEnd"/>
      <w:r>
        <w:rPr>
          <w:rFonts w:ascii="Times New Roman" w:eastAsia="Times New Roman" w:hAnsi="Times New Roman" w:cs="Times New Roman"/>
          <w:sz w:val="24"/>
        </w:rPr>
        <w:t xml:space="preserve">, 1994. </w:t>
      </w:r>
    </w:p>
    <w:p w:rsidR="00C23461" w:rsidRDefault="00B174B0">
      <w:pPr>
        <w:spacing w:after="0"/>
      </w:pPr>
      <w:r>
        <w:rPr>
          <w:rFonts w:ascii="Times New Roman" w:eastAsia="Times New Roman" w:hAnsi="Times New Roman" w:cs="Times New Roman"/>
          <w:sz w:val="24"/>
        </w:rPr>
        <w:t xml:space="preserve"> </w:t>
      </w:r>
    </w:p>
    <w:p w:rsidR="00C23461" w:rsidRDefault="00B174B0">
      <w:pPr>
        <w:spacing w:after="5" w:line="247" w:lineRule="auto"/>
        <w:ind w:left="115" w:right="269" w:hanging="10"/>
        <w:jc w:val="both"/>
      </w:pPr>
      <w:proofErr w:type="spellStart"/>
      <w:r>
        <w:rPr>
          <w:rFonts w:ascii="Times New Roman" w:eastAsia="Times New Roman" w:hAnsi="Times New Roman" w:cs="Times New Roman"/>
          <w:sz w:val="24"/>
        </w:rPr>
        <w:t>Dean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Pruitt</w:t>
      </w:r>
      <w:proofErr w:type="spellEnd"/>
      <w:r>
        <w:rPr>
          <w:rFonts w:ascii="Times New Roman" w:eastAsia="Times New Roman" w:hAnsi="Times New Roman" w:cs="Times New Roman"/>
          <w:sz w:val="24"/>
        </w:rPr>
        <w:t>, “</w:t>
      </w:r>
      <w:proofErr w:type="spellStart"/>
      <w:r>
        <w:rPr>
          <w:rFonts w:ascii="Times New Roman" w:eastAsia="Times New Roman" w:hAnsi="Times New Roman" w:cs="Times New Roman"/>
          <w:i/>
          <w:sz w:val="24"/>
        </w:rPr>
        <w:t>Strategy</w:t>
      </w:r>
      <w:proofErr w:type="spellEnd"/>
      <w:r>
        <w:rPr>
          <w:rFonts w:ascii="Times New Roman" w:eastAsia="Times New Roman" w:hAnsi="Times New Roman" w:cs="Times New Roman"/>
          <w:i/>
          <w:sz w:val="24"/>
        </w:rPr>
        <w:t xml:space="preserve"> in </w:t>
      </w:r>
      <w:proofErr w:type="spellStart"/>
      <w:r>
        <w:rPr>
          <w:rFonts w:ascii="Times New Roman" w:eastAsia="Times New Roman" w:hAnsi="Times New Roman" w:cs="Times New Roman"/>
          <w:i/>
          <w:sz w:val="24"/>
        </w:rPr>
        <w:t>Negotiation</w:t>
      </w:r>
      <w:proofErr w:type="spellEnd"/>
      <w:r>
        <w:rPr>
          <w:rFonts w:ascii="Times New Roman" w:eastAsia="Times New Roman" w:hAnsi="Times New Roman" w:cs="Times New Roman"/>
          <w:sz w:val="24"/>
        </w:rPr>
        <w:t xml:space="preserve">”, en </w:t>
      </w:r>
      <w:proofErr w:type="spellStart"/>
      <w:r>
        <w:rPr>
          <w:rFonts w:ascii="Times New Roman" w:eastAsia="Times New Roman" w:hAnsi="Times New Roman" w:cs="Times New Roman"/>
          <w:sz w:val="24"/>
        </w:rPr>
        <w:t>Victor</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Kremenyuk</w:t>
      </w:r>
      <w:proofErr w:type="spellEnd"/>
      <w:r>
        <w:rPr>
          <w:rFonts w:ascii="Times New Roman" w:eastAsia="Times New Roman" w:hAnsi="Times New Roman" w:cs="Times New Roman"/>
          <w:sz w:val="24"/>
        </w:rPr>
        <w:t xml:space="preserve">, ed., International </w:t>
      </w:r>
      <w:proofErr w:type="spellStart"/>
      <w:r>
        <w:rPr>
          <w:rFonts w:ascii="Times New Roman" w:eastAsia="Times New Roman" w:hAnsi="Times New Roman" w:cs="Times New Roman"/>
          <w:sz w:val="24"/>
        </w:rPr>
        <w:t>Negotiation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analysis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approaches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issues</w:t>
      </w:r>
      <w:proofErr w:type="spellEnd"/>
      <w:r>
        <w:rPr>
          <w:rFonts w:ascii="Times New Roman" w:eastAsia="Times New Roman" w:hAnsi="Times New Roman" w:cs="Times New Roman"/>
          <w:sz w:val="24"/>
        </w:rPr>
        <w:t xml:space="preserve">, ed., </w:t>
      </w:r>
      <w:proofErr w:type="spellStart"/>
      <w:r>
        <w:rPr>
          <w:rFonts w:ascii="Times New Roman" w:eastAsia="Times New Roman" w:hAnsi="Times New Roman" w:cs="Times New Roman"/>
          <w:sz w:val="24"/>
        </w:rPr>
        <w:t>Jossey</w:t>
      </w:r>
      <w:proofErr w:type="spellEnd"/>
      <w:r>
        <w:rPr>
          <w:rFonts w:ascii="Times New Roman" w:eastAsia="Times New Roman" w:hAnsi="Times New Roman" w:cs="Times New Roman"/>
          <w:sz w:val="24"/>
        </w:rPr>
        <w:t xml:space="preserve">-Bass, 2002. </w:t>
      </w:r>
    </w:p>
    <w:p w:rsidR="00C23461" w:rsidRDefault="00B174B0">
      <w:pPr>
        <w:spacing w:after="0"/>
      </w:pPr>
      <w:r>
        <w:rPr>
          <w:rFonts w:ascii="Times New Roman" w:eastAsia="Times New Roman" w:hAnsi="Times New Roman" w:cs="Times New Roman"/>
          <w:sz w:val="24"/>
        </w:rPr>
        <w:t xml:space="preserve"> </w:t>
      </w:r>
    </w:p>
    <w:p w:rsidR="00C23461" w:rsidRDefault="00B174B0">
      <w:pPr>
        <w:spacing w:after="5" w:line="247" w:lineRule="auto"/>
        <w:ind w:left="115" w:right="269" w:hanging="10"/>
        <w:jc w:val="both"/>
      </w:pPr>
      <w:r>
        <w:rPr>
          <w:rFonts w:ascii="Times New Roman" w:eastAsia="Times New Roman" w:hAnsi="Times New Roman" w:cs="Times New Roman"/>
          <w:sz w:val="24"/>
        </w:rPr>
        <w:t xml:space="preserve">Fred Charles </w:t>
      </w:r>
      <w:proofErr w:type="spellStart"/>
      <w:r>
        <w:rPr>
          <w:rFonts w:ascii="Times New Roman" w:eastAsia="Times New Roman" w:hAnsi="Times New Roman" w:cs="Times New Roman"/>
          <w:sz w:val="24"/>
        </w:rPr>
        <w:t>Iklé</w:t>
      </w:r>
      <w:proofErr w:type="spellEnd"/>
      <w:r>
        <w:rPr>
          <w:rFonts w:ascii="Times New Roman" w:eastAsia="Times New Roman" w:hAnsi="Times New Roman" w:cs="Times New Roman"/>
          <w:sz w:val="24"/>
        </w:rPr>
        <w:t>, “</w:t>
      </w:r>
      <w:proofErr w:type="spellStart"/>
      <w:r>
        <w:rPr>
          <w:rFonts w:ascii="Times New Roman" w:eastAsia="Times New Roman" w:hAnsi="Times New Roman" w:cs="Times New Roman"/>
          <w:i/>
          <w:sz w:val="24"/>
        </w:rPr>
        <w:t>How</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Nations</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Negotiate</w:t>
      </w:r>
      <w:proofErr w:type="spellEnd"/>
      <w:r>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(New York: </w:t>
      </w:r>
      <w:proofErr w:type="spellStart"/>
      <w:r>
        <w:rPr>
          <w:rFonts w:ascii="Times New Roman" w:eastAsia="Times New Roman" w:hAnsi="Times New Roman" w:cs="Times New Roman"/>
          <w:sz w:val="24"/>
        </w:rPr>
        <w:t>Praeger</w:t>
      </w:r>
      <w:proofErr w:type="spellEnd"/>
      <w:r>
        <w:rPr>
          <w:rFonts w:ascii="Times New Roman" w:eastAsia="Times New Roman" w:hAnsi="Times New Roman" w:cs="Times New Roman"/>
          <w:sz w:val="24"/>
        </w:rPr>
        <w:t xml:space="preserve">, 1964) Cap. 3 </w:t>
      </w:r>
    </w:p>
    <w:p w:rsidR="00C23461" w:rsidRDefault="00B174B0">
      <w:pPr>
        <w:spacing w:after="0"/>
      </w:pPr>
      <w:r>
        <w:rPr>
          <w:rFonts w:ascii="Times New Roman" w:eastAsia="Times New Roman" w:hAnsi="Times New Roman" w:cs="Times New Roman"/>
          <w:sz w:val="24"/>
        </w:rPr>
        <w:t xml:space="preserve"> </w:t>
      </w:r>
    </w:p>
    <w:p w:rsidR="00C23461" w:rsidRDefault="00B174B0">
      <w:pPr>
        <w:spacing w:after="14" w:line="231" w:lineRule="auto"/>
        <w:ind w:left="115" w:right="266" w:hanging="10"/>
        <w:jc w:val="both"/>
      </w:pPr>
      <w:proofErr w:type="spellStart"/>
      <w:r>
        <w:rPr>
          <w:rFonts w:ascii="Times New Roman" w:eastAsia="Times New Roman" w:hAnsi="Times New Roman" w:cs="Times New Roman"/>
          <w:sz w:val="24"/>
        </w:rPr>
        <w:t>Kuik</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Cheng-Chwee</w:t>
      </w:r>
      <w:proofErr w:type="spellEnd"/>
      <w:r>
        <w:rPr>
          <w:rFonts w:ascii="Times New Roman" w:eastAsia="Times New Roman" w:hAnsi="Times New Roman" w:cs="Times New Roman"/>
          <w:sz w:val="24"/>
        </w:rPr>
        <w:t xml:space="preserve"> &amp; </w:t>
      </w:r>
      <w:proofErr w:type="spellStart"/>
      <w:r>
        <w:rPr>
          <w:rFonts w:ascii="Times New Roman" w:eastAsia="Times New Roman" w:hAnsi="Times New Roman" w:cs="Times New Roman"/>
          <w:sz w:val="24"/>
        </w:rPr>
        <w:t>Rozman</w:t>
      </w:r>
      <w:proofErr w:type="spellEnd"/>
      <w:r>
        <w:rPr>
          <w:rFonts w:ascii="Times New Roman" w:eastAsia="Times New Roman" w:hAnsi="Times New Roman" w:cs="Times New Roman"/>
          <w:sz w:val="24"/>
        </w:rPr>
        <w:t>, Gilbert, “</w:t>
      </w:r>
      <w:proofErr w:type="spellStart"/>
      <w:r>
        <w:rPr>
          <w:rFonts w:ascii="Times New Roman" w:eastAsia="Times New Roman" w:hAnsi="Times New Roman" w:cs="Times New Roman"/>
          <w:i/>
          <w:sz w:val="24"/>
        </w:rPr>
        <w:t>Introduction</w:t>
      </w:r>
      <w:proofErr w:type="spellEnd"/>
      <w:r>
        <w:rPr>
          <w:rFonts w:ascii="Times New Roman" w:eastAsia="Times New Roman" w:hAnsi="Times New Roman" w:cs="Times New Roman"/>
          <w:i/>
          <w:sz w:val="24"/>
        </w:rPr>
        <w:t xml:space="preserve"> to Light </w:t>
      </w:r>
      <w:proofErr w:type="spellStart"/>
      <w:r>
        <w:rPr>
          <w:rFonts w:ascii="Times New Roman" w:eastAsia="Times New Roman" w:hAnsi="Times New Roman" w:cs="Times New Roman"/>
          <w:i/>
          <w:sz w:val="24"/>
        </w:rPr>
        <w:t>or</w:t>
      </w:r>
      <w:proofErr w:type="spellEnd"/>
      <w:r>
        <w:rPr>
          <w:rFonts w:ascii="Times New Roman" w:eastAsia="Times New Roman" w:hAnsi="Times New Roman" w:cs="Times New Roman"/>
          <w:i/>
          <w:sz w:val="24"/>
        </w:rPr>
        <w:t xml:space="preserve"> Heavy </w:t>
      </w:r>
      <w:proofErr w:type="spellStart"/>
      <w:r>
        <w:rPr>
          <w:rFonts w:ascii="Times New Roman" w:eastAsia="Times New Roman" w:hAnsi="Times New Roman" w:cs="Times New Roman"/>
          <w:i/>
          <w:sz w:val="24"/>
        </w:rPr>
        <w:t>Hedging</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Positioning</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between</w:t>
      </w:r>
      <w:proofErr w:type="spellEnd"/>
      <w:r>
        <w:rPr>
          <w:rFonts w:ascii="Times New Roman" w:eastAsia="Times New Roman" w:hAnsi="Times New Roman" w:cs="Times New Roman"/>
          <w:i/>
          <w:sz w:val="24"/>
        </w:rPr>
        <w:t xml:space="preserve"> China and </w:t>
      </w:r>
      <w:proofErr w:type="spellStart"/>
      <w:r>
        <w:rPr>
          <w:rFonts w:ascii="Times New Roman" w:eastAsia="Times New Roman" w:hAnsi="Times New Roman" w:cs="Times New Roman"/>
          <w:i/>
          <w:sz w:val="24"/>
        </w:rPr>
        <w:t>the</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United</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States</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sz w:val="24"/>
        </w:rPr>
        <w:t>Joint</w:t>
      </w:r>
      <w:proofErr w:type="spellEnd"/>
      <w:r>
        <w:rPr>
          <w:rFonts w:ascii="Times New Roman" w:eastAsia="Times New Roman" w:hAnsi="Times New Roman" w:cs="Times New Roman"/>
          <w:sz w:val="24"/>
        </w:rPr>
        <w:t xml:space="preserve"> U.S – </w:t>
      </w:r>
      <w:proofErr w:type="spellStart"/>
      <w:r>
        <w:rPr>
          <w:rFonts w:ascii="Times New Roman" w:eastAsia="Times New Roman" w:hAnsi="Times New Roman" w:cs="Times New Roman"/>
          <w:sz w:val="24"/>
        </w:rPr>
        <w:t>Korea</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Acedemic</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Studies</w:t>
      </w:r>
      <w:proofErr w:type="spellEnd"/>
      <w:r>
        <w:rPr>
          <w:rFonts w:ascii="Times New Roman" w:eastAsia="Times New Roman" w:hAnsi="Times New Roman" w:cs="Times New Roman"/>
          <w:sz w:val="24"/>
        </w:rPr>
        <w:t xml:space="preserve">, Malasia; 2015 </w:t>
      </w:r>
    </w:p>
    <w:p w:rsidR="00C23461" w:rsidRDefault="00B174B0">
      <w:pPr>
        <w:spacing w:after="14" w:line="231" w:lineRule="auto"/>
        <w:ind w:left="115" w:right="266" w:hanging="10"/>
        <w:jc w:val="both"/>
      </w:pPr>
      <w:proofErr w:type="spellStart"/>
      <w:r>
        <w:rPr>
          <w:rFonts w:ascii="Times New Roman" w:eastAsia="Times New Roman" w:hAnsi="Times New Roman" w:cs="Times New Roman"/>
          <w:sz w:val="24"/>
        </w:rPr>
        <w:lastRenderedPageBreak/>
        <w:t>Martil</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Benjamin</w:t>
      </w:r>
      <w:proofErr w:type="spellEnd"/>
      <w:r>
        <w:rPr>
          <w:rFonts w:ascii="Times New Roman" w:eastAsia="Times New Roman" w:hAnsi="Times New Roman" w:cs="Times New Roman"/>
          <w:sz w:val="24"/>
        </w:rPr>
        <w:t xml:space="preserve"> &amp; </w:t>
      </w:r>
      <w:proofErr w:type="spellStart"/>
      <w:r>
        <w:rPr>
          <w:rFonts w:ascii="Times New Roman" w:eastAsia="Times New Roman" w:hAnsi="Times New Roman" w:cs="Times New Roman"/>
          <w:sz w:val="24"/>
        </w:rPr>
        <w:t>Staiger</w:t>
      </w:r>
      <w:proofErr w:type="spellEnd"/>
      <w:r>
        <w:rPr>
          <w:rFonts w:ascii="Times New Roman" w:eastAsia="Times New Roman" w:hAnsi="Times New Roman" w:cs="Times New Roman"/>
          <w:sz w:val="24"/>
        </w:rPr>
        <w:t>, Uta, “</w:t>
      </w:r>
      <w:r>
        <w:rPr>
          <w:rFonts w:ascii="Times New Roman" w:eastAsia="Times New Roman" w:hAnsi="Times New Roman" w:cs="Times New Roman"/>
          <w:i/>
          <w:sz w:val="24"/>
        </w:rPr>
        <w:t>Cultures</w:t>
      </w:r>
      <w:r>
        <w:rPr>
          <w:rFonts w:ascii="Times New Roman" w:eastAsia="Times New Roman" w:hAnsi="Times New Roman" w:cs="Times New Roman"/>
          <w:i/>
          <w:sz w:val="24"/>
        </w:rPr>
        <w:t xml:space="preserve"> of </w:t>
      </w:r>
      <w:proofErr w:type="spellStart"/>
      <w:r>
        <w:rPr>
          <w:rFonts w:ascii="Times New Roman" w:eastAsia="Times New Roman" w:hAnsi="Times New Roman" w:cs="Times New Roman"/>
          <w:i/>
          <w:sz w:val="24"/>
        </w:rPr>
        <w:t>Negotiation</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Explaining</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Britain’s</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hard</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bargaining</w:t>
      </w:r>
      <w:proofErr w:type="spellEnd"/>
      <w:r>
        <w:rPr>
          <w:rFonts w:ascii="Times New Roman" w:eastAsia="Times New Roman" w:hAnsi="Times New Roman" w:cs="Times New Roman"/>
          <w:i/>
          <w:sz w:val="24"/>
        </w:rPr>
        <w:t xml:space="preserve"> in </w:t>
      </w:r>
      <w:proofErr w:type="spellStart"/>
      <w:r>
        <w:rPr>
          <w:rFonts w:ascii="Times New Roman" w:eastAsia="Times New Roman" w:hAnsi="Times New Roman" w:cs="Times New Roman"/>
          <w:i/>
          <w:sz w:val="24"/>
        </w:rPr>
        <w:t>the</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Brexit</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Negotiations</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sz w:val="24"/>
        </w:rPr>
        <w:t xml:space="preserve">LSE Ideas, Londres, 2018 </w:t>
      </w:r>
    </w:p>
    <w:p w:rsidR="00C23461" w:rsidRDefault="00B174B0">
      <w:pPr>
        <w:spacing w:after="0"/>
      </w:pPr>
      <w:r>
        <w:rPr>
          <w:rFonts w:ascii="Times New Roman" w:eastAsia="Times New Roman" w:hAnsi="Times New Roman" w:cs="Times New Roman"/>
          <w:sz w:val="23"/>
        </w:rPr>
        <w:t xml:space="preserve"> </w:t>
      </w:r>
    </w:p>
    <w:p w:rsidR="00C23461" w:rsidRDefault="00B174B0">
      <w:pPr>
        <w:spacing w:after="12" w:line="250" w:lineRule="auto"/>
        <w:ind w:left="115" w:hanging="10"/>
      </w:pPr>
      <w:r>
        <w:rPr>
          <w:rFonts w:ascii="Times New Roman" w:eastAsia="Times New Roman" w:hAnsi="Times New Roman" w:cs="Times New Roman"/>
          <w:b/>
          <w:sz w:val="24"/>
          <w:u w:val="single" w:color="000000"/>
        </w:rPr>
        <w:t>Unidad 3</w:t>
      </w:r>
      <w:r>
        <w:rPr>
          <w:rFonts w:ascii="Times New Roman" w:eastAsia="Times New Roman" w:hAnsi="Times New Roman" w:cs="Times New Roman"/>
          <w:b/>
          <w:sz w:val="24"/>
        </w:rPr>
        <w:t xml:space="preserve">: Las Tácticas </w:t>
      </w:r>
    </w:p>
    <w:p w:rsidR="00C23461" w:rsidRDefault="00B174B0">
      <w:pPr>
        <w:spacing w:after="0"/>
        <w:ind w:left="120"/>
      </w:pPr>
      <w:r>
        <w:rPr>
          <w:rFonts w:ascii="Times New Roman" w:eastAsia="Times New Roman" w:hAnsi="Times New Roman" w:cs="Times New Roman"/>
          <w:sz w:val="24"/>
        </w:rPr>
        <w:t xml:space="preserve"> </w:t>
      </w:r>
    </w:p>
    <w:p w:rsidR="00C23461" w:rsidRDefault="00B174B0">
      <w:pPr>
        <w:spacing w:after="5" w:line="247" w:lineRule="auto"/>
        <w:ind w:left="115" w:right="269" w:hanging="10"/>
        <w:jc w:val="both"/>
      </w:pPr>
      <w:r>
        <w:rPr>
          <w:rFonts w:ascii="Times New Roman" w:eastAsia="Times New Roman" w:hAnsi="Times New Roman" w:cs="Times New Roman"/>
          <w:sz w:val="24"/>
        </w:rPr>
        <w:t>Las tácticas. El poder. Conceptualizaciones. Los intentos por cambiar las expectativas del oponente. Inducciones positi</w:t>
      </w:r>
      <w:r>
        <w:rPr>
          <w:rFonts w:ascii="Times New Roman" w:eastAsia="Times New Roman" w:hAnsi="Times New Roman" w:cs="Times New Roman"/>
          <w:sz w:val="24"/>
        </w:rPr>
        <w:t xml:space="preserve">vas y negativas. </w:t>
      </w:r>
      <w:proofErr w:type="spellStart"/>
      <w:r>
        <w:rPr>
          <w:rFonts w:ascii="Times New Roman" w:eastAsia="Times New Roman" w:hAnsi="Times New Roman" w:cs="Times New Roman"/>
          <w:sz w:val="24"/>
        </w:rPr>
        <w:t>Hard</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power</w:t>
      </w:r>
      <w:proofErr w:type="spellEnd"/>
      <w:r>
        <w:rPr>
          <w:rFonts w:ascii="Times New Roman" w:eastAsia="Times New Roman" w:hAnsi="Times New Roman" w:cs="Times New Roman"/>
          <w:sz w:val="24"/>
        </w:rPr>
        <w:t xml:space="preserve"> y </w:t>
      </w:r>
      <w:proofErr w:type="spellStart"/>
      <w:r>
        <w:rPr>
          <w:rFonts w:ascii="Times New Roman" w:eastAsia="Times New Roman" w:hAnsi="Times New Roman" w:cs="Times New Roman"/>
          <w:sz w:val="24"/>
        </w:rPr>
        <w:t>Soft</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Power</w:t>
      </w:r>
      <w:proofErr w:type="spellEnd"/>
      <w:r>
        <w:rPr>
          <w:rFonts w:ascii="Times New Roman" w:eastAsia="Times New Roman" w:hAnsi="Times New Roman" w:cs="Times New Roman"/>
          <w:sz w:val="24"/>
        </w:rPr>
        <w:t xml:space="preserve">. Advertencias. Amenazas. Bluffs. Los Compromisos y las promesas. La idea de “atracción” y su discusión como categoría de práctica y categoría de análisis. Las alternativas para </w:t>
      </w:r>
      <w:proofErr w:type="spellStart"/>
      <w:r>
        <w:rPr>
          <w:rFonts w:ascii="Times New Roman" w:eastAsia="Times New Roman" w:hAnsi="Times New Roman" w:cs="Times New Roman"/>
          <w:sz w:val="24"/>
        </w:rPr>
        <w:t>policymakers</w:t>
      </w:r>
      <w:proofErr w:type="spellEnd"/>
      <w:r>
        <w:rPr>
          <w:rFonts w:ascii="Times New Roman" w:eastAsia="Times New Roman" w:hAnsi="Times New Roman" w:cs="Times New Roman"/>
          <w:sz w:val="24"/>
        </w:rPr>
        <w:t xml:space="preserve"> y para los analistas. El </w:t>
      </w:r>
      <w:r>
        <w:rPr>
          <w:rFonts w:ascii="Times New Roman" w:eastAsia="Times New Roman" w:hAnsi="Times New Roman" w:cs="Times New Roman"/>
          <w:sz w:val="24"/>
        </w:rPr>
        <w:t xml:space="preserve">juego del fuerte y el débil. </w:t>
      </w:r>
    </w:p>
    <w:p w:rsidR="00C23461" w:rsidRDefault="00B174B0">
      <w:pPr>
        <w:spacing w:after="0"/>
      </w:pPr>
      <w:r>
        <w:rPr>
          <w:rFonts w:ascii="Times New Roman" w:eastAsia="Times New Roman" w:hAnsi="Times New Roman" w:cs="Times New Roman"/>
          <w:sz w:val="23"/>
        </w:rPr>
        <w:t xml:space="preserve"> </w:t>
      </w:r>
    </w:p>
    <w:p w:rsidR="00C23461" w:rsidRDefault="00B174B0">
      <w:pPr>
        <w:spacing w:after="5" w:line="247" w:lineRule="auto"/>
        <w:ind w:left="115" w:right="269" w:hanging="10"/>
        <w:jc w:val="both"/>
      </w:pPr>
      <w:r>
        <w:rPr>
          <w:rFonts w:ascii="Times New Roman" w:eastAsia="Times New Roman" w:hAnsi="Times New Roman" w:cs="Times New Roman"/>
          <w:sz w:val="24"/>
        </w:rPr>
        <w:t xml:space="preserve">Fred Charles </w:t>
      </w:r>
      <w:proofErr w:type="spellStart"/>
      <w:r>
        <w:rPr>
          <w:rFonts w:ascii="Times New Roman" w:eastAsia="Times New Roman" w:hAnsi="Times New Roman" w:cs="Times New Roman"/>
          <w:sz w:val="24"/>
        </w:rPr>
        <w:t>Iklé</w:t>
      </w:r>
      <w:proofErr w:type="spellEnd"/>
      <w:r>
        <w:rPr>
          <w:rFonts w:ascii="Times New Roman" w:eastAsia="Times New Roman" w:hAnsi="Times New Roman" w:cs="Times New Roman"/>
          <w:sz w:val="24"/>
        </w:rPr>
        <w:t>, “</w:t>
      </w:r>
      <w:proofErr w:type="spellStart"/>
      <w:r>
        <w:rPr>
          <w:rFonts w:ascii="Times New Roman" w:eastAsia="Times New Roman" w:hAnsi="Times New Roman" w:cs="Times New Roman"/>
          <w:i/>
          <w:sz w:val="24"/>
        </w:rPr>
        <w:t>How</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Nations</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Negotiate</w:t>
      </w:r>
      <w:proofErr w:type="spellEnd"/>
      <w:r>
        <w:rPr>
          <w:rFonts w:ascii="Times New Roman" w:eastAsia="Times New Roman" w:hAnsi="Times New Roman" w:cs="Times New Roman"/>
          <w:sz w:val="24"/>
        </w:rPr>
        <w:t xml:space="preserve">” (New York: </w:t>
      </w:r>
      <w:proofErr w:type="spellStart"/>
      <w:r>
        <w:rPr>
          <w:rFonts w:ascii="Times New Roman" w:eastAsia="Times New Roman" w:hAnsi="Times New Roman" w:cs="Times New Roman"/>
          <w:sz w:val="24"/>
        </w:rPr>
        <w:t>Praeger</w:t>
      </w:r>
      <w:proofErr w:type="spellEnd"/>
      <w:r>
        <w:rPr>
          <w:rFonts w:ascii="Times New Roman" w:eastAsia="Times New Roman" w:hAnsi="Times New Roman" w:cs="Times New Roman"/>
          <w:sz w:val="24"/>
        </w:rPr>
        <w:t xml:space="preserve">, 1964) Cap. 5 </w:t>
      </w:r>
    </w:p>
    <w:p w:rsidR="00C23461" w:rsidRDefault="00B174B0">
      <w:pPr>
        <w:spacing w:after="0"/>
      </w:pPr>
      <w:r>
        <w:rPr>
          <w:rFonts w:ascii="Times New Roman" w:eastAsia="Times New Roman" w:hAnsi="Times New Roman" w:cs="Times New Roman"/>
          <w:sz w:val="23"/>
        </w:rPr>
        <w:t xml:space="preserve"> </w:t>
      </w:r>
    </w:p>
    <w:p w:rsidR="00C23461" w:rsidRDefault="00B174B0">
      <w:pPr>
        <w:spacing w:after="5" w:line="247" w:lineRule="auto"/>
        <w:ind w:left="115" w:right="269" w:hanging="10"/>
        <w:jc w:val="both"/>
      </w:pPr>
      <w:r>
        <w:rPr>
          <w:rFonts w:ascii="Times New Roman" w:eastAsia="Times New Roman" w:hAnsi="Times New Roman" w:cs="Times New Roman"/>
          <w:sz w:val="24"/>
        </w:rPr>
        <w:t xml:space="preserve">T. </w:t>
      </w:r>
      <w:proofErr w:type="spellStart"/>
      <w:r>
        <w:rPr>
          <w:rFonts w:ascii="Times New Roman" w:eastAsia="Times New Roman" w:hAnsi="Times New Roman" w:cs="Times New Roman"/>
          <w:sz w:val="24"/>
        </w:rPr>
        <w:t>Schelling</w:t>
      </w:r>
      <w:proofErr w:type="spellEnd"/>
      <w:r>
        <w:rPr>
          <w:rFonts w:ascii="Times New Roman" w:eastAsia="Times New Roman" w:hAnsi="Times New Roman" w:cs="Times New Roman"/>
          <w:sz w:val="24"/>
        </w:rPr>
        <w:t>. “</w:t>
      </w:r>
      <w:r>
        <w:rPr>
          <w:rFonts w:ascii="Times New Roman" w:eastAsia="Times New Roman" w:hAnsi="Times New Roman" w:cs="Times New Roman"/>
          <w:i/>
          <w:sz w:val="24"/>
        </w:rPr>
        <w:t>La Estrategia del Conflicto</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Tecnos</w:t>
      </w:r>
      <w:proofErr w:type="spellEnd"/>
      <w:r>
        <w:rPr>
          <w:rFonts w:ascii="Times New Roman" w:eastAsia="Times New Roman" w:hAnsi="Times New Roman" w:cs="Times New Roman"/>
          <w:sz w:val="24"/>
        </w:rPr>
        <w:t xml:space="preserve">, Madrid, 1964; </w:t>
      </w:r>
      <w:proofErr w:type="spellStart"/>
      <w:r>
        <w:rPr>
          <w:rFonts w:ascii="Times New Roman" w:eastAsia="Times New Roman" w:hAnsi="Times New Roman" w:cs="Times New Roman"/>
          <w:sz w:val="24"/>
        </w:rPr>
        <w:t>cap</w:t>
      </w:r>
      <w:proofErr w:type="spellEnd"/>
      <w:r>
        <w:rPr>
          <w:rFonts w:ascii="Times New Roman" w:eastAsia="Times New Roman" w:hAnsi="Times New Roman" w:cs="Times New Roman"/>
          <w:sz w:val="24"/>
        </w:rPr>
        <w:t xml:space="preserve"> II; III </w:t>
      </w:r>
    </w:p>
    <w:p w:rsidR="00C23461" w:rsidRDefault="00B174B0">
      <w:pPr>
        <w:spacing w:after="0"/>
      </w:pPr>
      <w:r>
        <w:rPr>
          <w:rFonts w:ascii="Times New Roman" w:eastAsia="Times New Roman" w:hAnsi="Times New Roman" w:cs="Times New Roman"/>
          <w:sz w:val="24"/>
        </w:rPr>
        <w:t xml:space="preserve"> </w:t>
      </w:r>
    </w:p>
    <w:p w:rsidR="00C23461" w:rsidRDefault="00B174B0">
      <w:pPr>
        <w:spacing w:after="14" w:line="231" w:lineRule="auto"/>
        <w:ind w:left="115" w:right="266" w:hanging="10"/>
        <w:jc w:val="both"/>
      </w:pPr>
      <w:proofErr w:type="spellStart"/>
      <w:r>
        <w:rPr>
          <w:rFonts w:ascii="Times New Roman" w:eastAsia="Times New Roman" w:hAnsi="Times New Roman" w:cs="Times New Roman"/>
          <w:sz w:val="24"/>
        </w:rPr>
        <w:t>Nye</w:t>
      </w:r>
      <w:proofErr w:type="spellEnd"/>
      <w:r>
        <w:rPr>
          <w:rFonts w:ascii="Times New Roman" w:eastAsia="Times New Roman" w:hAnsi="Times New Roman" w:cs="Times New Roman"/>
          <w:sz w:val="24"/>
        </w:rPr>
        <w:t>, Joseph S; “</w:t>
      </w:r>
      <w:proofErr w:type="spellStart"/>
      <w:r>
        <w:rPr>
          <w:rFonts w:ascii="Times New Roman" w:eastAsia="Times New Roman" w:hAnsi="Times New Roman" w:cs="Times New Roman"/>
          <w:i/>
          <w:sz w:val="24"/>
        </w:rPr>
        <w:t>Soft</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Power</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The</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Means</w:t>
      </w:r>
      <w:proofErr w:type="spellEnd"/>
      <w:r>
        <w:rPr>
          <w:rFonts w:ascii="Times New Roman" w:eastAsia="Times New Roman" w:hAnsi="Times New Roman" w:cs="Times New Roman"/>
          <w:i/>
          <w:sz w:val="24"/>
        </w:rPr>
        <w:t xml:space="preserve"> to </w:t>
      </w:r>
      <w:proofErr w:type="spellStart"/>
      <w:r>
        <w:rPr>
          <w:rFonts w:ascii="Times New Roman" w:eastAsia="Times New Roman" w:hAnsi="Times New Roman" w:cs="Times New Roman"/>
          <w:i/>
          <w:sz w:val="24"/>
        </w:rPr>
        <w:t>Success</w:t>
      </w:r>
      <w:proofErr w:type="spellEnd"/>
      <w:r>
        <w:rPr>
          <w:rFonts w:ascii="Times New Roman" w:eastAsia="Times New Roman" w:hAnsi="Times New Roman" w:cs="Times New Roman"/>
          <w:i/>
          <w:sz w:val="24"/>
        </w:rPr>
        <w:t xml:space="preserve"> in </w:t>
      </w:r>
      <w:proofErr w:type="spellStart"/>
      <w:r>
        <w:rPr>
          <w:rFonts w:ascii="Times New Roman" w:eastAsia="Times New Roman" w:hAnsi="Times New Roman" w:cs="Times New Roman"/>
          <w:i/>
          <w:sz w:val="24"/>
        </w:rPr>
        <w:t>World</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Politics</w:t>
      </w:r>
      <w:proofErr w:type="spellEnd"/>
      <w:r>
        <w:rPr>
          <w:rFonts w:ascii="Times New Roman" w:eastAsia="Times New Roman" w:hAnsi="Times New Roman" w:cs="Times New Roman"/>
          <w:i/>
          <w:sz w:val="24"/>
        </w:rPr>
        <w:t>”</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Publics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Affairs</w:t>
      </w:r>
      <w:proofErr w:type="spellEnd"/>
      <w:r>
        <w:rPr>
          <w:rFonts w:ascii="Times New Roman" w:eastAsia="Times New Roman" w:hAnsi="Times New Roman" w:cs="Times New Roman"/>
          <w:sz w:val="24"/>
        </w:rPr>
        <w:t xml:space="preserve">; New York: 2004 </w:t>
      </w:r>
    </w:p>
    <w:p w:rsidR="00C23461" w:rsidRDefault="00B174B0">
      <w:pPr>
        <w:spacing w:after="0"/>
      </w:pPr>
      <w:r>
        <w:rPr>
          <w:rFonts w:ascii="Times New Roman" w:eastAsia="Times New Roman" w:hAnsi="Times New Roman" w:cs="Times New Roman"/>
          <w:sz w:val="26"/>
        </w:rPr>
        <w:t xml:space="preserve"> </w:t>
      </w:r>
    </w:p>
    <w:p w:rsidR="00C23461" w:rsidRDefault="00B174B0">
      <w:pPr>
        <w:spacing w:after="0"/>
      </w:pPr>
      <w:r>
        <w:rPr>
          <w:rFonts w:ascii="Times New Roman" w:eastAsia="Times New Roman" w:hAnsi="Times New Roman" w:cs="Times New Roman"/>
        </w:rPr>
        <w:t xml:space="preserve"> </w:t>
      </w:r>
    </w:p>
    <w:p w:rsidR="00C23461" w:rsidRDefault="00B174B0">
      <w:pPr>
        <w:spacing w:after="12" w:line="250" w:lineRule="auto"/>
        <w:ind w:left="115" w:hanging="10"/>
      </w:pPr>
      <w:r>
        <w:rPr>
          <w:rFonts w:ascii="Times New Roman" w:eastAsia="Times New Roman" w:hAnsi="Times New Roman" w:cs="Times New Roman"/>
          <w:b/>
          <w:sz w:val="24"/>
          <w:u w:val="single" w:color="000000"/>
        </w:rPr>
        <w:t>Unidad 4:</w:t>
      </w:r>
      <w:r>
        <w:rPr>
          <w:rFonts w:ascii="Times New Roman" w:eastAsia="Times New Roman" w:hAnsi="Times New Roman" w:cs="Times New Roman"/>
          <w:b/>
          <w:sz w:val="24"/>
        </w:rPr>
        <w:t xml:space="preserve"> Las Terceras Partes </w:t>
      </w:r>
    </w:p>
    <w:p w:rsidR="00C23461" w:rsidRDefault="00B174B0">
      <w:pPr>
        <w:spacing w:after="159"/>
      </w:pPr>
      <w:r>
        <w:rPr>
          <w:rFonts w:ascii="Times New Roman" w:eastAsia="Times New Roman" w:hAnsi="Times New Roman" w:cs="Times New Roman"/>
          <w:b/>
          <w:sz w:val="15"/>
        </w:rPr>
        <w:t xml:space="preserve"> </w:t>
      </w:r>
    </w:p>
    <w:p w:rsidR="00C23461" w:rsidRDefault="00B174B0">
      <w:pPr>
        <w:spacing w:after="5" w:line="247" w:lineRule="auto"/>
        <w:ind w:left="115" w:right="269" w:hanging="10"/>
        <w:jc w:val="both"/>
      </w:pPr>
      <w:r>
        <w:rPr>
          <w:rFonts w:ascii="Times New Roman" w:eastAsia="Times New Roman" w:hAnsi="Times New Roman" w:cs="Times New Roman"/>
          <w:sz w:val="24"/>
        </w:rPr>
        <w:t>El rol de las terceras partes en la negociación internacional. Mediación. Arbitraje e intervención diplomática. Motivos de los mediadores. Mediación por Estados. Mediación por</w:t>
      </w:r>
      <w:r>
        <w:rPr>
          <w:rFonts w:ascii="Times New Roman" w:eastAsia="Times New Roman" w:hAnsi="Times New Roman" w:cs="Times New Roman"/>
          <w:sz w:val="24"/>
        </w:rPr>
        <w:t xml:space="preserve"> OIG y por ONG. Naturaleza del mediador, las partes y la disputa. Funciones del mediador. Las causas de los llamados “conflictos intratables”, la necesidad de interposición de una tercera parte. Los desafíos de la negociación. </w:t>
      </w:r>
    </w:p>
    <w:p w:rsidR="00C23461" w:rsidRDefault="00B174B0">
      <w:pPr>
        <w:spacing w:after="0"/>
      </w:pPr>
      <w:r>
        <w:rPr>
          <w:rFonts w:ascii="Times New Roman" w:eastAsia="Times New Roman" w:hAnsi="Times New Roman" w:cs="Times New Roman"/>
          <w:sz w:val="24"/>
        </w:rPr>
        <w:t xml:space="preserve"> </w:t>
      </w:r>
    </w:p>
    <w:p w:rsidR="00C23461" w:rsidRDefault="00B174B0">
      <w:pPr>
        <w:spacing w:after="5" w:line="247" w:lineRule="auto"/>
        <w:ind w:left="115" w:right="269" w:hanging="10"/>
        <w:jc w:val="both"/>
      </w:pPr>
      <w:r>
        <w:rPr>
          <w:rFonts w:ascii="Times New Roman" w:eastAsia="Times New Roman" w:hAnsi="Times New Roman" w:cs="Times New Roman"/>
          <w:sz w:val="24"/>
        </w:rPr>
        <w:t xml:space="preserve">Jacob </w:t>
      </w:r>
      <w:proofErr w:type="spellStart"/>
      <w:r>
        <w:rPr>
          <w:rFonts w:ascii="Times New Roman" w:eastAsia="Times New Roman" w:hAnsi="Times New Roman" w:cs="Times New Roman"/>
          <w:sz w:val="24"/>
        </w:rPr>
        <w:t>Bercovitch</w:t>
      </w:r>
      <w:proofErr w:type="spellEnd"/>
      <w:r>
        <w:rPr>
          <w:rFonts w:ascii="Times New Roman" w:eastAsia="Times New Roman" w:hAnsi="Times New Roman" w:cs="Times New Roman"/>
          <w:sz w:val="24"/>
        </w:rPr>
        <w:t xml:space="preserve"> y Allison</w:t>
      </w:r>
      <w:r>
        <w:rPr>
          <w:rFonts w:ascii="Times New Roman" w:eastAsia="Times New Roman" w:hAnsi="Times New Roman" w:cs="Times New Roman"/>
          <w:sz w:val="24"/>
        </w:rPr>
        <w:t xml:space="preserve"> Houston, </w:t>
      </w:r>
      <w:r>
        <w:rPr>
          <w:rFonts w:ascii="Times New Roman" w:eastAsia="Times New Roman" w:hAnsi="Times New Roman" w:cs="Times New Roman"/>
          <w:i/>
          <w:sz w:val="24"/>
        </w:rPr>
        <w:t>“</w:t>
      </w:r>
      <w:proofErr w:type="spellStart"/>
      <w:r>
        <w:rPr>
          <w:rFonts w:ascii="Times New Roman" w:eastAsia="Times New Roman" w:hAnsi="Times New Roman" w:cs="Times New Roman"/>
          <w:i/>
          <w:sz w:val="24"/>
        </w:rPr>
        <w:t>The</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Study</w:t>
      </w:r>
      <w:proofErr w:type="spellEnd"/>
      <w:r>
        <w:rPr>
          <w:rFonts w:ascii="Times New Roman" w:eastAsia="Times New Roman" w:hAnsi="Times New Roman" w:cs="Times New Roman"/>
          <w:i/>
          <w:sz w:val="24"/>
        </w:rPr>
        <w:t xml:space="preserve"> of International </w:t>
      </w:r>
      <w:proofErr w:type="spellStart"/>
      <w:r>
        <w:rPr>
          <w:rFonts w:ascii="Times New Roman" w:eastAsia="Times New Roman" w:hAnsi="Times New Roman" w:cs="Times New Roman"/>
          <w:i/>
          <w:sz w:val="24"/>
        </w:rPr>
        <w:t>Mediation</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Theoretical</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Issues</w:t>
      </w:r>
      <w:proofErr w:type="spellEnd"/>
      <w:r>
        <w:rPr>
          <w:rFonts w:ascii="Times New Roman" w:eastAsia="Times New Roman" w:hAnsi="Times New Roman" w:cs="Times New Roman"/>
          <w:i/>
          <w:sz w:val="24"/>
        </w:rPr>
        <w:t xml:space="preserve"> and </w:t>
      </w:r>
      <w:proofErr w:type="spellStart"/>
      <w:r>
        <w:rPr>
          <w:rFonts w:ascii="Times New Roman" w:eastAsia="Times New Roman" w:hAnsi="Times New Roman" w:cs="Times New Roman"/>
          <w:i/>
          <w:sz w:val="24"/>
        </w:rPr>
        <w:t>Empirical</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Evidence</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sz w:val="24"/>
        </w:rPr>
        <w:t xml:space="preserve">en Jacob </w:t>
      </w:r>
      <w:proofErr w:type="spellStart"/>
      <w:r>
        <w:rPr>
          <w:rFonts w:ascii="Times New Roman" w:eastAsia="Times New Roman" w:hAnsi="Times New Roman" w:cs="Times New Roman"/>
          <w:sz w:val="24"/>
        </w:rPr>
        <w:t>Bercovitch</w:t>
      </w:r>
      <w:proofErr w:type="spellEnd"/>
      <w:r>
        <w:rPr>
          <w:rFonts w:ascii="Times New Roman" w:eastAsia="Times New Roman" w:hAnsi="Times New Roman" w:cs="Times New Roman"/>
          <w:sz w:val="24"/>
        </w:rPr>
        <w:t xml:space="preserve">, ed., </w:t>
      </w:r>
      <w:proofErr w:type="spellStart"/>
      <w:r>
        <w:rPr>
          <w:rFonts w:ascii="Times New Roman" w:eastAsia="Times New Roman" w:hAnsi="Times New Roman" w:cs="Times New Roman"/>
          <w:sz w:val="24"/>
        </w:rPr>
        <w:t>Resolving</w:t>
      </w:r>
      <w:proofErr w:type="spellEnd"/>
      <w:r>
        <w:rPr>
          <w:rFonts w:ascii="Times New Roman" w:eastAsia="Times New Roman" w:hAnsi="Times New Roman" w:cs="Times New Roman"/>
          <w:sz w:val="24"/>
        </w:rPr>
        <w:t xml:space="preserve"> International </w:t>
      </w:r>
      <w:proofErr w:type="spellStart"/>
      <w:r>
        <w:rPr>
          <w:rFonts w:ascii="Times New Roman" w:eastAsia="Times New Roman" w:hAnsi="Times New Roman" w:cs="Times New Roman"/>
          <w:sz w:val="24"/>
        </w:rPr>
        <w:t>Conflicts</w:t>
      </w:r>
      <w:proofErr w:type="spellEnd"/>
      <w:r>
        <w:rPr>
          <w:rFonts w:ascii="Times New Roman" w:eastAsia="Times New Roman" w:hAnsi="Times New Roman" w:cs="Times New Roman"/>
          <w:sz w:val="24"/>
        </w:rPr>
        <w:t xml:space="preserve"> (Boulder, CO: </w:t>
      </w:r>
      <w:proofErr w:type="spellStart"/>
      <w:r>
        <w:rPr>
          <w:rFonts w:ascii="Times New Roman" w:eastAsia="Times New Roman" w:hAnsi="Times New Roman" w:cs="Times New Roman"/>
          <w:sz w:val="24"/>
        </w:rPr>
        <w:t>Lynne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Rienner</w:t>
      </w:r>
      <w:proofErr w:type="spellEnd"/>
      <w:r>
        <w:rPr>
          <w:rFonts w:ascii="Times New Roman" w:eastAsia="Times New Roman" w:hAnsi="Times New Roman" w:cs="Times New Roman"/>
          <w:sz w:val="24"/>
        </w:rPr>
        <w:t xml:space="preserve">, 1996), pp. 11-35. </w:t>
      </w:r>
    </w:p>
    <w:p w:rsidR="00C23461" w:rsidRDefault="00B174B0">
      <w:pPr>
        <w:spacing w:after="0"/>
      </w:pPr>
      <w:r>
        <w:rPr>
          <w:rFonts w:ascii="Times New Roman" w:eastAsia="Times New Roman" w:hAnsi="Times New Roman" w:cs="Times New Roman"/>
          <w:sz w:val="24"/>
        </w:rPr>
        <w:t xml:space="preserve"> </w:t>
      </w:r>
    </w:p>
    <w:p w:rsidR="00C23461" w:rsidRDefault="00B174B0">
      <w:pPr>
        <w:spacing w:after="14" w:line="231" w:lineRule="auto"/>
        <w:ind w:left="115" w:right="266" w:hanging="10"/>
        <w:jc w:val="both"/>
      </w:pPr>
      <w:proofErr w:type="spellStart"/>
      <w:r>
        <w:rPr>
          <w:rFonts w:ascii="Times New Roman" w:eastAsia="Times New Roman" w:hAnsi="Times New Roman" w:cs="Times New Roman"/>
          <w:sz w:val="24"/>
        </w:rPr>
        <w:t>Fen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Osler</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Hampson</w:t>
      </w:r>
      <w:proofErr w:type="spellEnd"/>
      <w:r>
        <w:rPr>
          <w:rFonts w:ascii="Times New Roman" w:eastAsia="Times New Roman" w:hAnsi="Times New Roman" w:cs="Times New Roman"/>
          <w:sz w:val="24"/>
        </w:rPr>
        <w:t xml:space="preserve">, </w:t>
      </w:r>
      <w:r>
        <w:rPr>
          <w:rFonts w:ascii="Times New Roman" w:eastAsia="Times New Roman" w:hAnsi="Times New Roman" w:cs="Times New Roman"/>
          <w:i/>
          <w:sz w:val="24"/>
        </w:rPr>
        <w:t>“</w:t>
      </w:r>
      <w:proofErr w:type="spellStart"/>
      <w:r>
        <w:rPr>
          <w:rFonts w:ascii="Times New Roman" w:eastAsia="Times New Roman" w:hAnsi="Times New Roman" w:cs="Times New Roman"/>
          <w:i/>
          <w:sz w:val="24"/>
        </w:rPr>
        <w:t>Parent</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Midwife</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or</w:t>
      </w:r>
      <w:proofErr w:type="spellEnd"/>
      <w:r>
        <w:rPr>
          <w:rFonts w:ascii="Times New Roman" w:eastAsia="Times New Roman" w:hAnsi="Times New Roman" w:cs="Times New Roman"/>
          <w:i/>
          <w:sz w:val="24"/>
        </w:rPr>
        <w:t xml:space="preserve"> Accidental </w:t>
      </w:r>
      <w:proofErr w:type="spellStart"/>
      <w:r>
        <w:rPr>
          <w:rFonts w:ascii="Times New Roman" w:eastAsia="Times New Roman" w:hAnsi="Times New Roman" w:cs="Times New Roman"/>
          <w:i/>
          <w:sz w:val="24"/>
        </w:rPr>
        <w:t>Exc</w:t>
      </w:r>
      <w:r>
        <w:rPr>
          <w:rFonts w:ascii="Times New Roman" w:eastAsia="Times New Roman" w:hAnsi="Times New Roman" w:cs="Times New Roman"/>
          <w:i/>
          <w:sz w:val="24"/>
        </w:rPr>
        <w:t>urtioner</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The</w:t>
      </w:r>
      <w:proofErr w:type="spellEnd"/>
      <w:r>
        <w:rPr>
          <w:rFonts w:ascii="Times New Roman" w:eastAsia="Times New Roman" w:hAnsi="Times New Roman" w:cs="Times New Roman"/>
          <w:i/>
          <w:sz w:val="24"/>
        </w:rPr>
        <w:t xml:space="preserve"> role of </w:t>
      </w:r>
      <w:proofErr w:type="spellStart"/>
      <w:r>
        <w:rPr>
          <w:rFonts w:ascii="Times New Roman" w:eastAsia="Times New Roman" w:hAnsi="Times New Roman" w:cs="Times New Roman"/>
          <w:i/>
          <w:sz w:val="24"/>
        </w:rPr>
        <w:t>Third</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Parties</w:t>
      </w:r>
      <w:proofErr w:type="spellEnd"/>
      <w:r>
        <w:rPr>
          <w:rFonts w:ascii="Times New Roman" w:eastAsia="Times New Roman" w:hAnsi="Times New Roman" w:cs="Times New Roman"/>
          <w:i/>
          <w:sz w:val="24"/>
        </w:rPr>
        <w:t xml:space="preserve"> in </w:t>
      </w:r>
    </w:p>
    <w:p w:rsidR="00C23461" w:rsidRDefault="00B174B0">
      <w:pPr>
        <w:spacing w:after="5" w:line="247" w:lineRule="auto"/>
        <w:ind w:left="115" w:right="269" w:hanging="10"/>
        <w:jc w:val="both"/>
      </w:pPr>
      <w:proofErr w:type="spellStart"/>
      <w:r>
        <w:rPr>
          <w:rFonts w:ascii="Times New Roman" w:eastAsia="Times New Roman" w:hAnsi="Times New Roman" w:cs="Times New Roman"/>
          <w:i/>
          <w:sz w:val="24"/>
        </w:rPr>
        <w:t>Ending</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Violent</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Conflict</w:t>
      </w:r>
      <w:proofErr w:type="spellEnd"/>
      <w:r>
        <w:rPr>
          <w:rFonts w:ascii="Times New Roman" w:eastAsia="Times New Roman" w:hAnsi="Times New Roman" w:cs="Times New Roman"/>
          <w:i/>
          <w:sz w:val="24"/>
        </w:rPr>
        <w:t>”</w:t>
      </w:r>
      <w:r>
        <w:rPr>
          <w:rFonts w:ascii="Times New Roman" w:eastAsia="Times New Roman" w:hAnsi="Times New Roman" w:cs="Times New Roman"/>
          <w:sz w:val="24"/>
        </w:rPr>
        <w:t xml:space="preserve">, en Chester A. </w:t>
      </w:r>
      <w:proofErr w:type="spellStart"/>
      <w:r>
        <w:rPr>
          <w:rFonts w:ascii="Times New Roman" w:eastAsia="Times New Roman" w:hAnsi="Times New Roman" w:cs="Times New Roman"/>
          <w:sz w:val="24"/>
        </w:rPr>
        <w:t>Crocker</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Fen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Osler</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Hampson</w:t>
      </w:r>
      <w:proofErr w:type="spellEnd"/>
      <w:r>
        <w:rPr>
          <w:rFonts w:ascii="Times New Roman" w:eastAsia="Times New Roman" w:hAnsi="Times New Roman" w:cs="Times New Roman"/>
          <w:sz w:val="24"/>
        </w:rPr>
        <w:t xml:space="preserve"> y Pamela </w:t>
      </w:r>
      <w:proofErr w:type="spellStart"/>
      <w:r>
        <w:rPr>
          <w:rFonts w:ascii="Times New Roman" w:eastAsia="Times New Roman" w:hAnsi="Times New Roman" w:cs="Times New Roman"/>
          <w:sz w:val="24"/>
        </w:rPr>
        <w:t>Aall</w:t>
      </w:r>
      <w:proofErr w:type="spellEnd"/>
      <w:r>
        <w:rPr>
          <w:rFonts w:ascii="Times New Roman" w:eastAsia="Times New Roman" w:hAnsi="Times New Roman" w:cs="Times New Roman"/>
          <w:sz w:val="24"/>
        </w:rPr>
        <w:t xml:space="preserve">, eds., </w:t>
      </w:r>
      <w:proofErr w:type="spellStart"/>
      <w:r>
        <w:rPr>
          <w:rFonts w:ascii="Times New Roman" w:eastAsia="Times New Roman" w:hAnsi="Times New Roman" w:cs="Times New Roman"/>
          <w:sz w:val="24"/>
        </w:rPr>
        <w:t>Turbulent</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Peace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The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Challenges</w:t>
      </w:r>
      <w:proofErr w:type="spellEnd"/>
      <w:r>
        <w:rPr>
          <w:rFonts w:ascii="Times New Roman" w:eastAsia="Times New Roman" w:hAnsi="Times New Roman" w:cs="Times New Roman"/>
          <w:sz w:val="24"/>
        </w:rPr>
        <w:t xml:space="preserve"> of </w:t>
      </w:r>
      <w:proofErr w:type="spellStart"/>
      <w:r>
        <w:rPr>
          <w:rFonts w:ascii="Times New Roman" w:eastAsia="Times New Roman" w:hAnsi="Times New Roman" w:cs="Times New Roman"/>
          <w:sz w:val="24"/>
        </w:rPr>
        <w:t>Managing</w:t>
      </w:r>
      <w:proofErr w:type="spellEnd"/>
      <w:r>
        <w:rPr>
          <w:rFonts w:ascii="Times New Roman" w:eastAsia="Times New Roman" w:hAnsi="Times New Roman" w:cs="Times New Roman"/>
          <w:sz w:val="24"/>
        </w:rPr>
        <w:t xml:space="preserve"> International </w:t>
      </w:r>
      <w:proofErr w:type="spellStart"/>
      <w:r>
        <w:rPr>
          <w:rFonts w:ascii="Times New Roman" w:eastAsia="Times New Roman" w:hAnsi="Times New Roman" w:cs="Times New Roman"/>
          <w:sz w:val="24"/>
        </w:rPr>
        <w:t>Conflict</w:t>
      </w:r>
      <w:proofErr w:type="spellEnd"/>
      <w:r>
        <w:rPr>
          <w:rFonts w:ascii="Times New Roman" w:eastAsia="Times New Roman" w:hAnsi="Times New Roman" w:cs="Times New Roman"/>
          <w:sz w:val="24"/>
        </w:rPr>
        <w:t xml:space="preserve"> (Washington, DC: US </w:t>
      </w:r>
      <w:proofErr w:type="spellStart"/>
      <w:r>
        <w:rPr>
          <w:rFonts w:ascii="Times New Roman" w:eastAsia="Times New Roman" w:hAnsi="Times New Roman" w:cs="Times New Roman"/>
          <w:sz w:val="24"/>
        </w:rPr>
        <w:t>Institute</w:t>
      </w:r>
      <w:proofErr w:type="spellEnd"/>
      <w:r>
        <w:rPr>
          <w:rFonts w:ascii="Times New Roman" w:eastAsia="Times New Roman" w:hAnsi="Times New Roman" w:cs="Times New Roman"/>
          <w:sz w:val="24"/>
        </w:rPr>
        <w:t xml:space="preserve"> of </w:t>
      </w:r>
      <w:proofErr w:type="spellStart"/>
      <w:r>
        <w:rPr>
          <w:rFonts w:ascii="Times New Roman" w:eastAsia="Times New Roman" w:hAnsi="Times New Roman" w:cs="Times New Roman"/>
          <w:sz w:val="24"/>
        </w:rPr>
        <w:t>Peace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Press</w:t>
      </w:r>
      <w:proofErr w:type="spellEnd"/>
      <w:r>
        <w:rPr>
          <w:rFonts w:ascii="Times New Roman" w:eastAsia="Times New Roman" w:hAnsi="Times New Roman" w:cs="Times New Roman"/>
          <w:sz w:val="24"/>
        </w:rPr>
        <w:t>, 2001), pp. 387-</w:t>
      </w:r>
      <w:r>
        <w:rPr>
          <w:rFonts w:ascii="Times New Roman" w:eastAsia="Times New Roman" w:hAnsi="Times New Roman" w:cs="Times New Roman"/>
          <w:sz w:val="24"/>
        </w:rPr>
        <w:t xml:space="preserve">406. </w:t>
      </w:r>
    </w:p>
    <w:p w:rsidR="00C23461" w:rsidRDefault="00B174B0">
      <w:pPr>
        <w:spacing w:after="0"/>
      </w:pPr>
      <w:r>
        <w:rPr>
          <w:rFonts w:ascii="Times New Roman" w:eastAsia="Times New Roman" w:hAnsi="Times New Roman" w:cs="Times New Roman"/>
          <w:sz w:val="24"/>
        </w:rPr>
        <w:t xml:space="preserve"> </w:t>
      </w:r>
    </w:p>
    <w:p w:rsidR="00C23461" w:rsidRDefault="00B174B0">
      <w:pPr>
        <w:spacing w:after="5" w:line="247" w:lineRule="auto"/>
        <w:ind w:left="115" w:right="269" w:hanging="10"/>
        <w:jc w:val="both"/>
      </w:pPr>
      <w:proofErr w:type="spellStart"/>
      <w:r>
        <w:rPr>
          <w:rFonts w:ascii="Times New Roman" w:eastAsia="Times New Roman" w:hAnsi="Times New Roman" w:cs="Times New Roman"/>
          <w:sz w:val="24"/>
        </w:rPr>
        <w:t>Aggestan</w:t>
      </w:r>
      <w:proofErr w:type="spellEnd"/>
      <w:r>
        <w:rPr>
          <w:rFonts w:ascii="Times New Roman" w:eastAsia="Times New Roman" w:hAnsi="Times New Roman" w:cs="Times New Roman"/>
          <w:sz w:val="24"/>
        </w:rPr>
        <w:t xml:space="preserve"> Karin; “</w:t>
      </w:r>
      <w:proofErr w:type="spellStart"/>
      <w:r>
        <w:rPr>
          <w:rFonts w:ascii="Times New Roman" w:eastAsia="Times New Roman" w:hAnsi="Times New Roman" w:cs="Times New Roman"/>
          <w:i/>
          <w:sz w:val="24"/>
        </w:rPr>
        <w:t>Enhancing</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Ripeness</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Transition</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from</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Conflict</w:t>
      </w:r>
      <w:proofErr w:type="spellEnd"/>
      <w:r>
        <w:rPr>
          <w:rFonts w:ascii="Times New Roman" w:eastAsia="Times New Roman" w:hAnsi="Times New Roman" w:cs="Times New Roman"/>
          <w:i/>
          <w:sz w:val="24"/>
        </w:rPr>
        <w:t xml:space="preserve"> to </w:t>
      </w:r>
      <w:proofErr w:type="spellStart"/>
      <w:r>
        <w:rPr>
          <w:rFonts w:ascii="Times New Roman" w:eastAsia="Times New Roman" w:hAnsi="Times New Roman" w:cs="Times New Roman"/>
          <w:i/>
          <w:sz w:val="24"/>
        </w:rPr>
        <w:t>Negotiation</w:t>
      </w:r>
      <w:proofErr w:type="spellEnd"/>
      <w:r>
        <w:rPr>
          <w:rFonts w:ascii="Times New Roman" w:eastAsia="Times New Roman" w:hAnsi="Times New Roman" w:cs="Times New Roman"/>
          <w:i/>
          <w:sz w:val="24"/>
        </w:rPr>
        <w:t>”</w:t>
      </w:r>
      <w:r>
        <w:rPr>
          <w:rFonts w:ascii="Times New Roman" w:eastAsia="Times New Roman" w:hAnsi="Times New Roman" w:cs="Times New Roman"/>
          <w:sz w:val="24"/>
        </w:rPr>
        <w:t xml:space="preserve">; en </w:t>
      </w:r>
      <w:proofErr w:type="spellStart"/>
      <w:r>
        <w:rPr>
          <w:rFonts w:ascii="Times New Roman" w:eastAsia="Times New Roman" w:hAnsi="Times New Roman" w:cs="Times New Roman"/>
          <w:sz w:val="24"/>
        </w:rPr>
        <w:t>Zartman</w:t>
      </w:r>
      <w:proofErr w:type="spellEnd"/>
      <w:r>
        <w:rPr>
          <w:rFonts w:ascii="Times New Roman" w:eastAsia="Times New Roman" w:hAnsi="Times New Roman" w:cs="Times New Roman"/>
          <w:sz w:val="24"/>
        </w:rPr>
        <w:t xml:space="preserve"> &amp; </w:t>
      </w:r>
      <w:proofErr w:type="spellStart"/>
      <w:r>
        <w:rPr>
          <w:rFonts w:ascii="Times New Roman" w:eastAsia="Times New Roman" w:hAnsi="Times New Roman" w:cs="Times New Roman"/>
          <w:sz w:val="24"/>
        </w:rPr>
        <w:t>Faure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Escalation</w:t>
      </w:r>
      <w:proofErr w:type="spellEnd"/>
      <w:r>
        <w:rPr>
          <w:rFonts w:ascii="Times New Roman" w:eastAsia="Times New Roman" w:hAnsi="Times New Roman" w:cs="Times New Roman"/>
          <w:sz w:val="24"/>
        </w:rPr>
        <w:t xml:space="preserve"> and </w:t>
      </w:r>
      <w:proofErr w:type="spellStart"/>
      <w:r>
        <w:rPr>
          <w:rFonts w:ascii="Times New Roman" w:eastAsia="Times New Roman" w:hAnsi="Times New Roman" w:cs="Times New Roman"/>
          <w:sz w:val="24"/>
        </w:rPr>
        <w:t>Negotiation</w:t>
      </w:r>
      <w:proofErr w:type="spellEnd"/>
      <w:r>
        <w:rPr>
          <w:rFonts w:ascii="Times New Roman" w:eastAsia="Times New Roman" w:hAnsi="Times New Roman" w:cs="Times New Roman"/>
          <w:sz w:val="24"/>
        </w:rPr>
        <w:t xml:space="preserve"> in International </w:t>
      </w:r>
      <w:proofErr w:type="spellStart"/>
      <w:r>
        <w:rPr>
          <w:rFonts w:ascii="Times New Roman" w:eastAsia="Times New Roman" w:hAnsi="Times New Roman" w:cs="Times New Roman"/>
          <w:sz w:val="24"/>
        </w:rPr>
        <w:t>Conflicts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ed</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by</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Zartman</w:t>
      </w:r>
      <w:proofErr w:type="spellEnd"/>
      <w:r>
        <w:rPr>
          <w:rFonts w:ascii="Times New Roman" w:eastAsia="Times New Roman" w:hAnsi="Times New Roman" w:cs="Times New Roman"/>
          <w:sz w:val="24"/>
        </w:rPr>
        <w:t xml:space="preserve"> &amp; </w:t>
      </w:r>
      <w:proofErr w:type="spellStart"/>
      <w:r>
        <w:rPr>
          <w:rFonts w:ascii="Times New Roman" w:eastAsia="Times New Roman" w:hAnsi="Times New Roman" w:cs="Times New Roman"/>
          <w:sz w:val="24"/>
        </w:rPr>
        <w:t>Faure</w:t>
      </w:r>
      <w:proofErr w:type="spellEnd"/>
      <w:r>
        <w:rPr>
          <w:rFonts w:ascii="Times New Roman" w:eastAsia="Times New Roman" w:hAnsi="Times New Roman" w:cs="Times New Roman"/>
          <w:sz w:val="24"/>
        </w:rPr>
        <w:t xml:space="preserve">; Cambridge </w:t>
      </w:r>
      <w:proofErr w:type="spellStart"/>
      <w:r>
        <w:rPr>
          <w:rFonts w:ascii="Times New Roman" w:eastAsia="Times New Roman" w:hAnsi="Times New Roman" w:cs="Times New Roman"/>
          <w:sz w:val="24"/>
        </w:rPr>
        <w:t>university</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Press</w:t>
      </w:r>
      <w:proofErr w:type="spellEnd"/>
      <w:r>
        <w:rPr>
          <w:rFonts w:ascii="Times New Roman" w:eastAsia="Times New Roman" w:hAnsi="Times New Roman" w:cs="Times New Roman"/>
          <w:sz w:val="24"/>
        </w:rPr>
        <w:t xml:space="preserve">; 2010; </w:t>
      </w:r>
      <w:proofErr w:type="spellStart"/>
      <w:r>
        <w:rPr>
          <w:rFonts w:ascii="Times New Roman" w:eastAsia="Times New Roman" w:hAnsi="Times New Roman" w:cs="Times New Roman"/>
          <w:sz w:val="24"/>
        </w:rPr>
        <w:t>cap</w:t>
      </w:r>
      <w:proofErr w:type="spellEnd"/>
      <w:r>
        <w:rPr>
          <w:rFonts w:ascii="Times New Roman" w:eastAsia="Times New Roman" w:hAnsi="Times New Roman" w:cs="Times New Roman"/>
          <w:sz w:val="24"/>
        </w:rPr>
        <w:t xml:space="preserve"> 12. </w:t>
      </w:r>
    </w:p>
    <w:p w:rsidR="00C23461" w:rsidRDefault="00B174B0">
      <w:pPr>
        <w:spacing w:after="0"/>
      </w:pPr>
      <w:r>
        <w:rPr>
          <w:rFonts w:ascii="Times New Roman" w:eastAsia="Times New Roman" w:hAnsi="Times New Roman" w:cs="Times New Roman"/>
          <w:sz w:val="24"/>
        </w:rPr>
        <w:t xml:space="preserve"> </w:t>
      </w:r>
    </w:p>
    <w:p w:rsidR="00C23461" w:rsidRDefault="00B174B0">
      <w:pPr>
        <w:spacing w:after="5" w:line="247" w:lineRule="auto"/>
        <w:ind w:left="115" w:right="269" w:hanging="10"/>
        <w:jc w:val="both"/>
      </w:pPr>
      <w:proofErr w:type="spellStart"/>
      <w:r>
        <w:rPr>
          <w:rFonts w:ascii="Times New Roman" w:eastAsia="Times New Roman" w:hAnsi="Times New Roman" w:cs="Times New Roman"/>
          <w:sz w:val="24"/>
        </w:rPr>
        <w:t>Greig</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Micheal</w:t>
      </w:r>
      <w:proofErr w:type="spellEnd"/>
      <w:r>
        <w:rPr>
          <w:rFonts w:ascii="Times New Roman" w:eastAsia="Times New Roman" w:hAnsi="Times New Roman" w:cs="Times New Roman"/>
          <w:sz w:val="24"/>
        </w:rPr>
        <w:t xml:space="preserve"> J. &amp; </w:t>
      </w:r>
      <w:proofErr w:type="spellStart"/>
      <w:r>
        <w:rPr>
          <w:rFonts w:ascii="Times New Roman" w:eastAsia="Times New Roman" w:hAnsi="Times New Roman" w:cs="Times New Roman"/>
          <w:sz w:val="24"/>
        </w:rPr>
        <w:t>Diehl</w:t>
      </w:r>
      <w:proofErr w:type="spellEnd"/>
      <w:r>
        <w:rPr>
          <w:rFonts w:ascii="Times New Roman" w:eastAsia="Times New Roman" w:hAnsi="Times New Roman" w:cs="Times New Roman"/>
          <w:sz w:val="24"/>
        </w:rPr>
        <w:t xml:space="preserve">, </w:t>
      </w:r>
      <w:r>
        <w:rPr>
          <w:rFonts w:ascii="Times New Roman" w:eastAsia="Times New Roman" w:hAnsi="Times New Roman" w:cs="Times New Roman"/>
          <w:sz w:val="24"/>
        </w:rPr>
        <w:t>Paul F. “</w:t>
      </w:r>
      <w:r>
        <w:rPr>
          <w:rFonts w:ascii="Times New Roman" w:eastAsia="Times New Roman" w:hAnsi="Times New Roman" w:cs="Times New Roman"/>
          <w:i/>
          <w:sz w:val="24"/>
        </w:rPr>
        <w:t xml:space="preserve">International </w:t>
      </w:r>
      <w:proofErr w:type="spellStart"/>
      <w:r>
        <w:rPr>
          <w:rFonts w:ascii="Times New Roman" w:eastAsia="Times New Roman" w:hAnsi="Times New Roman" w:cs="Times New Roman"/>
          <w:i/>
          <w:sz w:val="24"/>
        </w:rPr>
        <w:t>Mediation</w:t>
      </w:r>
      <w:proofErr w:type="spellEnd"/>
      <w:r>
        <w:rPr>
          <w:rFonts w:ascii="Times New Roman" w:eastAsia="Times New Roman" w:hAnsi="Times New Roman" w:cs="Times New Roman"/>
          <w:i/>
          <w:sz w:val="24"/>
        </w:rPr>
        <w:t>”</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Polity</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Press</w:t>
      </w:r>
      <w:proofErr w:type="spellEnd"/>
      <w:r>
        <w:rPr>
          <w:rFonts w:ascii="Times New Roman" w:eastAsia="Times New Roman" w:hAnsi="Times New Roman" w:cs="Times New Roman"/>
          <w:sz w:val="24"/>
        </w:rPr>
        <w:t xml:space="preserve">, Estados Unidos, 2012. Introducción </w:t>
      </w:r>
    </w:p>
    <w:p w:rsidR="00C23461" w:rsidRDefault="00B174B0">
      <w:pPr>
        <w:spacing w:after="0"/>
      </w:pPr>
      <w:r>
        <w:rPr>
          <w:rFonts w:ascii="Times New Roman" w:eastAsia="Times New Roman" w:hAnsi="Times New Roman" w:cs="Times New Roman"/>
          <w:sz w:val="23"/>
        </w:rPr>
        <w:t xml:space="preserve"> </w:t>
      </w:r>
    </w:p>
    <w:p w:rsidR="00C23461" w:rsidRDefault="00B174B0">
      <w:pPr>
        <w:spacing w:after="5" w:line="247" w:lineRule="auto"/>
        <w:ind w:left="115" w:right="269" w:hanging="10"/>
        <w:jc w:val="both"/>
      </w:pPr>
      <w:r>
        <w:rPr>
          <w:rFonts w:ascii="Times New Roman" w:eastAsia="Times New Roman" w:hAnsi="Times New Roman" w:cs="Times New Roman"/>
          <w:sz w:val="24"/>
        </w:rPr>
        <w:t>Cede, F. (2009). “</w:t>
      </w:r>
      <w:proofErr w:type="spellStart"/>
      <w:r>
        <w:rPr>
          <w:rFonts w:ascii="Times New Roman" w:eastAsia="Times New Roman" w:hAnsi="Times New Roman" w:cs="Times New Roman"/>
          <w:i/>
          <w:sz w:val="24"/>
        </w:rPr>
        <w:t>The</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Settlement</w:t>
      </w:r>
      <w:proofErr w:type="spellEnd"/>
      <w:r>
        <w:rPr>
          <w:rFonts w:ascii="Times New Roman" w:eastAsia="Times New Roman" w:hAnsi="Times New Roman" w:cs="Times New Roman"/>
          <w:i/>
          <w:sz w:val="24"/>
        </w:rPr>
        <w:t xml:space="preserve"> of International Disputes </w:t>
      </w:r>
      <w:proofErr w:type="spellStart"/>
      <w:r>
        <w:rPr>
          <w:rFonts w:ascii="Times New Roman" w:eastAsia="Times New Roman" w:hAnsi="Times New Roman" w:cs="Times New Roman"/>
          <w:i/>
          <w:sz w:val="24"/>
        </w:rPr>
        <w:t>by</w:t>
      </w:r>
      <w:proofErr w:type="spellEnd"/>
      <w:r>
        <w:rPr>
          <w:rFonts w:ascii="Times New Roman" w:eastAsia="Times New Roman" w:hAnsi="Times New Roman" w:cs="Times New Roman"/>
          <w:i/>
          <w:sz w:val="24"/>
        </w:rPr>
        <w:t xml:space="preserve"> Legal </w:t>
      </w:r>
      <w:proofErr w:type="spellStart"/>
      <w:r>
        <w:rPr>
          <w:rFonts w:ascii="Times New Roman" w:eastAsia="Times New Roman" w:hAnsi="Times New Roman" w:cs="Times New Roman"/>
          <w:i/>
          <w:sz w:val="24"/>
        </w:rPr>
        <w:t>Means</w:t>
      </w:r>
      <w:proofErr w:type="spellEnd"/>
      <w:r>
        <w:rPr>
          <w:rFonts w:ascii="Times New Roman" w:eastAsia="Times New Roman" w:hAnsi="Times New Roman" w:cs="Times New Roman"/>
          <w:i/>
          <w:sz w:val="24"/>
        </w:rPr>
        <w:t xml:space="preserve"> - </w:t>
      </w:r>
      <w:proofErr w:type="spellStart"/>
      <w:r>
        <w:rPr>
          <w:rFonts w:ascii="Times New Roman" w:eastAsia="Times New Roman" w:hAnsi="Times New Roman" w:cs="Times New Roman"/>
          <w:i/>
          <w:sz w:val="24"/>
        </w:rPr>
        <w:t>Arbitration</w:t>
      </w:r>
      <w:proofErr w:type="spellEnd"/>
      <w:r>
        <w:rPr>
          <w:rFonts w:ascii="Times New Roman" w:eastAsia="Times New Roman" w:hAnsi="Times New Roman" w:cs="Times New Roman"/>
          <w:i/>
          <w:sz w:val="24"/>
        </w:rPr>
        <w:t xml:space="preserve"> and Judicial </w:t>
      </w:r>
      <w:proofErr w:type="spellStart"/>
      <w:r>
        <w:rPr>
          <w:rFonts w:ascii="Times New Roman" w:eastAsia="Times New Roman" w:hAnsi="Times New Roman" w:cs="Times New Roman"/>
          <w:i/>
          <w:sz w:val="24"/>
        </w:rPr>
        <w:t>Settlement</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sz w:val="24"/>
        </w:rPr>
        <w:t xml:space="preserve">En J. </w:t>
      </w:r>
      <w:proofErr w:type="spellStart"/>
      <w:r>
        <w:rPr>
          <w:rFonts w:ascii="Times New Roman" w:eastAsia="Times New Roman" w:hAnsi="Times New Roman" w:cs="Times New Roman"/>
          <w:sz w:val="24"/>
        </w:rPr>
        <w:t>Bercovitch</w:t>
      </w:r>
      <w:proofErr w:type="spellEnd"/>
      <w:r>
        <w:rPr>
          <w:rFonts w:ascii="Times New Roman" w:eastAsia="Times New Roman" w:hAnsi="Times New Roman" w:cs="Times New Roman"/>
          <w:sz w:val="24"/>
        </w:rPr>
        <w:t xml:space="preserve">, V. </w:t>
      </w:r>
      <w:proofErr w:type="spellStart"/>
      <w:r>
        <w:rPr>
          <w:rFonts w:ascii="Times New Roman" w:eastAsia="Times New Roman" w:hAnsi="Times New Roman" w:cs="Times New Roman"/>
          <w:sz w:val="24"/>
        </w:rPr>
        <w:t>Kremenyuk</w:t>
      </w:r>
      <w:proofErr w:type="spellEnd"/>
      <w:r>
        <w:rPr>
          <w:rFonts w:ascii="Times New Roman" w:eastAsia="Times New Roman" w:hAnsi="Times New Roman" w:cs="Times New Roman"/>
          <w:sz w:val="24"/>
        </w:rPr>
        <w:t xml:space="preserve">, &amp; </w:t>
      </w:r>
      <w:proofErr w:type="spellStart"/>
      <w:r>
        <w:rPr>
          <w:rFonts w:ascii="Times New Roman" w:eastAsia="Times New Roman" w:hAnsi="Times New Roman" w:cs="Times New Roman"/>
          <w:sz w:val="24"/>
        </w:rPr>
        <w:t>Zartmann</w:t>
      </w:r>
      <w:proofErr w:type="spellEnd"/>
      <w:r>
        <w:rPr>
          <w:rFonts w:ascii="Times New Roman" w:eastAsia="Times New Roman" w:hAnsi="Times New Roman" w:cs="Times New Roman"/>
          <w:sz w:val="24"/>
        </w:rPr>
        <w:t xml:space="preserve"> William. I.,</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The</w:t>
      </w:r>
      <w:proofErr w:type="spellEnd"/>
      <w:r>
        <w:rPr>
          <w:rFonts w:ascii="Times New Roman" w:eastAsia="Times New Roman" w:hAnsi="Times New Roman" w:cs="Times New Roman"/>
          <w:sz w:val="24"/>
        </w:rPr>
        <w:t xml:space="preserve"> SAGE </w:t>
      </w:r>
      <w:proofErr w:type="spellStart"/>
      <w:r>
        <w:rPr>
          <w:rFonts w:ascii="Times New Roman" w:eastAsia="Times New Roman" w:hAnsi="Times New Roman" w:cs="Times New Roman"/>
          <w:sz w:val="24"/>
        </w:rPr>
        <w:t>Handbook</w:t>
      </w:r>
      <w:proofErr w:type="spellEnd"/>
      <w:r>
        <w:rPr>
          <w:rFonts w:ascii="Times New Roman" w:eastAsia="Times New Roman" w:hAnsi="Times New Roman" w:cs="Times New Roman"/>
          <w:sz w:val="24"/>
        </w:rPr>
        <w:t xml:space="preserve"> of </w:t>
      </w:r>
      <w:proofErr w:type="spellStart"/>
      <w:r>
        <w:rPr>
          <w:rFonts w:ascii="Times New Roman" w:eastAsia="Times New Roman" w:hAnsi="Times New Roman" w:cs="Times New Roman"/>
          <w:sz w:val="24"/>
        </w:rPr>
        <w:t>Conflict</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Resolution</w:t>
      </w:r>
      <w:proofErr w:type="spellEnd"/>
      <w:r>
        <w:rPr>
          <w:rFonts w:ascii="Times New Roman" w:eastAsia="Times New Roman" w:hAnsi="Times New Roman" w:cs="Times New Roman"/>
          <w:sz w:val="24"/>
        </w:rPr>
        <w:t xml:space="preserve"> (págs. 358-375). London: SAGE. </w:t>
      </w:r>
    </w:p>
    <w:p w:rsidR="00C23461" w:rsidRDefault="00B174B0">
      <w:pPr>
        <w:spacing w:after="0"/>
      </w:pPr>
      <w:r>
        <w:rPr>
          <w:rFonts w:ascii="Times New Roman" w:eastAsia="Times New Roman" w:hAnsi="Times New Roman" w:cs="Times New Roman"/>
          <w:sz w:val="26"/>
        </w:rPr>
        <w:t xml:space="preserve"> </w:t>
      </w:r>
    </w:p>
    <w:p w:rsidR="00C23461" w:rsidRDefault="00B174B0">
      <w:pPr>
        <w:spacing w:after="0"/>
      </w:pPr>
      <w:r>
        <w:rPr>
          <w:rFonts w:ascii="Times New Roman" w:eastAsia="Times New Roman" w:hAnsi="Times New Roman" w:cs="Times New Roman"/>
          <w:sz w:val="23"/>
        </w:rPr>
        <w:t xml:space="preserve"> </w:t>
      </w:r>
    </w:p>
    <w:p w:rsidR="00C23461" w:rsidRDefault="00B174B0">
      <w:pPr>
        <w:spacing w:after="12" w:line="250" w:lineRule="auto"/>
        <w:ind w:left="115" w:hanging="10"/>
      </w:pPr>
      <w:r>
        <w:rPr>
          <w:rFonts w:ascii="Times New Roman" w:eastAsia="Times New Roman" w:hAnsi="Times New Roman" w:cs="Times New Roman"/>
          <w:b/>
          <w:sz w:val="24"/>
          <w:u w:val="single" w:color="000000"/>
        </w:rPr>
        <w:lastRenderedPageBreak/>
        <w:t>Unidad 5:</w:t>
      </w:r>
      <w:r>
        <w:rPr>
          <w:rFonts w:ascii="Times New Roman" w:eastAsia="Times New Roman" w:hAnsi="Times New Roman" w:cs="Times New Roman"/>
          <w:b/>
          <w:sz w:val="24"/>
        </w:rPr>
        <w:t xml:space="preserve"> Los Paradigmas </w:t>
      </w:r>
    </w:p>
    <w:p w:rsidR="00C23461" w:rsidRDefault="00B174B0">
      <w:pPr>
        <w:spacing w:after="5" w:line="247" w:lineRule="auto"/>
        <w:ind w:left="115" w:right="269" w:hanging="10"/>
        <w:jc w:val="both"/>
      </w:pPr>
      <w:r>
        <w:rPr>
          <w:rFonts w:ascii="Times New Roman" w:eastAsia="Times New Roman" w:hAnsi="Times New Roman" w:cs="Times New Roman"/>
          <w:sz w:val="24"/>
        </w:rPr>
        <w:t xml:space="preserve">Paradigmas de la negociación internacional: El modelo Simple de negociación bilateral. El modelo tradicional de regateo. La negociación por posiciones. </w:t>
      </w:r>
      <w:r>
        <w:rPr>
          <w:rFonts w:ascii="Times New Roman" w:eastAsia="Times New Roman" w:hAnsi="Times New Roman" w:cs="Times New Roman"/>
          <w:sz w:val="24"/>
        </w:rPr>
        <w:t xml:space="preserve">El modelo integrativo de solución de problemas. La negociación en base a intereses. El Modelo de tres fases: La </w:t>
      </w:r>
      <w:proofErr w:type="spellStart"/>
      <w:r>
        <w:rPr>
          <w:rFonts w:ascii="Times New Roman" w:eastAsia="Times New Roman" w:hAnsi="Times New Roman" w:cs="Times New Roman"/>
          <w:sz w:val="24"/>
        </w:rPr>
        <w:t>prenegociación</w:t>
      </w:r>
      <w:proofErr w:type="spellEnd"/>
      <w:r>
        <w:rPr>
          <w:rFonts w:ascii="Times New Roman" w:eastAsia="Times New Roman" w:hAnsi="Times New Roman" w:cs="Times New Roman"/>
          <w:sz w:val="24"/>
        </w:rPr>
        <w:t xml:space="preserve"> o fase de diagnóstico, la construcción de la fórmula, (Diferentes maneras de construir la fórmula para el acuerdo. Modelos induct</w:t>
      </w:r>
      <w:r>
        <w:rPr>
          <w:rFonts w:ascii="Times New Roman" w:eastAsia="Times New Roman" w:hAnsi="Times New Roman" w:cs="Times New Roman"/>
          <w:sz w:val="24"/>
        </w:rPr>
        <w:t xml:space="preserve">ivos y deductivos) y el acuerdo sobre los detalles. Características del acuerdo integrativo. </w:t>
      </w:r>
    </w:p>
    <w:p w:rsidR="00C23461" w:rsidRDefault="00B174B0">
      <w:pPr>
        <w:spacing w:after="0"/>
      </w:pPr>
      <w:r>
        <w:rPr>
          <w:rFonts w:ascii="Times New Roman" w:eastAsia="Times New Roman" w:hAnsi="Times New Roman" w:cs="Times New Roman"/>
          <w:sz w:val="24"/>
        </w:rPr>
        <w:t xml:space="preserve"> </w:t>
      </w:r>
    </w:p>
    <w:p w:rsidR="00C23461" w:rsidRDefault="00B174B0">
      <w:pPr>
        <w:spacing w:after="5" w:line="247" w:lineRule="auto"/>
        <w:ind w:left="115" w:right="269" w:hanging="10"/>
        <w:jc w:val="both"/>
      </w:pPr>
      <w:r>
        <w:rPr>
          <w:rFonts w:ascii="Times New Roman" w:eastAsia="Times New Roman" w:hAnsi="Times New Roman" w:cs="Times New Roman"/>
          <w:sz w:val="24"/>
        </w:rPr>
        <w:t xml:space="preserve">Roger Fisher y William </w:t>
      </w:r>
      <w:proofErr w:type="spellStart"/>
      <w:r>
        <w:rPr>
          <w:rFonts w:ascii="Times New Roman" w:eastAsia="Times New Roman" w:hAnsi="Times New Roman" w:cs="Times New Roman"/>
          <w:sz w:val="24"/>
        </w:rPr>
        <w:t>Ury</w:t>
      </w:r>
      <w:proofErr w:type="spellEnd"/>
      <w:r>
        <w:rPr>
          <w:rFonts w:ascii="Times New Roman" w:eastAsia="Times New Roman" w:hAnsi="Times New Roman" w:cs="Times New Roman"/>
          <w:sz w:val="24"/>
        </w:rPr>
        <w:t>, “</w:t>
      </w:r>
      <w:r>
        <w:rPr>
          <w:rFonts w:ascii="Times New Roman" w:eastAsia="Times New Roman" w:hAnsi="Times New Roman" w:cs="Times New Roman"/>
          <w:i/>
          <w:sz w:val="24"/>
        </w:rPr>
        <w:t>Sí…De Acuerdo. Cómo negociar sin ceder”</w:t>
      </w:r>
      <w:r>
        <w:rPr>
          <w:rFonts w:ascii="Times New Roman" w:eastAsia="Times New Roman" w:hAnsi="Times New Roman" w:cs="Times New Roman"/>
          <w:sz w:val="24"/>
        </w:rPr>
        <w:t xml:space="preserve">. Grupo Editorial Norma. 1985 </w:t>
      </w:r>
    </w:p>
    <w:p w:rsidR="00C23461" w:rsidRDefault="00B174B0">
      <w:pPr>
        <w:spacing w:after="0"/>
      </w:pPr>
      <w:r>
        <w:rPr>
          <w:rFonts w:ascii="Times New Roman" w:eastAsia="Times New Roman" w:hAnsi="Times New Roman" w:cs="Times New Roman"/>
          <w:sz w:val="24"/>
        </w:rPr>
        <w:t xml:space="preserve"> </w:t>
      </w:r>
    </w:p>
    <w:p w:rsidR="00C23461" w:rsidRDefault="00B174B0">
      <w:pPr>
        <w:spacing w:after="5" w:line="247" w:lineRule="auto"/>
        <w:ind w:left="115" w:right="269" w:hanging="10"/>
        <w:jc w:val="both"/>
      </w:pPr>
      <w:r>
        <w:rPr>
          <w:rFonts w:ascii="Times New Roman" w:eastAsia="Times New Roman" w:hAnsi="Times New Roman" w:cs="Times New Roman"/>
          <w:sz w:val="24"/>
        </w:rPr>
        <w:t xml:space="preserve">P. </w:t>
      </w:r>
      <w:proofErr w:type="spellStart"/>
      <w:r>
        <w:rPr>
          <w:rFonts w:ascii="Times New Roman" w:eastAsia="Times New Roman" w:hAnsi="Times New Roman" w:cs="Times New Roman"/>
          <w:sz w:val="24"/>
        </w:rPr>
        <w:t>Terrence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Hopmann</w:t>
      </w:r>
      <w:proofErr w:type="spellEnd"/>
      <w:r>
        <w:rPr>
          <w:rFonts w:ascii="Times New Roman" w:eastAsia="Times New Roman" w:hAnsi="Times New Roman" w:cs="Times New Roman"/>
          <w:sz w:val="24"/>
        </w:rPr>
        <w:t>, “</w:t>
      </w:r>
      <w:r>
        <w:rPr>
          <w:rFonts w:ascii="Times New Roman" w:eastAsia="Times New Roman" w:hAnsi="Times New Roman" w:cs="Times New Roman"/>
          <w:i/>
          <w:sz w:val="24"/>
        </w:rPr>
        <w:t xml:space="preserve">Teoría y Procesos en Negociaciones </w:t>
      </w:r>
      <w:r>
        <w:rPr>
          <w:rFonts w:ascii="Times New Roman" w:eastAsia="Times New Roman" w:hAnsi="Times New Roman" w:cs="Times New Roman"/>
          <w:i/>
          <w:sz w:val="24"/>
        </w:rPr>
        <w:t>Internacionales”</w:t>
      </w:r>
      <w:r>
        <w:rPr>
          <w:rFonts w:ascii="Times New Roman" w:eastAsia="Times New Roman" w:hAnsi="Times New Roman" w:cs="Times New Roman"/>
          <w:sz w:val="24"/>
        </w:rPr>
        <w:t xml:space="preserve">; PNUD/CEPAL, </w:t>
      </w:r>
      <w:proofErr w:type="spellStart"/>
      <w:r>
        <w:rPr>
          <w:rFonts w:ascii="Times New Roman" w:eastAsia="Times New Roman" w:hAnsi="Times New Roman" w:cs="Times New Roman"/>
          <w:sz w:val="24"/>
        </w:rPr>
        <w:t>Doc</w:t>
      </w:r>
      <w:proofErr w:type="spellEnd"/>
      <w:r>
        <w:rPr>
          <w:rFonts w:ascii="Times New Roman" w:eastAsia="Times New Roman" w:hAnsi="Times New Roman" w:cs="Times New Roman"/>
          <w:sz w:val="24"/>
        </w:rPr>
        <w:t xml:space="preserve"> Nº8, </w:t>
      </w:r>
      <w:proofErr w:type="gramStart"/>
      <w:r>
        <w:rPr>
          <w:rFonts w:ascii="Times New Roman" w:eastAsia="Times New Roman" w:hAnsi="Times New Roman" w:cs="Times New Roman"/>
          <w:sz w:val="24"/>
        </w:rPr>
        <w:t>Nov.</w:t>
      </w:r>
      <w:proofErr w:type="gramEnd"/>
      <w:r>
        <w:rPr>
          <w:rFonts w:ascii="Times New Roman" w:eastAsia="Times New Roman" w:hAnsi="Times New Roman" w:cs="Times New Roman"/>
          <w:sz w:val="24"/>
        </w:rPr>
        <w:t xml:space="preserve"> 1990 </w:t>
      </w:r>
    </w:p>
    <w:p w:rsidR="00C23461" w:rsidRDefault="00B174B0">
      <w:pPr>
        <w:spacing w:after="0"/>
      </w:pPr>
      <w:r>
        <w:rPr>
          <w:rFonts w:ascii="Times New Roman" w:eastAsia="Times New Roman" w:hAnsi="Times New Roman" w:cs="Times New Roman"/>
          <w:sz w:val="23"/>
        </w:rPr>
        <w:t xml:space="preserve"> </w:t>
      </w:r>
    </w:p>
    <w:p w:rsidR="00C23461" w:rsidRDefault="00B174B0">
      <w:pPr>
        <w:spacing w:after="14" w:line="231" w:lineRule="auto"/>
        <w:ind w:left="115" w:right="266" w:hanging="10"/>
        <w:jc w:val="both"/>
      </w:pPr>
      <w:r>
        <w:rPr>
          <w:rFonts w:ascii="Times New Roman" w:eastAsia="Times New Roman" w:hAnsi="Times New Roman" w:cs="Times New Roman"/>
          <w:sz w:val="24"/>
        </w:rPr>
        <w:t xml:space="preserve">P. </w:t>
      </w:r>
      <w:proofErr w:type="spellStart"/>
      <w:r>
        <w:rPr>
          <w:rFonts w:ascii="Times New Roman" w:eastAsia="Times New Roman" w:hAnsi="Times New Roman" w:cs="Times New Roman"/>
          <w:sz w:val="24"/>
        </w:rPr>
        <w:t>Terrence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Hopmann</w:t>
      </w:r>
      <w:proofErr w:type="spellEnd"/>
      <w:r>
        <w:rPr>
          <w:rFonts w:ascii="Times New Roman" w:eastAsia="Times New Roman" w:hAnsi="Times New Roman" w:cs="Times New Roman"/>
          <w:sz w:val="24"/>
        </w:rPr>
        <w:t>, “</w:t>
      </w:r>
      <w:proofErr w:type="spellStart"/>
      <w:r>
        <w:rPr>
          <w:rFonts w:ascii="Times New Roman" w:eastAsia="Times New Roman" w:hAnsi="Times New Roman" w:cs="Times New Roman"/>
          <w:i/>
          <w:sz w:val="24"/>
        </w:rPr>
        <w:t>Bargaining</w:t>
      </w:r>
      <w:proofErr w:type="spellEnd"/>
      <w:r>
        <w:rPr>
          <w:rFonts w:ascii="Times New Roman" w:eastAsia="Times New Roman" w:hAnsi="Times New Roman" w:cs="Times New Roman"/>
          <w:i/>
          <w:sz w:val="24"/>
        </w:rPr>
        <w:t xml:space="preserve"> and </w:t>
      </w:r>
      <w:proofErr w:type="spellStart"/>
      <w:r>
        <w:rPr>
          <w:rFonts w:ascii="Times New Roman" w:eastAsia="Times New Roman" w:hAnsi="Times New Roman" w:cs="Times New Roman"/>
          <w:i/>
          <w:sz w:val="24"/>
        </w:rPr>
        <w:t>Problem</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Solving</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Two</w:t>
      </w:r>
      <w:proofErr w:type="spellEnd"/>
      <w:r>
        <w:rPr>
          <w:rFonts w:ascii="Times New Roman" w:eastAsia="Times New Roman" w:hAnsi="Times New Roman" w:cs="Times New Roman"/>
          <w:i/>
          <w:sz w:val="24"/>
        </w:rPr>
        <w:t xml:space="preserve"> Perspectivas </w:t>
      </w:r>
      <w:proofErr w:type="spellStart"/>
      <w:r>
        <w:rPr>
          <w:rFonts w:ascii="Times New Roman" w:eastAsia="Times New Roman" w:hAnsi="Times New Roman" w:cs="Times New Roman"/>
          <w:i/>
          <w:sz w:val="24"/>
        </w:rPr>
        <w:t>on</w:t>
      </w:r>
      <w:proofErr w:type="spellEnd"/>
      <w:r>
        <w:rPr>
          <w:rFonts w:ascii="Times New Roman" w:eastAsia="Times New Roman" w:hAnsi="Times New Roman" w:cs="Times New Roman"/>
          <w:i/>
          <w:sz w:val="24"/>
        </w:rPr>
        <w:t xml:space="preserve"> Internacional </w:t>
      </w:r>
      <w:proofErr w:type="spellStart"/>
      <w:r>
        <w:rPr>
          <w:rFonts w:ascii="Times New Roman" w:eastAsia="Times New Roman" w:hAnsi="Times New Roman" w:cs="Times New Roman"/>
          <w:i/>
          <w:sz w:val="24"/>
        </w:rPr>
        <w:t>Negotiation</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sz w:val="24"/>
        </w:rPr>
        <w:t xml:space="preserve">en </w:t>
      </w:r>
      <w:proofErr w:type="spellStart"/>
      <w:r>
        <w:rPr>
          <w:rFonts w:ascii="Times New Roman" w:eastAsia="Times New Roman" w:hAnsi="Times New Roman" w:cs="Times New Roman"/>
          <w:sz w:val="24"/>
        </w:rPr>
        <w:t>Crocker</w:t>
      </w:r>
      <w:proofErr w:type="spellEnd"/>
      <w:r>
        <w:rPr>
          <w:rFonts w:ascii="Times New Roman" w:eastAsia="Times New Roman" w:hAnsi="Times New Roman" w:cs="Times New Roman"/>
          <w:sz w:val="24"/>
        </w:rPr>
        <w:t xml:space="preserve">. Eds., </w:t>
      </w:r>
      <w:proofErr w:type="spellStart"/>
      <w:r>
        <w:rPr>
          <w:rFonts w:ascii="Times New Roman" w:eastAsia="Times New Roman" w:hAnsi="Times New Roman" w:cs="Times New Roman"/>
          <w:sz w:val="24"/>
        </w:rPr>
        <w:t>Turbulenc</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Peace</w:t>
      </w:r>
      <w:proofErr w:type="spellEnd"/>
      <w:r>
        <w:rPr>
          <w:rFonts w:ascii="Times New Roman" w:eastAsia="Times New Roman" w:hAnsi="Times New Roman" w:cs="Times New Roman"/>
          <w:sz w:val="24"/>
        </w:rPr>
        <w:t xml:space="preserve">, pp. 445-468. </w:t>
      </w:r>
      <w:r>
        <w:rPr>
          <w:rFonts w:ascii="Times New Roman" w:eastAsia="Times New Roman" w:hAnsi="Times New Roman" w:cs="Times New Roman"/>
          <w:b/>
          <w:sz w:val="24"/>
        </w:rPr>
        <w:t xml:space="preserve">buscar </w:t>
      </w:r>
    </w:p>
    <w:p w:rsidR="00C23461" w:rsidRDefault="00B174B0">
      <w:pPr>
        <w:spacing w:after="0"/>
      </w:pPr>
      <w:r>
        <w:rPr>
          <w:rFonts w:ascii="Times New Roman" w:eastAsia="Times New Roman" w:hAnsi="Times New Roman" w:cs="Times New Roman"/>
          <w:b/>
          <w:sz w:val="24"/>
        </w:rPr>
        <w:t xml:space="preserve"> </w:t>
      </w:r>
    </w:p>
    <w:p w:rsidR="00C23461" w:rsidRDefault="00B174B0">
      <w:pPr>
        <w:spacing w:after="5" w:line="247" w:lineRule="auto"/>
        <w:ind w:left="115" w:right="269" w:hanging="10"/>
        <w:jc w:val="both"/>
      </w:pPr>
      <w:proofErr w:type="spellStart"/>
      <w:r>
        <w:rPr>
          <w:rFonts w:ascii="Times New Roman" w:eastAsia="Times New Roman" w:hAnsi="Times New Roman" w:cs="Times New Roman"/>
          <w:sz w:val="24"/>
        </w:rPr>
        <w:t>Zartman</w:t>
      </w:r>
      <w:proofErr w:type="spellEnd"/>
      <w:r>
        <w:rPr>
          <w:rFonts w:ascii="Times New Roman" w:eastAsia="Times New Roman" w:hAnsi="Times New Roman" w:cs="Times New Roman"/>
          <w:sz w:val="24"/>
        </w:rPr>
        <w:t xml:space="preserve"> William I., </w:t>
      </w:r>
      <w:r>
        <w:rPr>
          <w:rFonts w:ascii="Times New Roman" w:eastAsia="Times New Roman" w:hAnsi="Times New Roman" w:cs="Times New Roman"/>
          <w:i/>
          <w:sz w:val="24"/>
        </w:rPr>
        <w:t>“</w:t>
      </w:r>
      <w:proofErr w:type="spellStart"/>
      <w:r>
        <w:rPr>
          <w:rFonts w:ascii="Times New Roman" w:eastAsia="Times New Roman" w:hAnsi="Times New Roman" w:cs="Times New Roman"/>
          <w:i/>
          <w:sz w:val="24"/>
        </w:rPr>
        <w:t>Negotiation</w:t>
      </w:r>
      <w:proofErr w:type="spellEnd"/>
      <w:r>
        <w:rPr>
          <w:rFonts w:ascii="Times New Roman" w:eastAsia="Times New Roman" w:hAnsi="Times New Roman" w:cs="Times New Roman"/>
          <w:i/>
          <w:sz w:val="24"/>
        </w:rPr>
        <w:t xml:space="preserve"> and </w:t>
      </w:r>
      <w:proofErr w:type="spellStart"/>
      <w:r>
        <w:rPr>
          <w:rFonts w:ascii="Times New Roman" w:eastAsia="Times New Roman" w:hAnsi="Times New Roman" w:cs="Times New Roman"/>
          <w:i/>
          <w:sz w:val="24"/>
        </w:rPr>
        <w:t>Conflict</w:t>
      </w:r>
      <w:proofErr w:type="spellEnd"/>
      <w:r>
        <w:rPr>
          <w:rFonts w:ascii="Times New Roman" w:eastAsia="Times New Roman" w:hAnsi="Times New Roman" w:cs="Times New Roman"/>
          <w:i/>
          <w:sz w:val="24"/>
        </w:rPr>
        <w:t xml:space="preserve"> Management: </w:t>
      </w:r>
      <w:proofErr w:type="spellStart"/>
      <w:r>
        <w:rPr>
          <w:rFonts w:ascii="Times New Roman" w:eastAsia="Times New Roman" w:hAnsi="Times New Roman" w:cs="Times New Roman"/>
          <w:i/>
          <w:sz w:val="24"/>
        </w:rPr>
        <w:t>Essays</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on</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theory</w:t>
      </w:r>
      <w:proofErr w:type="spellEnd"/>
      <w:r>
        <w:rPr>
          <w:rFonts w:ascii="Times New Roman" w:eastAsia="Times New Roman" w:hAnsi="Times New Roman" w:cs="Times New Roman"/>
          <w:i/>
          <w:sz w:val="24"/>
        </w:rPr>
        <w:t xml:space="preserve"> and </w:t>
      </w:r>
      <w:proofErr w:type="spellStart"/>
      <w:r>
        <w:rPr>
          <w:rFonts w:ascii="Times New Roman" w:eastAsia="Times New Roman" w:hAnsi="Times New Roman" w:cs="Times New Roman"/>
          <w:i/>
          <w:sz w:val="24"/>
        </w:rPr>
        <w:t>practice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Routedge</w:t>
      </w:r>
      <w:proofErr w:type="spellEnd"/>
      <w:r>
        <w:rPr>
          <w:rFonts w:ascii="Times New Roman" w:eastAsia="Times New Roman" w:hAnsi="Times New Roman" w:cs="Times New Roman"/>
          <w:sz w:val="24"/>
        </w:rPr>
        <w:t xml:space="preserve">, Taylor and Francis </w:t>
      </w:r>
      <w:proofErr w:type="spellStart"/>
      <w:r>
        <w:rPr>
          <w:rFonts w:ascii="Times New Roman" w:eastAsia="Times New Roman" w:hAnsi="Times New Roman" w:cs="Times New Roman"/>
          <w:sz w:val="24"/>
        </w:rPr>
        <w:t>Group</w:t>
      </w:r>
      <w:proofErr w:type="spellEnd"/>
      <w:r>
        <w:rPr>
          <w:rFonts w:ascii="Times New Roman" w:eastAsia="Times New Roman" w:hAnsi="Times New Roman" w:cs="Times New Roman"/>
          <w:sz w:val="24"/>
        </w:rPr>
        <w:t xml:space="preserve">, London and New York; 2008; </w:t>
      </w:r>
      <w:proofErr w:type="spellStart"/>
      <w:r>
        <w:rPr>
          <w:rFonts w:ascii="Times New Roman" w:eastAsia="Times New Roman" w:hAnsi="Times New Roman" w:cs="Times New Roman"/>
          <w:sz w:val="24"/>
        </w:rPr>
        <w:t>cap</w:t>
      </w:r>
      <w:proofErr w:type="spellEnd"/>
      <w:r>
        <w:rPr>
          <w:rFonts w:ascii="Times New Roman" w:eastAsia="Times New Roman" w:hAnsi="Times New Roman" w:cs="Times New Roman"/>
          <w:sz w:val="24"/>
        </w:rPr>
        <w:t xml:space="preserve"> 7. </w:t>
      </w:r>
    </w:p>
    <w:p w:rsidR="00C23461" w:rsidRDefault="00B174B0">
      <w:pPr>
        <w:spacing w:after="0"/>
      </w:pPr>
      <w:r>
        <w:rPr>
          <w:rFonts w:ascii="Times New Roman" w:eastAsia="Times New Roman" w:hAnsi="Times New Roman" w:cs="Times New Roman"/>
          <w:sz w:val="23"/>
        </w:rPr>
        <w:t xml:space="preserve"> </w:t>
      </w:r>
    </w:p>
    <w:p w:rsidR="00C23461" w:rsidRDefault="00B174B0">
      <w:pPr>
        <w:spacing w:after="14" w:line="231" w:lineRule="auto"/>
        <w:ind w:left="115" w:right="266" w:hanging="10"/>
        <w:jc w:val="both"/>
      </w:pPr>
      <w:r>
        <w:rPr>
          <w:rFonts w:ascii="Times New Roman" w:eastAsia="Times New Roman" w:hAnsi="Times New Roman" w:cs="Times New Roman"/>
          <w:sz w:val="24"/>
        </w:rPr>
        <w:t xml:space="preserve">P. </w:t>
      </w:r>
      <w:proofErr w:type="spellStart"/>
      <w:r>
        <w:rPr>
          <w:rFonts w:ascii="Times New Roman" w:eastAsia="Times New Roman" w:hAnsi="Times New Roman" w:cs="Times New Roman"/>
          <w:sz w:val="24"/>
        </w:rPr>
        <w:t>Terrence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Hopmann</w:t>
      </w:r>
      <w:proofErr w:type="spell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 xml:space="preserve">“ </w:t>
      </w:r>
      <w:proofErr w:type="spellStart"/>
      <w:r>
        <w:rPr>
          <w:rFonts w:ascii="Times New Roman" w:eastAsia="Times New Roman" w:hAnsi="Times New Roman" w:cs="Times New Roman"/>
          <w:i/>
          <w:sz w:val="24"/>
        </w:rPr>
        <w:t>Synthesizing</w:t>
      </w:r>
      <w:proofErr w:type="spellEnd"/>
      <w:proofErr w:type="gram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rationalist</w:t>
      </w:r>
      <w:proofErr w:type="spellEnd"/>
      <w:r>
        <w:rPr>
          <w:rFonts w:ascii="Times New Roman" w:eastAsia="Times New Roman" w:hAnsi="Times New Roman" w:cs="Times New Roman"/>
          <w:i/>
          <w:sz w:val="24"/>
        </w:rPr>
        <w:t xml:space="preserve"> and </w:t>
      </w:r>
      <w:proofErr w:type="spellStart"/>
      <w:r>
        <w:rPr>
          <w:rFonts w:ascii="Times New Roman" w:eastAsia="Times New Roman" w:hAnsi="Times New Roman" w:cs="Times New Roman"/>
          <w:i/>
          <w:sz w:val="24"/>
        </w:rPr>
        <w:t>constructivist</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perspectives</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on</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negotiated</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cooperation</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sz w:val="24"/>
        </w:rPr>
        <w:t xml:space="preserve">“; en International </w:t>
      </w:r>
      <w:proofErr w:type="spellStart"/>
      <w:r>
        <w:rPr>
          <w:rFonts w:ascii="Times New Roman" w:eastAsia="Times New Roman" w:hAnsi="Times New Roman" w:cs="Times New Roman"/>
          <w:sz w:val="24"/>
        </w:rPr>
        <w:t>Coop</w:t>
      </w:r>
      <w:r>
        <w:rPr>
          <w:rFonts w:ascii="Times New Roman" w:eastAsia="Times New Roman" w:hAnsi="Times New Roman" w:cs="Times New Roman"/>
          <w:sz w:val="24"/>
        </w:rPr>
        <w:t>eration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op</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cit</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pp</w:t>
      </w:r>
      <w:proofErr w:type="spellEnd"/>
      <w:r>
        <w:rPr>
          <w:rFonts w:ascii="Times New Roman" w:eastAsia="Times New Roman" w:hAnsi="Times New Roman" w:cs="Times New Roman"/>
          <w:sz w:val="24"/>
        </w:rPr>
        <w:t xml:space="preserve"> 95-110 </w:t>
      </w:r>
    </w:p>
    <w:p w:rsidR="00C23461" w:rsidRDefault="00B174B0">
      <w:pPr>
        <w:spacing w:after="5" w:line="247" w:lineRule="auto"/>
        <w:ind w:left="115" w:right="269" w:hanging="10"/>
        <w:jc w:val="both"/>
      </w:pPr>
      <w:r>
        <w:rPr>
          <w:rFonts w:ascii="Times New Roman" w:eastAsia="Times New Roman" w:hAnsi="Times New Roman" w:cs="Times New Roman"/>
          <w:sz w:val="24"/>
        </w:rPr>
        <w:t xml:space="preserve">. </w:t>
      </w:r>
    </w:p>
    <w:p w:rsidR="00C23461" w:rsidRDefault="00B174B0">
      <w:pPr>
        <w:numPr>
          <w:ilvl w:val="0"/>
          <w:numId w:val="3"/>
        </w:numPr>
        <w:spacing w:after="12" w:line="250" w:lineRule="auto"/>
        <w:ind w:hanging="375"/>
      </w:pPr>
      <w:r>
        <w:rPr>
          <w:rFonts w:ascii="Times New Roman" w:eastAsia="Times New Roman" w:hAnsi="Times New Roman" w:cs="Times New Roman"/>
          <w:b/>
          <w:sz w:val="24"/>
        </w:rPr>
        <w:t xml:space="preserve">RECURSOS METODOLÓGICOS: </w:t>
      </w:r>
    </w:p>
    <w:p w:rsidR="00C23461" w:rsidRDefault="00B174B0">
      <w:pPr>
        <w:spacing w:after="0"/>
      </w:pPr>
      <w:r>
        <w:rPr>
          <w:rFonts w:ascii="Times New Roman" w:eastAsia="Times New Roman" w:hAnsi="Times New Roman" w:cs="Times New Roman"/>
          <w:b/>
          <w:sz w:val="21"/>
        </w:rPr>
        <w:t xml:space="preserve"> </w:t>
      </w:r>
    </w:p>
    <w:p w:rsidR="00C23461" w:rsidRDefault="00B174B0">
      <w:pPr>
        <w:spacing w:after="5" w:line="233" w:lineRule="auto"/>
        <w:ind w:left="115" w:right="237" w:hanging="10"/>
        <w:jc w:val="both"/>
      </w:pPr>
      <w:r>
        <w:rPr>
          <w:rFonts w:ascii="Times New Roman" w:eastAsia="Times New Roman" w:hAnsi="Times New Roman" w:cs="Times New Roman"/>
          <w:i/>
        </w:rPr>
        <w:t>Las clases estarán compuestas de una exposición teórica en la que se darán a conocer los contenidos propios para el análisis de los procesos de negociación. En todas las clases se incorporarán paula</w:t>
      </w:r>
      <w:r>
        <w:rPr>
          <w:rFonts w:ascii="Times New Roman" w:eastAsia="Times New Roman" w:hAnsi="Times New Roman" w:cs="Times New Roman"/>
          <w:i/>
        </w:rPr>
        <w:t xml:space="preserve">tinamente temas de la actualidad internacional que llamen a la discusión, aplicación de los conceptos y al análisis participativo. A medida que se avance en los contenidos se espera que la participación sea cada vez más interactiva. </w:t>
      </w:r>
    </w:p>
    <w:p w:rsidR="00C23461" w:rsidRDefault="00B174B0">
      <w:pPr>
        <w:spacing w:after="0"/>
      </w:pPr>
      <w:r>
        <w:rPr>
          <w:rFonts w:ascii="Times New Roman" w:eastAsia="Times New Roman" w:hAnsi="Times New Roman" w:cs="Times New Roman"/>
          <w:i/>
        </w:rPr>
        <w:t xml:space="preserve"> </w:t>
      </w:r>
    </w:p>
    <w:p w:rsidR="00C23461" w:rsidRDefault="00B174B0">
      <w:pPr>
        <w:spacing w:after="5" w:line="233" w:lineRule="auto"/>
        <w:ind w:left="115" w:right="237" w:hanging="10"/>
        <w:jc w:val="both"/>
      </w:pPr>
      <w:r>
        <w:rPr>
          <w:rFonts w:ascii="Times New Roman" w:eastAsia="Times New Roman" w:hAnsi="Times New Roman" w:cs="Times New Roman"/>
          <w:i/>
        </w:rPr>
        <w:t xml:space="preserve">Adicionalmente, los </w:t>
      </w:r>
      <w:r>
        <w:rPr>
          <w:rFonts w:ascii="Times New Roman" w:eastAsia="Times New Roman" w:hAnsi="Times New Roman" w:cs="Times New Roman"/>
          <w:i/>
        </w:rPr>
        <w:t xml:space="preserve">estudiantes trabajarán en la plataforma educativa “Google </w:t>
      </w:r>
      <w:proofErr w:type="spellStart"/>
      <w:r>
        <w:rPr>
          <w:rFonts w:ascii="Times New Roman" w:eastAsia="Times New Roman" w:hAnsi="Times New Roman" w:cs="Times New Roman"/>
          <w:i/>
        </w:rPr>
        <w:t>Classroom</w:t>
      </w:r>
      <w:proofErr w:type="spellEnd"/>
      <w:r>
        <w:rPr>
          <w:rFonts w:ascii="Times New Roman" w:eastAsia="Times New Roman" w:hAnsi="Times New Roman" w:cs="Times New Roman"/>
          <w:i/>
        </w:rPr>
        <w:t>/</w:t>
      </w:r>
      <w:proofErr w:type="spellStart"/>
      <w:r>
        <w:rPr>
          <w:rFonts w:ascii="Times New Roman" w:eastAsia="Times New Roman" w:hAnsi="Times New Roman" w:cs="Times New Roman"/>
          <w:i/>
        </w:rPr>
        <w:t>Blackboard</w:t>
      </w:r>
      <w:proofErr w:type="spellEnd"/>
      <w:r>
        <w:rPr>
          <w:rFonts w:ascii="Times New Roman" w:eastAsia="Times New Roman" w:hAnsi="Times New Roman" w:cs="Times New Roman"/>
          <w:i/>
        </w:rPr>
        <w:t xml:space="preserve"> Ultra”, dónde a través de consignas precisas incorporarán elementos teóricos a casos prácticos. </w:t>
      </w:r>
    </w:p>
    <w:p w:rsidR="00C23461" w:rsidRDefault="00B174B0">
      <w:pPr>
        <w:spacing w:after="0"/>
      </w:pPr>
      <w:r>
        <w:rPr>
          <w:rFonts w:ascii="Times New Roman" w:eastAsia="Times New Roman" w:hAnsi="Times New Roman" w:cs="Times New Roman"/>
          <w:i/>
        </w:rPr>
        <w:t xml:space="preserve"> </w:t>
      </w:r>
    </w:p>
    <w:p w:rsidR="00C23461" w:rsidRDefault="00B174B0">
      <w:pPr>
        <w:spacing w:after="5" w:line="233" w:lineRule="auto"/>
        <w:ind w:left="115" w:right="237" w:hanging="10"/>
        <w:jc w:val="both"/>
      </w:pPr>
      <w:r>
        <w:rPr>
          <w:rFonts w:ascii="Times New Roman" w:eastAsia="Times New Roman" w:hAnsi="Times New Roman" w:cs="Times New Roman"/>
          <w:i/>
        </w:rPr>
        <w:t>Las actividades prácticas culminan con un ejercicio de simulación dónde, media</w:t>
      </w:r>
      <w:r>
        <w:rPr>
          <w:rFonts w:ascii="Times New Roman" w:eastAsia="Times New Roman" w:hAnsi="Times New Roman" w:cs="Times New Roman"/>
          <w:i/>
        </w:rPr>
        <w:t xml:space="preserve">nte instrucciones precisas, los alumnos interactúan recreando una sesión de negociación de un organismo internacional (a ser definido durante la cursada). </w:t>
      </w:r>
    </w:p>
    <w:p w:rsidR="00C23461" w:rsidRDefault="00B174B0">
      <w:pPr>
        <w:spacing w:after="11"/>
      </w:pPr>
      <w:r>
        <w:rPr>
          <w:rFonts w:ascii="Times New Roman" w:eastAsia="Times New Roman" w:hAnsi="Times New Roman" w:cs="Times New Roman"/>
          <w:i/>
          <w:sz w:val="21"/>
        </w:rPr>
        <w:t xml:space="preserve"> </w:t>
      </w:r>
    </w:p>
    <w:p w:rsidR="00C23461" w:rsidRDefault="00B174B0">
      <w:pPr>
        <w:numPr>
          <w:ilvl w:val="0"/>
          <w:numId w:val="3"/>
        </w:numPr>
        <w:spacing w:after="14" w:line="231" w:lineRule="auto"/>
        <w:ind w:hanging="375"/>
      </w:pPr>
      <w:r>
        <w:rPr>
          <w:rFonts w:ascii="Times New Roman" w:eastAsia="Times New Roman" w:hAnsi="Times New Roman" w:cs="Times New Roman"/>
          <w:b/>
          <w:sz w:val="24"/>
        </w:rPr>
        <w:t xml:space="preserve">CRITERIOS E INSTRUMENTOS DE EVALUACIÓN PARCIAL: </w:t>
      </w:r>
      <w:r>
        <w:rPr>
          <w:rFonts w:ascii="Times New Roman" w:eastAsia="Times New Roman" w:hAnsi="Times New Roman" w:cs="Times New Roman"/>
          <w:i/>
          <w:sz w:val="24"/>
        </w:rPr>
        <w:t>La evaluación parcial de la materia consiste en un</w:t>
      </w:r>
      <w:r>
        <w:rPr>
          <w:rFonts w:ascii="Times New Roman" w:eastAsia="Times New Roman" w:hAnsi="Times New Roman" w:cs="Times New Roman"/>
          <w:i/>
          <w:sz w:val="24"/>
        </w:rPr>
        <w:t xml:space="preserve"> examen escrito en el que se demanda la interacción de los enfoques teóricos abordados durante las clases con acontecimientos de actualidad internacional de relevancia. Los alumnos deben demostrar capacidad de reflexión frente a situaciones reales de elecc</w:t>
      </w:r>
      <w:r>
        <w:rPr>
          <w:rFonts w:ascii="Times New Roman" w:eastAsia="Times New Roman" w:hAnsi="Times New Roman" w:cs="Times New Roman"/>
          <w:i/>
          <w:sz w:val="24"/>
        </w:rPr>
        <w:t xml:space="preserve">ión por parte de la Cátedra. </w:t>
      </w:r>
    </w:p>
    <w:p w:rsidR="00C23461" w:rsidRDefault="00B174B0">
      <w:pPr>
        <w:spacing w:after="0"/>
      </w:pPr>
      <w:r>
        <w:rPr>
          <w:rFonts w:ascii="Times New Roman" w:eastAsia="Times New Roman" w:hAnsi="Times New Roman" w:cs="Times New Roman"/>
          <w:i/>
          <w:sz w:val="24"/>
        </w:rPr>
        <w:t xml:space="preserve"> </w:t>
      </w:r>
    </w:p>
    <w:p w:rsidR="00C23461" w:rsidRDefault="00B174B0">
      <w:pPr>
        <w:numPr>
          <w:ilvl w:val="0"/>
          <w:numId w:val="3"/>
        </w:numPr>
        <w:spacing w:after="12" w:line="250" w:lineRule="auto"/>
        <w:ind w:hanging="375"/>
      </w:pPr>
      <w:r>
        <w:rPr>
          <w:rFonts w:ascii="Times New Roman" w:eastAsia="Times New Roman" w:hAnsi="Times New Roman" w:cs="Times New Roman"/>
          <w:b/>
          <w:sz w:val="24"/>
        </w:rPr>
        <w:t xml:space="preserve">RÉGIMEN DE EVALUACIÓN FINAL Y APROBACIÓN DE LA MATERIA: </w:t>
      </w:r>
    </w:p>
    <w:p w:rsidR="00C23461" w:rsidRDefault="00B174B0">
      <w:pPr>
        <w:spacing w:after="0"/>
      </w:pPr>
      <w:r>
        <w:rPr>
          <w:rFonts w:ascii="Times New Roman" w:eastAsia="Times New Roman" w:hAnsi="Times New Roman" w:cs="Times New Roman"/>
          <w:b/>
          <w:sz w:val="23"/>
        </w:rPr>
        <w:t xml:space="preserve"> </w:t>
      </w:r>
    </w:p>
    <w:p w:rsidR="00C23461" w:rsidRDefault="00B174B0">
      <w:pPr>
        <w:spacing w:after="14" w:line="231" w:lineRule="auto"/>
        <w:ind w:left="115" w:right="266" w:hanging="10"/>
        <w:jc w:val="both"/>
      </w:pPr>
      <w:r>
        <w:rPr>
          <w:rFonts w:ascii="Times New Roman" w:eastAsia="Times New Roman" w:hAnsi="Times New Roman" w:cs="Times New Roman"/>
          <w:i/>
          <w:sz w:val="24"/>
        </w:rPr>
        <w:t xml:space="preserve">La aprobación de la materia es resultado de: (i) la aprobación de la evaluación parcial o de su </w:t>
      </w:r>
      <w:proofErr w:type="spellStart"/>
      <w:r>
        <w:rPr>
          <w:rFonts w:ascii="Times New Roman" w:eastAsia="Times New Roman" w:hAnsi="Times New Roman" w:cs="Times New Roman"/>
          <w:i/>
          <w:sz w:val="24"/>
        </w:rPr>
        <w:t>recuperatorio</w:t>
      </w:r>
      <w:proofErr w:type="spellEnd"/>
      <w:r>
        <w:rPr>
          <w:rFonts w:ascii="Times New Roman" w:eastAsia="Times New Roman" w:hAnsi="Times New Roman" w:cs="Times New Roman"/>
          <w:i/>
          <w:sz w:val="24"/>
        </w:rPr>
        <w:t xml:space="preserve">;(ii) la participación en clase (iii) la presentación y </w:t>
      </w:r>
      <w:r>
        <w:rPr>
          <w:rFonts w:ascii="Times New Roman" w:eastAsia="Times New Roman" w:hAnsi="Times New Roman" w:cs="Times New Roman"/>
          <w:i/>
          <w:sz w:val="24"/>
        </w:rPr>
        <w:t xml:space="preserve">aprobación de todos los trabajos prácticos proporcionados por la Cátedra y (iv) la participación en el ejercicio de simulación final. </w:t>
      </w:r>
    </w:p>
    <w:p w:rsidR="00C23461" w:rsidRDefault="00B174B0">
      <w:pPr>
        <w:spacing w:after="0"/>
      </w:pPr>
      <w:r>
        <w:rPr>
          <w:rFonts w:ascii="Times New Roman" w:eastAsia="Times New Roman" w:hAnsi="Times New Roman" w:cs="Times New Roman"/>
          <w:i/>
          <w:sz w:val="24"/>
        </w:rPr>
        <w:t xml:space="preserve"> </w:t>
      </w:r>
    </w:p>
    <w:p w:rsidR="00C23461" w:rsidRDefault="00B174B0">
      <w:pPr>
        <w:spacing w:after="14" w:line="231" w:lineRule="auto"/>
        <w:ind w:left="115" w:right="266" w:hanging="10"/>
        <w:jc w:val="both"/>
      </w:pPr>
      <w:r>
        <w:rPr>
          <w:rFonts w:ascii="Times New Roman" w:eastAsia="Times New Roman" w:hAnsi="Times New Roman" w:cs="Times New Roman"/>
          <w:i/>
          <w:sz w:val="24"/>
        </w:rPr>
        <w:t xml:space="preserve">El sistema de evaluación consta de un régimen de promoción. Aquel alumno que obtenga 8 o más puntos de calificación en </w:t>
      </w:r>
      <w:r>
        <w:rPr>
          <w:rFonts w:ascii="Times New Roman" w:eastAsia="Times New Roman" w:hAnsi="Times New Roman" w:cs="Times New Roman"/>
          <w:i/>
          <w:sz w:val="24"/>
        </w:rPr>
        <w:t xml:space="preserve">todas las instancias de evaluación se encontrará exento de rendir el examen final. La nota final será el resultado del promedio de las aquellas calificaciones. </w:t>
      </w:r>
    </w:p>
    <w:p w:rsidR="00C23461" w:rsidRDefault="00B174B0">
      <w:pPr>
        <w:spacing w:after="81" w:line="247" w:lineRule="auto"/>
        <w:ind w:left="235" w:right="267" w:hanging="10"/>
        <w:jc w:val="both"/>
      </w:pPr>
      <w:r>
        <w:rPr>
          <w:rFonts w:ascii="Times New Roman" w:eastAsia="Times New Roman" w:hAnsi="Times New Roman" w:cs="Times New Roman"/>
          <w:b/>
          <w:i/>
          <w:sz w:val="24"/>
        </w:rPr>
        <w:t xml:space="preserve">IMPORTANTE: </w:t>
      </w:r>
    </w:p>
    <w:p w:rsidR="00C23461" w:rsidRDefault="00B174B0">
      <w:pPr>
        <w:spacing w:after="91" w:line="247" w:lineRule="auto"/>
        <w:ind w:left="130" w:right="267" w:hanging="10"/>
        <w:jc w:val="both"/>
      </w:pPr>
      <w:r>
        <w:rPr>
          <w:rFonts w:ascii="Times New Roman" w:eastAsia="Times New Roman" w:hAnsi="Times New Roman" w:cs="Times New Roman"/>
          <w:b/>
          <w:i/>
          <w:sz w:val="24"/>
        </w:rPr>
        <w:t xml:space="preserve">EL EXAMEN FINAL DE ESTA MATERIA DEBERÁ RENDIRSE DENTRO DEL PERÍODO DE VIGENCIA DE </w:t>
      </w:r>
      <w:r>
        <w:rPr>
          <w:rFonts w:ascii="Times New Roman" w:eastAsia="Times New Roman" w:hAnsi="Times New Roman" w:cs="Times New Roman"/>
          <w:b/>
          <w:i/>
          <w:sz w:val="24"/>
        </w:rPr>
        <w:t xml:space="preserve">LA ESCOLARIDAD, ES DECIR, DENTRO DE LOS 24 MESES. VENCIDO ESE PLAZO LA MATERIA DEBERÁ RECURSARSE. </w:t>
      </w:r>
    </w:p>
    <w:p w:rsidR="00C23461" w:rsidRDefault="00B174B0">
      <w:pPr>
        <w:spacing w:after="11" w:line="247" w:lineRule="auto"/>
        <w:ind w:left="130" w:right="267" w:hanging="10"/>
        <w:jc w:val="both"/>
      </w:pPr>
      <w:r>
        <w:rPr>
          <w:rFonts w:ascii="Times New Roman" w:eastAsia="Times New Roman" w:hAnsi="Times New Roman" w:cs="Times New Roman"/>
          <w:b/>
          <w:i/>
          <w:sz w:val="24"/>
        </w:rPr>
        <w:t>LA CÁTEDRA NO GRABA SUS CLASES VIRTUALES Y DESACONSEJA A LOS ALUMNOS LA GRABACIÓN DE LAS MISMAS. ANTE CUALQUIER REPRODUCCIÓN FUERA DEL CONTEXTO EN EL QUE FUE</w:t>
      </w:r>
      <w:r>
        <w:rPr>
          <w:rFonts w:ascii="Times New Roman" w:eastAsia="Times New Roman" w:hAnsi="Times New Roman" w:cs="Times New Roman"/>
          <w:b/>
          <w:i/>
          <w:sz w:val="24"/>
        </w:rPr>
        <w:t xml:space="preserve">RON REALIZADAS, LAS OPINIONES Y LOS EJEMPLOS FORMULADOS CON FINES DIDÁCTICOS UTILIZADOS DURANTE EL DICTADO DE LA MATERIA NO REPRESENTAN NECESARIAMENTE LA OPINIÓN DE LA UNIVERSIDAD O DE LOS PROFESORES DE LA CÁTEDRA EN OTROS ÁMBITOS. </w:t>
      </w:r>
    </w:p>
    <w:p w:rsidR="00C23461" w:rsidRDefault="00B174B0">
      <w:pPr>
        <w:spacing w:after="13"/>
      </w:pPr>
      <w:r>
        <w:rPr>
          <w:rFonts w:ascii="Times New Roman" w:eastAsia="Times New Roman" w:hAnsi="Times New Roman" w:cs="Times New Roman"/>
          <w:b/>
          <w:i/>
          <w:sz w:val="26"/>
        </w:rPr>
        <w:t xml:space="preserve"> </w:t>
      </w:r>
    </w:p>
    <w:p w:rsidR="00C23461" w:rsidRDefault="00B174B0">
      <w:pPr>
        <w:spacing w:after="0"/>
      </w:pPr>
      <w:r>
        <w:rPr>
          <w:rFonts w:ascii="Times New Roman" w:eastAsia="Times New Roman" w:hAnsi="Times New Roman" w:cs="Times New Roman"/>
          <w:b/>
          <w:i/>
          <w:sz w:val="29"/>
        </w:rPr>
        <w:t xml:space="preserve"> </w:t>
      </w:r>
    </w:p>
    <w:p w:rsidR="00C23461" w:rsidRDefault="00B174B0">
      <w:pPr>
        <w:spacing w:after="12" w:line="250" w:lineRule="auto"/>
        <w:ind w:left="115" w:hanging="10"/>
      </w:pPr>
      <w:r>
        <w:rPr>
          <w:rFonts w:ascii="Times New Roman" w:eastAsia="Times New Roman" w:hAnsi="Times New Roman" w:cs="Times New Roman"/>
          <w:b/>
          <w:sz w:val="24"/>
        </w:rPr>
        <w:t>11. BIBLIOGRAFÍA CO</w:t>
      </w:r>
      <w:r>
        <w:rPr>
          <w:rFonts w:ascii="Times New Roman" w:eastAsia="Times New Roman" w:hAnsi="Times New Roman" w:cs="Times New Roman"/>
          <w:b/>
          <w:sz w:val="24"/>
        </w:rPr>
        <w:t xml:space="preserve">MPLEMENTARIA: </w:t>
      </w:r>
    </w:p>
    <w:p w:rsidR="00C23461" w:rsidRDefault="00B174B0">
      <w:pPr>
        <w:spacing w:after="0"/>
      </w:pPr>
      <w:r>
        <w:rPr>
          <w:rFonts w:ascii="Times New Roman" w:eastAsia="Times New Roman" w:hAnsi="Times New Roman" w:cs="Times New Roman"/>
          <w:b/>
          <w:sz w:val="23"/>
        </w:rPr>
        <w:t xml:space="preserve"> </w:t>
      </w:r>
    </w:p>
    <w:p w:rsidR="00C23461" w:rsidRDefault="00B174B0">
      <w:pPr>
        <w:spacing w:after="5" w:line="247" w:lineRule="auto"/>
        <w:ind w:left="115" w:right="269" w:hanging="10"/>
        <w:jc w:val="both"/>
      </w:pPr>
      <w:r>
        <w:rPr>
          <w:rFonts w:ascii="Times New Roman" w:eastAsia="Times New Roman" w:hAnsi="Times New Roman" w:cs="Times New Roman"/>
          <w:sz w:val="24"/>
        </w:rPr>
        <w:t xml:space="preserve">T. </w:t>
      </w:r>
      <w:proofErr w:type="spellStart"/>
      <w:r>
        <w:rPr>
          <w:rFonts w:ascii="Times New Roman" w:eastAsia="Times New Roman" w:hAnsi="Times New Roman" w:cs="Times New Roman"/>
          <w:sz w:val="24"/>
        </w:rPr>
        <w:t>Schelling</w:t>
      </w:r>
      <w:proofErr w:type="spellEnd"/>
      <w:r>
        <w:rPr>
          <w:rFonts w:ascii="Times New Roman" w:eastAsia="Times New Roman" w:hAnsi="Times New Roman" w:cs="Times New Roman"/>
          <w:sz w:val="24"/>
        </w:rPr>
        <w:t xml:space="preserve">. La Estrategia del Conflicto, </w:t>
      </w:r>
      <w:proofErr w:type="spellStart"/>
      <w:r>
        <w:rPr>
          <w:rFonts w:ascii="Times New Roman" w:eastAsia="Times New Roman" w:hAnsi="Times New Roman" w:cs="Times New Roman"/>
          <w:sz w:val="24"/>
        </w:rPr>
        <w:t>Tecnos</w:t>
      </w:r>
      <w:proofErr w:type="spellEnd"/>
      <w:r>
        <w:rPr>
          <w:rFonts w:ascii="Times New Roman" w:eastAsia="Times New Roman" w:hAnsi="Times New Roman" w:cs="Times New Roman"/>
          <w:sz w:val="24"/>
        </w:rPr>
        <w:t xml:space="preserve">, Madrid, 1964; </w:t>
      </w:r>
      <w:proofErr w:type="spellStart"/>
      <w:r>
        <w:rPr>
          <w:rFonts w:ascii="Times New Roman" w:eastAsia="Times New Roman" w:hAnsi="Times New Roman" w:cs="Times New Roman"/>
          <w:sz w:val="24"/>
        </w:rPr>
        <w:t>cap</w:t>
      </w:r>
      <w:proofErr w:type="spellEnd"/>
      <w:r>
        <w:rPr>
          <w:rFonts w:ascii="Times New Roman" w:eastAsia="Times New Roman" w:hAnsi="Times New Roman" w:cs="Times New Roman"/>
          <w:sz w:val="24"/>
        </w:rPr>
        <w:t xml:space="preserve"> IV. </w:t>
      </w:r>
    </w:p>
    <w:p w:rsidR="00C23461" w:rsidRDefault="00B174B0">
      <w:pPr>
        <w:spacing w:after="0"/>
      </w:pPr>
      <w:r>
        <w:rPr>
          <w:rFonts w:ascii="Times New Roman" w:eastAsia="Times New Roman" w:hAnsi="Times New Roman" w:cs="Times New Roman"/>
          <w:sz w:val="24"/>
        </w:rPr>
        <w:t xml:space="preserve"> </w:t>
      </w:r>
    </w:p>
    <w:p w:rsidR="00C23461" w:rsidRDefault="00B174B0">
      <w:pPr>
        <w:spacing w:after="5" w:line="247" w:lineRule="auto"/>
        <w:ind w:left="115" w:right="269" w:hanging="10"/>
        <w:jc w:val="both"/>
      </w:pPr>
      <w:r>
        <w:rPr>
          <w:rFonts w:ascii="Times New Roman" w:eastAsia="Times New Roman" w:hAnsi="Times New Roman" w:cs="Times New Roman"/>
          <w:sz w:val="24"/>
        </w:rPr>
        <w:t xml:space="preserve">A. </w:t>
      </w:r>
      <w:proofErr w:type="spellStart"/>
      <w:r>
        <w:rPr>
          <w:rFonts w:ascii="Times New Roman" w:eastAsia="Times New Roman" w:hAnsi="Times New Roman" w:cs="Times New Roman"/>
          <w:sz w:val="24"/>
        </w:rPr>
        <w:t>Kacowicz</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Peaceful</w:t>
      </w:r>
      <w:proofErr w:type="spellEnd"/>
      <w:r>
        <w:rPr>
          <w:rFonts w:ascii="Times New Roman" w:eastAsia="Times New Roman" w:hAnsi="Times New Roman" w:cs="Times New Roman"/>
          <w:sz w:val="24"/>
        </w:rPr>
        <w:t xml:space="preserve"> Territorial </w:t>
      </w:r>
      <w:proofErr w:type="spellStart"/>
      <w:r>
        <w:rPr>
          <w:rFonts w:ascii="Times New Roman" w:eastAsia="Times New Roman" w:hAnsi="Times New Roman" w:cs="Times New Roman"/>
          <w:sz w:val="24"/>
        </w:rPr>
        <w:t>Change</w:t>
      </w:r>
      <w:proofErr w:type="spellEnd"/>
      <w:r>
        <w:rPr>
          <w:rFonts w:ascii="Times New Roman" w:eastAsia="Times New Roman" w:hAnsi="Times New Roman" w:cs="Times New Roman"/>
          <w:sz w:val="24"/>
        </w:rPr>
        <w:t xml:space="preserve"> (Columbia, SC: </w:t>
      </w:r>
      <w:proofErr w:type="spellStart"/>
      <w:r>
        <w:rPr>
          <w:rFonts w:ascii="Times New Roman" w:eastAsia="Times New Roman" w:hAnsi="Times New Roman" w:cs="Times New Roman"/>
          <w:sz w:val="24"/>
        </w:rPr>
        <w:t>University</w:t>
      </w:r>
      <w:proofErr w:type="spellEnd"/>
      <w:r>
        <w:rPr>
          <w:rFonts w:ascii="Times New Roman" w:eastAsia="Times New Roman" w:hAnsi="Times New Roman" w:cs="Times New Roman"/>
          <w:sz w:val="24"/>
        </w:rPr>
        <w:t xml:space="preserve"> of South Carolina </w:t>
      </w:r>
      <w:proofErr w:type="spellStart"/>
      <w:r>
        <w:rPr>
          <w:rFonts w:ascii="Times New Roman" w:eastAsia="Times New Roman" w:hAnsi="Times New Roman" w:cs="Times New Roman"/>
          <w:sz w:val="24"/>
        </w:rPr>
        <w:t>Press</w:t>
      </w:r>
      <w:proofErr w:type="spellEnd"/>
      <w:r>
        <w:rPr>
          <w:rFonts w:ascii="Times New Roman" w:eastAsia="Times New Roman" w:hAnsi="Times New Roman" w:cs="Times New Roman"/>
          <w:sz w:val="24"/>
        </w:rPr>
        <w:t xml:space="preserve">, 1994), </w:t>
      </w:r>
      <w:proofErr w:type="spellStart"/>
      <w:r>
        <w:rPr>
          <w:rFonts w:ascii="Times New Roman" w:eastAsia="Times New Roman" w:hAnsi="Times New Roman" w:cs="Times New Roman"/>
          <w:sz w:val="24"/>
        </w:rPr>
        <w:t>Cap</w:t>
      </w:r>
      <w:proofErr w:type="spellEnd"/>
      <w:r>
        <w:rPr>
          <w:rFonts w:ascii="Times New Roman" w:eastAsia="Times New Roman" w:hAnsi="Times New Roman" w:cs="Times New Roman"/>
          <w:sz w:val="24"/>
        </w:rPr>
        <w:t xml:space="preserve"> 1, 3 y 7. </w:t>
      </w:r>
    </w:p>
    <w:p w:rsidR="00C23461" w:rsidRDefault="00B174B0">
      <w:pPr>
        <w:spacing w:after="0"/>
      </w:pPr>
      <w:r>
        <w:rPr>
          <w:rFonts w:ascii="Times New Roman" w:eastAsia="Times New Roman" w:hAnsi="Times New Roman" w:cs="Times New Roman"/>
          <w:sz w:val="24"/>
        </w:rPr>
        <w:t xml:space="preserve"> </w:t>
      </w:r>
    </w:p>
    <w:p w:rsidR="00C23461" w:rsidRDefault="00B174B0">
      <w:pPr>
        <w:spacing w:after="5" w:line="247" w:lineRule="auto"/>
        <w:ind w:left="115" w:right="269" w:hanging="10"/>
        <w:jc w:val="both"/>
      </w:pPr>
      <w:r>
        <w:rPr>
          <w:rFonts w:ascii="Times New Roman" w:eastAsia="Times New Roman" w:hAnsi="Times New Roman" w:cs="Times New Roman"/>
          <w:sz w:val="24"/>
        </w:rPr>
        <w:t xml:space="preserve">J.C </w:t>
      </w:r>
      <w:proofErr w:type="spellStart"/>
      <w:r>
        <w:rPr>
          <w:rFonts w:ascii="Times New Roman" w:eastAsia="Times New Roman" w:hAnsi="Times New Roman" w:cs="Times New Roman"/>
          <w:sz w:val="24"/>
        </w:rPr>
        <w:t>Beltramino</w:t>
      </w:r>
      <w:proofErr w:type="spellEnd"/>
      <w:r>
        <w:rPr>
          <w:rFonts w:ascii="Times New Roman" w:eastAsia="Times New Roman" w:hAnsi="Times New Roman" w:cs="Times New Roman"/>
          <w:sz w:val="24"/>
        </w:rPr>
        <w:t>, “Las conversaciones especiales”</w:t>
      </w:r>
      <w:r>
        <w:rPr>
          <w:rFonts w:ascii="Times New Roman" w:eastAsia="Times New Roman" w:hAnsi="Times New Roman" w:cs="Times New Roman"/>
          <w:sz w:val="24"/>
        </w:rPr>
        <w:t xml:space="preserve"> Argentina-Gran Bretaña sobre comunicaciones entre el Territorio Continental Argentino y las Islas Malvinas de 1970-72. Una Negociación Diplomática Típica; ISEN, Serie de Documentos de Trabajo, Nº21, Bs As, sept. 1997 (complementaria) </w:t>
      </w:r>
    </w:p>
    <w:p w:rsidR="00C23461" w:rsidRDefault="00B174B0">
      <w:pPr>
        <w:spacing w:after="0"/>
      </w:pPr>
      <w:r>
        <w:rPr>
          <w:rFonts w:ascii="Times New Roman" w:eastAsia="Times New Roman" w:hAnsi="Times New Roman" w:cs="Times New Roman"/>
          <w:sz w:val="24"/>
        </w:rPr>
        <w:t xml:space="preserve"> </w:t>
      </w:r>
    </w:p>
    <w:p w:rsidR="00C23461" w:rsidRDefault="00B174B0">
      <w:pPr>
        <w:spacing w:after="14" w:line="231" w:lineRule="auto"/>
        <w:ind w:left="115" w:right="266" w:hanging="10"/>
        <w:jc w:val="both"/>
      </w:pPr>
      <w:proofErr w:type="spellStart"/>
      <w:r>
        <w:rPr>
          <w:rFonts w:ascii="Times New Roman" w:eastAsia="Times New Roman" w:hAnsi="Times New Roman" w:cs="Times New Roman"/>
          <w:sz w:val="24"/>
        </w:rPr>
        <w:t>Caitlyn</w:t>
      </w:r>
      <w:proofErr w:type="spellEnd"/>
      <w:r>
        <w:rPr>
          <w:rFonts w:ascii="Times New Roman" w:eastAsia="Times New Roman" w:hAnsi="Times New Roman" w:cs="Times New Roman"/>
          <w:sz w:val="24"/>
        </w:rPr>
        <w:t xml:space="preserve"> L. Antrim;</w:t>
      </w:r>
      <w:r>
        <w:rPr>
          <w:rFonts w:ascii="Times New Roman" w:eastAsia="Times New Roman" w:hAnsi="Times New Roman" w:cs="Times New Roman"/>
          <w:sz w:val="24"/>
        </w:rPr>
        <w:t xml:space="preserve"> </w:t>
      </w:r>
      <w:r>
        <w:rPr>
          <w:rFonts w:ascii="Times New Roman" w:eastAsia="Times New Roman" w:hAnsi="Times New Roman" w:cs="Times New Roman"/>
          <w:i/>
          <w:sz w:val="24"/>
        </w:rPr>
        <w:t>“</w:t>
      </w:r>
      <w:proofErr w:type="spellStart"/>
      <w:r>
        <w:rPr>
          <w:rFonts w:ascii="Times New Roman" w:eastAsia="Times New Roman" w:hAnsi="Times New Roman" w:cs="Times New Roman"/>
          <w:i/>
          <w:sz w:val="24"/>
        </w:rPr>
        <w:t>Converting</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Competition</w:t>
      </w:r>
      <w:proofErr w:type="spellEnd"/>
      <w:r>
        <w:rPr>
          <w:rFonts w:ascii="Times New Roman" w:eastAsia="Times New Roman" w:hAnsi="Times New Roman" w:cs="Times New Roman"/>
          <w:i/>
          <w:sz w:val="24"/>
        </w:rPr>
        <w:t xml:space="preserve"> to </w:t>
      </w:r>
      <w:proofErr w:type="spellStart"/>
      <w:r>
        <w:rPr>
          <w:rFonts w:ascii="Times New Roman" w:eastAsia="Times New Roman" w:hAnsi="Times New Roman" w:cs="Times New Roman"/>
          <w:i/>
          <w:sz w:val="24"/>
        </w:rPr>
        <w:t>Collaboration</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Creative</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Applications</w:t>
      </w:r>
      <w:proofErr w:type="spellEnd"/>
      <w:r>
        <w:rPr>
          <w:rFonts w:ascii="Times New Roman" w:eastAsia="Times New Roman" w:hAnsi="Times New Roman" w:cs="Times New Roman"/>
          <w:i/>
          <w:sz w:val="24"/>
        </w:rPr>
        <w:t xml:space="preserve"> of </w:t>
      </w:r>
      <w:proofErr w:type="spellStart"/>
      <w:r>
        <w:rPr>
          <w:rFonts w:ascii="Times New Roman" w:eastAsia="Times New Roman" w:hAnsi="Times New Roman" w:cs="Times New Roman"/>
          <w:i/>
          <w:sz w:val="24"/>
        </w:rPr>
        <w:t>Models</w:t>
      </w:r>
      <w:proofErr w:type="spellEnd"/>
      <w:r>
        <w:rPr>
          <w:rFonts w:ascii="Times New Roman" w:eastAsia="Times New Roman" w:hAnsi="Times New Roman" w:cs="Times New Roman"/>
          <w:i/>
          <w:sz w:val="24"/>
        </w:rPr>
        <w:t xml:space="preserve"> in </w:t>
      </w:r>
      <w:proofErr w:type="spellStart"/>
      <w:r>
        <w:rPr>
          <w:rFonts w:ascii="Times New Roman" w:eastAsia="Times New Roman" w:hAnsi="Times New Roman" w:cs="Times New Roman"/>
          <w:i/>
          <w:sz w:val="24"/>
        </w:rPr>
        <w:t>the</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Law</w:t>
      </w:r>
      <w:proofErr w:type="spellEnd"/>
      <w:r>
        <w:rPr>
          <w:rFonts w:ascii="Times New Roman" w:eastAsia="Times New Roman" w:hAnsi="Times New Roman" w:cs="Times New Roman"/>
          <w:i/>
          <w:sz w:val="24"/>
        </w:rPr>
        <w:t xml:space="preserve"> of </w:t>
      </w:r>
      <w:proofErr w:type="spellStart"/>
      <w:r>
        <w:rPr>
          <w:rFonts w:ascii="Times New Roman" w:eastAsia="Times New Roman" w:hAnsi="Times New Roman" w:cs="Times New Roman"/>
          <w:i/>
          <w:sz w:val="24"/>
        </w:rPr>
        <w:t>the</w:t>
      </w:r>
      <w:proofErr w:type="spellEnd"/>
      <w:r>
        <w:rPr>
          <w:rFonts w:ascii="Times New Roman" w:eastAsia="Times New Roman" w:hAnsi="Times New Roman" w:cs="Times New Roman"/>
          <w:i/>
          <w:sz w:val="24"/>
        </w:rPr>
        <w:t xml:space="preserve"> Sea </w:t>
      </w:r>
      <w:proofErr w:type="spellStart"/>
      <w:r>
        <w:rPr>
          <w:rFonts w:ascii="Times New Roman" w:eastAsia="Times New Roman" w:hAnsi="Times New Roman" w:cs="Times New Roman"/>
          <w:i/>
          <w:sz w:val="24"/>
        </w:rPr>
        <w:t>Negotiations</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sz w:val="24"/>
        </w:rPr>
        <w:t xml:space="preserve">en Rudolf </w:t>
      </w:r>
      <w:proofErr w:type="spellStart"/>
      <w:r>
        <w:rPr>
          <w:rFonts w:ascii="Times New Roman" w:eastAsia="Times New Roman" w:hAnsi="Times New Roman" w:cs="Times New Roman"/>
          <w:sz w:val="24"/>
        </w:rPr>
        <w:t>Avenhaus</w:t>
      </w:r>
      <w:proofErr w:type="spellEnd"/>
      <w:r>
        <w:rPr>
          <w:rFonts w:ascii="Times New Roman" w:eastAsia="Times New Roman" w:hAnsi="Times New Roman" w:cs="Times New Roman"/>
          <w:sz w:val="24"/>
        </w:rPr>
        <w:t xml:space="preserve">; I William </w:t>
      </w:r>
      <w:proofErr w:type="spellStart"/>
      <w:r>
        <w:rPr>
          <w:rFonts w:ascii="Times New Roman" w:eastAsia="Times New Roman" w:hAnsi="Times New Roman" w:cs="Times New Roman"/>
          <w:sz w:val="24"/>
        </w:rPr>
        <w:t>Zartman</w:t>
      </w:r>
      <w:proofErr w:type="spellEnd"/>
      <w:r>
        <w:rPr>
          <w:rFonts w:ascii="Times New Roman" w:eastAsia="Times New Roman" w:hAnsi="Times New Roman" w:cs="Times New Roman"/>
          <w:sz w:val="24"/>
        </w:rPr>
        <w:t>; “</w:t>
      </w:r>
      <w:proofErr w:type="spellStart"/>
      <w:r>
        <w:rPr>
          <w:rFonts w:ascii="Times New Roman" w:eastAsia="Times New Roman" w:hAnsi="Times New Roman" w:cs="Times New Roman"/>
          <w:i/>
          <w:sz w:val="24"/>
        </w:rPr>
        <w:t>Diplomacy</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Games</w:t>
      </w:r>
      <w:proofErr w:type="spellEnd"/>
      <w:r>
        <w:rPr>
          <w:rFonts w:ascii="Times New Roman" w:eastAsia="Times New Roman" w:hAnsi="Times New Roman" w:cs="Times New Roman"/>
          <w:i/>
          <w:sz w:val="24"/>
        </w:rPr>
        <w:t xml:space="preserve">; Formal </w:t>
      </w:r>
      <w:proofErr w:type="spellStart"/>
      <w:r>
        <w:rPr>
          <w:rFonts w:ascii="Times New Roman" w:eastAsia="Times New Roman" w:hAnsi="Times New Roman" w:cs="Times New Roman"/>
          <w:i/>
          <w:sz w:val="24"/>
        </w:rPr>
        <w:t>Models</w:t>
      </w:r>
      <w:proofErr w:type="spellEnd"/>
      <w:r>
        <w:rPr>
          <w:rFonts w:ascii="Times New Roman" w:eastAsia="Times New Roman" w:hAnsi="Times New Roman" w:cs="Times New Roman"/>
          <w:i/>
          <w:sz w:val="24"/>
        </w:rPr>
        <w:t xml:space="preserve"> and International </w:t>
      </w:r>
      <w:proofErr w:type="spellStart"/>
      <w:r>
        <w:rPr>
          <w:rFonts w:ascii="Times New Roman" w:eastAsia="Times New Roman" w:hAnsi="Times New Roman" w:cs="Times New Roman"/>
          <w:i/>
          <w:sz w:val="24"/>
        </w:rPr>
        <w:t>Negotiations</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sz w:val="24"/>
        </w:rPr>
        <w:t>Springer-Verlag</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Berlin</w:t>
      </w:r>
      <w:proofErr w:type="spellEnd"/>
      <w:r>
        <w:rPr>
          <w:rFonts w:ascii="Times New Roman" w:eastAsia="Times New Roman" w:hAnsi="Times New Roman" w:cs="Times New Roman"/>
          <w:sz w:val="24"/>
        </w:rPr>
        <w:t xml:space="preserve"> Heidelberg Intern</w:t>
      </w:r>
      <w:r>
        <w:rPr>
          <w:rFonts w:ascii="Times New Roman" w:eastAsia="Times New Roman" w:hAnsi="Times New Roman" w:cs="Times New Roman"/>
          <w:sz w:val="24"/>
        </w:rPr>
        <w:t xml:space="preserve">ational </w:t>
      </w:r>
      <w:proofErr w:type="spellStart"/>
      <w:r>
        <w:rPr>
          <w:rFonts w:ascii="Times New Roman" w:eastAsia="Times New Roman" w:hAnsi="Times New Roman" w:cs="Times New Roman"/>
          <w:sz w:val="24"/>
        </w:rPr>
        <w:t>Institute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for</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Applied</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Systems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Analysis</w:t>
      </w:r>
      <w:proofErr w:type="spellEnd"/>
      <w:r>
        <w:rPr>
          <w:rFonts w:ascii="Times New Roman" w:eastAsia="Times New Roman" w:hAnsi="Times New Roman" w:cs="Times New Roman"/>
          <w:sz w:val="24"/>
        </w:rPr>
        <w:t xml:space="preserve">; 2007. </w:t>
      </w:r>
      <w:proofErr w:type="spellStart"/>
      <w:r>
        <w:rPr>
          <w:rFonts w:ascii="Times New Roman" w:eastAsia="Times New Roman" w:hAnsi="Times New Roman" w:cs="Times New Roman"/>
          <w:sz w:val="24"/>
        </w:rPr>
        <w:t>pp</w:t>
      </w:r>
      <w:proofErr w:type="spellEnd"/>
      <w:r>
        <w:rPr>
          <w:rFonts w:ascii="Times New Roman" w:eastAsia="Times New Roman" w:hAnsi="Times New Roman" w:cs="Times New Roman"/>
          <w:sz w:val="24"/>
        </w:rPr>
        <w:t xml:space="preserve"> 211-228 </w:t>
      </w:r>
    </w:p>
    <w:p w:rsidR="00C23461" w:rsidRDefault="00B174B0">
      <w:pPr>
        <w:spacing w:after="0"/>
      </w:pPr>
      <w:r>
        <w:rPr>
          <w:rFonts w:ascii="Times New Roman" w:eastAsia="Times New Roman" w:hAnsi="Times New Roman" w:cs="Times New Roman"/>
          <w:sz w:val="24"/>
        </w:rPr>
        <w:t xml:space="preserve"> </w:t>
      </w:r>
    </w:p>
    <w:p w:rsidR="00C23461" w:rsidRDefault="00B174B0">
      <w:pPr>
        <w:spacing w:after="5" w:line="247" w:lineRule="auto"/>
        <w:ind w:left="115" w:right="269" w:hanging="10"/>
        <w:jc w:val="both"/>
      </w:pPr>
      <w:r>
        <w:rPr>
          <w:rFonts w:ascii="Times New Roman" w:eastAsia="Times New Roman" w:hAnsi="Times New Roman" w:cs="Times New Roman"/>
          <w:sz w:val="24"/>
        </w:rPr>
        <w:t xml:space="preserve">P. </w:t>
      </w:r>
      <w:proofErr w:type="spellStart"/>
      <w:r>
        <w:rPr>
          <w:rFonts w:ascii="Times New Roman" w:eastAsia="Times New Roman" w:hAnsi="Times New Roman" w:cs="Times New Roman"/>
          <w:sz w:val="24"/>
        </w:rPr>
        <w:t>Terrence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Hopmann</w:t>
      </w:r>
      <w:proofErr w:type="spellEnd"/>
      <w:r>
        <w:rPr>
          <w:rFonts w:ascii="Times New Roman" w:eastAsia="Times New Roman" w:hAnsi="Times New Roman" w:cs="Times New Roman"/>
          <w:sz w:val="24"/>
        </w:rPr>
        <w:t xml:space="preserve">, Teoría y Procesos en Negociaciones Internacionales; PNUD/CEPAL, </w:t>
      </w:r>
      <w:proofErr w:type="spellStart"/>
      <w:r>
        <w:rPr>
          <w:rFonts w:ascii="Times New Roman" w:eastAsia="Times New Roman" w:hAnsi="Times New Roman" w:cs="Times New Roman"/>
          <w:sz w:val="24"/>
        </w:rPr>
        <w:t>Doc</w:t>
      </w:r>
      <w:proofErr w:type="spellEnd"/>
      <w:r>
        <w:rPr>
          <w:rFonts w:ascii="Times New Roman" w:eastAsia="Times New Roman" w:hAnsi="Times New Roman" w:cs="Times New Roman"/>
          <w:sz w:val="24"/>
        </w:rPr>
        <w:t xml:space="preserve"> Nº8, </w:t>
      </w:r>
      <w:proofErr w:type="gramStart"/>
      <w:r>
        <w:rPr>
          <w:rFonts w:ascii="Times New Roman" w:eastAsia="Times New Roman" w:hAnsi="Times New Roman" w:cs="Times New Roman"/>
          <w:sz w:val="24"/>
        </w:rPr>
        <w:t>Nov.</w:t>
      </w:r>
      <w:proofErr w:type="gramEnd"/>
      <w:r>
        <w:rPr>
          <w:rFonts w:ascii="Times New Roman" w:eastAsia="Times New Roman" w:hAnsi="Times New Roman" w:cs="Times New Roman"/>
          <w:sz w:val="24"/>
        </w:rPr>
        <w:t xml:space="preserve"> 1990 </w:t>
      </w:r>
    </w:p>
    <w:p w:rsidR="00C23461" w:rsidRDefault="00B174B0">
      <w:pPr>
        <w:spacing w:after="0"/>
      </w:pPr>
      <w:r>
        <w:rPr>
          <w:rFonts w:ascii="Times New Roman" w:eastAsia="Times New Roman" w:hAnsi="Times New Roman" w:cs="Times New Roman"/>
          <w:sz w:val="23"/>
        </w:rPr>
        <w:t xml:space="preserve"> </w:t>
      </w:r>
    </w:p>
    <w:p w:rsidR="00C23461" w:rsidRDefault="00B174B0">
      <w:pPr>
        <w:spacing w:after="28" w:line="247" w:lineRule="auto"/>
        <w:ind w:left="115" w:right="269" w:hanging="10"/>
        <w:jc w:val="both"/>
      </w:pPr>
      <w:proofErr w:type="spellStart"/>
      <w:r>
        <w:rPr>
          <w:rFonts w:ascii="Times New Roman" w:eastAsia="Times New Roman" w:hAnsi="Times New Roman" w:cs="Times New Roman"/>
          <w:sz w:val="24"/>
        </w:rPr>
        <w:t>Victor</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Kremenyuk</w:t>
      </w:r>
      <w:proofErr w:type="spellEnd"/>
      <w:r>
        <w:rPr>
          <w:rFonts w:ascii="Times New Roman" w:eastAsia="Times New Roman" w:hAnsi="Times New Roman" w:cs="Times New Roman"/>
          <w:sz w:val="24"/>
        </w:rPr>
        <w:t xml:space="preserve">, </w:t>
      </w:r>
    </w:p>
    <w:p w:rsidR="00C23461" w:rsidRDefault="00B174B0">
      <w:pPr>
        <w:spacing w:after="5" w:line="247" w:lineRule="auto"/>
        <w:ind w:left="115" w:right="269" w:hanging="10"/>
        <w:jc w:val="both"/>
      </w:pPr>
      <w:proofErr w:type="gramStart"/>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The</w:t>
      </w:r>
      <w:proofErr w:type="spellEnd"/>
      <w:proofErr w:type="gram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Emerging</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System</w:t>
      </w:r>
      <w:proofErr w:type="spellEnd"/>
      <w:r>
        <w:rPr>
          <w:rFonts w:ascii="Times New Roman" w:eastAsia="Times New Roman" w:hAnsi="Times New Roman" w:cs="Times New Roman"/>
          <w:sz w:val="24"/>
        </w:rPr>
        <w:t xml:space="preserve"> of International </w:t>
      </w:r>
      <w:proofErr w:type="spellStart"/>
      <w:r>
        <w:rPr>
          <w:rFonts w:ascii="Times New Roman" w:eastAsia="Times New Roman" w:hAnsi="Times New Roman" w:cs="Times New Roman"/>
          <w:sz w:val="24"/>
        </w:rPr>
        <w:t>Negotiation</w:t>
      </w:r>
      <w:proofErr w:type="spellEnd"/>
      <w:r>
        <w:rPr>
          <w:rFonts w:ascii="Times New Roman" w:eastAsia="Times New Roman" w:hAnsi="Times New Roman" w:cs="Times New Roman"/>
          <w:sz w:val="24"/>
        </w:rPr>
        <w:t>”, en Intern</w:t>
      </w:r>
      <w:r>
        <w:rPr>
          <w:rFonts w:ascii="Times New Roman" w:eastAsia="Times New Roman" w:hAnsi="Times New Roman" w:cs="Times New Roman"/>
          <w:sz w:val="24"/>
        </w:rPr>
        <w:t xml:space="preserve">ational </w:t>
      </w:r>
      <w:proofErr w:type="spellStart"/>
      <w:r>
        <w:rPr>
          <w:rFonts w:ascii="Times New Roman" w:eastAsia="Times New Roman" w:hAnsi="Times New Roman" w:cs="Times New Roman"/>
          <w:sz w:val="24"/>
        </w:rPr>
        <w:t>Negotiation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Analysis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approaches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issues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ed</w:t>
      </w:r>
      <w:proofErr w:type="spellEnd"/>
      <w:r>
        <w:rPr>
          <w:rFonts w:ascii="Times New Roman" w:eastAsia="Times New Roman" w:hAnsi="Times New Roman" w:cs="Times New Roman"/>
          <w:sz w:val="24"/>
        </w:rPr>
        <w:t>.,</w:t>
      </w:r>
      <w:proofErr w:type="spellStart"/>
      <w:r>
        <w:rPr>
          <w:rFonts w:ascii="Times New Roman" w:eastAsia="Times New Roman" w:hAnsi="Times New Roman" w:cs="Times New Roman"/>
          <w:sz w:val="24"/>
        </w:rPr>
        <w:t>Jossey</w:t>
      </w:r>
      <w:proofErr w:type="spellEnd"/>
      <w:r>
        <w:rPr>
          <w:rFonts w:ascii="Times New Roman" w:eastAsia="Times New Roman" w:hAnsi="Times New Roman" w:cs="Times New Roman"/>
          <w:sz w:val="24"/>
        </w:rPr>
        <w:t xml:space="preserve">-Bass, 2002. (complementaria). </w:t>
      </w:r>
    </w:p>
    <w:p w:rsidR="00C23461" w:rsidRDefault="00B174B0">
      <w:pPr>
        <w:spacing w:after="0"/>
      </w:pPr>
      <w:r>
        <w:rPr>
          <w:rFonts w:ascii="Times New Roman" w:eastAsia="Times New Roman" w:hAnsi="Times New Roman" w:cs="Times New Roman"/>
          <w:sz w:val="23"/>
        </w:rPr>
        <w:t xml:space="preserve"> </w:t>
      </w:r>
    </w:p>
    <w:p w:rsidR="00C23461" w:rsidRDefault="00B174B0">
      <w:pPr>
        <w:spacing w:after="5" w:line="247" w:lineRule="auto"/>
        <w:ind w:left="115" w:right="269" w:hanging="10"/>
        <w:jc w:val="both"/>
      </w:pPr>
      <w:proofErr w:type="spellStart"/>
      <w:r>
        <w:rPr>
          <w:rFonts w:ascii="Times New Roman" w:eastAsia="Times New Roman" w:hAnsi="Times New Roman" w:cs="Times New Roman"/>
          <w:sz w:val="24"/>
        </w:rPr>
        <w:t>Christophe</w:t>
      </w:r>
      <w:proofErr w:type="spellEnd"/>
      <w:r>
        <w:rPr>
          <w:rFonts w:ascii="Times New Roman" w:eastAsia="Times New Roman" w:hAnsi="Times New Roman" w:cs="Times New Roman"/>
          <w:sz w:val="24"/>
        </w:rPr>
        <w:t xml:space="preserve"> Dupont y </w:t>
      </w:r>
      <w:proofErr w:type="spellStart"/>
      <w:r>
        <w:rPr>
          <w:rFonts w:ascii="Times New Roman" w:eastAsia="Times New Roman" w:hAnsi="Times New Roman" w:cs="Times New Roman"/>
          <w:sz w:val="24"/>
        </w:rPr>
        <w:t>Guy</w:t>
      </w:r>
      <w:proofErr w:type="spellEnd"/>
      <w:r>
        <w:rPr>
          <w:rFonts w:ascii="Times New Roman" w:eastAsia="Times New Roman" w:hAnsi="Times New Roman" w:cs="Times New Roman"/>
          <w:sz w:val="24"/>
        </w:rPr>
        <w:t xml:space="preserve">-Oliver </w:t>
      </w:r>
      <w:proofErr w:type="spellStart"/>
      <w:r>
        <w:rPr>
          <w:rFonts w:ascii="Times New Roman" w:eastAsia="Times New Roman" w:hAnsi="Times New Roman" w:cs="Times New Roman"/>
          <w:sz w:val="24"/>
        </w:rPr>
        <w:t>Faure</w:t>
      </w:r>
      <w:proofErr w:type="spellEnd"/>
      <w:r>
        <w:rPr>
          <w:rFonts w:ascii="Times New Roman" w:eastAsia="Times New Roman" w:hAnsi="Times New Roman" w:cs="Times New Roman"/>
          <w:sz w:val="24"/>
        </w:rPr>
        <w:t>, “</w:t>
      </w:r>
      <w:proofErr w:type="spellStart"/>
      <w:r>
        <w:rPr>
          <w:rFonts w:ascii="Times New Roman" w:eastAsia="Times New Roman" w:hAnsi="Times New Roman" w:cs="Times New Roman"/>
          <w:sz w:val="24"/>
        </w:rPr>
        <w:t>The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Negotiation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Process</w:t>
      </w:r>
      <w:proofErr w:type="spellEnd"/>
      <w:r>
        <w:rPr>
          <w:rFonts w:ascii="Times New Roman" w:eastAsia="Times New Roman" w:hAnsi="Times New Roman" w:cs="Times New Roman"/>
          <w:sz w:val="24"/>
        </w:rPr>
        <w:t xml:space="preserve">”, en </w:t>
      </w:r>
      <w:proofErr w:type="spellStart"/>
      <w:r>
        <w:rPr>
          <w:rFonts w:ascii="Times New Roman" w:eastAsia="Times New Roman" w:hAnsi="Times New Roman" w:cs="Times New Roman"/>
          <w:sz w:val="24"/>
        </w:rPr>
        <w:t>Victor</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Kremenyuk</w:t>
      </w:r>
      <w:proofErr w:type="spellEnd"/>
      <w:r>
        <w:rPr>
          <w:rFonts w:ascii="Times New Roman" w:eastAsia="Times New Roman" w:hAnsi="Times New Roman" w:cs="Times New Roman"/>
          <w:sz w:val="24"/>
        </w:rPr>
        <w:t xml:space="preserve">, ed., International </w:t>
      </w:r>
      <w:proofErr w:type="spellStart"/>
      <w:r>
        <w:rPr>
          <w:rFonts w:ascii="Times New Roman" w:eastAsia="Times New Roman" w:hAnsi="Times New Roman" w:cs="Times New Roman"/>
          <w:sz w:val="24"/>
        </w:rPr>
        <w:t>Negotiation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Analysis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approaches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issues</w:t>
      </w:r>
      <w:proofErr w:type="spellEnd"/>
      <w:r>
        <w:rPr>
          <w:rFonts w:ascii="Times New Roman" w:eastAsia="Times New Roman" w:hAnsi="Times New Roman" w:cs="Times New Roman"/>
          <w:sz w:val="24"/>
        </w:rPr>
        <w:t xml:space="preserve">, ed., </w:t>
      </w:r>
      <w:proofErr w:type="spellStart"/>
      <w:r>
        <w:rPr>
          <w:rFonts w:ascii="Times New Roman" w:eastAsia="Times New Roman" w:hAnsi="Times New Roman" w:cs="Times New Roman"/>
          <w:sz w:val="24"/>
        </w:rPr>
        <w:t>Jossey</w:t>
      </w:r>
      <w:proofErr w:type="spellEnd"/>
      <w:r>
        <w:rPr>
          <w:rFonts w:ascii="Times New Roman" w:eastAsia="Times New Roman" w:hAnsi="Times New Roman" w:cs="Times New Roman"/>
          <w:sz w:val="24"/>
        </w:rPr>
        <w:t>-B</w:t>
      </w:r>
      <w:r>
        <w:rPr>
          <w:rFonts w:ascii="Times New Roman" w:eastAsia="Times New Roman" w:hAnsi="Times New Roman" w:cs="Times New Roman"/>
          <w:sz w:val="24"/>
        </w:rPr>
        <w:t xml:space="preserve">ass, 2002. </w:t>
      </w:r>
    </w:p>
    <w:p w:rsidR="00C23461" w:rsidRDefault="00B174B0">
      <w:pPr>
        <w:spacing w:after="0"/>
      </w:pPr>
      <w:r>
        <w:rPr>
          <w:rFonts w:ascii="Times New Roman" w:eastAsia="Times New Roman" w:hAnsi="Times New Roman" w:cs="Times New Roman"/>
          <w:sz w:val="24"/>
        </w:rPr>
        <w:t xml:space="preserve"> </w:t>
      </w:r>
    </w:p>
    <w:p w:rsidR="00C23461" w:rsidRDefault="00B174B0">
      <w:pPr>
        <w:spacing w:after="5" w:line="247" w:lineRule="auto"/>
        <w:ind w:left="115" w:right="269" w:hanging="10"/>
        <w:jc w:val="both"/>
      </w:pPr>
      <w:r>
        <w:rPr>
          <w:rFonts w:ascii="Times New Roman" w:eastAsia="Times New Roman" w:hAnsi="Times New Roman" w:cs="Times New Roman"/>
          <w:sz w:val="24"/>
        </w:rPr>
        <w:t xml:space="preserve">Jeffrey Z. </w:t>
      </w:r>
      <w:proofErr w:type="spellStart"/>
      <w:r>
        <w:rPr>
          <w:rFonts w:ascii="Times New Roman" w:eastAsia="Times New Roman" w:hAnsi="Times New Roman" w:cs="Times New Roman"/>
          <w:sz w:val="24"/>
        </w:rPr>
        <w:t>Rubin</w:t>
      </w:r>
      <w:proofErr w:type="spellEnd"/>
      <w:r>
        <w:rPr>
          <w:rFonts w:ascii="Times New Roman" w:eastAsia="Times New Roman" w:hAnsi="Times New Roman" w:cs="Times New Roman"/>
          <w:sz w:val="24"/>
        </w:rPr>
        <w:t>, “</w:t>
      </w:r>
      <w:proofErr w:type="spellStart"/>
      <w:r>
        <w:rPr>
          <w:rFonts w:ascii="Times New Roman" w:eastAsia="Times New Roman" w:hAnsi="Times New Roman" w:cs="Times New Roman"/>
          <w:sz w:val="24"/>
        </w:rPr>
        <w:t>The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Actors</w:t>
      </w:r>
      <w:proofErr w:type="spellEnd"/>
      <w:r>
        <w:rPr>
          <w:rFonts w:ascii="Times New Roman" w:eastAsia="Times New Roman" w:hAnsi="Times New Roman" w:cs="Times New Roman"/>
          <w:sz w:val="24"/>
        </w:rPr>
        <w:t xml:space="preserve"> in </w:t>
      </w:r>
      <w:proofErr w:type="spellStart"/>
      <w:r>
        <w:rPr>
          <w:rFonts w:ascii="Times New Roman" w:eastAsia="Times New Roman" w:hAnsi="Times New Roman" w:cs="Times New Roman"/>
          <w:sz w:val="24"/>
        </w:rPr>
        <w:t>Negotiation</w:t>
      </w:r>
      <w:proofErr w:type="spellEnd"/>
      <w:r>
        <w:rPr>
          <w:rFonts w:ascii="Times New Roman" w:eastAsia="Times New Roman" w:hAnsi="Times New Roman" w:cs="Times New Roman"/>
          <w:sz w:val="24"/>
        </w:rPr>
        <w:t xml:space="preserve">”, en V. </w:t>
      </w:r>
      <w:proofErr w:type="spellStart"/>
      <w:r>
        <w:rPr>
          <w:rFonts w:ascii="Times New Roman" w:eastAsia="Times New Roman" w:hAnsi="Times New Roman" w:cs="Times New Roman"/>
          <w:sz w:val="24"/>
        </w:rPr>
        <w:t>Kremenyuk</w:t>
      </w:r>
      <w:proofErr w:type="spellEnd"/>
      <w:r>
        <w:rPr>
          <w:rFonts w:ascii="Times New Roman" w:eastAsia="Times New Roman" w:hAnsi="Times New Roman" w:cs="Times New Roman"/>
          <w:sz w:val="24"/>
        </w:rPr>
        <w:t xml:space="preserve">, ed., International </w:t>
      </w:r>
      <w:proofErr w:type="spellStart"/>
      <w:r>
        <w:rPr>
          <w:rFonts w:ascii="Times New Roman" w:eastAsia="Times New Roman" w:hAnsi="Times New Roman" w:cs="Times New Roman"/>
          <w:sz w:val="24"/>
        </w:rPr>
        <w:t>Negotiation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analysis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approaches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issues</w:t>
      </w:r>
      <w:proofErr w:type="spellEnd"/>
      <w:r>
        <w:rPr>
          <w:rFonts w:ascii="Times New Roman" w:eastAsia="Times New Roman" w:hAnsi="Times New Roman" w:cs="Times New Roman"/>
          <w:sz w:val="24"/>
        </w:rPr>
        <w:t xml:space="preserve">, ed., </w:t>
      </w:r>
      <w:proofErr w:type="spellStart"/>
      <w:r>
        <w:rPr>
          <w:rFonts w:ascii="Times New Roman" w:eastAsia="Times New Roman" w:hAnsi="Times New Roman" w:cs="Times New Roman"/>
          <w:sz w:val="24"/>
        </w:rPr>
        <w:t>Jossey</w:t>
      </w:r>
      <w:proofErr w:type="spellEnd"/>
      <w:r>
        <w:rPr>
          <w:rFonts w:ascii="Times New Roman" w:eastAsia="Times New Roman" w:hAnsi="Times New Roman" w:cs="Times New Roman"/>
          <w:sz w:val="24"/>
        </w:rPr>
        <w:t xml:space="preserve">-Bass, 2002. (complementaria) </w:t>
      </w:r>
    </w:p>
    <w:p w:rsidR="00C23461" w:rsidRDefault="00B174B0">
      <w:pPr>
        <w:spacing w:after="0"/>
      </w:pPr>
      <w:r>
        <w:rPr>
          <w:rFonts w:ascii="Times New Roman" w:eastAsia="Times New Roman" w:hAnsi="Times New Roman" w:cs="Times New Roman"/>
          <w:sz w:val="24"/>
        </w:rPr>
        <w:t xml:space="preserve"> </w:t>
      </w:r>
    </w:p>
    <w:p w:rsidR="00C23461" w:rsidRDefault="00B174B0">
      <w:pPr>
        <w:spacing w:after="5" w:line="247" w:lineRule="auto"/>
        <w:ind w:left="115" w:right="269" w:hanging="10"/>
        <w:jc w:val="both"/>
      </w:pPr>
      <w:proofErr w:type="spellStart"/>
      <w:r>
        <w:rPr>
          <w:rFonts w:ascii="Times New Roman" w:eastAsia="Times New Roman" w:hAnsi="Times New Roman" w:cs="Times New Roman"/>
          <w:sz w:val="24"/>
        </w:rPr>
        <w:t>Christer</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Jönson</w:t>
      </w:r>
      <w:proofErr w:type="spellEnd"/>
      <w:r>
        <w:rPr>
          <w:rFonts w:ascii="Times New Roman" w:eastAsia="Times New Roman" w:hAnsi="Times New Roman" w:cs="Times New Roman"/>
          <w:sz w:val="24"/>
        </w:rPr>
        <w:t>, “</w:t>
      </w:r>
      <w:proofErr w:type="spellStart"/>
      <w:r>
        <w:rPr>
          <w:rFonts w:ascii="Times New Roman" w:eastAsia="Times New Roman" w:hAnsi="Times New Roman" w:cs="Times New Roman"/>
          <w:sz w:val="24"/>
        </w:rPr>
        <w:t>Diplomacy</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Bargaining</w:t>
      </w:r>
      <w:proofErr w:type="spellEnd"/>
      <w:r>
        <w:rPr>
          <w:rFonts w:ascii="Times New Roman" w:eastAsia="Times New Roman" w:hAnsi="Times New Roman" w:cs="Times New Roman"/>
          <w:sz w:val="24"/>
        </w:rPr>
        <w:t xml:space="preserve"> and </w:t>
      </w:r>
      <w:proofErr w:type="spellStart"/>
      <w:r>
        <w:rPr>
          <w:rFonts w:ascii="Times New Roman" w:eastAsia="Times New Roman" w:hAnsi="Times New Roman" w:cs="Times New Roman"/>
          <w:sz w:val="24"/>
        </w:rPr>
        <w:t>Negotiation</w:t>
      </w:r>
      <w:proofErr w:type="spellEnd"/>
      <w:r>
        <w:rPr>
          <w:rFonts w:ascii="Times New Roman" w:eastAsia="Times New Roman" w:hAnsi="Times New Roman" w:cs="Times New Roman"/>
          <w:sz w:val="24"/>
        </w:rPr>
        <w:t xml:space="preserve">”, en Walter </w:t>
      </w:r>
      <w:proofErr w:type="spellStart"/>
      <w:r>
        <w:rPr>
          <w:rFonts w:ascii="Times New Roman" w:eastAsia="Times New Roman" w:hAnsi="Times New Roman" w:cs="Times New Roman"/>
          <w:sz w:val="24"/>
        </w:rPr>
        <w:t>Carl</w:t>
      </w:r>
      <w:r>
        <w:rPr>
          <w:rFonts w:ascii="Times New Roman" w:eastAsia="Times New Roman" w:hAnsi="Times New Roman" w:cs="Times New Roman"/>
          <w:sz w:val="24"/>
        </w:rPr>
        <w:t>snaes</w:t>
      </w:r>
      <w:proofErr w:type="spellEnd"/>
      <w:r>
        <w:rPr>
          <w:rFonts w:ascii="Times New Roman" w:eastAsia="Times New Roman" w:hAnsi="Times New Roman" w:cs="Times New Roman"/>
          <w:sz w:val="24"/>
        </w:rPr>
        <w:t xml:space="preserve">, Thomas </w:t>
      </w:r>
      <w:proofErr w:type="spellStart"/>
      <w:r>
        <w:rPr>
          <w:rFonts w:ascii="Times New Roman" w:eastAsia="Times New Roman" w:hAnsi="Times New Roman" w:cs="Times New Roman"/>
          <w:sz w:val="24"/>
        </w:rPr>
        <w:t>Risse</w:t>
      </w:r>
      <w:proofErr w:type="spellEnd"/>
      <w:r>
        <w:rPr>
          <w:rFonts w:ascii="Times New Roman" w:eastAsia="Times New Roman" w:hAnsi="Times New Roman" w:cs="Times New Roman"/>
          <w:sz w:val="24"/>
        </w:rPr>
        <w:t xml:space="preserve"> and Beth A. Simmons, eds., </w:t>
      </w:r>
      <w:proofErr w:type="spellStart"/>
      <w:r>
        <w:rPr>
          <w:rFonts w:ascii="Times New Roman" w:eastAsia="Times New Roman" w:hAnsi="Times New Roman" w:cs="Times New Roman"/>
          <w:sz w:val="24"/>
        </w:rPr>
        <w:t>Handbook</w:t>
      </w:r>
      <w:proofErr w:type="spellEnd"/>
      <w:r>
        <w:rPr>
          <w:rFonts w:ascii="Times New Roman" w:eastAsia="Times New Roman" w:hAnsi="Times New Roman" w:cs="Times New Roman"/>
          <w:sz w:val="24"/>
        </w:rPr>
        <w:t xml:space="preserve"> of International </w:t>
      </w:r>
      <w:proofErr w:type="spellStart"/>
      <w:r>
        <w:rPr>
          <w:rFonts w:ascii="Times New Roman" w:eastAsia="Times New Roman" w:hAnsi="Times New Roman" w:cs="Times New Roman"/>
          <w:sz w:val="24"/>
        </w:rPr>
        <w:t>Relation</w:t>
      </w:r>
      <w:proofErr w:type="spellEnd"/>
      <w:r>
        <w:rPr>
          <w:rFonts w:ascii="Times New Roman" w:eastAsia="Times New Roman" w:hAnsi="Times New Roman" w:cs="Times New Roman"/>
          <w:sz w:val="24"/>
        </w:rPr>
        <w:t xml:space="preserve"> (London: </w:t>
      </w:r>
      <w:proofErr w:type="spellStart"/>
      <w:r>
        <w:rPr>
          <w:rFonts w:ascii="Times New Roman" w:eastAsia="Times New Roman" w:hAnsi="Times New Roman" w:cs="Times New Roman"/>
          <w:sz w:val="24"/>
        </w:rPr>
        <w:t>Sage</w:t>
      </w:r>
      <w:proofErr w:type="spellEnd"/>
      <w:r>
        <w:rPr>
          <w:rFonts w:ascii="Times New Roman" w:eastAsia="Times New Roman" w:hAnsi="Times New Roman" w:cs="Times New Roman"/>
          <w:sz w:val="24"/>
        </w:rPr>
        <w:t xml:space="preserve">, 2002), pp. 212-234. </w:t>
      </w:r>
    </w:p>
    <w:p w:rsidR="00C23461" w:rsidRDefault="00B174B0">
      <w:pPr>
        <w:spacing w:after="0"/>
      </w:pPr>
      <w:r>
        <w:rPr>
          <w:rFonts w:ascii="Times New Roman" w:eastAsia="Times New Roman" w:hAnsi="Times New Roman" w:cs="Times New Roman"/>
          <w:sz w:val="24"/>
        </w:rPr>
        <w:t xml:space="preserve"> </w:t>
      </w:r>
    </w:p>
    <w:p w:rsidR="00C23461" w:rsidRDefault="00B174B0">
      <w:pPr>
        <w:spacing w:after="5" w:line="247" w:lineRule="auto"/>
        <w:ind w:left="115" w:right="269" w:hanging="10"/>
        <w:jc w:val="both"/>
      </w:pPr>
      <w:r>
        <w:rPr>
          <w:rFonts w:ascii="Times New Roman" w:eastAsia="Times New Roman" w:hAnsi="Times New Roman" w:cs="Times New Roman"/>
          <w:sz w:val="24"/>
        </w:rPr>
        <w:t xml:space="preserve">Jacob </w:t>
      </w:r>
      <w:proofErr w:type="spellStart"/>
      <w:r>
        <w:rPr>
          <w:rFonts w:ascii="Times New Roman" w:eastAsia="Times New Roman" w:hAnsi="Times New Roman" w:cs="Times New Roman"/>
          <w:sz w:val="24"/>
        </w:rPr>
        <w:t>Bercovitch</w:t>
      </w:r>
      <w:proofErr w:type="spellEnd"/>
      <w:r>
        <w:rPr>
          <w:rFonts w:ascii="Times New Roman" w:eastAsia="Times New Roman" w:hAnsi="Times New Roman" w:cs="Times New Roman"/>
          <w:sz w:val="24"/>
        </w:rPr>
        <w:t xml:space="preserve"> y Allison Houston, “</w:t>
      </w:r>
      <w:proofErr w:type="spellStart"/>
      <w:r>
        <w:rPr>
          <w:rFonts w:ascii="Times New Roman" w:eastAsia="Times New Roman" w:hAnsi="Times New Roman" w:cs="Times New Roman"/>
          <w:sz w:val="24"/>
        </w:rPr>
        <w:t>The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Study</w:t>
      </w:r>
      <w:proofErr w:type="spellEnd"/>
      <w:r>
        <w:rPr>
          <w:rFonts w:ascii="Times New Roman" w:eastAsia="Times New Roman" w:hAnsi="Times New Roman" w:cs="Times New Roman"/>
          <w:sz w:val="24"/>
        </w:rPr>
        <w:t xml:space="preserve"> of International </w:t>
      </w:r>
      <w:proofErr w:type="spellStart"/>
      <w:r>
        <w:rPr>
          <w:rFonts w:ascii="Times New Roman" w:eastAsia="Times New Roman" w:hAnsi="Times New Roman" w:cs="Times New Roman"/>
          <w:sz w:val="24"/>
        </w:rPr>
        <w:t>Mediation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Theoretical</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Issues</w:t>
      </w:r>
      <w:proofErr w:type="spellEnd"/>
      <w:r>
        <w:rPr>
          <w:rFonts w:ascii="Times New Roman" w:eastAsia="Times New Roman" w:hAnsi="Times New Roman" w:cs="Times New Roman"/>
          <w:sz w:val="24"/>
        </w:rPr>
        <w:t xml:space="preserve"> and </w:t>
      </w:r>
      <w:proofErr w:type="spellStart"/>
      <w:r>
        <w:rPr>
          <w:rFonts w:ascii="Times New Roman" w:eastAsia="Times New Roman" w:hAnsi="Times New Roman" w:cs="Times New Roman"/>
          <w:sz w:val="24"/>
        </w:rPr>
        <w:t>Empirical</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Evidence</w:t>
      </w:r>
      <w:proofErr w:type="spellEnd"/>
      <w:r>
        <w:rPr>
          <w:rFonts w:ascii="Times New Roman" w:eastAsia="Times New Roman" w:hAnsi="Times New Roman" w:cs="Times New Roman"/>
          <w:sz w:val="24"/>
        </w:rPr>
        <w:t xml:space="preserve">”, en Jacob </w:t>
      </w:r>
      <w:proofErr w:type="spellStart"/>
      <w:r>
        <w:rPr>
          <w:rFonts w:ascii="Times New Roman" w:eastAsia="Times New Roman" w:hAnsi="Times New Roman" w:cs="Times New Roman"/>
          <w:sz w:val="24"/>
        </w:rPr>
        <w:t>Bercovit</w:t>
      </w:r>
      <w:r>
        <w:rPr>
          <w:rFonts w:ascii="Times New Roman" w:eastAsia="Times New Roman" w:hAnsi="Times New Roman" w:cs="Times New Roman"/>
          <w:sz w:val="24"/>
        </w:rPr>
        <w:t>ch</w:t>
      </w:r>
      <w:proofErr w:type="spellEnd"/>
      <w:r>
        <w:rPr>
          <w:rFonts w:ascii="Times New Roman" w:eastAsia="Times New Roman" w:hAnsi="Times New Roman" w:cs="Times New Roman"/>
          <w:sz w:val="24"/>
        </w:rPr>
        <w:t xml:space="preserve">, ed., </w:t>
      </w:r>
      <w:proofErr w:type="spellStart"/>
      <w:r>
        <w:rPr>
          <w:rFonts w:ascii="Times New Roman" w:eastAsia="Times New Roman" w:hAnsi="Times New Roman" w:cs="Times New Roman"/>
          <w:sz w:val="24"/>
        </w:rPr>
        <w:t>Resolving</w:t>
      </w:r>
      <w:proofErr w:type="spellEnd"/>
      <w:r>
        <w:rPr>
          <w:rFonts w:ascii="Times New Roman" w:eastAsia="Times New Roman" w:hAnsi="Times New Roman" w:cs="Times New Roman"/>
          <w:sz w:val="24"/>
        </w:rPr>
        <w:t xml:space="preserve"> International </w:t>
      </w:r>
      <w:proofErr w:type="spellStart"/>
      <w:r>
        <w:rPr>
          <w:rFonts w:ascii="Times New Roman" w:eastAsia="Times New Roman" w:hAnsi="Times New Roman" w:cs="Times New Roman"/>
          <w:sz w:val="24"/>
        </w:rPr>
        <w:t>Conflicts</w:t>
      </w:r>
      <w:proofErr w:type="spellEnd"/>
      <w:r>
        <w:rPr>
          <w:rFonts w:ascii="Times New Roman" w:eastAsia="Times New Roman" w:hAnsi="Times New Roman" w:cs="Times New Roman"/>
          <w:sz w:val="24"/>
        </w:rPr>
        <w:t xml:space="preserve"> (Boulder, CO: </w:t>
      </w:r>
      <w:proofErr w:type="spellStart"/>
      <w:r>
        <w:rPr>
          <w:rFonts w:ascii="Times New Roman" w:eastAsia="Times New Roman" w:hAnsi="Times New Roman" w:cs="Times New Roman"/>
          <w:sz w:val="24"/>
        </w:rPr>
        <w:t>Lynne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Rienner</w:t>
      </w:r>
      <w:proofErr w:type="spellEnd"/>
      <w:r>
        <w:rPr>
          <w:rFonts w:ascii="Times New Roman" w:eastAsia="Times New Roman" w:hAnsi="Times New Roman" w:cs="Times New Roman"/>
          <w:sz w:val="24"/>
        </w:rPr>
        <w:t xml:space="preserve">, 1996), pp. 11-35. </w:t>
      </w:r>
    </w:p>
    <w:p w:rsidR="00C23461" w:rsidRDefault="00B174B0">
      <w:pPr>
        <w:spacing w:after="5" w:line="247" w:lineRule="auto"/>
        <w:ind w:left="115" w:hanging="10"/>
        <w:jc w:val="both"/>
      </w:pPr>
      <w:r>
        <w:rPr>
          <w:rFonts w:ascii="Times New Roman" w:eastAsia="Times New Roman" w:hAnsi="Times New Roman" w:cs="Times New Roman"/>
          <w:sz w:val="24"/>
        </w:rPr>
        <w:t>Raymond Cohen, “</w:t>
      </w:r>
      <w:proofErr w:type="spellStart"/>
      <w:r>
        <w:rPr>
          <w:rFonts w:ascii="Times New Roman" w:eastAsia="Times New Roman" w:hAnsi="Times New Roman" w:cs="Times New Roman"/>
          <w:sz w:val="24"/>
        </w:rPr>
        <w:t>Negotiating</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Across</w:t>
      </w:r>
      <w:proofErr w:type="spellEnd"/>
      <w:r>
        <w:rPr>
          <w:rFonts w:ascii="Times New Roman" w:eastAsia="Times New Roman" w:hAnsi="Times New Roman" w:cs="Times New Roman"/>
          <w:sz w:val="24"/>
        </w:rPr>
        <w:t xml:space="preserve"> Cultures”, en </w:t>
      </w:r>
      <w:proofErr w:type="spellStart"/>
      <w:r>
        <w:rPr>
          <w:rFonts w:ascii="Times New Roman" w:eastAsia="Times New Roman" w:hAnsi="Times New Roman" w:cs="Times New Roman"/>
          <w:sz w:val="24"/>
        </w:rPr>
        <w:t>Crocker</w:t>
      </w:r>
      <w:proofErr w:type="spellEnd"/>
      <w:r>
        <w:rPr>
          <w:rFonts w:ascii="Times New Roman" w:eastAsia="Times New Roman" w:hAnsi="Times New Roman" w:cs="Times New Roman"/>
          <w:sz w:val="24"/>
        </w:rPr>
        <w:t xml:space="preserve"> et al: eds., </w:t>
      </w:r>
      <w:proofErr w:type="spellStart"/>
      <w:r>
        <w:rPr>
          <w:rFonts w:ascii="Times New Roman" w:eastAsia="Times New Roman" w:hAnsi="Times New Roman" w:cs="Times New Roman"/>
          <w:sz w:val="24"/>
        </w:rPr>
        <w:t>Turbulent</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Peace</w:t>
      </w:r>
      <w:proofErr w:type="spellEnd"/>
      <w:r>
        <w:rPr>
          <w:rFonts w:ascii="Times New Roman" w:eastAsia="Times New Roman" w:hAnsi="Times New Roman" w:cs="Times New Roman"/>
          <w:sz w:val="24"/>
        </w:rPr>
        <w:t xml:space="preserve">, pp. 469- 481. </w:t>
      </w:r>
    </w:p>
    <w:p w:rsidR="00C23461" w:rsidRDefault="00B174B0">
      <w:pPr>
        <w:spacing w:after="0"/>
      </w:pPr>
      <w:r>
        <w:rPr>
          <w:rFonts w:ascii="Times New Roman" w:eastAsia="Times New Roman" w:hAnsi="Times New Roman" w:cs="Times New Roman"/>
          <w:sz w:val="23"/>
        </w:rPr>
        <w:t xml:space="preserve"> </w:t>
      </w:r>
    </w:p>
    <w:p w:rsidR="00C23461" w:rsidRDefault="00B174B0">
      <w:pPr>
        <w:spacing w:after="5" w:line="247" w:lineRule="auto"/>
        <w:ind w:left="115" w:right="269" w:hanging="10"/>
        <w:jc w:val="both"/>
      </w:pPr>
      <w:r>
        <w:rPr>
          <w:rFonts w:ascii="Times New Roman" w:eastAsia="Times New Roman" w:hAnsi="Times New Roman" w:cs="Times New Roman"/>
          <w:sz w:val="24"/>
        </w:rPr>
        <w:t xml:space="preserve">Costa </w:t>
      </w:r>
      <w:proofErr w:type="spellStart"/>
      <w:r>
        <w:rPr>
          <w:rFonts w:ascii="Times New Roman" w:eastAsia="Times New Roman" w:hAnsi="Times New Roman" w:cs="Times New Roman"/>
          <w:sz w:val="24"/>
        </w:rPr>
        <w:t>Vaz</w:t>
      </w:r>
      <w:proofErr w:type="spellEnd"/>
      <w:r>
        <w:rPr>
          <w:rFonts w:ascii="Times New Roman" w:eastAsia="Times New Roman" w:hAnsi="Times New Roman" w:cs="Times New Roman"/>
          <w:sz w:val="24"/>
        </w:rPr>
        <w:t>, Alcides, “</w:t>
      </w:r>
      <w:proofErr w:type="spellStart"/>
      <w:r>
        <w:rPr>
          <w:rFonts w:ascii="Times New Roman" w:eastAsia="Times New Roman" w:hAnsi="Times New Roman" w:cs="Times New Roman"/>
          <w:sz w:val="24"/>
        </w:rPr>
        <w:t>Cooperaçao</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integraçao</w:t>
      </w:r>
      <w:proofErr w:type="spellEnd"/>
      <w:r>
        <w:rPr>
          <w:rFonts w:ascii="Times New Roman" w:eastAsia="Times New Roman" w:hAnsi="Times New Roman" w:cs="Times New Roman"/>
          <w:sz w:val="24"/>
        </w:rPr>
        <w:t xml:space="preserve"> e </w:t>
      </w:r>
      <w:proofErr w:type="spellStart"/>
      <w:r>
        <w:rPr>
          <w:rFonts w:ascii="Times New Roman" w:eastAsia="Times New Roman" w:hAnsi="Times New Roman" w:cs="Times New Roman"/>
          <w:sz w:val="24"/>
        </w:rPr>
        <w:t>Processo</w:t>
      </w:r>
      <w:proofErr w:type="spellEnd"/>
      <w:r>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Negociador: A </w:t>
      </w:r>
      <w:proofErr w:type="spellStart"/>
      <w:r>
        <w:rPr>
          <w:rFonts w:ascii="Times New Roman" w:eastAsia="Times New Roman" w:hAnsi="Times New Roman" w:cs="Times New Roman"/>
          <w:sz w:val="24"/>
        </w:rPr>
        <w:t>construçao</w:t>
      </w:r>
      <w:proofErr w:type="spellEnd"/>
      <w:r>
        <w:rPr>
          <w:rFonts w:ascii="Times New Roman" w:eastAsia="Times New Roman" w:hAnsi="Times New Roman" w:cs="Times New Roman"/>
          <w:sz w:val="24"/>
        </w:rPr>
        <w:t xml:space="preserve"> do </w:t>
      </w:r>
      <w:proofErr w:type="spellStart"/>
      <w:r>
        <w:rPr>
          <w:rFonts w:ascii="Times New Roman" w:eastAsia="Times New Roman" w:hAnsi="Times New Roman" w:cs="Times New Roman"/>
          <w:sz w:val="24"/>
        </w:rPr>
        <w:t>Mercosul</w:t>
      </w:r>
      <w:proofErr w:type="spellEnd"/>
      <w:r>
        <w:rPr>
          <w:rFonts w:ascii="Times New Roman" w:eastAsia="Times New Roman" w:hAnsi="Times New Roman" w:cs="Times New Roman"/>
          <w:sz w:val="24"/>
        </w:rPr>
        <w:t xml:space="preserve">. Instituto Brasileiro de </w:t>
      </w:r>
      <w:proofErr w:type="spellStart"/>
      <w:r>
        <w:rPr>
          <w:rFonts w:ascii="Times New Roman" w:eastAsia="Times New Roman" w:hAnsi="Times New Roman" w:cs="Times New Roman"/>
          <w:sz w:val="24"/>
        </w:rPr>
        <w:t>Relaçoes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Internacionais</w:t>
      </w:r>
      <w:proofErr w:type="spellEnd"/>
      <w:r>
        <w:rPr>
          <w:rFonts w:ascii="Times New Roman" w:eastAsia="Times New Roman" w:hAnsi="Times New Roman" w:cs="Times New Roman"/>
          <w:sz w:val="24"/>
        </w:rPr>
        <w:t xml:space="preserve">, 2002. (complementaria) </w:t>
      </w:r>
    </w:p>
    <w:p w:rsidR="00C23461" w:rsidRDefault="00B174B0">
      <w:pPr>
        <w:spacing w:after="0"/>
      </w:pPr>
      <w:r>
        <w:rPr>
          <w:rFonts w:ascii="Times New Roman" w:eastAsia="Times New Roman" w:hAnsi="Times New Roman" w:cs="Times New Roman"/>
          <w:sz w:val="24"/>
        </w:rPr>
        <w:t xml:space="preserve"> </w:t>
      </w:r>
    </w:p>
    <w:p w:rsidR="00C23461" w:rsidRDefault="00B174B0">
      <w:pPr>
        <w:spacing w:after="5" w:line="247" w:lineRule="auto"/>
        <w:ind w:left="115" w:right="269" w:hanging="10"/>
        <w:jc w:val="both"/>
      </w:pPr>
      <w:proofErr w:type="spellStart"/>
      <w:r>
        <w:rPr>
          <w:rFonts w:ascii="Times New Roman" w:eastAsia="Times New Roman" w:hAnsi="Times New Roman" w:cs="Times New Roman"/>
          <w:sz w:val="24"/>
        </w:rPr>
        <w:t>Plantey</w:t>
      </w:r>
      <w:proofErr w:type="spellEnd"/>
      <w:r>
        <w:rPr>
          <w:rFonts w:ascii="Times New Roman" w:eastAsia="Times New Roman" w:hAnsi="Times New Roman" w:cs="Times New Roman"/>
          <w:sz w:val="24"/>
        </w:rPr>
        <w:t xml:space="preserve"> Alain, “La </w:t>
      </w:r>
      <w:proofErr w:type="spellStart"/>
      <w:r>
        <w:rPr>
          <w:rFonts w:ascii="Times New Roman" w:eastAsia="Times New Roman" w:hAnsi="Times New Roman" w:cs="Times New Roman"/>
          <w:sz w:val="24"/>
        </w:rPr>
        <w:t>Negotiation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Internationale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Principes</w:t>
      </w:r>
      <w:proofErr w:type="spellEnd"/>
      <w:r>
        <w:rPr>
          <w:rFonts w:ascii="Times New Roman" w:eastAsia="Times New Roman" w:hAnsi="Times New Roman" w:cs="Times New Roman"/>
          <w:sz w:val="24"/>
        </w:rPr>
        <w:t xml:space="preserve"> et </w:t>
      </w:r>
      <w:proofErr w:type="spellStart"/>
      <w:r>
        <w:rPr>
          <w:rFonts w:ascii="Times New Roman" w:eastAsia="Times New Roman" w:hAnsi="Times New Roman" w:cs="Times New Roman"/>
          <w:sz w:val="24"/>
        </w:rPr>
        <w:t>Methodes</w:t>
      </w:r>
      <w:proofErr w:type="spellEnd"/>
      <w:r>
        <w:rPr>
          <w:rFonts w:ascii="Times New Roman" w:eastAsia="Times New Roman" w:hAnsi="Times New Roman" w:cs="Times New Roman"/>
          <w:sz w:val="24"/>
        </w:rPr>
        <w:t xml:space="preserve">”, CNRS ed., Paris, 1994. (complementaria) </w:t>
      </w:r>
      <w:r>
        <w:br w:type="page"/>
      </w:r>
    </w:p>
    <w:p w:rsidR="00C23461" w:rsidRDefault="00B174B0">
      <w:pPr>
        <w:spacing w:after="5" w:line="247" w:lineRule="auto"/>
        <w:ind w:left="115" w:right="269" w:hanging="10"/>
        <w:jc w:val="both"/>
      </w:pPr>
      <w:proofErr w:type="spellStart"/>
      <w:r>
        <w:rPr>
          <w:rFonts w:ascii="Times New Roman" w:eastAsia="Times New Roman" w:hAnsi="Times New Roman" w:cs="Times New Roman"/>
          <w:sz w:val="24"/>
        </w:rPr>
        <w:t>Zartman</w:t>
      </w:r>
      <w:proofErr w:type="spellEnd"/>
      <w:r>
        <w:rPr>
          <w:rFonts w:ascii="Times New Roman" w:eastAsia="Times New Roman" w:hAnsi="Times New Roman" w:cs="Times New Roman"/>
          <w:sz w:val="24"/>
        </w:rPr>
        <w:t xml:space="preserve"> William I &amp; </w:t>
      </w:r>
      <w:proofErr w:type="spellStart"/>
      <w:r>
        <w:rPr>
          <w:rFonts w:ascii="Times New Roman" w:eastAsia="Times New Roman" w:hAnsi="Times New Roman" w:cs="Times New Roman"/>
          <w:sz w:val="24"/>
        </w:rPr>
        <w:t>Touval</w:t>
      </w:r>
      <w:proofErr w:type="spell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S;,</w:t>
      </w:r>
      <w:proofErr w:type="gramEnd"/>
      <w:r>
        <w:rPr>
          <w:rFonts w:ascii="Times New Roman" w:eastAsia="Times New Roman" w:hAnsi="Times New Roman" w:cs="Times New Roman"/>
          <w:sz w:val="24"/>
        </w:rPr>
        <w:t xml:space="preserve"> “</w:t>
      </w:r>
      <w:r>
        <w:rPr>
          <w:rFonts w:ascii="Times New Roman" w:eastAsia="Times New Roman" w:hAnsi="Times New Roman" w:cs="Times New Roman"/>
          <w:i/>
          <w:sz w:val="24"/>
        </w:rPr>
        <w:t xml:space="preserve">International </w:t>
      </w:r>
      <w:proofErr w:type="spellStart"/>
      <w:r>
        <w:rPr>
          <w:rFonts w:ascii="Times New Roman" w:eastAsia="Times New Roman" w:hAnsi="Times New Roman" w:cs="Times New Roman"/>
          <w:i/>
          <w:sz w:val="24"/>
        </w:rPr>
        <w:t>Cooperation</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The</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Extents</w:t>
      </w:r>
      <w:proofErr w:type="spellEnd"/>
      <w:r>
        <w:rPr>
          <w:rFonts w:ascii="Times New Roman" w:eastAsia="Times New Roman" w:hAnsi="Times New Roman" w:cs="Times New Roman"/>
          <w:i/>
          <w:sz w:val="24"/>
        </w:rPr>
        <w:t xml:space="preserve"> and </w:t>
      </w:r>
      <w:proofErr w:type="spellStart"/>
      <w:r>
        <w:rPr>
          <w:rFonts w:ascii="Times New Roman" w:eastAsia="Times New Roman" w:hAnsi="Times New Roman" w:cs="Times New Roman"/>
          <w:i/>
          <w:sz w:val="24"/>
        </w:rPr>
        <w:t>Limits</w:t>
      </w:r>
      <w:proofErr w:type="spellEnd"/>
      <w:r>
        <w:rPr>
          <w:rFonts w:ascii="Times New Roman" w:eastAsia="Times New Roman" w:hAnsi="Times New Roman" w:cs="Times New Roman"/>
          <w:i/>
          <w:sz w:val="24"/>
        </w:rPr>
        <w:t xml:space="preserve"> of </w:t>
      </w:r>
      <w:proofErr w:type="spellStart"/>
      <w:r>
        <w:rPr>
          <w:rFonts w:ascii="Times New Roman" w:eastAsia="Times New Roman" w:hAnsi="Times New Roman" w:cs="Times New Roman"/>
          <w:i/>
          <w:sz w:val="24"/>
        </w:rPr>
        <w:t>Multilateralism</w:t>
      </w:r>
      <w:proofErr w:type="spellEnd"/>
      <w:r>
        <w:rPr>
          <w:rFonts w:ascii="Times New Roman" w:eastAsia="Times New Roman" w:hAnsi="Times New Roman" w:cs="Times New Roman"/>
          <w:i/>
          <w:sz w:val="24"/>
        </w:rPr>
        <w:t>”</w:t>
      </w:r>
      <w:r>
        <w:rPr>
          <w:rFonts w:ascii="Times New Roman" w:eastAsia="Times New Roman" w:hAnsi="Times New Roman" w:cs="Times New Roman"/>
          <w:sz w:val="24"/>
        </w:rPr>
        <w:t xml:space="preserve">; Cambridge </w:t>
      </w:r>
      <w:proofErr w:type="spellStart"/>
      <w:r>
        <w:rPr>
          <w:rFonts w:ascii="Times New Roman" w:eastAsia="Times New Roman" w:hAnsi="Times New Roman" w:cs="Times New Roman"/>
          <w:sz w:val="24"/>
        </w:rPr>
        <w:t>University</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Press</w:t>
      </w:r>
      <w:proofErr w:type="spellEnd"/>
      <w:r>
        <w:rPr>
          <w:rFonts w:ascii="Times New Roman" w:eastAsia="Times New Roman" w:hAnsi="Times New Roman" w:cs="Times New Roman"/>
          <w:sz w:val="24"/>
        </w:rPr>
        <w:t xml:space="preserve">; 2010. </w:t>
      </w:r>
      <w:proofErr w:type="spellStart"/>
      <w:r>
        <w:rPr>
          <w:rFonts w:ascii="Times New Roman" w:eastAsia="Times New Roman" w:hAnsi="Times New Roman" w:cs="Times New Roman"/>
          <w:sz w:val="24"/>
        </w:rPr>
        <w:t>Cap</w:t>
      </w:r>
      <w:proofErr w:type="spellEnd"/>
      <w:r>
        <w:rPr>
          <w:rFonts w:ascii="Times New Roman" w:eastAsia="Times New Roman" w:hAnsi="Times New Roman" w:cs="Times New Roman"/>
          <w:sz w:val="24"/>
        </w:rPr>
        <w:t xml:space="preserve"> 5. </w:t>
      </w:r>
    </w:p>
    <w:p w:rsidR="00C23461" w:rsidRDefault="00B174B0">
      <w:pPr>
        <w:spacing w:after="0"/>
      </w:pPr>
      <w:r>
        <w:rPr>
          <w:rFonts w:ascii="Times New Roman" w:eastAsia="Times New Roman" w:hAnsi="Times New Roman" w:cs="Times New Roman"/>
          <w:sz w:val="26"/>
        </w:rPr>
        <w:t xml:space="preserve"> </w:t>
      </w:r>
    </w:p>
    <w:p w:rsidR="00C23461" w:rsidRDefault="00B174B0">
      <w:pPr>
        <w:spacing w:after="0"/>
      </w:pPr>
      <w:r>
        <w:rPr>
          <w:rFonts w:ascii="Times New Roman" w:eastAsia="Times New Roman" w:hAnsi="Times New Roman" w:cs="Times New Roman"/>
        </w:rPr>
        <w:t xml:space="preserve"> </w:t>
      </w:r>
    </w:p>
    <w:p w:rsidR="00C23461" w:rsidRDefault="00B174B0">
      <w:pPr>
        <w:spacing w:after="0" w:line="235" w:lineRule="auto"/>
        <w:ind w:left="120"/>
      </w:pPr>
      <w:r>
        <w:rPr>
          <w:rFonts w:ascii="Times New Roman" w:eastAsia="Times New Roman" w:hAnsi="Times New Roman" w:cs="Times New Roman"/>
          <w:color w:val="1A1A1A"/>
          <w:sz w:val="24"/>
        </w:rPr>
        <w:t xml:space="preserve">Putnam, R. (1988). </w:t>
      </w:r>
      <w:proofErr w:type="spellStart"/>
      <w:r>
        <w:rPr>
          <w:rFonts w:ascii="Times New Roman" w:eastAsia="Times New Roman" w:hAnsi="Times New Roman" w:cs="Times New Roman"/>
          <w:color w:val="1A1A1A"/>
          <w:sz w:val="24"/>
        </w:rPr>
        <w:t>Diplomacy</w:t>
      </w:r>
      <w:proofErr w:type="spellEnd"/>
      <w:r>
        <w:rPr>
          <w:rFonts w:ascii="Times New Roman" w:eastAsia="Times New Roman" w:hAnsi="Times New Roman" w:cs="Times New Roman"/>
          <w:color w:val="1A1A1A"/>
          <w:sz w:val="24"/>
        </w:rPr>
        <w:t xml:space="preserve"> and </w:t>
      </w:r>
      <w:proofErr w:type="spellStart"/>
      <w:r>
        <w:rPr>
          <w:rFonts w:ascii="Times New Roman" w:eastAsia="Times New Roman" w:hAnsi="Times New Roman" w:cs="Times New Roman"/>
          <w:color w:val="1A1A1A"/>
          <w:sz w:val="24"/>
        </w:rPr>
        <w:t>Domestic</w:t>
      </w:r>
      <w:proofErr w:type="spellEnd"/>
      <w:r>
        <w:rPr>
          <w:rFonts w:ascii="Times New Roman" w:eastAsia="Times New Roman" w:hAnsi="Times New Roman" w:cs="Times New Roman"/>
          <w:color w:val="1A1A1A"/>
          <w:sz w:val="24"/>
        </w:rPr>
        <w:t xml:space="preserve"> </w:t>
      </w:r>
      <w:proofErr w:type="spellStart"/>
      <w:r>
        <w:rPr>
          <w:rFonts w:ascii="Times New Roman" w:eastAsia="Times New Roman" w:hAnsi="Times New Roman" w:cs="Times New Roman"/>
          <w:color w:val="1A1A1A"/>
          <w:sz w:val="24"/>
        </w:rPr>
        <w:t>Politics</w:t>
      </w:r>
      <w:proofErr w:type="spellEnd"/>
      <w:r>
        <w:rPr>
          <w:rFonts w:ascii="Times New Roman" w:eastAsia="Times New Roman" w:hAnsi="Times New Roman" w:cs="Times New Roman"/>
          <w:color w:val="1A1A1A"/>
          <w:sz w:val="24"/>
        </w:rPr>
        <w:t xml:space="preserve">: </w:t>
      </w:r>
      <w:proofErr w:type="spellStart"/>
      <w:r>
        <w:rPr>
          <w:rFonts w:ascii="Times New Roman" w:eastAsia="Times New Roman" w:hAnsi="Times New Roman" w:cs="Times New Roman"/>
          <w:color w:val="1A1A1A"/>
          <w:sz w:val="24"/>
        </w:rPr>
        <w:t>The</w:t>
      </w:r>
      <w:proofErr w:type="spellEnd"/>
      <w:r>
        <w:rPr>
          <w:rFonts w:ascii="Times New Roman" w:eastAsia="Times New Roman" w:hAnsi="Times New Roman" w:cs="Times New Roman"/>
          <w:color w:val="1A1A1A"/>
          <w:sz w:val="24"/>
        </w:rPr>
        <w:t xml:space="preserve"> </w:t>
      </w:r>
      <w:proofErr w:type="spellStart"/>
      <w:r>
        <w:rPr>
          <w:rFonts w:ascii="Times New Roman" w:eastAsia="Times New Roman" w:hAnsi="Times New Roman" w:cs="Times New Roman"/>
          <w:color w:val="1A1A1A"/>
          <w:sz w:val="24"/>
        </w:rPr>
        <w:t>Logic</w:t>
      </w:r>
      <w:proofErr w:type="spellEnd"/>
      <w:r>
        <w:rPr>
          <w:rFonts w:ascii="Times New Roman" w:eastAsia="Times New Roman" w:hAnsi="Times New Roman" w:cs="Times New Roman"/>
          <w:color w:val="1A1A1A"/>
          <w:sz w:val="24"/>
        </w:rPr>
        <w:t xml:space="preserve"> of </w:t>
      </w:r>
      <w:proofErr w:type="spellStart"/>
      <w:r>
        <w:rPr>
          <w:rFonts w:ascii="Times New Roman" w:eastAsia="Times New Roman" w:hAnsi="Times New Roman" w:cs="Times New Roman"/>
          <w:color w:val="1A1A1A"/>
          <w:sz w:val="24"/>
        </w:rPr>
        <w:t>Two-Level</w:t>
      </w:r>
      <w:proofErr w:type="spellEnd"/>
      <w:r>
        <w:rPr>
          <w:rFonts w:ascii="Times New Roman" w:eastAsia="Times New Roman" w:hAnsi="Times New Roman" w:cs="Times New Roman"/>
          <w:color w:val="1A1A1A"/>
          <w:sz w:val="24"/>
        </w:rPr>
        <w:t xml:space="preserve"> </w:t>
      </w:r>
      <w:proofErr w:type="spellStart"/>
      <w:r>
        <w:rPr>
          <w:rFonts w:ascii="Times New Roman" w:eastAsia="Times New Roman" w:hAnsi="Times New Roman" w:cs="Times New Roman"/>
          <w:color w:val="1A1A1A"/>
          <w:sz w:val="24"/>
        </w:rPr>
        <w:t>Games</w:t>
      </w:r>
      <w:proofErr w:type="spellEnd"/>
      <w:r>
        <w:rPr>
          <w:rFonts w:ascii="Times New Roman" w:eastAsia="Times New Roman" w:hAnsi="Times New Roman" w:cs="Times New Roman"/>
          <w:color w:val="1A1A1A"/>
          <w:sz w:val="24"/>
        </w:rPr>
        <w:t xml:space="preserve">. </w:t>
      </w:r>
      <w:r>
        <w:rPr>
          <w:rFonts w:ascii="Times New Roman" w:eastAsia="Times New Roman" w:hAnsi="Times New Roman" w:cs="Times New Roman"/>
          <w:i/>
          <w:color w:val="1A1A1A"/>
          <w:sz w:val="24"/>
        </w:rPr>
        <w:t xml:space="preserve">International </w:t>
      </w:r>
      <w:proofErr w:type="spellStart"/>
      <w:r>
        <w:rPr>
          <w:rFonts w:ascii="Times New Roman" w:eastAsia="Times New Roman" w:hAnsi="Times New Roman" w:cs="Times New Roman"/>
          <w:i/>
          <w:color w:val="1A1A1A"/>
          <w:sz w:val="24"/>
        </w:rPr>
        <w:t>Organization</w:t>
      </w:r>
      <w:proofErr w:type="spellEnd"/>
      <w:r>
        <w:rPr>
          <w:rFonts w:ascii="Times New Roman" w:eastAsia="Times New Roman" w:hAnsi="Times New Roman" w:cs="Times New Roman"/>
          <w:i/>
          <w:color w:val="1A1A1A"/>
          <w:sz w:val="24"/>
        </w:rPr>
        <w:t>, 42</w:t>
      </w:r>
      <w:r>
        <w:rPr>
          <w:rFonts w:ascii="Times New Roman" w:eastAsia="Times New Roman" w:hAnsi="Times New Roman" w:cs="Times New Roman"/>
          <w:color w:val="1A1A1A"/>
          <w:sz w:val="24"/>
        </w:rPr>
        <w:t xml:space="preserve">(3), 427-460. </w:t>
      </w:r>
      <w:proofErr w:type="spellStart"/>
      <w:r>
        <w:rPr>
          <w:rFonts w:ascii="Times New Roman" w:eastAsia="Times New Roman" w:hAnsi="Times New Roman" w:cs="Times New Roman"/>
          <w:color w:val="1A1A1A"/>
          <w:sz w:val="24"/>
        </w:rPr>
        <w:t>Retrieve</w:t>
      </w:r>
      <w:r>
        <w:rPr>
          <w:rFonts w:ascii="Times New Roman" w:eastAsia="Times New Roman" w:hAnsi="Times New Roman" w:cs="Times New Roman"/>
          <w:color w:val="1A1A1A"/>
          <w:sz w:val="24"/>
        </w:rPr>
        <w:t>d</w:t>
      </w:r>
      <w:proofErr w:type="spellEnd"/>
      <w:r>
        <w:rPr>
          <w:rFonts w:ascii="Times New Roman" w:eastAsia="Times New Roman" w:hAnsi="Times New Roman" w:cs="Times New Roman"/>
          <w:color w:val="1A1A1A"/>
          <w:sz w:val="24"/>
        </w:rPr>
        <w:t xml:space="preserve"> </w:t>
      </w:r>
      <w:proofErr w:type="spellStart"/>
      <w:r>
        <w:rPr>
          <w:rFonts w:ascii="Times New Roman" w:eastAsia="Times New Roman" w:hAnsi="Times New Roman" w:cs="Times New Roman"/>
          <w:color w:val="1A1A1A"/>
          <w:sz w:val="24"/>
        </w:rPr>
        <w:t>from</w:t>
      </w:r>
      <w:proofErr w:type="spellEnd"/>
      <w:r>
        <w:rPr>
          <w:rFonts w:ascii="Times New Roman" w:eastAsia="Times New Roman" w:hAnsi="Times New Roman" w:cs="Times New Roman"/>
          <w:color w:val="1A1A1A"/>
          <w:sz w:val="24"/>
        </w:rPr>
        <w:t xml:space="preserve"> </w:t>
      </w:r>
      <w:hyperlink r:id="rId6">
        <w:r>
          <w:rPr>
            <w:rFonts w:ascii="Times New Roman" w:eastAsia="Times New Roman" w:hAnsi="Times New Roman" w:cs="Times New Roman"/>
            <w:color w:val="0000FF"/>
            <w:sz w:val="24"/>
            <w:u w:val="single" w:color="0000FF"/>
          </w:rPr>
          <w:t>http://www.jstor.org/stable/2706785</w:t>
        </w:r>
      </w:hyperlink>
      <w:r>
        <w:rPr>
          <w:rFonts w:ascii="Times New Roman" w:eastAsia="Times New Roman" w:hAnsi="Times New Roman" w:cs="Times New Roman"/>
          <w:sz w:val="24"/>
        </w:rPr>
        <w:t xml:space="preserve"> </w:t>
      </w:r>
    </w:p>
    <w:p w:rsidR="00C23461" w:rsidRDefault="00B174B0">
      <w:pPr>
        <w:spacing w:after="148"/>
      </w:pPr>
      <w:r>
        <w:rPr>
          <w:rFonts w:ascii="Times New Roman" w:eastAsia="Times New Roman" w:hAnsi="Times New Roman" w:cs="Times New Roman"/>
          <w:sz w:val="16"/>
        </w:rPr>
        <w:t xml:space="preserve"> </w:t>
      </w:r>
    </w:p>
    <w:p w:rsidR="00C23461" w:rsidRDefault="00B174B0">
      <w:pPr>
        <w:spacing w:after="5" w:line="247" w:lineRule="auto"/>
        <w:ind w:left="115" w:right="269" w:hanging="10"/>
        <w:jc w:val="both"/>
      </w:pPr>
      <w:proofErr w:type="spellStart"/>
      <w:r>
        <w:rPr>
          <w:rFonts w:ascii="Times New Roman" w:eastAsia="Times New Roman" w:hAnsi="Times New Roman" w:cs="Times New Roman"/>
          <w:sz w:val="24"/>
        </w:rPr>
        <w:t>Beltramino</w:t>
      </w:r>
      <w:proofErr w:type="spellEnd"/>
      <w:r>
        <w:rPr>
          <w:rFonts w:ascii="Times New Roman" w:eastAsia="Times New Roman" w:hAnsi="Times New Roman" w:cs="Times New Roman"/>
          <w:sz w:val="24"/>
        </w:rPr>
        <w:t xml:space="preserve">, Juan C. “Cómo Negociar internacionalmente entre gobiernos, entre empresas, en organismos y conferencias”, ed., </w:t>
      </w:r>
      <w:proofErr w:type="spellStart"/>
      <w:r>
        <w:rPr>
          <w:rFonts w:ascii="Times New Roman" w:eastAsia="Times New Roman" w:hAnsi="Times New Roman" w:cs="Times New Roman"/>
          <w:sz w:val="24"/>
        </w:rPr>
        <w:t>Abeledo</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Perrot</w:t>
      </w:r>
      <w:proofErr w:type="spellEnd"/>
      <w:r>
        <w:rPr>
          <w:rFonts w:ascii="Times New Roman" w:eastAsia="Times New Roman" w:hAnsi="Times New Roman" w:cs="Times New Roman"/>
          <w:sz w:val="24"/>
        </w:rPr>
        <w:t xml:space="preserve">, 1994. </w:t>
      </w:r>
    </w:p>
    <w:p w:rsidR="00C23461" w:rsidRDefault="00B174B0">
      <w:pPr>
        <w:spacing w:after="0"/>
      </w:pPr>
      <w:r>
        <w:rPr>
          <w:rFonts w:ascii="Times New Roman" w:eastAsia="Times New Roman" w:hAnsi="Times New Roman" w:cs="Times New Roman"/>
          <w:sz w:val="23"/>
        </w:rPr>
        <w:t xml:space="preserve"> </w:t>
      </w:r>
    </w:p>
    <w:p w:rsidR="00C23461" w:rsidRDefault="00B174B0">
      <w:pPr>
        <w:spacing w:after="5" w:line="247" w:lineRule="auto"/>
        <w:ind w:left="115" w:right="269" w:hanging="10"/>
        <w:jc w:val="both"/>
      </w:pPr>
      <w:r>
        <w:rPr>
          <w:rFonts w:ascii="Times New Roman" w:eastAsia="Times New Roman" w:hAnsi="Times New Roman" w:cs="Times New Roman"/>
          <w:sz w:val="24"/>
        </w:rPr>
        <w:t>Chester</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Crocker</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Fen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Osler</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Hampson</w:t>
      </w:r>
      <w:proofErr w:type="spellEnd"/>
      <w:r>
        <w:rPr>
          <w:rFonts w:ascii="Times New Roman" w:eastAsia="Times New Roman" w:hAnsi="Times New Roman" w:cs="Times New Roman"/>
          <w:sz w:val="24"/>
        </w:rPr>
        <w:t xml:space="preserve"> and Pamela </w:t>
      </w:r>
      <w:proofErr w:type="spellStart"/>
      <w:r>
        <w:rPr>
          <w:rFonts w:ascii="Times New Roman" w:eastAsia="Times New Roman" w:hAnsi="Times New Roman" w:cs="Times New Roman"/>
          <w:sz w:val="24"/>
        </w:rPr>
        <w:t>Aall</w:t>
      </w:r>
      <w:proofErr w:type="spellEnd"/>
      <w:r>
        <w:rPr>
          <w:rFonts w:ascii="Times New Roman" w:eastAsia="Times New Roman" w:hAnsi="Times New Roman" w:cs="Times New Roman"/>
          <w:sz w:val="24"/>
        </w:rPr>
        <w:t xml:space="preserve">; </w:t>
      </w:r>
      <w:r>
        <w:rPr>
          <w:rFonts w:ascii="Times New Roman" w:eastAsia="Times New Roman" w:hAnsi="Times New Roman" w:cs="Times New Roman"/>
          <w:i/>
          <w:sz w:val="24"/>
        </w:rPr>
        <w:t>“</w:t>
      </w:r>
      <w:proofErr w:type="spellStart"/>
      <w:r>
        <w:rPr>
          <w:rFonts w:ascii="Times New Roman" w:eastAsia="Times New Roman" w:hAnsi="Times New Roman" w:cs="Times New Roman"/>
          <w:i/>
          <w:sz w:val="24"/>
        </w:rPr>
        <w:t>Grasping</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the</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Nettle</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Analizing</w:t>
      </w:r>
      <w:proofErr w:type="spellEnd"/>
      <w:r>
        <w:rPr>
          <w:rFonts w:ascii="Times New Roman" w:eastAsia="Times New Roman" w:hAnsi="Times New Roman" w:cs="Times New Roman"/>
          <w:i/>
          <w:sz w:val="24"/>
        </w:rPr>
        <w:t xml:space="preserve"> cases of </w:t>
      </w:r>
      <w:proofErr w:type="spellStart"/>
      <w:r>
        <w:rPr>
          <w:rFonts w:ascii="Times New Roman" w:eastAsia="Times New Roman" w:hAnsi="Times New Roman" w:cs="Times New Roman"/>
          <w:i/>
          <w:sz w:val="24"/>
        </w:rPr>
        <w:t>Intractable</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Conflict</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sz w:val="24"/>
        </w:rPr>
        <w:t>United</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States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Institute</w:t>
      </w:r>
      <w:proofErr w:type="spellEnd"/>
      <w:r>
        <w:rPr>
          <w:rFonts w:ascii="Times New Roman" w:eastAsia="Times New Roman" w:hAnsi="Times New Roman" w:cs="Times New Roman"/>
          <w:sz w:val="24"/>
        </w:rPr>
        <w:t xml:space="preserve"> of </w:t>
      </w:r>
      <w:proofErr w:type="spellStart"/>
      <w:r>
        <w:rPr>
          <w:rFonts w:ascii="Times New Roman" w:eastAsia="Times New Roman" w:hAnsi="Times New Roman" w:cs="Times New Roman"/>
          <w:sz w:val="24"/>
        </w:rPr>
        <w:t>Peace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Press</w:t>
      </w:r>
      <w:proofErr w:type="spellEnd"/>
      <w:r>
        <w:rPr>
          <w:rFonts w:ascii="Times New Roman" w:eastAsia="Times New Roman" w:hAnsi="Times New Roman" w:cs="Times New Roman"/>
          <w:sz w:val="24"/>
        </w:rPr>
        <w:t xml:space="preserve">; Washington DC. 2005. </w:t>
      </w:r>
      <w:proofErr w:type="spellStart"/>
      <w:r>
        <w:rPr>
          <w:rFonts w:ascii="Times New Roman" w:eastAsia="Times New Roman" w:hAnsi="Times New Roman" w:cs="Times New Roman"/>
          <w:sz w:val="24"/>
        </w:rPr>
        <w:t>Introduction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pp</w:t>
      </w:r>
      <w:proofErr w:type="spellEnd"/>
      <w:r>
        <w:rPr>
          <w:rFonts w:ascii="Times New Roman" w:eastAsia="Times New Roman" w:hAnsi="Times New Roman" w:cs="Times New Roman"/>
          <w:sz w:val="24"/>
        </w:rPr>
        <w:t xml:space="preserve"> 3-30. </w:t>
      </w:r>
    </w:p>
    <w:p w:rsidR="00C23461" w:rsidRDefault="00B174B0">
      <w:pPr>
        <w:spacing w:after="0"/>
      </w:pPr>
      <w:r>
        <w:rPr>
          <w:rFonts w:ascii="Times New Roman" w:eastAsia="Times New Roman" w:hAnsi="Times New Roman" w:cs="Times New Roman"/>
          <w:sz w:val="23"/>
        </w:rPr>
        <w:t xml:space="preserve"> </w:t>
      </w:r>
    </w:p>
    <w:p w:rsidR="00C23461" w:rsidRDefault="00B174B0">
      <w:pPr>
        <w:spacing w:after="5" w:line="247" w:lineRule="auto"/>
        <w:ind w:left="115" w:right="269" w:hanging="10"/>
        <w:jc w:val="both"/>
      </w:pPr>
      <w:proofErr w:type="spellStart"/>
      <w:r>
        <w:rPr>
          <w:rFonts w:ascii="Times New Roman" w:eastAsia="Times New Roman" w:hAnsi="Times New Roman" w:cs="Times New Roman"/>
          <w:sz w:val="24"/>
        </w:rPr>
        <w:t>Saadia</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Touval</w:t>
      </w:r>
      <w:proofErr w:type="spellEnd"/>
      <w:r>
        <w:rPr>
          <w:rFonts w:ascii="Times New Roman" w:eastAsia="Times New Roman" w:hAnsi="Times New Roman" w:cs="Times New Roman"/>
          <w:sz w:val="24"/>
        </w:rPr>
        <w:t xml:space="preserve"> y William </w:t>
      </w:r>
      <w:proofErr w:type="spellStart"/>
      <w:r>
        <w:rPr>
          <w:rFonts w:ascii="Times New Roman" w:eastAsia="Times New Roman" w:hAnsi="Times New Roman" w:cs="Times New Roman"/>
          <w:sz w:val="24"/>
        </w:rPr>
        <w:t>Zartman</w:t>
      </w:r>
      <w:proofErr w:type="spellEnd"/>
      <w:r>
        <w:rPr>
          <w:rFonts w:ascii="Times New Roman" w:eastAsia="Times New Roman" w:hAnsi="Times New Roman" w:cs="Times New Roman"/>
          <w:i/>
          <w:sz w:val="24"/>
        </w:rPr>
        <w:t xml:space="preserve">, “International </w:t>
      </w:r>
      <w:proofErr w:type="spellStart"/>
      <w:r>
        <w:rPr>
          <w:rFonts w:ascii="Times New Roman" w:eastAsia="Times New Roman" w:hAnsi="Times New Roman" w:cs="Times New Roman"/>
          <w:i/>
          <w:sz w:val="24"/>
        </w:rPr>
        <w:t>Mediation</w:t>
      </w:r>
      <w:proofErr w:type="spellEnd"/>
      <w:r>
        <w:rPr>
          <w:rFonts w:ascii="Times New Roman" w:eastAsia="Times New Roman" w:hAnsi="Times New Roman" w:cs="Times New Roman"/>
          <w:i/>
          <w:sz w:val="24"/>
        </w:rPr>
        <w:t xml:space="preserve"> in </w:t>
      </w:r>
      <w:r>
        <w:rPr>
          <w:rFonts w:ascii="Times New Roman" w:eastAsia="Times New Roman" w:hAnsi="Times New Roman" w:cs="Times New Roman"/>
          <w:i/>
          <w:sz w:val="24"/>
        </w:rPr>
        <w:t xml:space="preserve">Post </w:t>
      </w:r>
      <w:proofErr w:type="spellStart"/>
      <w:r>
        <w:rPr>
          <w:rFonts w:ascii="Times New Roman" w:eastAsia="Times New Roman" w:hAnsi="Times New Roman" w:cs="Times New Roman"/>
          <w:i/>
          <w:sz w:val="24"/>
        </w:rPr>
        <w:t>Cold</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War</w:t>
      </w:r>
      <w:proofErr w:type="spellEnd"/>
      <w:r>
        <w:rPr>
          <w:rFonts w:ascii="Times New Roman" w:eastAsia="Times New Roman" w:hAnsi="Times New Roman" w:cs="Times New Roman"/>
          <w:i/>
          <w:sz w:val="24"/>
        </w:rPr>
        <w:t xml:space="preserve"> Era”, </w:t>
      </w:r>
      <w:r>
        <w:rPr>
          <w:rFonts w:ascii="Times New Roman" w:eastAsia="Times New Roman" w:hAnsi="Times New Roman" w:cs="Times New Roman"/>
          <w:sz w:val="24"/>
        </w:rPr>
        <w:t xml:space="preserve">en Chester </w:t>
      </w:r>
      <w:proofErr w:type="spellStart"/>
      <w:r>
        <w:rPr>
          <w:rFonts w:ascii="Times New Roman" w:eastAsia="Times New Roman" w:hAnsi="Times New Roman" w:cs="Times New Roman"/>
          <w:sz w:val="24"/>
        </w:rPr>
        <w:t>Crocker</w:t>
      </w:r>
      <w:proofErr w:type="spellEnd"/>
      <w:r>
        <w:rPr>
          <w:rFonts w:ascii="Times New Roman" w:eastAsia="Times New Roman" w:hAnsi="Times New Roman" w:cs="Times New Roman"/>
          <w:sz w:val="24"/>
        </w:rPr>
        <w:t xml:space="preserve">, Pamela </w:t>
      </w:r>
      <w:proofErr w:type="spellStart"/>
      <w:r>
        <w:rPr>
          <w:rFonts w:ascii="Times New Roman" w:eastAsia="Times New Roman" w:hAnsi="Times New Roman" w:cs="Times New Roman"/>
          <w:sz w:val="24"/>
        </w:rPr>
        <w:t>Aall</w:t>
      </w:r>
      <w:proofErr w:type="spellEnd"/>
      <w:r>
        <w:rPr>
          <w:rFonts w:ascii="Times New Roman" w:eastAsia="Times New Roman" w:hAnsi="Times New Roman" w:cs="Times New Roman"/>
          <w:sz w:val="24"/>
        </w:rPr>
        <w:t xml:space="preserve"> y </w:t>
      </w:r>
      <w:proofErr w:type="spellStart"/>
      <w:r>
        <w:rPr>
          <w:rFonts w:ascii="Times New Roman" w:eastAsia="Times New Roman" w:hAnsi="Times New Roman" w:cs="Times New Roman"/>
          <w:sz w:val="24"/>
        </w:rPr>
        <w:t>Fen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Osler</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Hampson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i/>
          <w:sz w:val="24"/>
        </w:rPr>
        <w:t>Leashing</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the</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dog</w:t>
      </w:r>
      <w:proofErr w:type="spellEnd"/>
      <w:r>
        <w:rPr>
          <w:rFonts w:ascii="Times New Roman" w:eastAsia="Times New Roman" w:hAnsi="Times New Roman" w:cs="Times New Roman"/>
          <w:i/>
          <w:sz w:val="24"/>
        </w:rPr>
        <w:t xml:space="preserve"> of </w:t>
      </w:r>
      <w:proofErr w:type="spellStart"/>
      <w:r>
        <w:rPr>
          <w:rFonts w:ascii="Times New Roman" w:eastAsia="Times New Roman" w:hAnsi="Times New Roman" w:cs="Times New Roman"/>
          <w:i/>
          <w:sz w:val="24"/>
        </w:rPr>
        <w:t>war</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Conflict</w:t>
      </w:r>
      <w:proofErr w:type="spellEnd"/>
      <w:r>
        <w:rPr>
          <w:rFonts w:ascii="Times New Roman" w:eastAsia="Times New Roman" w:hAnsi="Times New Roman" w:cs="Times New Roman"/>
          <w:i/>
          <w:sz w:val="24"/>
        </w:rPr>
        <w:t xml:space="preserve"> Management in a </w:t>
      </w:r>
      <w:proofErr w:type="spellStart"/>
      <w:r>
        <w:rPr>
          <w:rFonts w:ascii="Times New Roman" w:eastAsia="Times New Roman" w:hAnsi="Times New Roman" w:cs="Times New Roman"/>
          <w:i/>
          <w:sz w:val="24"/>
        </w:rPr>
        <w:t>divided</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World</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United</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States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Institute</w:t>
      </w:r>
      <w:proofErr w:type="spellEnd"/>
      <w:r>
        <w:rPr>
          <w:rFonts w:ascii="Times New Roman" w:eastAsia="Times New Roman" w:hAnsi="Times New Roman" w:cs="Times New Roman"/>
          <w:sz w:val="24"/>
        </w:rPr>
        <w:t xml:space="preserve"> of </w:t>
      </w:r>
      <w:proofErr w:type="spellStart"/>
      <w:r>
        <w:rPr>
          <w:rFonts w:ascii="Times New Roman" w:eastAsia="Times New Roman" w:hAnsi="Times New Roman" w:cs="Times New Roman"/>
          <w:sz w:val="24"/>
        </w:rPr>
        <w:t>Peace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Press</w:t>
      </w:r>
      <w:proofErr w:type="spellEnd"/>
      <w:r>
        <w:rPr>
          <w:rFonts w:ascii="Times New Roman" w:eastAsia="Times New Roman" w:hAnsi="Times New Roman" w:cs="Times New Roman"/>
          <w:sz w:val="24"/>
        </w:rPr>
        <w:t xml:space="preserve">; Washington DC, 2008. </w:t>
      </w:r>
      <w:proofErr w:type="spellStart"/>
      <w:r>
        <w:rPr>
          <w:rFonts w:ascii="Times New Roman" w:eastAsia="Times New Roman" w:hAnsi="Times New Roman" w:cs="Times New Roman"/>
          <w:sz w:val="24"/>
        </w:rPr>
        <w:t>Pp</w:t>
      </w:r>
      <w:proofErr w:type="spellEnd"/>
      <w:r>
        <w:rPr>
          <w:rFonts w:ascii="Times New Roman" w:eastAsia="Times New Roman" w:hAnsi="Times New Roman" w:cs="Times New Roman"/>
          <w:sz w:val="24"/>
        </w:rPr>
        <w:t xml:space="preserve"> 437-455. </w:t>
      </w:r>
    </w:p>
    <w:p w:rsidR="00C23461" w:rsidRDefault="00B174B0">
      <w:pPr>
        <w:spacing w:after="0"/>
      </w:pPr>
      <w:r>
        <w:rPr>
          <w:rFonts w:ascii="Times New Roman" w:eastAsia="Times New Roman" w:hAnsi="Times New Roman" w:cs="Times New Roman"/>
          <w:sz w:val="24"/>
        </w:rPr>
        <w:t xml:space="preserve"> </w:t>
      </w:r>
    </w:p>
    <w:p w:rsidR="00C23461" w:rsidRDefault="00B174B0">
      <w:pPr>
        <w:spacing w:after="5" w:line="247" w:lineRule="auto"/>
        <w:ind w:left="115" w:right="269" w:hanging="10"/>
        <w:jc w:val="both"/>
      </w:pPr>
      <w:proofErr w:type="spellStart"/>
      <w:r>
        <w:rPr>
          <w:rFonts w:ascii="Times New Roman" w:eastAsia="Times New Roman" w:hAnsi="Times New Roman" w:cs="Times New Roman"/>
          <w:sz w:val="24"/>
        </w:rPr>
        <w:t>Saadia</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Touval</w:t>
      </w:r>
      <w:proofErr w:type="spellEnd"/>
      <w:r>
        <w:rPr>
          <w:rFonts w:ascii="Times New Roman" w:eastAsia="Times New Roman" w:hAnsi="Times New Roman" w:cs="Times New Roman"/>
          <w:sz w:val="24"/>
        </w:rPr>
        <w:t xml:space="preserve"> y William </w:t>
      </w:r>
      <w:proofErr w:type="spellStart"/>
      <w:r>
        <w:rPr>
          <w:rFonts w:ascii="Times New Roman" w:eastAsia="Times New Roman" w:hAnsi="Times New Roman" w:cs="Times New Roman"/>
          <w:sz w:val="24"/>
        </w:rPr>
        <w:t>Zartman</w:t>
      </w:r>
      <w:proofErr w:type="spellEnd"/>
      <w:r>
        <w:rPr>
          <w:rFonts w:ascii="Times New Roman" w:eastAsia="Times New Roman" w:hAnsi="Times New Roman" w:cs="Times New Roman"/>
          <w:sz w:val="24"/>
        </w:rPr>
        <w:t>, “</w:t>
      </w:r>
      <w:r>
        <w:rPr>
          <w:rFonts w:ascii="Times New Roman" w:eastAsia="Times New Roman" w:hAnsi="Times New Roman" w:cs="Times New Roman"/>
          <w:i/>
          <w:sz w:val="24"/>
        </w:rPr>
        <w:t>Internat</w:t>
      </w:r>
      <w:r>
        <w:rPr>
          <w:rFonts w:ascii="Times New Roman" w:eastAsia="Times New Roman" w:hAnsi="Times New Roman" w:cs="Times New Roman"/>
          <w:i/>
          <w:sz w:val="24"/>
        </w:rPr>
        <w:t xml:space="preserve">ional </w:t>
      </w:r>
      <w:proofErr w:type="spellStart"/>
      <w:r>
        <w:rPr>
          <w:rFonts w:ascii="Times New Roman" w:eastAsia="Times New Roman" w:hAnsi="Times New Roman" w:cs="Times New Roman"/>
          <w:i/>
          <w:sz w:val="24"/>
        </w:rPr>
        <w:t>Mediation</w:t>
      </w:r>
      <w:proofErr w:type="spellEnd"/>
      <w:r>
        <w:rPr>
          <w:rFonts w:ascii="Times New Roman" w:eastAsia="Times New Roman" w:hAnsi="Times New Roman" w:cs="Times New Roman"/>
          <w:i/>
          <w:sz w:val="24"/>
        </w:rPr>
        <w:t xml:space="preserve"> in Post </w:t>
      </w:r>
      <w:proofErr w:type="spellStart"/>
      <w:r>
        <w:rPr>
          <w:rFonts w:ascii="Times New Roman" w:eastAsia="Times New Roman" w:hAnsi="Times New Roman" w:cs="Times New Roman"/>
          <w:i/>
          <w:sz w:val="24"/>
        </w:rPr>
        <w:t>Cold</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War</w:t>
      </w:r>
      <w:proofErr w:type="spellEnd"/>
      <w:r>
        <w:rPr>
          <w:rFonts w:ascii="Times New Roman" w:eastAsia="Times New Roman" w:hAnsi="Times New Roman" w:cs="Times New Roman"/>
          <w:i/>
          <w:sz w:val="24"/>
        </w:rPr>
        <w:t xml:space="preserve"> Era”, </w:t>
      </w:r>
      <w:r>
        <w:rPr>
          <w:rFonts w:ascii="Times New Roman" w:eastAsia="Times New Roman" w:hAnsi="Times New Roman" w:cs="Times New Roman"/>
          <w:sz w:val="24"/>
        </w:rPr>
        <w:t xml:space="preserve">en </w:t>
      </w:r>
      <w:proofErr w:type="spellStart"/>
      <w:r>
        <w:rPr>
          <w:rFonts w:ascii="Times New Roman" w:eastAsia="Times New Roman" w:hAnsi="Times New Roman" w:cs="Times New Roman"/>
          <w:sz w:val="24"/>
        </w:rPr>
        <w:t>Crocker</w:t>
      </w:r>
      <w:proofErr w:type="spellEnd"/>
      <w:r>
        <w:rPr>
          <w:rFonts w:ascii="Times New Roman" w:eastAsia="Times New Roman" w:hAnsi="Times New Roman" w:cs="Times New Roman"/>
          <w:sz w:val="24"/>
        </w:rPr>
        <w:t>, “</w:t>
      </w:r>
      <w:proofErr w:type="spellStart"/>
      <w:r>
        <w:rPr>
          <w:rFonts w:ascii="Times New Roman" w:eastAsia="Times New Roman" w:hAnsi="Times New Roman" w:cs="Times New Roman"/>
          <w:sz w:val="24"/>
        </w:rPr>
        <w:t>Turbulent</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Peace</w:t>
      </w:r>
      <w:proofErr w:type="spellEnd"/>
      <w:r>
        <w:rPr>
          <w:rFonts w:ascii="Times New Roman" w:eastAsia="Times New Roman" w:hAnsi="Times New Roman" w:cs="Times New Roman"/>
          <w:sz w:val="24"/>
        </w:rPr>
        <w:t>”, (</w:t>
      </w:r>
      <w:proofErr w:type="spellStart"/>
      <w:r>
        <w:rPr>
          <w:rFonts w:ascii="Times New Roman" w:eastAsia="Times New Roman" w:hAnsi="Times New Roman" w:cs="Times New Roman"/>
          <w:sz w:val="24"/>
        </w:rPr>
        <w:t>op</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cit</w:t>
      </w:r>
      <w:proofErr w:type="spellEnd"/>
      <w:r>
        <w:rPr>
          <w:rFonts w:ascii="Times New Roman" w:eastAsia="Times New Roman" w:hAnsi="Times New Roman" w:cs="Times New Roman"/>
          <w:sz w:val="24"/>
        </w:rPr>
        <w:t xml:space="preserve">) pp. 427-443. </w:t>
      </w:r>
    </w:p>
    <w:p w:rsidR="00C23461" w:rsidRDefault="00B174B0">
      <w:pPr>
        <w:spacing w:after="0"/>
      </w:pPr>
      <w:r>
        <w:rPr>
          <w:rFonts w:ascii="Times New Roman" w:eastAsia="Times New Roman" w:hAnsi="Times New Roman" w:cs="Times New Roman"/>
          <w:sz w:val="25"/>
        </w:rPr>
        <w:t xml:space="preserve"> </w:t>
      </w:r>
    </w:p>
    <w:p w:rsidR="00C23461" w:rsidRDefault="00B174B0">
      <w:pPr>
        <w:numPr>
          <w:ilvl w:val="0"/>
          <w:numId w:val="4"/>
        </w:numPr>
        <w:spacing w:after="12" w:line="250" w:lineRule="auto"/>
        <w:ind w:hanging="720"/>
      </w:pPr>
      <w:r>
        <w:rPr>
          <w:rFonts w:ascii="Times New Roman" w:eastAsia="Times New Roman" w:hAnsi="Times New Roman" w:cs="Times New Roman"/>
          <w:b/>
          <w:sz w:val="24"/>
        </w:rPr>
        <w:t xml:space="preserve">ORGANIZACIÓN SEMANAL DE LA ACTIVIDAD PRESENCIAL (Orientadora) </w:t>
      </w:r>
    </w:p>
    <w:p w:rsidR="00C23461" w:rsidRDefault="00B174B0">
      <w:pPr>
        <w:spacing w:after="14" w:line="231" w:lineRule="auto"/>
        <w:ind w:left="115" w:right="587" w:hanging="10"/>
        <w:jc w:val="both"/>
      </w:pPr>
      <w:r>
        <w:rPr>
          <w:rFonts w:ascii="Times New Roman" w:eastAsia="Times New Roman" w:hAnsi="Times New Roman" w:cs="Times New Roman"/>
          <w:i/>
        </w:rPr>
        <w:t xml:space="preserve">(Completar las unidades temáticas y marcar las columnas correspondientes con una cruz. </w:t>
      </w:r>
      <w:r>
        <w:rPr>
          <w:rFonts w:ascii="Times New Roman" w:eastAsia="Times New Roman" w:hAnsi="Times New Roman" w:cs="Times New Roman"/>
          <w:i/>
          <w:sz w:val="24"/>
        </w:rPr>
        <w:t xml:space="preserve">Considerar </w:t>
      </w:r>
      <w:r>
        <w:rPr>
          <w:rFonts w:ascii="Times New Roman" w:eastAsia="Times New Roman" w:hAnsi="Times New Roman" w:cs="Times New Roman"/>
          <w:i/>
          <w:sz w:val="24"/>
        </w:rPr>
        <w:t>la cantidad de semanas en función del régimen de cursada de la materia. Ej. 18 semanas para las materias cuatrimestrales; 36 semanas para las materias anuales.</w:t>
      </w:r>
      <w:r>
        <w:rPr>
          <w:rFonts w:ascii="Times New Roman" w:eastAsia="Times New Roman" w:hAnsi="Times New Roman" w:cs="Times New Roman"/>
          <w:i/>
        </w:rPr>
        <w:t>)</w:t>
      </w:r>
      <w:r>
        <w:rPr>
          <w:rFonts w:ascii="Times New Roman" w:eastAsia="Times New Roman" w:hAnsi="Times New Roman" w:cs="Times New Roman"/>
          <w:i/>
          <w:sz w:val="24"/>
        </w:rPr>
        <w:t xml:space="preserve"> </w:t>
      </w:r>
    </w:p>
    <w:p w:rsidR="00C23461" w:rsidRDefault="00B174B0">
      <w:pPr>
        <w:spacing w:after="0"/>
      </w:pPr>
      <w:r>
        <w:rPr>
          <w:rFonts w:ascii="Times New Roman" w:eastAsia="Times New Roman" w:hAnsi="Times New Roman" w:cs="Times New Roman"/>
          <w:i/>
        </w:rPr>
        <w:t xml:space="preserve"> </w:t>
      </w:r>
    </w:p>
    <w:p w:rsidR="00C23461" w:rsidRDefault="00B174B0">
      <w:pPr>
        <w:spacing w:after="12" w:line="235" w:lineRule="auto"/>
        <w:ind w:left="120"/>
      </w:pPr>
      <w:r>
        <w:rPr>
          <w:rFonts w:ascii="Times New Roman" w:eastAsia="Times New Roman" w:hAnsi="Times New Roman" w:cs="Times New Roman"/>
          <w:b/>
        </w:rPr>
        <w:t xml:space="preserve">Nota: </w:t>
      </w:r>
      <w:r>
        <w:rPr>
          <w:rFonts w:ascii="Times New Roman" w:eastAsia="Times New Roman" w:hAnsi="Times New Roman" w:cs="Times New Roman"/>
        </w:rPr>
        <w:t>En aquellos casos que la materia tenga una modalidad intensiva, consignar detalle de l</w:t>
      </w:r>
      <w:r>
        <w:rPr>
          <w:rFonts w:ascii="Times New Roman" w:eastAsia="Times New Roman" w:hAnsi="Times New Roman" w:cs="Times New Roman"/>
        </w:rPr>
        <w:t xml:space="preserve">a actividad según corresponda (jornada, días) </w:t>
      </w:r>
    </w:p>
    <w:p w:rsidR="00C23461" w:rsidRDefault="00B174B0">
      <w:pPr>
        <w:spacing w:after="0"/>
        <w:ind w:right="46"/>
      </w:pPr>
      <w:r>
        <w:rPr>
          <w:rFonts w:ascii="Times New Roman" w:eastAsia="Times New Roman" w:hAnsi="Times New Roman" w:cs="Times New Roman"/>
          <w:sz w:val="23"/>
        </w:rPr>
        <w:t xml:space="preserve"> </w:t>
      </w:r>
    </w:p>
    <w:tbl>
      <w:tblPr>
        <w:tblStyle w:val="TableGrid"/>
        <w:tblW w:w="9860" w:type="dxa"/>
        <w:tblInd w:w="130" w:type="dxa"/>
        <w:tblCellMar>
          <w:top w:w="33" w:type="dxa"/>
          <w:left w:w="5" w:type="dxa"/>
          <w:bottom w:w="0" w:type="dxa"/>
          <w:right w:w="66" w:type="dxa"/>
        </w:tblCellMar>
        <w:tblLook w:val="04A0" w:firstRow="1" w:lastRow="0" w:firstColumn="1" w:lastColumn="0" w:noHBand="0" w:noVBand="1"/>
      </w:tblPr>
      <w:tblGrid>
        <w:gridCol w:w="820"/>
        <w:gridCol w:w="3140"/>
        <w:gridCol w:w="980"/>
        <w:gridCol w:w="1160"/>
        <w:gridCol w:w="1120"/>
        <w:gridCol w:w="1300"/>
        <w:gridCol w:w="1340"/>
      </w:tblGrid>
      <w:tr w:rsidR="00C23461">
        <w:trPr>
          <w:trHeight w:val="480"/>
        </w:trPr>
        <w:tc>
          <w:tcPr>
            <w:tcW w:w="820" w:type="dxa"/>
            <w:tcBorders>
              <w:top w:val="single" w:sz="8" w:space="0" w:color="000000"/>
              <w:left w:val="single" w:sz="8" w:space="0" w:color="000000"/>
              <w:bottom w:val="single" w:sz="8" w:space="0" w:color="000000"/>
              <w:right w:val="single" w:sz="8" w:space="0" w:color="000000"/>
            </w:tcBorders>
            <w:vAlign w:val="center"/>
          </w:tcPr>
          <w:p w:rsidR="00C23461" w:rsidRDefault="00B174B0">
            <w:pPr>
              <w:spacing w:after="0"/>
              <w:ind w:left="21"/>
              <w:jc w:val="both"/>
            </w:pPr>
            <w:r>
              <w:rPr>
                <w:rFonts w:ascii="Times New Roman" w:eastAsia="Times New Roman" w:hAnsi="Times New Roman" w:cs="Times New Roman"/>
                <w:b/>
                <w:sz w:val="20"/>
              </w:rPr>
              <w:t xml:space="preserve">Semana </w:t>
            </w:r>
          </w:p>
        </w:tc>
        <w:tc>
          <w:tcPr>
            <w:tcW w:w="3140" w:type="dxa"/>
            <w:tcBorders>
              <w:top w:val="single" w:sz="8" w:space="0" w:color="000000"/>
              <w:left w:val="single" w:sz="8" w:space="0" w:color="000000"/>
              <w:bottom w:val="single" w:sz="8" w:space="0" w:color="000000"/>
              <w:right w:val="single" w:sz="8" w:space="0" w:color="000000"/>
            </w:tcBorders>
            <w:vAlign w:val="center"/>
          </w:tcPr>
          <w:p w:rsidR="00C23461" w:rsidRDefault="00B174B0">
            <w:pPr>
              <w:spacing w:after="0"/>
              <w:ind w:left="91"/>
              <w:jc w:val="center"/>
            </w:pPr>
            <w:r>
              <w:rPr>
                <w:rFonts w:ascii="Times New Roman" w:eastAsia="Times New Roman" w:hAnsi="Times New Roman" w:cs="Times New Roman"/>
                <w:b/>
                <w:sz w:val="20"/>
              </w:rPr>
              <w:t xml:space="preserve">Unidad Temática </w:t>
            </w:r>
          </w:p>
        </w:tc>
        <w:tc>
          <w:tcPr>
            <w:tcW w:w="98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35" w:firstLine="105"/>
            </w:pPr>
            <w:r>
              <w:rPr>
                <w:rFonts w:ascii="Times New Roman" w:eastAsia="Times New Roman" w:hAnsi="Times New Roman" w:cs="Times New Roman"/>
                <w:b/>
                <w:sz w:val="20"/>
              </w:rPr>
              <w:t xml:space="preserve">Horas Teóricas </w:t>
            </w:r>
          </w:p>
        </w:tc>
        <w:tc>
          <w:tcPr>
            <w:tcW w:w="116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205" w:firstLine="120"/>
            </w:pPr>
            <w:r>
              <w:rPr>
                <w:rFonts w:ascii="Times New Roman" w:eastAsia="Times New Roman" w:hAnsi="Times New Roman" w:cs="Times New Roman"/>
                <w:b/>
                <w:sz w:val="20"/>
              </w:rPr>
              <w:t xml:space="preserve">Horas Prácticas </w:t>
            </w:r>
          </w:p>
        </w:tc>
        <w:tc>
          <w:tcPr>
            <w:tcW w:w="1120" w:type="dxa"/>
            <w:tcBorders>
              <w:top w:val="single" w:sz="8" w:space="0" w:color="000000"/>
              <w:left w:val="single" w:sz="8" w:space="0" w:color="000000"/>
              <w:bottom w:val="single" w:sz="8" w:space="0" w:color="000000"/>
              <w:right w:val="single" w:sz="8" w:space="0" w:color="000000"/>
            </w:tcBorders>
            <w:vAlign w:val="center"/>
          </w:tcPr>
          <w:p w:rsidR="00C23461" w:rsidRDefault="00B174B0">
            <w:pPr>
              <w:spacing w:after="0"/>
              <w:ind w:left="66"/>
              <w:jc w:val="center"/>
            </w:pPr>
            <w:r>
              <w:rPr>
                <w:rFonts w:ascii="Times New Roman" w:eastAsia="Times New Roman" w:hAnsi="Times New Roman" w:cs="Times New Roman"/>
                <w:b/>
                <w:sz w:val="20"/>
              </w:rPr>
              <w:t xml:space="preserve">Tutorías </w:t>
            </w:r>
          </w:p>
        </w:tc>
        <w:tc>
          <w:tcPr>
            <w:tcW w:w="1300" w:type="dxa"/>
            <w:tcBorders>
              <w:top w:val="single" w:sz="8" w:space="0" w:color="000000"/>
              <w:left w:val="single" w:sz="8" w:space="0" w:color="000000"/>
              <w:bottom w:val="single" w:sz="8" w:space="0" w:color="000000"/>
              <w:right w:val="single" w:sz="8" w:space="0" w:color="000000"/>
            </w:tcBorders>
            <w:vAlign w:val="center"/>
          </w:tcPr>
          <w:p w:rsidR="00C23461" w:rsidRDefault="00B174B0">
            <w:pPr>
              <w:spacing w:after="0"/>
              <w:ind w:left="40"/>
              <w:jc w:val="both"/>
            </w:pPr>
            <w:r>
              <w:rPr>
                <w:rFonts w:ascii="Times New Roman" w:eastAsia="Times New Roman" w:hAnsi="Times New Roman" w:cs="Times New Roman"/>
                <w:b/>
                <w:sz w:val="20"/>
              </w:rPr>
              <w:t xml:space="preserve">Evaluaciones </w:t>
            </w:r>
          </w:p>
        </w:tc>
        <w:tc>
          <w:tcPr>
            <w:tcW w:w="1340" w:type="dxa"/>
            <w:tcBorders>
              <w:top w:val="single" w:sz="8" w:space="0" w:color="000000"/>
              <w:left w:val="single" w:sz="8" w:space="0" w:color="000000"/>
              <w:bottom w:val="single" w:sz="8" w:space="0" w:color="000000"/>
              <w:right w:val="single" w:sz="8" w:space="0" w:color="000000"/>
            </w:tcBorders>
          </w:tcPr>
          <w:p w:rsidR="00C23461" w:rsidRDefault="00B174B0">
            <w:pPr>
              <w:spacing w:after="0"/>
              <w:jc w:val="center"/>
            </w:pPr>
            <w:r>
              <w:rPr>
                <w:rFonts w:ascii="Times New Roman" w:eastAsia="Times New Roman" w:hAnsi="Times New Roman" w:cs="Times New Roman"/>
                <w:b/>
                <w:sz w:val="20"/>
              </w:rPr>
              <w:t xml:space="preserve">Otras Actividades </w:t>
            </w:r>
          </w:p>
        </w:tc>
      </w:tr>
      <w:tr w:rsidR="00C23461">
        <w:trPr>
          <w:trHeight w:val="940"/>
        </w:trPr>
        <w:tc>
          <w:tcPr>
            <w:tcW w:w="82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5"/>
            </w:pPr>
            <w:r>
              <w:rPr>
                <w:rFonts w:ascii="Times New Roman" w:eastAsia="Times New Roman" w:hAnsi="Times New Roman" w:cs="Times New Roman"/>
                <w:sz w:val="30"/>
              </w:rPr>
              <w:t xml:space="preserve"> </w:t>
            </w:r>
          </w:p>
          <w:p w:rsidR="00C23461" w:rsidRDefault="00B174B0">
            <w:pPr>
              <w:spacing w:after="0"/>
              <w:ind w:right="44"/>
              <w:jc w:val="center"/>
            </w:pPr>
            <w:r>
              <w:rPr>
                <w:rFonts w:ascii="Times New Roman" w:eastAsia="Times New Roman" w:hAnsi="Times New Roman" w:cs="Times New Roman"/>
                <w:b/>
                <w:sz w:val="20"/>
              </w:rPr>
              <w:t xml:space="preserve">1 </w:t>
            </w:r>
          </w:p>
        </w:tc>
        <w:tc>
          <w:tcPr>
            <w:tcW w:w="314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91"/>
              <w:jc w:val="center"/>
            </w:pPr>
            <w:r>
              <w:rPr>
                <w:rFonts w:ascii="Times New Roman" w:eastAsia="Times New Roman" w:hAnsi="Times New Roman" w:cs="Times New Roman"/>
                <w:b/>
                <w:sz w:val="20"/>
              </w:rPr>
              <w:t xml:space="preserve">Presentación / Unidad I: </w:t>
            </w:r>
          </w:p>
          <w:p w:rsidR="00C23461" w:rsidRDefault="00B174B0">
            <w:pPr>
              <w:spacing w:after="0"/>
              <w:ind w:left="138"/>
              <w:jc w:val="center"/>
            </w:pPr>
            <w:r>
              <w:rPr>
                <w:rFonts w:ascii="Times New Roman" w:eastAsia="Times New Roman" w:hAnsi="Times New Roman" w:cs="Times New Roman"/>
                <w:b/>
                <w:sz w:val="20"/>
              </w:rPr>
              <w:t xml:space="preserve">Diplomacia y regateo. Supuesto de la teoría estructural. Teoría de los </w:t>
            </w:r>
            <w:r>
              <w:rPr>
                <w:rFonts w:ascii="Times New Roman" w:eastAsia="Times New Roman" w:hAnsi="Times New Roman" w:cs="Times New Roman"/>
                <w:b/>
                <w:sz w:val="20"/>
              </w:rPr>
              <w:t xml:space="preserve">juegos. </w:t>
            </w:r>
          </w:p>
        </w:tc>
        <w:tc>
          <w:tcPr>
            <w:tcW w:w="980" w:type="dxa"/>
            <w:tcBorders>
              <w:top w:val="single" w:sz="8" w:space="0" w:color="000000"/>
              <w:left w:val="single" w:sz="8" w:space="0" w:color="000000"/>
              <w:bottom w:val="single" w:sz="8" w:space="0" w:color="000000"/>
              <w:right w:val="single" w:sz="8" w:space="0" w:color="000000"/>
            </w:tcBorders>
          </w:tcPr>
          <w:p w:rsidR="00C23461" w:rsidRDefault="00B174B0">
            <w:pPr>
              <w:spacing w:after="0"/>
            </w:pPr>
            <w:r>
              <w:rPr>
                <w:rFonts w:ascii="Times New Roman" w:eastAsia="Times New Roman" w:hAnsi="Times New Roman" w:cs="Times New Roman"/>
                <w:sz w:val="30"/>
              </w:rPr>
              <w:t xml:space="preserve"> </w:t>
            </w:r>
          </w:p>
          <w:p w:rsidR="00C23461" w:rsidRDefault="00B174B0">
            <w:pPr>
              <w:spacing w:after="0"/>
              <w:ind w:left="120"/>
            </w:pPr>
            <w:r>
              <w:rPr>
                <w:rFonts w:ascii="Times New Roman" w:eastAsia="Times New Roman" w:hAnsi="Times New Roman" w:cs="Times New Roman"/>
                <w:b/>
                <w:sz w:val="20"/>
              </w:rPr>
              <w:t xml:space="preserve">2 </w:t>
            </w:r>
          </w:p>
        </w:tc>
        <w:tc>
          <w:tcPr>
            <w:tcW w:w="116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0"/>
            </w:pPr>
            <w:r>
              <w:rPr>
                <w:rFonts w:ascii="Times New Roman" w:eastAsia="Times New Roman" w:hAnsi="Times New Roman" w:cs="Times New Roman"/>
                <w:sz w:val="30"/>
              </w:rPr>
              <w:t xml:space="preserve"> </w:t>
            </w:r>
          </w:p>
          <w:p w:rsidR="00C23461" w:rsidRDefault="00B174B0">
            <w:pPr>
              <w:spacing w:after="0"/>
              <w:ind w:left="130"/>
            </w:pPr>
            <w:r>
              <w:rPr>
                <w:rFonts w:ascii="Times New Roman" w:eastAsia="Times New Roman" w:hAnsi="Times New Roman" w:cs="Times New Roman"/>
                <w:b/>
                <w:sz w:val="20"/>
              </w:rPr>
              <w:t xml:space="preserve">0 </w:t>
            </w:r>
          </w:p>
        </w:tc>
        <w:tc>
          <w:tcPr>
            <w:tcW w:w="112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5"/>
            </w:pPr>
            <w:r>
              <w:rPr>
                <w:rFonts w:ascii="Times New Roman" w:eastAsia="Times New Roman" w:hAnsi="Times New Roman" w:cs="Times New Roman"/>
                <w:sz w:val="30"/>
              </w:rPr>
              <w:t xml:space="preserve"> </w:t>
            </w:r>
          </w:p>
          <w:p w:rsidR="00C23461" w:rsidRDefault="00B174B0">
            <w:pPr>
              <w:spacing w:after="0"/>
              <w:ind w:left="110"/>
            </w:pPr>
            <w:r>
              <w:rPr>
                <w:rFonts w:ascii="Times New Roman" w:eastAsia="Times New Roman" w:hAnsi="Times New Roman" w:cs="Times New Roman"/>
                <w:b/>
                <w:sz w:val="20"/>
              </w:rPr>
              <w:t xml:space="preserve">0 </w:t>
            </w:r>
          </w:p>
        </w:tc>
        <w:tc>
          <w:tcPr>
            <w:tcW w:w="130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0"/>
            </w:pPr>
            <w:r>
              <w:rPr>
                <w:rFonts w:ascii="Times New Roman" w:eastAsia="Times New Roman" w:hAnsi="Times New Roman" w:cs="Times New Roman"/>
                <w:sz w:val="30"/>
              </w:rPr>
              <w:t xml:space="preserve"> </w:t>
            </w:r>
          </w:p>
          <w:p w:rsidR="00C23461" w:rsidRDefault="00B174B0">
            <w:pPr>
              <w:spacing w:after="0"/>
              <w:ind w:left="115"/>
            </w:pPr>
            <w:r>
              <w:rPr>
                <w:rFonts w:ascii="Times New Roman" w:eastAsia="Times New Roman" w:hAnsi="Times New Roman" w:cs="Times New Roman"/>
                <w:b/>
                <w:sz w:val="20"/>
              </w:rPr>
              <w:t xml:space="preserve">0 </w:t>
            </w:r>
          </w:p>
        </w:tc>
        <w:tc>
          <w:tcPr>
            <w:tcW w:w="134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5"/>
            </w:pPr>
            <w:r>
              <w:rPr>
                <w:rFonts w:ascii="Times New Roman" w:eastAsia="Times New Roman" w:hAnsi="Times New Roman" w:cs="Times New Roman"/>
              </w:rPr>
              <w:t xml:space="preserve"> </w:t>
            </w:r>
          </w:p>
        </w:tc>
      </w:tr>
      <w:tr w:rsidR="00C23461">
        <w:trPr>
          <w:trHeight w:val="1140"/>
        </w:trPr>
        <w:tc>
          <w:tcPr>
            <w:tcW w:w="82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5"/>
            </w:pPr>
            <w:r>
              <w:rPr>
                <w:rFonts w:ascii="Times New Roman" w:eastAsia="Times New Roman" w:hAnsi="Times New Roman" w:cs="Times New Roman"/>
                <w:sz w:val="20"/>
              </w:rPr>
              <w:t xml:space="preserve"> </w:t>
            </w:r>
          </w:p>
          <w:p w:rsidR="00C23461" w:rsidRDefault="00B174B0">
            <w:pPr>
              <w:spacing w:after="0"/>
              <w:ind w:right="44"/>
              <w:jc w:val="center"/>
            </w:pPr>
            <w:r>
              <w:rPr>
                <w:rFonts w:ascii="Times New Roman" w:eastAsia="Times New Roman" w:hAnsi="Times New Roman" w:cs="Times New Roman"/>
                <w:b/>
                <w:sz w:val="20"/>
              </w:rPr>
              <w:t xml:space="preserve">2 </w:t>
            </w:r>
          </w:p>
        </w:tc>
        <w:tc>
          <w:tcPr>
            <w:tcW w:w="314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91"/>
              <w:jc w:val="center"/>
            </w:pPr>
            <w:r>
              <w:rPr>
                <w:rFonts w:ascii="Times New Roman" w:eastAsia="Times New Roman" w:hAnsi="Times New Roman" w:cs="Times New Roman"/>
                <w:b/>
                <w:sz w:val="20"/>
              </w:rPr>
              <w:t xml:space="preserve">Unidad I: Diplomacia y regateo. </w:t>
            </w:r>
          </w:p>
          <w:p w:rsidR="00C23461" w:rsidRDefault="00B174B0">
            <w:pPr>
              <w:spacing w:after="0"/>
              <w:ind w:left="91"/>
              <w:jc w:val="center"/>
            </w:pPr>
            <w:r>
              <w:rPr>
                <w:rFonts w:ascii="Times New Roman" w:eastAsia="Times New Roman" w:hAnsi="Times New Roman" w:cs="Times New Roman"/>
                <w:b/>
                <w:sz w:val="20"/>
              </w:rPr>
              <w:t xml:space="preserve">Supuesto </w:t>
            </w:r>
          </w:p>
          <w:p w:rsidR="00C23461" w:rsidRDefault="00B174B0">
            <w:pPr>
              <w:spacing w:after="0" w:line="238" w:lineRule="auto"/>
              <w:ind w:left="40"/>
              <w:jc w:val="center"/>
            </w:pPr>
            <w:r>
              <w:rPr>
                <w:rFonts w:ascii="Times New Roman" w:eastAsia="Times New Roman" w:hAnsi="Times New Roman" w:cs="Times New Roman"/>
                <w:b/>
                <w:sz w:val="20"/>
              </w:rPr>
              <w:t xml:space="preserve">de la teoría estructural. Teoría de los juegos. </w:t>
            </w:r>
          </w:p>
          <w:p w:rsidR="00C23461" w:rsidRDefault="00B174B0">
            <w:pPr>
              <w:spacing w:after="0"/>
              <w:ind w:left="141"/>
              <w:jc w:val="center"/>
            </w:pPr>
            <w:r>
              <w:rPr>
                <w:rFonts w:ascii="Times New Roman" w:eastAsia="Times New Roman" w:hAnsi="Times New Roman" w:cs="Times New Roman"/>
                <w:b/>
                <w:sz w:val="20"/>
              </w:rPr>
              <w:t xml:space="preserve"> </w:t>
            </w:r>
          </w:p>
        </w:tc>
        <w:tc>
          <w:tcPr>
            <w:tcW w:w="980" w:type="dxa"/>
            <w:tcBorders>
              <w:top w:val="single" w:sz="8" w:space="0" w:color="000000"/>
              <w:left w:val="single" w:sz="8" w:space="0" w:color="000000"/>
              <w:bottom w:val="single" w:sz="8" w:space="0" w:color="000000"/>
              <w:right w:val="single" w:sz="8" w:space="0" w:color="000000"/>
            </w:tcBorders>
          </w:tcPr>
          <w:p w:rsidR="00C23461" w:rsidRDefault="00B174B0">
            <w:pPr>
              <w:spacing w:after="0"/>
            </w:pPr>
            <w:r>
              <w:rPr>
                <w:rFonts w:ascii="Times New Roman" w:eastAsia="Times New Roman" w:hAnsi="Times New Roman" w:cs="Times New Roman"/>
                <w:sz w:val="20"/>
              </w:rPr>
              <w:t xml:space="preserve"> </w:t>
            </w:r>
          </w:p>
          <w:p w:rsidR="00C23461" w:rsidRDefault="00B174B0">
            <w:pPr>
              <w:spacing w:after="0"/>
              <w:ind w:left="120"/>
            </w:pPr>
            <w:r>
              <w:rPr>
                <w:rFonts w:ascii="Times New Roman" w:eastAsia="Times New Roman" w:hAnsi="Times New Roman" w:cs="Times New Roman"/>
                <w:b/>
                <w:sz w:val="20"/>
              </w:rPr>
              <w:t xml:space="preserve">2 </w:t>
            </w:r>
          </w:p>
        </w:tc>
        <w:tc>
          <w:tcPr>
            <w:tcW w:w="116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0"/>
            </w:pPr>
            <w:r>
              <w:rPr>
                <w:rFonts w:ascii="Times New Roman" w:eastAsia="Times New Roman" w:hAnsi="Times New Roman" w:cs="Times New Roman"/>
                <w:sz w:val="20"/>
              </w:rPr>
              <w:t xml:space="preserve"> </w:t>
            </w:r>
          </w:p>
          <w:p w:rsidR="00C23461" w:rsidRDefault="00B174B0">
            <w:pPr>
              <w:spacing w:after="0"/>
              <w:ind w:left="130"/>
            </w:pPr>
            <w:r>
              <w:rPr>
                <w:rFonts w:ascii="Times New Roman" w:eastAsia="Times New Roman" w:hAnsi="Times New Roman" w:cs="Times New Roman"/>
                <w:b/>
                <w:sz w:val="20"/>
              </w:rPr>
              <w:t xml:space="preserve">0 </w:t>
            </w:r>
          </w:p>
        </w:tc>
        <w:tc>
          <w:tcPr>
            <w:tcW w:w="112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5"/>
            </w:pPr>
            <w:r>
              <w:rPr>
                <w:rFonts w:ascii="Times New Roman" w:eastAsia="Times New Roman" w:hAnsi="Times New Roman" w:cs="Times New Roman"/>
                <w:sz w:val="20"/>
              </w:rPr>
              <w:t xml:space="preserve"> </w:t>
            </w:r>
          </w:p>
          <w:p w:rsidR="00C23461" w:rsidRDefault="00B174B0">
            <w:pPr>
              <w:spacing w:after="0"/>
              <w:ind w:left="110"/>
            </w:pPr>
            <w:r>
              <w:rPr>
                <w:rFonts w:ascii="Times New Roman" w:eastAsia="Times New Roman" w:hAnsi="Times New Roman" w:cs="Times New Roman"/>
                <w:b/>
                <w:sz w:val="20"/>
              </w:rPr>
              <w:t xml:space="preserve">0 </w:t>
            </w:r>
          </w:p>
        </w:tc>
        <w:tc>
          <w:tcPr>
            <w:tcW w:w="130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0"/>
            </w:pPr>
            <w:r>
              <w:rPr>
                <w:rFonts w:ascii="Times New Roman" w:eastAsia="Times New Roman" w:hAnsi="Times New Roman" w:cs="Times New Roman"/>
                <w:sz w:val="20"/>
              </w:rPr>
              <w:t xml:space="preserve"> </w:t>
            </w:r>
          </w:p>
          <w:p w:rsidR="00C23461" w:rsidRDefault="00B174B0">
            <w:pPr>
              <w:spacing w:after="0"/>
              <w:ind w:left="115"/>
            </w:pPr>
            <w:r>
              <w:rPr>
                <w:rFonts w:ascii="Times New Roman" w:eastAsia="Times New Roman" w:hAnsi="Times New Roman" w:cs="Times New Roman"/>
                <w:b/>
                <w:sz w:val="20"/>
              </w:rPr>
              <w:t xml:space="preserve">0 </w:t>
            </w:r>
          </w:p>
        </w:tc>
        <w:tc>
          <w:tcPr>
            <w:tcW w:w="134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5"/>
            </w:pPr>
            <w:r>
              <w:rPr>
                <w:rFonts w:ascii="Times New Roman" w:eastAsia="Times New Roman" w:hAnsi="Times New Roman" w:cs="Times New Roman"/>
              </w:rPr>
              <w:t xml:space="preserve"> </w:t>
            </w:r>
          </w:p>
        </w:tc>
      </w:tr>
      <w:tr w:rsidR="00C23461">
        <w:trPr>
          <w:trHeight w:val="900"/>
        </w:trPr>
        <w:tc>
          <w:tcPr>
            <w:tcW w:w="82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right="44"/>
              <w:jc w:val="center"/>
            </w:pPr>
            <w:r>
              <w:rPr>
                <w:rFonts w:ascii="Times New Roman" w:eastAsia="Times New Roman" w:hAnsi="Times New Roman" w:cs="Times New Roman"/>
                <w:b/>
                <w:sz w:val="20"/>
              </w:rPr>
              <w:t xml:space="preserve">3 </w:t>
            </w:r>
          </w:p>
        </w:tc>
        <w:tc>
          <w:tcPr>
            <w:tcW w:w="3140" w:type="dxa"/>
            <w:tcBorders>
              <w:top w:val="single" w:sz="8" w:space="0" w:color="000000"/>
              <w:left w:val="single" w:sz="8" w:space="0" w:color="000000"/>
              <w:bottom w:val="single" w:sz="8" w:space="0" w:color="000000"/>
              <w:right w:val="single" w:sz="8" w:space="0" w:color="000000"/>
            </w:tcBorders>
          </w:tcPr>
          <w:p w:rsidR="00C23461" w:rsidRDefault="00B174B0">
            <w:pPr>
              <w:spacing w:after="0" w:line="238" w:lineRule="auto"/>
              <w:jc w:val="center"/>
            </w:pPr>
            <w:r>
              <w:rPr>
                <w:rFonts w:ascii="Times New Roman" w:eastAsia="Times New Roman" w:hAnsi="Times New Roman" w:cs="Times New Roman"/>
                <w:b/>
                <w:sz w:val="20"/>
              </w:rPr>
              <w:t xml:space="preserve">Unidad I: Negociación blanda y dura. Tipos de negociadores. </w:t>
            </w:r>
          </w:p>
          <w:p w:rsidR="00C23461" w:rsidRDefault="00B174B0">
            <w:pPr>
              <w:spacing w:after="0"/>
              <w:ind w:left="155"/>
            </w:pPr>
            <w:r>
              <w:rPr>
                <w:rFonts w:ascii="Times New Roman" w:eastAsia="Times New Roman" w:hAnsi="Times New Roman" w:cs="Times New Roman"/>
                <w:b/>
                <w:sz w:val="20"/>
              </w:rPr>
              <w:t xml:space="preserve">Dilemas. </w:t>
            </w:r>
          </w:p>
          <w:p w:rsidR="00C23461" w:rsidRDefault="00B174B0">
            <w:pPr>
              <w:spacing w:after="0"/>
              <w:ind w:left="155"/>
            </w:pPr>
            <w:r>
              <w:rPr>
                <w:rFonts w:ascii="Times New Roman" w:eastAsia="Times New Roman" w:hAnsi="Times New Roman" w:cs="Times New Roman"/>
                <w:b/>
                <w:sz w:val="20"/>
              </w:rPr>
              <w:t xml:space="preserve"> </w:t>
            </w:r>
          </w:p>
        </w:tc>
        <w:tc>
          <w:tcPr>
            <w:tcW w:w="98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20"/>
            </w:pPr>
            <w:r>
              <w:rPr>
                <w:rFonts w:ascii="Times New Roman" w:eastAsia="Times New Roman" w:hAnsi="Times New Roman" w:cs="Times New Roman"/>
                <w:b/>
                <w:sz w:val="20"/>
              </w:rPr>
              <w:t xml:space="preserve">1 </w:t>
            </w:r>
          </w:p>
        </w:tc>
        <w:tc>
          <w:tcPr>
            <w:tcW w:w="116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30"/>
            </w:pPr>
            <w:r>
              <w:rPr>
                <w:rFonts w:ascii="Times New Roman" w:eastAsia="Times New Roman" w:hAnsi="Times New Roman" w:cs="Times New Roman"/>
                <w:b/>
                <w:sz w:val="20"/>
              </w:rPr>
              <w:t xml:space="preserve">1 </w:t>
            </w:r>
          </w:p>
        </w:tc>
        <w:tc>
          <w:tcPr>
            <w:tcW w:w="112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10"/>
            </w:pPr>
            <w:r>
              <w:rPr>
                <w:rFonts w:ascii="Times New Roman" w:eastAsia="Times New Roman" w:hAnsi="Times New Roman" w:cs="Times New Roman"/>
                <w:b/>
                <w:sz w:val="20"/>
              </w:rPr>
              <w:t xml:space="preserve">0 </w:t>
            </w:r>
          </w:p>
        </w:tc>
        <w:tc>
          <w:tcPr>
            <w:tcW w:w="130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15"/>
            </w:pPr>
            <w:r>
              <w:rPr>
                <w:rFonts w:ascii="Times New Roman" w:eastAsia="Times New Roman" w:hAnsi="Times New Roman" w:cs="Times New Roman"/>
                <w:b/>
                <w:sz w:val="20"/>
              </w:rPr>
              <w:t xml:space="preserve">0 </w:t>
            </w:r>
          </w:p>
        </w:tc>
        <w:tc>
          <w:tcPr>
            <w:tcW w:w="134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5"/>
            </w:pPr>
            <w:r>
              <w:rPr>
                <w:rFonts w:ascii="Times New Roman" w:eastAsia="Times New Roman" w:hAnsi="Times New Roman" w:cs="Times New Roman"/>
              </w:rPr>
              <w:t xml:space="preserve"> </w:t>
            </w:r>
          </w:p>
        </w:tc>
      </w:tr>
      <w:tr w:rsidR="00C23461">
        <w:trPr>
          <w:trHeight w:val="680"/>
        </w:trPr>
        <w:tc>
          <w:tcPr>
            <w:tcW w:w="82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right="44"/>
              <w:jc w:val="center"/>
            </w:pPr>
            <w:r>
              <w:rPr>
                <w:rFonts w:ascii="Times New Roman" w:eastAsia="Times New Roman" w:hAnsi="Times New Roman" w:cs="Times New Roman"/>
                <w:b/>
                <w:sz w:val="20"/>
              </w:rPr>
              <w:t xml:space="preserve">4 </w:t>
            </w:r>
          </w:p>
        </w:tc>
        <w:tc>
          <w:tcPr>
            <w:tcW w:w="3140" w:type="dxa"/>
            <w:tcBorders>
              <w:top w:val="single" w:sz="8" w:space="0" w:color="000000"/>
              <w:left w:val="single" w:sz="8" w:space="0" w:color="000000"/>
              <w:bottom w:val="single" w:sz="8" w:space="0" w:color="000000"/>
              <w:right w:val="single" w:sz="8" w:space="0" w:color="000000"/>
            </w:tcBorders>
          </w:tcPr>
          <w:p w:rsidR="00C23461" w:rsidRDefault="00B174B0">
            <w:pPr>
              <w:spacing w:after="0" w:line="228" w:lineRule="auto"/>
              <w:ind w:left="755" w:hanging="645"/>
            </w:pPr>
            <w:r>
              <w:rPr>
                <w:rFonts w:ascii="Times New Roman" w:eastAsia="Times New Roman" w:hAnsi="Times New Roman" w:cs="Times New Roman"/>
                <w:b/>
                <w:sz w:val="20"/>
              </w:rPr>
              <w:t xml:space="preserve">Unidad </w:t>
            </w:r>
            <w:r>
              <w:rPr>
                <w:rFonts w:ascii="Times New Roman" w:eastAsia="Times New Roman" w:hAnsi="Times New Roman" w:cs="Times New Roman"/>
                <w:b/>
                <w:sz w:val="20"/>
              </w:rPr>
              <w:t xml:space="preserve">I: Negociación explícita y tácita </w:t>
            </w:r>
          </w:p>
          <w:p w:rsidR="00C23461" w:rsidRDefault="00B174B0">
            <w:pPr>
              <w:spacing w:after="0"/>
              <w:ind w:left="110"/>
            </w:pPr>
            <w:r>
              <w:rPr>
                <w:rFonts w:ascii="Times New Roman" w:eastAsia="Times New Roman" w:hAnsi="Times New Roman" w:cs="Times New Roman"/>
                <w:b/>
                <w:sz w:val="20"/>
              </w:rPr>
              <w:t xml:space="preserve"> </w:t>
            </w:r>
          </w:p>
        </w:tc>
        <w:tc>
          <w:tcPr>
            <w:tcW w:w="98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20"/>
            </w:pPr>
            <w:r>
              <w:rPr>
                <w:rFonts w:ascii="Times New Roman" w:eastAsia="Times New Roman" w:hAnsi="Times New Roman" w:cs="Times New Roman"/>
                <w:b/>
                <w:sz w:val="20"/>
              </w:rPr>
              <w:t xml:space="preserve">1 </w:t>
            </w:r>
          </w:p>
        </w:tc>
        <w:tc>
          <w:tcPr>
            <w:tcW w:w="116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30"/>
            </w:pPr>
            <w:r>
              <w:rPr>
                <w:rFonts w:ascii="Times New Roman" w:eastAsia="Times New Roman" w:hAnsi="Times New Roman" w:cs="Times New Roman"/>
                <w:b/>
                <w:sz w:val="20"/>
              </w:rPr>
              <w:t xml:space="preserve">1 </w:t>
            </w:r>
          </w:p>
        </w:tc>
        <w:tc>
          <w:tcPr>
            <w:tcW w:w="112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10"/>
            </w:pPr>
            <w:r>
              <w:rPr>
                <w:rFonts w:ascii="Times New Roman" w:eastAsia="Times New Roman" w:hAnsi="Times New Roman" w:cs="Times New Roman"/>
                <w:b/>
                <w:sz w:val="20"/>
              </w:rPr>
              <w:t xml:space="preserve">0 </w:t>
            </w:r>
          </w:p>
        </w:tc>
        <w:tc>
          <w:tcPr>
            <w:tcW w:w="130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15"/>
            </w:pPr>
            <w:r>
              <w:rPr>
                <w:rFonts w:ascii="Times New Roman" w:eastAsia="Times New Roman" w:hAnsi="Times New Roman" w:cs="Times New Roman"/>
                <w:b/>
                <w:sz w:val="20"/>
              </w:rPr>
              <w:t xml:space="preserve">0 </w:t>
            </w:r>
          </w:p>
        </w:tc>
        <w:tc>
          <w:tcPr>
            <w:tcW w:w="134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5"/>
            </w:pPr>
            <w:r>
              <w:rPr>
                <w:rFonts w:ascii="Times New Roman" w:eastAsia="Times New Roman" w:hAnsi="Times New Roman" w:cs="Times New Roman"/>
              </w:rPr>
              <w:t xml:space="preserve"> </w:t>
            </w:r>
          </w:p>
        </w:tc>
      </w:tr>
      <w:tr w:rsidR="00C23461">
        <w:trPr>
          <w:trHeight w:val="680"/>
        </w:trPr>
        <w:tc>
          <w:tcPr>
            <w:tcW w:w="82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right="44"/>
              <w:jc w:val="center"/>
            </w:pPr>
            <w:r>
              <w:rPr>
                <w:rFonts w:ascii="Times New Roman" w:eastAsia="Times New Roman" w:hAnsi="Times New Roman" w:cs="Times New Roman"/>
                <w:b/>
                <w:sz w:val="20"/>
              </w:rPr>
              <w:t xml:space="preserve">5 </w:t>
            </w:r>
          </w:p>
        </w:tc>
        <w:tc>
          <w:tcPr>
            <w:tcW w:w="314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085" w:right="366" w:hanging="495"/>
            </w:pPr>
            <w:r>
              <w:rPr>
                <w:rFonts w:ascii="Times New Roman" w:eastAsia="Times New Roman" w:hAnsi="Times New Roman" w:cs="Times New Roman"/>
                <w:b/>
                <w:sz w:val="20"/>
              </w:rPr>
              <w:t xml:space="preserve">Unidad I y II: Análisis estructural y Tipos de acuerdo </w:t>
            </w:r>
          </w:p>
        </w:tc>
        <w:tc>
          <w:tcPr>
            <w:tcW w:w="98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20"/>
            </w:pPr>
            <w:r>
              <w:rPr>
                <w:rFonts w:ascii="Times New Roman" w:eastAsia="Times New Roman" w:hAnsi="Times New Roman" w:cs="Times New Roman"/>
                <w:b/>
                <w:sz w:val="20"/>
              </w:rPr>
              <w:t xml:space="preserve">2 </w:t>
            </w:r>
          </w:p>
        </w:tc>
        <w:tc>
          <w:tcPr>
            <w:tcW w:w="116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30"/>
            </w:pPr>
            <w:r>
              <w:rPr>
                <w:rFonts w:ascii="Times New Roman" w:eastAsia="Times New Roman" w:hAnsi="Times New Roman" w:cs="Times New Roman"/>
                <w:b/>
                <w:sz w:val="20"/>
              </w:rPr>
              <w:t xml:space="preserve">0 </w:t>
            </w:r>
          </w:p>
        </w:tc>
        <w:tc>
          <w:tcPr>
            <w:tcW w:w="112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10"/>
            </w:pPr>
            <w:r>
              <w:rPr>
                <w:rFonts w:ascii="Times New Roman" w:eastAsia="Times New Roman" w:hAnsi="Times New Roman" w:cs="Times New Roman"/>
                <w:b/>
                <w:sz w:val="20"/>
              </w:rPr>
              <w:t xml:space="preserve">0 </w:t>
            </w:r>
          </w:p>
        </w:tc>
        <w:tc>
          <w:tcPr>
            <w:tcW w:w="130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15"/>
            </w:pPr>
            <w:r>
              <w:rPr>
                <w:rFonts w:ascii="Times New Roman" w:eastAsia="Times New Roman" w:hAnsi="Times New Roman" w:cs="Times New Roman"/>
                <w:b/>
                <w:sz w:val="20"/>
              </w:rPr>
              <w:t xml:space="preserve">0 </w:t>
            </w:r>
          </w:p>
        </w:tc>
        <w:tc>
          <w:tcPr>
            <w:tcW w:w="134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5"/>
            </w:pPr>
            <w:r>
              <w:rPr>
                <w:rFonts w:ascii="Times New Roman" w:eastAsia="Times New Roman" w:hAnsi="Times New Roman" w:cs="Times New Roman"/>
              </w:rPr>
              <w:t xml:space="preserve"> </w:t>
            </w:r>
          </w:p>
        </w:tc>
      </w:tr>
      <w:tr w:rsidR="00C23461">
        <w:trPr>
          <w:trHeight w:val="480"/>
        </w:trPr>
        <w:tc>
          <w:tcPr>
            <w:tcW w:w="820" w:type="dxa"/>
            <w:tcBorders>
              <w:top w:val="single" w:sz="8" w:space="0" w:color="000000"/>
              <w:left w:val="single" w:sz="8" w:space="0" w:color="000000"/>
              <w:bottom w:val="single" w:sz="8" w:space="0" w:color="000000"/>
              <w:right w:val="single" w:sz="8" w:space="0" w:color="000000"/>
            </w:tcBorders>
            <w:vAlign w:val="center"/>
          </w:tcPr>
          <w:p w:rsidR="00C23461" w:rsidRDefault="00B174B0">
            <w:pPr>
              <w:spacing w:after="0"/>
              <w:ind w:right="44"/>
              <w:jc w:val="center"/>
            </w:pPr>
            <w:r>
              <w:rPr>
                <w:rFonts w:ascii="Times New Roman" w:eastAsia="Times New Roman" w:hAnsi="Times New Roman" w:cs="Times New Roman"/>
                <w:b/>
                <w:sz w:val="20"/>
              </w:rPr>
              <w:t xml:space="preserve">6 </w:t>
            </w:r>
          </w:p>
        </w:tc>
        <w:tc>
          <w:tcPr>
            <w:tcW w:w="314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055" w:hanging="480"/>
            </w:pPr>
            <w:r>
              <w:rPr>
                <w:rFonts w:ascii="Times New Roman" w:eastAsia="Times New Roman" w:hAnsi="Times New Roman" w:cs="Times New Roman"/>
                <w:b/>
                <w:sz w:val="20"/>
              </w:rPr>
              <w:t xml:space="preserve">Unidad II: </w:t>
            </w:r>
            <w:proofErr w:type="spellStart"/>
            <w:r>
              <w:rPr>
                <w:rFonts w:ascii="Times New Roman" w:eastAsia="Times New Roman" w:hAnsi="Times New Roman" w:cs="Times New Roman"/>
                <w:b/>
                <w:sz w:val="20"/>
              </w:rPr>
              <w:t>Beltramino</w:t>
            </w:r>
            <w:proofErr w:type="spellEnd"/>
            <w:r>
              <w:rPr>
                <w:rFonts w:ascii="Times New Roman" w:eastAsia="Times New Roman" w:hAnsi="Times New Roman" w:cs="Times New Roman"/>
                <w:b/>
                <w:sz w:val="20"/>
              </w:rPr>
              <w:t xml:space="preserve">, estrategias. </w:t>
            </w:r>
          </w:p>
        </w:tc>
        <w:tc>
          <w:tcPr>
            <w:tcW w:w="980" w:type="dxa"/>
            <w:tcBorders>
              <w:top w:val="single" w:sz="8" w:space="0" w:color="000000"/>
              <w:left w:val="single" w:sz="8" w:space="0" w:color="000000"/>
              <w:bottom w:val="single" w:sz="8" w:space="0" w:color="000000"/>
              <w:right w:val="single" w:sz="8" w:space="0" w:color="000000"/>
            </w:tcBorders>
            <w:vAlign w:val="center"/>
          </w:tcPr>
          <w:p w:rsidR="00C23461" w:rsidRDefault="00B174B0">
            <w:pPr>
              <w:spacing w:after="0"/>
              <w:ind w:left="120"/>
            </w:pPr>
            <w:r>
              <w:rPr>
                <w:rFonts w:ascii="Times New Roman" w:eastAsia="Times New Roman" w:hAnsi="Times New Roman" w:cs="Times New Roman"/>
                <w:b/>
                <w:sz w:val="20"/>
              </w:rPr>
              <w:t xml:space="preserve">2 </w:t>
            </w:r>
          </w:p>
        </w:tc>
        <w:tc>
          <w:tcPr>
            <w:tcW w:w="1160" w:type="dxa"/>
            <w:tcBorders>
              <w:top w:val="single" w:sz="8" w:space="0" w:color="000000"/>
              <w:left w:val="single" w:sz="8" w:space="0" w:color="000000"/>
              <w:bottom w:val="single" w:sz="8" w:space="0" w:color="000000"/>
              <w:right w:val="single" w:sz="8" w:space="0" w:color="000000"/>
            </w:tcBorders>
            <w:vAlign w:val="center"/>
          </w:tcPr>
          <w:p w:rsidR="00C23461" w:rsidRDefault="00B174B0">
            <w:pPr>
              <w:spacing w:after="0"/>
              <w:ind w:left="130"/>
            </w:pPr>
            <w:r>
              <w:rPr>
                <w:rFonts w:ascii="Times New Roman" w:eastAsia="Times New Roman" w:hAnsi="Times New Roman" w:cs="Times New Roman"/>
                <w:b/>
                <w:sz w:val="20"/>
              </w:rPr>
              <w:t xml:space="preserve">0 </w:t>
            </w:r>
          </w:p>
        </w:tc>
        <w:tc>
          <w:tcPr>
            <w:tcW w:w="1120" w:type="dxa"/>
            <w:tcBorders>
              <w:top w:val="single" w:sz="8" w:space="0" w:color="000000"/>
              <w:left w:val="single" w:sz="8" w:space="0" w:color="000000"/>
              <w:bottom w:val="single" w:sz="8" w:space="0" w:color="000000"/>
              <w:right w:val="single" w:sz="8" w:space="0" w:color="000000"/>
            </w:tcBorders>
            <w:vAlign w:val="center"/>
          </w:tcPr>
          <w:p w:rsidR="00C23461" w:rsidRDefault="00B174B0">
            <w:pPr>
              <w:spacing w:after="0"/>
              <w:ind w:left="110"/>
            </w:pPr>
            <w:r>
              <w:rPr>
                <w:rFonts w:ascii="Times New Roman" w:eastAsia="Times New Roman" w:hAnsi="Times New Roman" w:cs="Times New Roman"/>
                <w:b/>
                <w:sz w:val="20"/>
              </w:rPr>
              <w:t xml:space="preserve">0 </w:t>
            </w:r>
          </w:p>
        </w:tc>
        <w:tc>
          <w:tcPr>
            <w:tcW w:w="1300" w:type="dxa"/>
            <w:tcBorders>
              <w:top w:val="single" w:sz="8" w:space="0" w:color="000000"/>
              <w:left w:val="single" w:sz="8" w:space="0" w:color="000000"/>
              <w:bottom w:val="single" w:sz="8" w:space="0" w:color="000000"/>
              <w:right w:val="single" w:sz="8" w:space="0" w:color="000000"/>
            </w:tcBorders>
            <w:vAlign w:val="center"/>
          </w:tcPr>
          <w:p w:rsidR="00C23461" w:rsidRDefault="00B174B0">
            <w:pPr>
              <w:spacing w:after="0"/>
              <w:ind w:left="115"/>
            </w:pPr>
            <w:r>
              <w:rPr>
                <w:rFonts w:ascii="Times New Roman" w:eastAsia="Times New Roman" w:hAnsi="Times New Roman" w:cs="Times New Roman"/>
                <w:b/>
                <w:sz w:val="20"/>
              </w:rPr>
              <w:t xml:space="preserve">0 </w:t>
            </w:r>
          </w:p>
        </w:tc>
        <w:tc>
          <w:tcPr>
            <w:tcW w:w="134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5"/>
            </w:pPr>
            <w:r>
              <w:rPr>
                <w:rFonts w:ascii="Times New Roman" w:eastAsia="Times New Roman" w:hAnsi="Times New Roman" w:cs="Times New Roman"/>
              </w:rPr>
              <w:t xml:space="preserve"> </w:t>
            </w:r>
          </w:p>
        </w:tc>
      </w:tr>
      <w:tr w:rsidR="00C23461">
        <w:trPr>
          <w:trHeight w:val="480"/>
        </w:trPr>
        <w:tc>
          <w:tcPr>
            <w:tcW w:w="820" w:type="dxa"/>
            <w:tcBorders>
              <w:top w:val="single" w:sz="8" w:space="0" w:color="000000"/>
              <w:left w:val="single" w:sz="8" w:space="0" w:color="000000"/>
              <w:bottom w:val="single" w:sz="8" w:space="0" w:color="000000"/>
              <w:right w:val="single" w:sz="8" w:space="0" w:color="000000"/>
            </w:tcBorders>
            <w:vAlign w:val="center"/>
          </w:tcPr>
          <w:p w:rsidR="00C23461" w:rsidRDefault="00B174B0">
            <w:pPr>
              <w:spacing w:after="0"/>
              <w:ind w:right="44"/>
              <w:jc w:val="center"/>
            </w:pPr>
            <w:r>
              <w:rPr>
                <w:rFonts w:ascii="Times New Roman" w:eastAsia="Times New Roman" w:hAnsi="Times New Roman" w:cs="Times New Roman"/>
                <w:b/>
                <w:sz w:val="20"/>
              </w:rPr>
              <w:t xml:space="preserve">7 </w:t>
            </w:r>
          </w:p>
        </w:tc>
        <w:tc>
          <w:tcPr>
            <w:tcW w:w="314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920" w:hanging="390"/>
            </w:pPr>
            <w:r>
              <w:rPr>
                <w:rFonts w:ascii="Times New Roman" w:eastAsia="Times New Roman" w:hAnsi="Times New Roman" w:cs="Times New Roman"/>
                <w:b/>
                <w:sz w:val="20"/>
              </w:rPr>
              <w:t xml:space="preserve">Unidad II: Negociación Multilateral </w:t>
            </w:r>
          </w:p>
        </w:tc>
        <w:tc>
          <w:tcPr>
            <w:tcW w:w="980" w:type="dxa"/>
            <w:tcBorders>
              <w:top w:val="single" w:sz="8" w:space="0" w:color="000000"/>
              <w:left w:val="single" w:sz="8" w:space="0" w:color="000000"/>
              <w:bottom w:val="single" w:sz="8" w:space="0" w:color="000000"/>
              <w:right w:val="single" w:sz="8" w:space="0" w:color="000000"/>
            </w:tcBorders>
            <w:vAlign w:val="center"/>
          </w:tcPr>
          <w:p w:rsidR="00C23461" w:rsidRDefault="00B174B0">
            <w:pPr>
              <w:spacing w:after="0"/>
              <w:ind w:left="120"/>
            </w:pPr>
            <w:r>
              <w:rPr>
                <w:rFonts w:ascii="Times New Roman" w:eastAsia="Times New Roman" w:hAnsi="Times New Roman" w:cs="Times New Roman"/>
                <w:b/>
                <w:sz w:val="20"/>
              </w:rPr>
              <w:t xml:space="preserve">2 </w:t>
            </w:r>
          </w:p>
        </w:tc>
        <w:tc>
          <w:tcPr>
            <w:tcW w:w="1160" w:type="dxa"/>
            <w:tcBorders>
              <w:top w:val="single" w:sz="8" w:space="0" w:color="000000"/>
              <w:left w:val="single" w:sz="8" w:space="0" w:color="000000"/>
              <w:bottom w:val="single" w:sz="8" w:space="0" w:color="000000"/>
              <w:right w:val="single" w:sz="8" w:space="0" w:color="000000"/>
            </w:tcBorders>
            <w:vAlign w:val="center"/>
          </w:tcPr>
          <w:p w:rsidR="00C23461" w:rsidRDefault="00B174B0">
            <w:pPr>
              <w:spacing w:after="0"/>
              <w:ind w:left="130"/>
            </w:pPr>
            <w:r>
              <w:rPr>
                <w:rFonts w:ascii="Times New Roman" w:eastAsia="Times New Roman" w:hAnsi="Times New Roman" w:cs="Times New Roman"/>
                <w:b/>
                <w:sz w:val="20"/>
              </w:rPr>
              <w:t xml:space="preserve">0 </w:t>
            </w:r>
          </w:p>
        </w:tc>
        <w:tc>
          <w:tcPr>
            <w:tcW w:w="1120" w:type="dxa"/>
            <w:tcBorders>
              <w:top w:val="single" w:sz="8" w:space="0" w:color="000000"/>
              <w:left w:val="single" w:sz="8" w:space="0" w:color="000000"/>
              <w:bottom w:val="single" w:sz="8" w:space="0" w:color="000000"/>
              <w:right w:val="single" w:sz="8" w:space="0" w:color="000000"/>
            </w:tcBorders>
            <w:vAlign w:val="center"/>
          </w:tcPr>
          <w:p w:rsidR="00C23461" w:rsidRDefault="00B174B0">
            <w:pPr>
              <w:spacing w:after="0"/>
              <w:ind w:left="110"/>
            </w:pPr>
            <w:r>
              <w:rPr>
                <w:rFonts w:ascii="Times New Roman" w:eastAsia="Times New Roman" w:hAnsi="Times New Roman" w:cs="Times New Roman"/>
                <w:b/>
                <w:sz w:val="20"/>
              </w:rPr>
              <w:t xml:space="preserve">0 </w:t>
            </w:r>
          </w:p>
        </w:tc>
        <w:tc>
          <w:tcPr>
            <w:tcW w:w="1300" w:type="dxa"/>
            <w:tcBorders>
              <w:top w:val="single" w:sz="8" w:space="0" w:color="000000"/>
              <w:left w:val="single" w:sz="8" w:space="0" w:color="000000"/>
              <w:bottom w:val="single" w:sz="8" w:space="0" w:color="000000"/>
              <w:right w:val="single" w:sz="8" w:space="0" w:color="000000"/>
            </w:tcBorders>
            <w:vAlign w:val="center"/>
          </w:tcPr>
          <w:p w:rsidR="00C23461" w:rsidRDefault="00B174B0">
            <w:pPr>
              <w:spacing w:after="0"/>
              <w:ind w:left="115"/>
            </w:pPr>
            <w:r>
              <w:rPr>
                <w:rFonts w:ascii="Times New Roman" w:eastAsia="Times New Roman" w:hAnsi="Times New Roman" w:cs="Times New Roman"/>
                <w:b/>
                <w:sz w:val="20"/>
              </w:rPr>
              <w:t xml:space="preserve">0 </w:t>
            </w:r>
          </w:p>
        </w:tc>
        <w:tc>
          <w:tcPr>
            <w:tcW w:w="134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5"/>
            </w:pPr>
            <w:r>
              <w:rPr>
                <w:rFonts w:ascii="Times New Roman" w:eastAsia="Times New Roman" w:hAnsi="Times New Roman" w:cs="Times New Roman"/>
              </w:rPr>
              <w:t xml:space="preserve"> </w:t>
            </w:r>
          </w:p>
        </w:tc>
      </w:tr>
      <w:tr w:rsidR="00C23461">
        <w:trPr>
          <w:trHeight w:val="480"/>
        </w:trPr>
        <w:tc>
          <w:tcPr>
            <w:tcW w:w="820" w:type="dxa"/>
            <w:tcBorders>
              <w:top w:val="single" w:sz="8" w:space="0" w:color="000000"/>
              <w:left w:val="single" w:sz="8" w:space="0" w:color="000000"/>
              <w:bottom w:val="single" w:sz="8" w:space="0" w:color="000000"/>
              <w:right w:val="single" w:sz="8" w:space="0" w:color="000000"/>
            </w:tcBorders>
            <w:vAlign w:val="center"/>
          </w:tcPr>
          <w:p w:rsidR="00C23461" w:rsidRDefault="00B174B0">
            <w:pPr>
              <w:spacing w:after="0"/>
              <w:ind w:left="5"/>
              <w:jc w:val="center"/>
            </w:pPr>
            <w:r>
              <w:rPr>
                <w:rFonts w:ascii="Times New Roman" w:eastAsia="Times New Roman" w:hAnsi="Times New Roman" w:cs="Times New Roman"/>
                <w:b/>
                <w:sz w:val="20"/>
              </w:rPr>
              <w:t xml:space="preserve">8 </w:t>
            </w:r>
          </w:p>
        </w:tc>
        <w:tc>
          <w:tcPr>
            <w:tcW w:w="314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right="96"/>
              <w:jc w:val="center"/>
            </w:pPr>
            <w:r>
              <w:rPr>
                <w:rFonts w:ascii="Times New Roman" w:eastAsia="Times New Roman" w:hAnsi="Times New Roman" w:cs="Times New Roman"/>
                <w:b/>
                <w:sz w:val="20"/>
              </w:rPr>
              <w:t xml:space="preserve">Unidad III: </w:t>
            </w:r>
            <w:r>
              <w:rPr>
                <w:rFonts w:ascii="Times New Roman" w:eastAsia="Times New Roman" w:hAnsi="Times New Roman" w:cs="Times New Roman"/>
                <w:b/>
                <w:sz w:val="20"/>
              </w:rPr>
              <w:t xml:space="preserve">Tácticas </w:t>
            </w:r>
          </w:p>
        </w:tc>
        <w:tc>
          <w:tcPr>
            <w:tcW w:w="980" w:type="dxa"/>
            <w:tcBorders>
              <w:top w:val="single" w:sz="8" w:space="0" w:color="000000"/>
              <w:left w:val="single" w:sz="8" w:space="0" w:color="000000"/>
              <w:bottom w:val="single" w:sz="8" w:space="0" w:color="000000"/>
              <w:right w:val="single" w:sz="8" w:space="0" w:color="000000"/>
            </w:tcBorders>
          </w:tcPr>
          <w:p w:rsidR="00C23461" w:rsidRDefault="00B174B0">
            <w:pPr>
              <w:spacing w:after="0"/>
            </w:pPr>
            <w:r>
              <w:rPr>
                <w:rFonts w:ascii="Times New Roman" w:eastAsia="Times New Roman" w:hAnsi="Times New Roman" w:cs="Times New Roman"/>
              </w:rPr>
              <w:t xml:space="preserve"> </w:t>
            </w:r>
          </w:p>
        </w:tc>
        <w:tc>
          <w:tcPr>
            <w:tcW w:w="116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0"/>
            </w:pPr>
            <w:r>
              <w:rPr>
                <w:rFonts w:ascii="Times New Roman" w:eastAsia="Times New Roman" w:hAnsi="Times New Roman" w:cs="Times New Roman"/>
              </w:rPr>
              <w:t xml:space="preserve"> </w:t>
            </w:r>
          </w:p>
        </w:tc>
        <w:tc>
          <w:tcPr>
            <w:tcW w:w="112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5"/>
            </w:pPr>
            <w:r>
              <w:rPr>
                <w:rFonts w:ascii="Times New Roman" w:eastAsia="Times New Roman" w:hAnsi="Times New Roman" w:cs="Times New Roman"/>
              </w:rPr>
              <w:t xml:space="preserve"> </w:t>
            </w:r>
          </w:p>
        </w:tc>
        <w:tc>
          <w:tcPr>
            <w:tcW w:w="130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0"/>
            </w:pPr>
            <w:r>
              <w:rPr>
                <w:rFonts w:ascii="Times New Roman" w:eastAsia="Times New Roman" w:hAnsi="Times New Roman" w:cs="Times New Roman"/>
              </w:rPr>
              <w:t xml:space="preserve"> </w:t>
            </w:r>
          </w:p>
        </w:tc>
        <w:tc>
          <w:tcPr>
            <w:tcW w:w="134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5"/>
            </w:pPr>
            <w:r>
              <w:rPr>
                <w:rFonts w:ascii="Times New Roman" w:eastAsia="Times New Roman" w:hAnsi="Times New Roman" w:cs="Times New Roman"/>
              </w:rPr>
              <w:t xml:space="preserve"> </w:t>
            </w:r>
          </w:p>
        </w:tc>
      </w:tr>
      <w:tr w:rsidR="00C23461">
        <w:trPr>
          <w:trHeight w:val="240"/>
        </w:trPr>
        <w:tc>
          <w:tcPr>
            <w:tcW w:w="82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5"/>
              <w:jc w:val="center"/>
            </w:pPr>
            <w:r>
              <w:rPr>
                <w:rFonts w:ascii="Times New Roman" w:eastAsia="Times New Roman" w:hAnsi="Times New Roman" w:cs="Times New Roman"/>
                <w:b/>
                <w:sz w:val="20"/>
              </w:rPr>
              <w:t xml:space="preserve">9 </w:t>
            </w:r>
          </w:p>
        </w:tc>
        <w:tc>
          <w:tcPr>
            <w:tcW w:w="314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40"/>
              <w:jc w:val="center"/>
            </w:pPr>
            <w:r>
              <w:rPr>
                <w:rFonts w:ascii="Times New Roman" w:eastAsia="Times New Roman" w:hAnsi="Times New Roman" w:cs="Times New Roman"/>
                <w:b/>
                <w:sz w:val="20"/>
              </w:rPr>
              <w:t xml:space="preserve">Unidad III: Tácticas </w:t>
            </w:r>
          </w:p>
        </w:tc>
        <w:tc>
          <w:tcPr>
            <w:tcW w:w="98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20"/>
            </w:pPr>
            <w:r>
              <w:rPr>
                <w:rFonts w:ascii="Times New Roman" w:eastAsia="Times New Roman" w:hAnsi="Times New Roman" w:cs="Times New Roman"/>
                <w:b/>
                <w:sz w:val="20"/>
              </w:rPr>
              <w:t xml:space="preserve">2 </w:t>
            </w:r>
          </w:p>
        </w:tc>
        <w:tc>
          <w:tcPr>
            <w:tcW w:w="116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30"/>
            </w:pPr>
            <w:r>
              <w:rPr>
                <w:rFonts w:ascii="Times New Roman" w:eastAsia="Times New Roman" w:hAnsi="Times New Roman" w:cs="Times New Roman"/>
                <w:b/>
                <w:sz w:val="20"/>
              </w:rPr>
              <w:t xml:space="preserve">0 </w:t>
            </w:r>
          </w:p>
        </w:tc>
        <w:tc>
          <w:tcPr>
            <w:tcW w:w="112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10"/>
            </w:pPr>
            <w:r>
              <w:rPr>
                <w:rFonts w:ascii="Times New Roman" w:eastAsia="Times New Roman" w:hAnsi="Times New Roman" w:cs="Times New Roman"/>
                <w:b/>
                <w:sz w:val="20"/>
              </w:rPr>
              <w:t xml:space="preserve">0 </w:t>
            </w:r>
          </w:p>
        </w:tc>
        <w:tc>
          <w:tcPr>
            <w:tcW w:w="130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15"/>
            </w:pPr>
            <w:r>
              <w:rPr>
                <w:rFonts w:ascii="Times New Roman" w:eastAsia="Times New Roman" w:hAnsi="Times New Roman" w:cs="Times New Roman"/>
                <w:b/>
                <w:sz w:val="20"/>
              </w:rPr>
              <w:t xml:space="preserve">0 </w:t>
            </w:r>
          </w:p>
        </w:tc>
        <w:tc>
          <w:tcPr>
            <w:tcW w:w="134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5"/>
            </w:pPr>
            <w:r>
              <w:rPr>
                <w:rFonts w:ascii="Times New Roman" w:eastAsia="Times New Roman" w:hAnsi="Times New Roman" w:cs="Times New Roman"/>
                <w:sz w:val="16"/>
              </w:rPr>
              <w:t xml:space="preserve"> </w:t>
            </w:r>
          </w:p>
        </w:tc>
      </w:tr>
      <w:tr w:rsidR="00C23461">
        <w:trPr>
          <w:trHeight w:val="240"/>
        </w:trPr>
        <w:tc>
          <w:tcPr>
            <w:tcW w:w="82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20"/>
              <w:jc w:val="center"/>
            </w:pPr>
            <w:r>
              <w:rPr>
                <w:rFonts w:ascii="Times New Roman" w:eastAsia="Times New Roman" w:hAnsi="Times New Roman" w:cs="Times New Roman"/>
                <w:b/>
                <w:sz w:val="20"/>
              </w:rPr>
              <w:t xml:space="preserve">10 </w:t>
            </w:r>
          </w:p>
        </w:tc>
        <w:tc>
          <w:tcPr>
            <w:tcW w:w="314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40"/>
              <w:jc w:val="center"/>
            </w:pPr>
            <w:r>
              <w:rPr>
                <w:rFonts w:ascii="Times New Roman" w:eastAsia="Times New Roman" w:hAnsi="Times New Roman" w:cs="Times New Roman"/>
                <w:b/>
                <w:sz w:val="20"/>
              </w:rPr>
              <w:t xml:space="preserve">Modelo de negociación </w:t>
            </w:r>
          </w:p>
        </w:tc>
        <w:tc>
          <w:tcPr>
            <w:tcW w:w="98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20"/>
            </w:pPr>
            <w:r>
              <w:rPr>
                <w:rFonts w:ascii="Times New Roman" w:eastAsia="Times New Roman" w:hAnsi="Times New Roman" w:cs="Times New Roman"/>
                <w:b/>
                <w:sz w:val="20"/>
              </w:rPr>
              <w:t xml:space="preserve">0 </w:t>
            </w:r>
          </w:p>
        </w:tc>
        <w:tc>
          <w:tcPr>
            <w:tcW w:w="116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30"/>
            </w:pPr>
            <w:r>
              <w:rPr>
                <w:rFonts w:ascii="Times New Roman" w:eastAsia="Times New Roman" w:hAnsi="Times New Roman" w:cs="Times New Roman"/>
                <w:b/>
                <w:sz w:val="20"/>
              </w:rPr>
              <w:t xml:space="preserve">3 </w:t>
            </w:r>
          </w:p>
        </w:tc>
        <w:tc>
          <w:tcPr>
            <w:tcW w:w="112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10"/>
            </w:pPr>
            <w:r>
              <w:rPr>
                <w:rFonts w:ascii="Times New Roman" w:eastAsia="Times New Roman" w:hAnsi="Times New Roman" w:cs="Times New Roman"/>
                <w:b/>
                <w:sz w:val="20"/>
              </w:rPr>
              <w:t xml:space="preserve">0 </w:t>
            </w:r>
          </w:p>
        </w:tc>
        <w:tc>
          <w:tcPr>
            <w:tcW w:w="130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15"/>
            </w:pPr>
            <w:r>
              <w:rPr>
                <w:rFonts w:ascii="Times New Roman" w:eastAsia="Times New Roman" w:hAnsi="Times New Roman" w:cs="Times New Roman"/>
                <w:b/>
                <w:sz w:val="20"/>
              </w:rPr>
              <w:t xml:space="preserve">0 </w:t>
            </w:r>
          </w:p>
        </w:tc>
        <w:tc>
          <w:tcPr>
            <w:tcW w:w="134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5"/>
            </w:pPr>
            <w:r>
              <w:rPr>
                <w:rFonts w:ascii="Times New Roman" w:eastAsia="Times New Roman" w:hAnsi="Times New Roman" w:cs="Times New Roman"/>
                <w:sz w:val="16"/>
              </w:rPr>
              <w:t xml:space="preserve"> </w:t>
            </w:r>
          </w:p>
        </w:tc>
      </w:tr>
      <w:tr w:rsidR="00C23461">
        <w:trPr>
          <w:trHeight w:val="240"/>
        </w:trPr>
        <w:tc>
          <w:tcPr>
            <w:tcW w:w="82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20"/>
              <w:jc w:val="center"/>
            </w:pPr>
            <w:r>
              <w:rPr>
                <w:rFonts w:ascii="Times New Roman" w:eastAsia="Times New Roman" w:hAnsi="Times New Roman" w:cs="Times New Roman"/>
                <w:b/>
                <w:sz w:val="20"/>
              </w:rPr>
              <w:t xml:space="preserve">11 </w:t>
            </w:r>
          </w:p>
        </w:tc>
        <w:tc>
          <w:tcPr>
            <w:tcW w:w="314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25"/>
              <w:jc w:val="center"/>
            </w:pPr>
            <w:r>
              <w:rPr>
                <w:rFonts w:ascii="Times New Roman" w:eastAsia="Times New Roman" w:hAnsi="Times New Roman" w:cs="Times New Roman"/>
                <w:b/>
                <w:sz w:val="20"/>
              </w:rPr>
              <w:t xml:space="preserve">Unidad IV: Mediación </w:t>
            </w:r>
          </w:p>
        </w:tc>
        <w:tc>
          <w:tcPr>
            <w:tcW w:w="98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20"/>
            </w:pPr>
            <w:r>
              <w:rPr>
                <w:rFonts w:ascii="Times New Roman" w:eastAsia="Times New Roman" w:hAnsi="Times New Roman" w:cs="Times New Roman"/>
                <w:b/>
                <w:sz w:val="20"/>
              </w:rPr>
              <w:t xml:space="preserve">2 </w:t>
            </w:r>
          </w:p>
        </w:tc>
        <w:tc>
          <w:tcPr>
            <w:tcW w:w="116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30"/>
            </w:pPr>
            <w:r>
              <w:rPr>
                <w:rFonts w:ascii="Times New Roman" w:eastAsia="Times New Roman" w:hAnsi="Times New Roman" w:cs="Times New Roman"/>
                <w:b/>
                <w:sz w:val="20"/>
              </w:rPr>
              <w:t xml:space="preserve">0 </w:t>
            </w:r>
          </w:p>
        </w:tc>
        <w:tc>
          <w:tcPr>
            <w:tcW w:w="112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10"/>
            </w:pPr>
            <w:r>
              <w:rPr>
                <w:rFonts w:ascii="Times New Roman" w:eastAsia="Times New Roman" w:hAnsi="Times New Roman" w:cs="Times New Roman"/>
                <w:b/>
                <w:sz w:val="20"/>
              </w:rPr>
              <w:t xml:space="preserve">0 </w:t>
            </w:r>
          </w:p>
        </w:tc>
        <w:tc>
          <w:tcPr>
            <w:tcW w:w="130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15"/>
            </w:pPr>
            <w:r>
              <w:rPr>
                <w:rFonts w:ascii="Times New Roman" w:eastAsia="Times New Roman" w:hAnsi="Times New Roman" w:cs="Times New Roman"/>
                <w:b/>
                <w:sz w:val="20"/>
              </w:rPr>
              <w:t xml:space="preserve">0 </w:t>
            </w:r>
          </w:p>
        </w:tc>
        <w:tc>
          <w:tcPr>
            <w:tcW w:w="134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5"/>
            </w:pPr>
            <w:r>
              <w:rPr>
                <w:rFonts w:ascii="Times New Roman" w:eastAsia="Times New Roman" w:hAnsi="Times New Roman" w:cs="Times New Roman"/>
                <w:sz w:val="16"/>
              </w:rPr>
              <w:t xml:space="preserve"> </w:t>
            </w:r>
          </w:p>
        </w:tc>
      </w:tr>
      <w:tr w:rsidR="00C23461">
        <w:trPr>
          <w:trHeight w:val="400"/>
        </w:trPr>
        <w:tc>
          <w:tcPr>
            <w:tcW w:w="82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20"/>
              <w:jc w:val="center"/>
            </w:pPr>
            <w:r>
              <w:rPr>
                <w:rFonts w:ascii="Times New Roman" w:eastAsia="Times New Roman" w:hAnsi="Times New Roman" w:cs="Times New Roman"/>
                <w:b/>
                <w:sz w:val="20"/>
              </w:rPr>
              <w:t xml:space="preserve">12 </w:t>
            </w:r>
          </w:p>
        </w:tc>
        <w:tc>
          <w:tcPr>
            <w:tcW w:w="314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215" w:right="40"/>
              <w:jc w:val="center"/>
            </w:pPr>
            <w:r>
              <w:rPr>
                <w:rFonts w:ascii="Times New Roman" w:eastAsia="Times New Roman" w:hAnsi="Times New Roman" w:cs="Times New Roman"/>
                <w:b/>
                <w:sz w:val="20"/>
              </w:rPr>
              <w:t xml:space="preserve">Unidad V: Regateo y solución de problemas  </w:t>
            </w:r>
          </w:p>
        </w:tc>
        <w:tc>
          <w:tcPr>
            <w:tcW w:w="98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20"/>
            </w:pPr>
            <w:r>
              <w:rPr>
                <w:rFonts w:ascii="Times New Roman" w:eastAsia="Times New Roman" w:hAnsi="Times New Roman" w:cs="Times New Roman"/>
                <w:b/>
                <w:sz w:val="20"/>
              </w:rPr>
              <w:t xml:space="preserve">2 </w:t>
            </w:r>
          </w:p>
        </w:tc>
        <w:tc>
          <w:tcPr>
            <w:tcW w:w="116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30"/>
            </w:pPr>
            <w:r>
              <w:rPr>
                <w:rFonts w:ascii="Times New Roman" w:eastAsia="Times New Roman" w:hAnsi="Times New Roman" w:cs="Times New Roman"/>
                <w:b/>
                <w:sz w:val="20"/>
              </w:rPr>
              <w:t xml:space="preserve">0 </w:t>
            </w:r>
          </w:p>
        </w:tc>
        <w:tc>
          <w:tcPr>
            <w:tcW w:w="112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10"/>
            </w:pPr>
            <w:r>
              <w:rPr>
                <w:rFonts w:ascii="Times New Roman" w:eastAsia="Times New Roman" w:hAnsi="Times New Roman" w:cs="Times New Roman"/>
                <w:b/>
                <w:sz w:val="20"/>
              </w:rPr>
              <w:t xml:space="preserve">0 </w:t>
            </w:r>
          </w:p>
        </w:tc>
        <w:tc>
          <w:tcPr>
            <w:tcW w:w="130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15"/>
            </w:pPr>
            <w:r>
              <w:rPr>
                <w:rFonts w:ascii="Times New Roman" w:eastAsia="Times New Roman" w:hAnsi="Times New Roman" w:cs="Times New Roman"/>
                <w:b/>
                <w:sz w:val="20"/>
              </w:rPr>
              <w:t xml:space="preserve">0 </w:t>
            </w:r>
          </w:p>
        </w:tc>
        <w:tc>
          <w:tcPr>
            <w:tcW w:w="134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5"/>
            </w:pPr>
            <w:r>
              <w:rPr>
                <w:rFonts w:ascii="Times New Roman" w:eastAsia="Times New Roman" w:hAnsi="Times New Roman" w:cs="Times New Roman"/>
                <w:sz w:val="16"/>
              </w:rPr>
              <w:t xml:space="preserve"> </w:t>
            </w:r>
          </w:p>
        </w:tc>
      </w:tr>
      <w:tr w:rsidR="00C23461">
        <w:trPr>
          <w:trHeight w:val="660"/>
        </w:trPr>
        <w:tc>
          <w:tcPr>
            <w:tcW w:w="82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20"/>
              <w:jc w:val="center"/>
            </w:pPr>
            <w:r>
              <w:rPr>
                <w:rFonts w:ascii="Times New Roman" w:eastAsia="Times New Roman" w:hAnsi="Times New Roman" w:cs="Times New Roman"/>
                <w:b/>
                <w:sz w:val="20"/>
              </w:rPr>
              <w:t xml:space="preserve">13 </w:t>
            </w:r>
          </w:p>
        </w:tc>
        <w:tc>
          <w:tcPr>
            <w:tcW w:w="314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10"/>
              <w:jc w:val="center"/>
            </w:pPr>
            <w:r>
              <w:rPr>
                <w:rFonts w:ascii="Times New Roman" w:eastAsia="Times New Roman" w:hAnsi="Times New Roman" w:cs="Times New Roman"/>
                <w:b/>
                <w:sz w:val="20"/>
              </w:rPr>
              <w:t xml:space="preserve">Parcial </w:t>
            </w:r>
          </w:p>
          <w:p w:rsidR="00C23461" w:rsidRDefault="00B174B0">
            <w:pPr>
              <w:spacing w:after="0"/>
              <w:ind w:left="160"/>
              <w:jc w:val="center"/>
            </w:pPr>
            <w:r>
              <w:rPr>
                <w:rFonts w:ascii="Times New Roman" w:eastAsia="Times New Roman" w:hAnsi="Times New Roman" w:cs="Times New Roman"/>
                <w:b/>
                <w:sz w:val="20"/>
              </w:rPr>
              <w:t xml:space="preserve"> </w:t>
            </w:r>
          </w:p>
          <w:p w:rsidR="00C23461" w:rsidRDefault="00B174B0">
            <w:pPr>
              <w:spacing w:after="0"/>
              <w:ind w:left="160"/>
              <w:jc w:val="center"/>
            </w:pPr>
            <w:r>
              <w:rPr>
                <w:rFonts w:ascii="Times New Roman" w:eastAsia="Times New Roman" w:hAnsi="Times New Roman" w:cs="Times New Roman"/>
                <w:b/>
                <w:sz w:val="20"/>
              </w:rPr>
              <w:t xml:space="preserve"> </w:t>
            </w:r>
          </w:p>
        </w:tc>
        <w:tc>
          <w:tcPr>
            <w:tcW w:w="98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20"/>
            </w:pPr>
            <w:r>
              <w:rPr>
                <w:rFonts w:ascii="Times New Roman" w:eastAsia="Times New Roman" w:hAnsi="Times New Roman" w:cs="Times New Roman"/>
                <w:b/>
                <w:sz w:val="20"/>
              </w:rPr>
              <w:t xml:space="preserve">0 </w:t>
            </w:r>
          </w:p>
        </w:tc>
        <w:tc>
          <w:tcPr>
            <w:tcW w:w="116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30"/>
            </w:pPr>
            <w:r>
              <w:rPr>
                <w:rFonts w:ascii="Times New Roman" w:eastAsia="Times New Roman" w:hAnsi="Times New Roman" w:cs="Times New Roman"/>
                <w:b/>
                <w:sz w:val="20"/>
              </w:rPr>
              <w:t xml:space="preserve">0 </w:t>
            </w:r>
          </w:p>
        </w:tc>
        <w:tc>
          <w:tcPr>
            <w:tcW w:w="112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10"/>
            </w:pPr>
            <w:r>
              <w:rPr>
                <w:rFonts w:ascii="Times New Roman" w:eastAsia="Times New Roman" w:hAnsi="Times New Roman" w:cs="Times New Roman"/>
                <w:b/>
                <w:sz w:val="20"/>
              </w:rPr>
              <w:t xml:space="preserve">0 </w:t>
            </w:r>
          </w:p>
        </w:tc>
        <w:tc>
          <w:tcPr>
            <w:tcW w:w="130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15"/>
            </w:pPr>
            <w:r>
              <w:rPr>
                <w:rFonts w:ascii="Times New Roman" w:eastAsia="Times New Roman" w:hAnsi="Times New Roman" w:cs="Times New Roman"/>
                <w:b/>
                <w:sz w:val="20"/>
              </w:rPr>
              <w:t xml:space="preserve">2 </w:t>
            </w:r>
          </w:p>
        </w:tc>
        <w:tc>
          <w:tcPr>
            <w:tcW w:w="134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5"/>
            </w:pPr>
            <w:r>
              <w:rPr>
                <w:rFonts w:ascii="Times New Roman" w:eastAsia="Times New Roman" w:hAnsi="Times New Roman" w:cs="Times New Roman"/>
                <w:sz w:val="16"/>
              </w:rPr>
              <w:t xml:space="preserve"> </w:t>
            </w:r>
          </w:p>
        </w:tc>
      </w:tr>
      <w:tr w:rsidR="00C23461">
        <w:trPr>
          <w:trHeight w:val="620"/>
        </w:trPr>
        <w:tc>
          <w:tcPr>
            <w:tcW w:w="82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20"/>
              <w:jc w:val="center"/>
            </w:pPr>
            <w:r>
              <w:rPr>
                <w:rFonts w:ascii="Times New Roman" w:eastAsia="Times New Roman" w:hAnsi="Times New Roman" w:cs="Times New Roman"/>
                <w:b/>
                <w:sz w:val="20"/>
              </w:rPr>
              <w:t xml:space="preserve">14 </w:t>
            </w:r>
          </w:p>
        </w:tc>
        <w:tc>
          <w:tcPr>
            <w:tcW w:w="314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40"/>
              <w:jc w:val="center"/>
            </w:pPr>
            <w:r>
              <w:rPr>
                <w:rFonts w:ascii="Times New Roman" w:eastAsia="Times New Roman" w:hAnsi="Times New Roman" w:cs="Times New Roman"/>
                <w:b/>
                <w:sz w:val="20"/>
              </w:rPr>
              <w:t xml:space="preserve">Unidad V: </w:t>
            </w:r>
            <w:r>
              <w:rPr>
                <w:rFonts w:ascii="Times New Roman" w:eastAsia="Times New Roman" w:hAnsi="Times New Roman" w:cs="Times New Roman"/>
                <w:b/>
                <w:sz w:val="20"/>
              </w:rPr>
              <w:t xml:space="preserve">Solución de controversias a través de mecanismos jurisdiccionales </w:t>
            </w:r>
          </w:p>
        </w:tc>
        <w:tc>
          <w:tcPr>
            <w:tcW w:w="98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20"/>
            </w:pPr>
            <w:r>
              <w:rPr>
                <w:rFonts w:ascii="Times New Roman" w:eastAsia="Times New Roman" w:hAnsi="Times New Roman" w:cs="Times New Roman"/>
                <w:b/>
                <w:sz w:val="20"/>
              </w:rPr>
              <w:t xml:space="preserve">2 </w:t>
            </w:r>
          </w:p>
        </w:tc>
        <w:tc>
          <w:tcPr>
            <w:tcW w:w="116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30"/>
            </w:pPr>
            <w:r>
              <w:rPr>
                <w:rFonts w:ascii="Times New Roman" w:eastAsia="Times New Roman" w:hAnsi="Times New Roman" w:cs="Times New Roman"/>
                <w:b/>
                <w:sz w:val="20"/>
              </w:rPr>
              <w:t xml:space="preserve">0 </w:t>
            </w:r>
          </w:p>
        </w:tc>
        <w:tc>
          <w:tcPr>
            <w:tcW w:w="112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10"/>
            </w:pPr>
            <w:r>
              <w:rPr>
                <w:rFonts w:ascii="Times New Roman" w:eastAsia="Times New Roman" w:hAnsi="Times New Roman" w:cs="Times New Roman"/>
                <w:b/>
                <w:sz w:val="20"/>
              </w:rPr>
              <w:t xml:space="preserve">0 </w:t>
            </w:r>
          </w:p>
        </w:tc>
        <w:tc>
          <w:tcPr>
            <w:tcW w:w="130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15"/>
            </w:pPr>
            <w:r>
              <w:rPr>
                <w:rFonts w:ascii="Times New Roman" w:eastAsia="Times New Roman" w:hAnsi="Times New Roman" w:cs="Times New Roman"/>
                <w:b/>
                <w:sz w:val="20"/>
              </w:rPr>
              <w:t xml:space="preserve">0 </w:t>
            </w:r>
          </w:p>
        </w:tc>
        <w:tc>
          <w:tcPr>
            <w:tcW w:w="134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5"/>
            </w:pPr>
            <w:r>
              <w:rPr>
                <w:rFonts w:ascii="Times New Roman" w:eastAsia="Times New Roman" w:hAnsi="Times New Roman" w:cs="Times New Roman"/>
                <w:sz w:val="16"/>
              </w:rPr>
              <w:t xml:space="preserve"> </w:t>
            </w:r>
          </w:p>
        </w:tc>
      </w:tr>
      <w:tr w:rsidR="00C23461">
        <w:trPr>
          <w:trHeight w:val="240"/>
        </w:trPr>
        <w:tc>
          <w:tcPr>
            <w:tcW w:w="82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20"/>
              <w:jc w:val="center"/>
            </w:pPr>
            <w:r>
              <w:rPr>
                <w:rFonts w:ascii="Times New Roman" w:eastAsia="Times New Roman" w:hAnsi="Times New Roman" w:cs="Times New Roman"/>
                <w:b/>
                <w:sz w:val="20"/>
              </w:rPr>
              <w:t xml:space="preserve">15 </w:t>
            </w:r>
          </w:p>
        </w:tc>
        <w:tc>
          <w:tcPr>
            <w:tcW w:w="314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25"/>
              <w:jc w:val="center"/>
            </w:pPr>
            <w:proofErr w:type="spellStart"/>
            <w:r>
              <w:rPr>
                <w:rFonts w:ascii="Times New Roman" w:eastAsia="Times New Roman" w:hAnsi="Times New Roman" w:cs="Times New Roman"/>
                <w:b/>
                <w:sz w:val="20"/>
              </w:rPr>
              <w:t>Recuperatorio</w:t>
            </w:r>
            <w:proofErr w:type="spellEnd"/>
            <w:r>
              <w:rPr>
                <w:rFonts w:ascii="Times New Roman" w:eastAsia="Times New Roman" w:hAnsi="Times New Roman" w:cs="Times New Roman"/>
                <w:b/>
                <w:sz w:val="20"/>
              </w:rPr>
              <w:t xml:space="preserve"> </w:t>
            </w:r>
          </w:p>
        </w:tc>
        <w:tc>
          <w:tcPr>
            <w:tcW w:w="98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20"/>
            </w:pPr>
            <w:r>
              <w:rPr>
                <w:rFonts w:ascii="Times New Roman" w:eastAsia="Times New Roman" w:hAnsi="Times New Roman" w:cs="Times New Roman"/>
                <w:b/>
                <w:sz w:val="20"/>
              </w:rPr>
              <w:t xml:space="preserve">0 </w:t>
            </w:r>
          </w:p>
        </w:tc>
        <w:tc>
          <w:tcPr>
            <w:tcW w:w="116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30"/>
            </w:pPr>
            <w:r>
              <w:rPr>
                <w:rFonts w:ascii="Times New Roman" w:eastAsia="Times New Roman" w:hAnsi="Times New Roman" w:cs="Times New Roman"/>
                <w:b/>
                <w:sz w:val="20"/>
              </w:rPr>
              <w:t xml:space="preserve">0 </w:t>
            </w:r>
          </w:p>
        </w:tc>
        <w:tc>
          <w:tcPr>
            <w:tcW w:w="112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10"/>
            </w:pPr>
            <w:r>
              <w:rPr>
                <w:rFonts w:ascii="Times New Roman" w:eastAsia="Times New Roman" w:hAnsi="Times New Roman" w:cs="Times New Roman"/>
                <w:b/>
                <w:sz w:val="20"/>
              </w:rPr>
              <w:t xml:space="preserve">0 </w:t>
            </w:r>
          </w:p>
        </w:tc>
        <w:tc>
          <w:tcPr>
            <w:tcW w:w="130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15"/>
            </w:pPr>
            <w:r>
              <w:rPr>
                <w:rFonts w:ascii="Times New Roman" w:eastAsia="Times New Roman" w:hAnsi="Times New Roman" w:cs="Times New Roman"/>
                <w:b/>
                <w:sz w:val="20"/>
              </w:rPr>
              <w:t xml:space="preserve">2 </w:t>
            </w:r>
          </w:p>
        </w:tc>
        <w:tc>
          <w:tcPr>
            <w:tcW w:w="134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5"/>
            </w:pPr>
            <w:r>
              <w:rPr>
                <w:rFonts w:ascii="Times New Roman" w:eastAsia="Times New Roman" w:hAnsi="Times New Roman" w:cs="Times New Roman"/>
                <w:sz w:val="16"/>
              </w:rPr>
              <w:t xml:space="preserve"> </w:t>
            </w:r>
          </w:p>
        </w:tc>
      </w:tr>
    </w:tbl>
    <w:p w:rsidR="00C23461" w:rsidRDefault="00B174B0">
      <w:pPr>
        <w:spacing w:after="0"/>
        <w:jc w:val="both"/>
      </w:pPr>
      <w:r>
        <w:rPr>
          <w:rFonts w:ascii="Times New Roman" w:eastAsia="Times New Roman" w:hAnsi="Times New Roman" w:cs="Times New Roman"/>
          <w:sz w:val="16"/>
        </w:rPr>
        <w:t xml:space="preserve"> </w:t>
      </w:r>
      <w:r>
        <w:br w:type="page"/>
      </w:r>
    </w:p>
    <w:p w:rsidR="00C23461" w:rsidRDefault="00B174B0">
      <w:pPr>
        <w:spacing w:after="0"/>
      </w:pPr>
      <w:r>
        <w:rPr>
          <w:rFonts w:ascii="Times New Roman" w:eastAsia="Times New Roman" w:hAnsi="Times New Roman" w:cs="Times New Roman"/>
          <w:sz w:val="16"/>
        </w:rPr>
        <w:t xml:space="preserve"> </w:t>
      </w:r>
    </w:p>
    <w:tbl>
      <w:tblPr>
        <w:tblStyle w:val="TableGrid"/>
        <w:tblW w:w="9860" w:type="dxa"/>
        <w:tblInd w:w="130" w:type="dxa"/>
        <w:tblCellMar>
          <w:top w:w="43" w:type="dxa"/>
          <w:left w:w="5" w:type="dxa"/>
          <w:bottom w:w="0" w:type="dxa"/>
          <w:right w:w="115" w:type="dxa"/>
        </w:tblCellMar>
        <w:tblLook w:val="04A0" w:firstRow="1" w:lastRow="0" w:firstColumn="1" w:lastColumn="0" w:noHBand="0" w:noVBand="1"/>
      </w:tblPr>
      <w:tblGrid>
        <w:gridCol w:w="820"/>
        <w:gridCol w:w="3140"/>
        <w:gridCol w:w="980"/>
        <w:gridCol w:w="1160"/>
        <w:gridCol w:w="1120"/>
        <w:gridCol w:w="1300"/>
        <w:gridCol w:w="1340"/>
      </w:tblGrid>
      <w:tr w:rsidR="00C23461">
        <w:trPr>
          <w:trHeight w:val="860"/>
        </w:trPr>
        <w:tc>
          <w:tcPr>
            <w:tcW w:w="82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0"/>
              <w:jc w:val="center"/>
            </w:pPr>
            <w:r>
              <w:rPr>
                <w:rFonts w:ascii="Times New Roman" w:eastAsia="Times New Roman" w:hAnsi="Times New Roman" w:cs="Times New Roman"/>
                <w:b/>
                <w:sz w:val="20"/>
              </w:rPr>
              <w:t xml:space="preserve">12 </w:t>
            </w:r>
          </w:p>
        </w:tc>
        <w:tc>
          <w:tcPr>
            <w:tcW w:w="3140" w:type="dxa"/>
            <w:tcBorders>
              <w:top w:val="single" w:sz="8" w:space="0" w:color="000000"/>
              <w:left w:val="single" w:sz="8" w:space="0" w:color="000000"/>
              <w:bottom w:val="single" w:sz="8" w:space="0" w:color="000000"/>
              <w:right w:val="single" w:sz="8" w:space="0" w:color="000000"/>
            </w:tcBorders>
          </w:tcPr>
          <w:p w:rsidR="00C23461" w:rsidRDefault="00B174B0">
            <w:pPr>
              <w:spacing w:after="0" w:line="219" w:lineRule="auto"/>
              <w:jc w:val="center"/>
            </w:pPr>
            <w:r>
              <w:rPr>
                <w:rFonts w:ascii="Times New Roman" w:eastAsia="Times New Roman" w:hAnsi="Times New Roman" w:cs="Times New Roman"/>
                <w:b/>
                <w:sz w:val="20"/>
              </w:rPr>
              <w:t xml:space="preserve">Unidad IV: Solución de controversias a través de mecanismos legales </w:t>
            </w:r>
          </w:p>
          <w:p w:rsidR="00C23461" w:rsidRDefault="00B174B0">
            <w:pPr>
              <w:spacing w:after="0"/>
              <w:ind w:left="190"/>
              <w:jc w:val="center"/>
            </w:pPr>
            <w:r>
              <w:rPr>
                <w:rFonts w:ascii="Times New Roman" w:eastAsia="Times New Roman" w:hAnsi="Times New Roman" w:cs="Times New Roman"/>
                <w:b/>
                <w:sz w:val="20"/>
              </w:rPr>
              <w:t xml:space="preserve"> </w:t>
            </w:r>
          </w:p>
        </w:tc>
        <w:tc>
          <w:tcPr>
            <w:tcW w:w="98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20"/>
            </w:pPr>
            <w:r>
              <w:rPr>
                <w:rFonts w:ascii="Times New Roman" w:eastAsia="Times New Roman" w:hAnsi="Times New Roman" w:cs="Times New Roman"/>
                <w:b/>
                <w:sz w:val="20"/>
              </w:rPr>
              <w:t xml:space="preserve">0 </w:t>
            </w:r>
          </w:p>
        </w:tc>
        <w:tc>
          <w:tcPr>
            <w:tcW w:w="116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30"/>
            </w:pPr>
            <w:r>
              <w:rPr>
                <w:rFonts w:ascii="Times New Roman" w:eastAsia="Times New Roman" w:hAnsi="Times New Roman" w:cs="Times New Roman"/>
                <w:b/>
                <w:sz w:val="20"/>
              </w:rPr>
              <w:t xml:space="preserve">0 </w:t>
            </w:r>
          </w:p>
        </w:tc>
        <w:tc>
          <w:tcPr>
            <w:tcW w:w="112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10"/>
            </w:pPr>
            <w:r>
              <w:rPr>
                <w:rFonts w:ascii="Times New Roman" w:eastAsia="Times New Roman" w:hAnsi="Times New Roman" w:cs="Times New Roman"/>
                <w:b/>
                <w:sz w:val="20"/>
              </w:rPr>
              <w:t xml:space="preserve">0 </w:t>
            </w:r>
          </w:p>
        </w:tc>
        <w:tc>
          <w:tcPr>
            <w:tcW w:w="130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15"/>
            </w:pPr>
            <w:r>
              <w:rPr>
                <w:rFonts w:ascii="Times New Roman" w:eastAsia="Times New Roman" w:hAnsi="Times New Roman" w:cs="Times New Roman"/>
                <w:b/>
                <w:sz w:val="20"/>
              </w:rPr>
              <w:t xml:space="preserve">3 </w:t>
            </w:r>
          </w:p>
        </w:tc>
        <w:tc>
          <w:tcPr>
            <w:tcW w:w="134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5"/>
            </w:pPr>
            <w:r>
              <w:rPr>
                <w:rFonts w:ascii="Times New Roman" w:eastAsia="Times New Roman" w:hAnsi="Times New Roman" w:cs="Times New Roman"/>
                <w:sz w:val="16"/>
              </w:rPr>
              <w:t xml:space="preserve"> </w:t>
            </w:r>
          </w:p>
        </w:tc>
      </w:tr>
      <w:tr w:rsidR="00C23461">
        <w:trPr>
          <w:trHeight w:val="460"/>
        </w:trPr>
        <w:tc>
          <w:tcPr>
            <w:tcW w:w="82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5"/>
            </w:pPr>
            <w:r>
              <w:rPr>
                <w:rFonts w:ascii="Times New Roman" w:eastAsia="Times New Roman" w:hAnsi="Times New Roman" w:cs="Times New Roman"/>
                <w:sz w:val="19"/>
              </w:rPr>
              <w:t xml:space="preserve"> </w:t>
            </w:r>
          </w:p>
          <w:p w:rsidR="00C23461" w:rsidRDefault="00B174B0">
            <w:pPr>
              <w:spacing w:after="0"/>
              <w:ind w:left="10"/>
              <w:jc w:val="center"/>
            </w:pPr>
            <w:r>
              <w:rPr>
                <w:rFonts w:ascii="Times New Roman" w:eastAsia="Times New Roman" w:hAnsi="Times New Roman" w:cs="Times New Roman"/>
                <w:b/>
                <w:sz w:val="20"/>
              </w:rPr>
              <w:t xml:space="preserve">13 </w:t>
            </w:r>
          </w:p>
        </w:tc>
        <w:tc>
          <w:tcPr>
            <w:tcW w:w="314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515"/>
            </w:pPr>
            <w:r>
              <w:rPr>
                <w:rFonts w:ascii="Times New Roman" w:eastAsia="Times New Roman" w:hAnsi="Times New Roman" w:cs="Times New Roman"/>
                <w:b/>
                <w:sz w:val="20"/>
              </w:rPr>
              <w:t xml:space="preserve">Parcial </w:t>
            </w:r>
          </w:p>
        </w:tc>
        <w:tc>
          <w:tcPr>
            <w:tcW w:w="980" w:type="dxa"/>
            <w:tcBorders>
              <w:top w:val="single" w:sz="8" w:space="0" w:color="000000"/>
              <w:left w:val="single" w:sz="8" w:space="0" w:color="000000"/>
              <w:bottom w:val="single" w:sz="8" w:space="0" w:color="000000"/>
              <w:right w:val="single" w:sz="8" w:space="0" w:color="000000"/>
            </w:tcBorders>
          </w:tcPr>
          <w:p w:rsidR="00C23461" w:rsidRDefault="00B174B0">
            <w:pPr>
              <w:spacing w:after="0"/>
            </w:pPr>
            <w:r>
              <w:rPr>
                <w:rFonts w:ascii="Times New Roman" w:eastAsia="Times New Roman" w:hAnsi="Times New Roman" w:cs="Times New Roman"/>
                <w:sz w:val="19"/>
              </w:rPr>
              <w:t xml:space="preserve"> </w:t>
            </w:r>
          </w:p>
          <w:p w:rsidR="00C23461" w:rsidRDefault="00B174B0">
            <w:pPr>
              <w:spacing w:after="0"/>
              <w:ind w:left="120"/>
            </w:pPr>
            <w:r>
              <w:rPr>
                <w:rFonts w:ascii="Times New Roman" w:eastAsia="Times New Roman" w:hAnsi="Times New Roman" w:cs="Times New Roman"/>
                <w:b/>
                <w:sz w:val="20"/>
              </w:rPr>
              <w:t xml:space="preserve">2 </w:t>
            </w:r>
          </w:p>
        </w:tc>
        <w:tc>
          <w:tcPr>
            <w:tcW w:w="116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0"/>
            </w:pPr>
            <w:r>
              <w:rPr>
                <w:rFonts w:ascii="Times New Roman" w:eastAsia="Times New Roman" w:hAnsi="Times New Roman" w:cs="Times New Roman"/>
                <w:sz w:val="19"/>
              </w:rPr>
              <w:t xml:space="preserve"> </w:t>
            </w:r>
          </w:p>
          <w:p w:rsidR="00C23461" w:rsidRDefault="00B174B0">
            <w:pPr>
              <w:spacing w:after="0"/>
              <w:ind w:left="130"/>
            </w:pPr>
            <w:r>
              <w:rPr>
                <w:rFonts w:ascii="Times New Roman" w:eastAsia="Times New Roman" w:hAnsi="Times New Roman" w:cs="Times New Roman"/>
                <w:b/>
                <w:sz w:val="20"/>
              </w:rPr>
              <w:t xml:space="preserve">0 </w:t>
            </w:r>
          </w:p>
        </w:tc>
        <w:tc>
          <w:tcPr>
            <w:tcW w:w="112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5"/>
            </w:pPr>
            <w:r>
              <w:rPr>
                <w:rFonts w:ascii="Times New Roman" w:eastAsia="Times New Roman" w:hAnsi="Times New Roman" w:cs="Times New Roman"/>
                <w:sz w:val="19"/>
              </w:rPr>
              <w:t xml:space="preserve"> </w:t>
            </w:r>
          </w:p>
          <w:p w:rsidR="00C23461" w:rsidRDefault="00B174B0">
            <w:pPr>
              <w:spacing w:after="0"/>
              <w:ind w:left="110"/>
            </w:pPr>
            <w:r>
              <w:rPr>
                <w:rFonts w:ascii="Times New Roman" w:eastAsia="Times New Roman" w:hAnsi="Times New Roman" w:cs="Times New Roman"/>
                <w:b/>
                <w:sz w:val="20"/>
              </w:rPr>
              <w:t xml:space="preserve">0 </w:t>
            </w:r>
          </w:p>
        </w:tc>
        <w:tc>
          <w:tcPr>
            <w:tcW w:w="130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0"/>
            </w:pPr>
            <w:r>
              <w:rPr>
                <w:rFonts w:ascii="Times New Roman" w:eastAsia="Times New Roman" w:hAnsi="Times New Roman" w:cs="Times New Roman"/>
                <w:sz w:val="19"/>
              </w:rPr>
              <w:t xml:space="preserve"> </w:t>
            </w:r>
          </w:p>
          <w:p w:rsidR="00C23461" w:rsidRDefault="00B174B0">
            <w:pPr>
              <w:spacing w:after="0"/>
              <w:ind w:left="115"/>
            </w:pPr>
            <w:r>
              <w:rPr>
                <w:rFonts w:ascii="Times New Roman" w:eastAsia="Times New Roman" w:hAnsi="Times New Roman" w:cs="Times New Roman"/>
                <w:b/>
                <w:sz w:val="20"/>
              </w:rPr>
              <w:t xml:space="preserve">0 </w:t>
            </w:r>
          </w:p>
        </w:tc>
        <w:tc>
          <w:tcPr>
            <w:tcW w:w="134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5"/>
            </w:pPr>
            <w:r>
              <w:rPr>
                <w:rFonts w:ascii="Times New Roman" w:eastAsia="Times New Roman" w:hAnsi="Times New Roman" w:cs="Times New Roman"/>
              </w:rPr>
              <w:t xml:space="preserve"> </w:t>
            </w:r>
          </w:p>
        </w:tc>
      </w:tr>
      <w:tr w:rsidR="00C23461">
        <w:trPr>
          <w:trHeight w:val="480"/>
        </w:trPr>
        <w:tc>
          <w:tcPr>
            <w:tcW w:w="820" w:type="dxa"/>
            <w:tcBorders>
              <w:top w:val="single" w:sz="8" w:space="0" w:color="000000"/>
              <w:left w:val="single" w:sz="8" w:space="0" w:color="000000"/>
              <w:bottom w:val="single" w:sz="8" w:space="0" w:color="000000"/>
              <w:right w:val="single" w:sz="8" w:space="0" w:color="000000"/>
            </w:tcBorders>
            <w:vAlign w:val="center"/>
          </w:tcPr>
          <w:p w:rsidR="00C23461" w:rsidRDefault="00B174B0">
            <w:pPr>
              <w:spacing w:after="0"/>
              <w:ind w:left="10"/>
              <w:jc w:val="center"/>
            </w:pPr>
            <w:r>
              <w:rPr>
                <w:rFonts w:ascii="Times New Roman" w:eastAsia="Times New Roman" w:hAnsi="Times New Roman" w:cs="Times New Roman"/>
                <w:b/>
                <w:sz w:val="20"/>
              </w:rPr>
              <w:t xml:space="preserve">14 </w:t>
            </w:r>
          </w:p>
        </w:tc>
        <w:tc>
          <w:tcPr>
            <w:tcW w:w="314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055" w:right="108" w:hanging="720"/>
            </w:pPr>
            <w:r>
              <w:rPr>
                <w:rFonts w:ascii="Times New Roman" w:eastAsia="Times New Roman" w:hAnsi="Times New Roman" w:cs="Times New Roman"/>
                <w:b/>
                <w:sz w:val="20"/>
              </w:rPr>
              <w:t xml:space="preserve">Karim </w:t>
            </w:r>
            <w:proofErr w:type="spellStart"/>
            <w:r>
              <w:rPr>
                <w:rFonts w:ascii="Times New Roman" w:eastAsia="Times New Roman" w:hAnsi="Times New Roman" w:cs="Times New Roman"/>
                <w:b/>
                <w:sz w:val="20"/>
              </w:rPr>
              <w:t>Aggestam</w:t>
            </w:r>
            <w:proofErr w:type="spellEnd"/>
            <w:r>
              <w:rPr>
                <w:rFonts w:ascii="Times New Roman" w:eastAsia="Times New Roman" w:hAnsi="Times New Roman" w:cs="Times New Roman"/>
                <w:b/>
                <w:sz w:val="20"/>
              </w:rPr>
              <w:t xml:space="preserve">: desescalada </w:t>
            </w:r>
          </w:p>
        </w:tc>
        <w:tc>
          <w:tcPr>
            <w:tcW w:w="980" w:type="dxa"/>
            <w:tcBorders>
              <w:top w:val="single" w:sz="8" w:space="0" w:color="000000"/>
              <w:left w:val="single" w:sz="8" w:space="0" w:color="000000"/>
              <w:bottom w:val="single" w:sz="8" w:space="0" w:color="000000"/>
              <w:right w:val="single" w:sz="8" w:space="0" w:color="000000"/>
            </w:tcBorders>
            <w:vAlign w:val="center"/>
          </w:tcPr>
          <w:p w:rsidR="00C23461" w:rsidRDefault="00B174B0">
            <w:pPr>
              <w:spacing w:after="0"/>
              <w:ind w:left="120"/>
            </w:pPr>
            <w:r>
              <w:rPr>
                <w:rFonts w:ascii="Times New Roman" w:eastAsia="Times New Roman" w:hAnsi="Times New Roman" w:cs="Times New Roman"/>
                <w:b/>
                <w:sz w:val="20"/>
              </w:rPr>
              <w:t xml:space="preserve">2 </w:t>
            </w:r>
          </w:p>
        </w:tc>
        <w:tc>
          <w:tcPr>
            <w:tcW w:w="1160" w:type="dxa"/>
            <w:tcBorders>
              <w:top w:val="single" w:sz="8" w:space="0" w:color="000000"/>
              <w:left w:val="single" w:sz="8" w:space="0" w:color="000000"/>
              <w:bottom w:val="single" w:sz="8" w:space="0" w:color="000000"/>
              <w:right w:val="single" w:sz="8" w:space="0" w:color="000000"/>
            </w:tcBorders>
            <w:vAlign w:val="center"/>
          </w:tcPr>
          <w:p w:rsidR="00C23461" w:rsidRDefault="00B174B0">
            <w:pPr>
              <w:spacing w:after="0"/>
              <w:ind w:left="130"/>
            </w:pPr>
            <w:r>
              <w:rPr>
                <w:rFonts w:ascii="Times New Roman" w:eastAsia="Times New Roman" w:hAnsi="Times New Roman" w:cs="Times New Roman"/>
                <w:b/>
                <w:sz w:val="20"/>
              </w:rPr>
              <w:t xml:space="preserve">0 </w:t>
            </w:r>
          </w:p>
        </w:tc>
        <w:tc>
          <w:tcPr>
            <w:tcW w:w="1120" w:type="dxa"/>
            <w:tcBorders>
              <w:top w:val="single" w:sz="8" w:space="0" w:color="000000"/>
              <w:left w:val="single" w:sz="8" w:space="0" w:color="000000"/>
              <w:bottom w:val="single" w:sz="8" w:space="0" w:color="000000"/>
              <w:right w:val="single" w:sz="8" w:space="0" w:color="000000"/>
            </w:tcBorders>
            <w:vAlign w:val="center"/>
          </w:tcPr>
          <w:p w:rsidR="00C23461" w:rsidRDefault="00B174B0">
            <w:pPr>
              <w:spacing w:after="0"/>
              <w:ind w:left="110"/>
            </w:pPr>
            <w:r>
              <w:rPr>
                <w:rFonts w:ascii="Times New Roman" w:eastAsia="Times New Roman" w:hAnsi="Times New Roman" w:cs="Times New Roman"/>
                <w:b/>
                <w:sz w:val="20"/>
              </w:rPr>
              <w:t xml:space="preserve">0 </w:t>
            </w:r>
          </w:p>
        </w:tc>
        <w:tc>
          <w:tcPr>
            <w:tcW w:w="1300" w:type="dxa"/>
            <w:tcBorders>
              <w:top w:val="single" w:sz="8" w:space="0" w:color="000000"/>
              <w:left w:val="single" w:sz="8" w:space="0" w:color="000000"/>
              <w:bottom w:val="single" w:sz="8" w:space="0" w:color="000000"/>
              <w:right w:val="single" w:sz="8" w:space="0" w:color="000000"/>
            </w:tcBorders>
            <w:vAlign w:val="center"/>
          </w:tcPr>
          <w:p w:rsidR="00C23461" w:rsidRDefault="00B174B0">
            <w:pPr>
              <w:spacing w:after="0"/>
              <w:ind w:left="115"/>
            </w:pPr>
            <w:r>
              <w:rPr>
                <w:rFonts w:ascii="Times New Roman" w:eastAsia="Times New Roman" w:hAnsi="Times New Roman" w:cs="Times New Roman"/>
                <w:b/>
                <w:sz w:val="20"/>
              </w:rPr>
              <w:t xml:space="preserve">2 </w:t>
            </w:r>
          </w:p>
        </w:tc>
        <w:tc>
          <w:tcPr>
            <w:tcW w:w="134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5"/>
            </w:pPr>
            <w:r>
              <w:rPr>
                <w:rFonts w:ascii="Times New Roman" w:eastAsia="Times New Roman" w:hAnsi="Times New Roman" w:cs="Times New Roman"/>
              </w:rPr>
              <w:t xml:space="preserve"> </w:t>
            </w:r>
          </w:p>
        </w:tc>
      </w:tr>
      <w:tr w:rsidR="00C23461">
        <w:trPr>
          <w:trHeight w:val="440"/>
        </w:trPr>
        <w:tc>
          <w:tcPr>
            <w:tcW w:w="82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0"/>
              <w:jc w:val="center"/>
            </w:pPr>
            <w:r>
              <w:rPr>
                <w:rFonts w:ascii="Times New Roman" w:eastAsia="Times New Roman" w:hAnsi="Times New Roman" w:cs="Times New Roman"/>
                <w:b/>
                <w:sz w:val="20"/>
              </w:rPr>
              <w:t xml:space="preserve">15 </w:t>
            </w:r>
          </w:p>
        </w:tc>
        <w:tc>
          <w:tcPr>
            <w:tcW w:w="3140" w:type="dxa"/>
            <w:tcBorders>
              <w:top w:val="single" w:sz="8" w:space="0" w:color="000000"/>
              <w:left w:val="single" w:sz="8" w:space="0" w:color="000000"/>
              <w:bottom w:val="single" w:sz="8" w:space="0" w:color="000000"/>
              <w:right w:val="single" w:sz="8" w:space="0" w:color="000000"/>
            </w:tcBorders>
          </w:tcPr>
          <w:p w:rsidR="00C23461" w:rsidRDefault="00B174B0">
            <w:pPr>
              <w:spacing w:after="0"/>
              <w:jc w:val="center"/>
            </w:pPr>
            <w:r>
              <w:rPr>
                <w:rFonts w:ascii="Times New Roman" w:eastAsia="Times New Roman" w:hAnsi="Times New Roman" w:cs="Times New Roman"/>
                <w:b/>
                <w:sz w:val="20"/>
              </w:rPr>
              <w:t xml:space="preserve">Unidad V: Paradigmas de la Negociación </w:t>
            </w:r>
          </w:p>
        </w:tc>
        <w:tc>
          <w:tcPr>
            <w:tcW w:w="980" w:type="dxa"/>
            <w:tcBorders>
              <w:top w:val="single" w:sz="8" w:space="0" w:color="000000"/>
              <w:left w:val="single" w:sz="8" w:space="0" w:color="000000"/>
              <w:bottom w:val="single" w:sz="8" w:space="0" w:color="000000"/>
              <w:right w:val="single" w:sz="8" w:space="0" w:color="000000"/>
            </w:tcBorders>
          </w:tcPr>
          <w:p w:rsidR="00C23461" w:rsidRDefault="00B174B0">
            <w:pPr>
              <w:spacing w:after="0"/>
            </w:pPr>
            <w:r>
              <w:rPr>
                <w:rFonts w:ascii="Times New Roman" w:eastAsia="Times New Roman" w:hAnsi="Times New Roman" w:cs="Times New Roman"/>
                <w:sz w:val="16"/>
              </w:rPr>
              <w:t xml:space="preserve"> </w:t>
            </w:r>
          </w:p>
        </w:tc>
        <w:tc>
          <w:tcPr>
            <w:tcW w:w="116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0"/>
            </w:pPr>
            <w:r>
              <w:rPr>
                <w:rFonts w:ascii="Times New Roman" w:eastAsia="Times New Roman" w:hAnsi="Times New Roman" w:cs="Times New Roman"/>
                <w:sz w:val="16"/>
              </w:rPr>
              <w:t xml:space="preserve"> </w:t>
            </w:r>
          </w:p>
        </w:tc>
        <w:tc>
          <w:tcPr>
            <w:tcW w:w="112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5"/>
            </w:pPr>
            <w:r>
              <w:rPr>
                <w:rFonts w:ascii="Times New Roman" w:eastAsia="Times New Roman" w:hAnsi="Times New Roman" w:cs="Times New Roman"/>
                <w:sz w:val="16"/>
              </w:rPr>
              <w:t xml:space="preserve"> </w:t>
            </w:r>
          </w:p>
        </w:tc>
        <w:tc>
          <w:tcPr>
            <w:tcW w:w="130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0"/>
            </w:pPr>
            <w:r>
              <w:rPr>
                <w:rFonts w:ascii="Times New Roman" w:eastAsia="Times New Roman" w:hAnsi="Times New Roman" w:cs="Times New Roman"/>
                <w:sz w:val="16"/>
              </w:rPr>
              <w:t xml:space="preserve"> </w:t>
            </w:r>
          </w:p>
        </w:tc>
        <w:tc>
          <w:tcPr>
            <w:tcW w:w="134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5"/>
            </w:pPr>
            <w:r>
              <w:rPr>
                <w:rFonts w:ascii="Times New Roman" w:eastAsia="Times New Roman" w:hAnsi="Times New Roman" w:cs="Times New Roman"/>
                <w:sz w:val="16"/>
              </w:rPr>
              <w:t xml:space="preserve"> </w:t>
            </w:r>
          </w:p>
        </w:tc>
      </w:tr>
      <w:tr w:rsidR="00C23461">
        <w:trPr>
          <w:trHeight w:val="260"/>
        </w:trPr>
        <w:tc>
          <w:tcPr>
            <w:tcW w:w="82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0"/>
              <w:jc w:val="center"/>
            </w:pPr>
            <w:r>
              <w:rPr>
                <w:rFonts w:ascii="Times New Roman" w:eastAsia="Times New Roman" w:hAnsi="Times New Roman" w:cs="Times New Roman"/>
                <w:b/>
                <w:sz w:val="20"/>
              </w:rPr>
              <w:t xml:space="preserve">16 </w:t>
            </w:r>
          </w:p>
        </w:tc>
        <w:tc>
          <w:tcPr>
            <w:tcW w:w="314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40"/>
              <w:jc w:val="center"/>
            </w:pPr>
            <w:proofErr w:type="spellStart"/>
            <w:r>
              <w:rPr>
                <w:rFonts w:ascii="Times New Roman" w:eastAsia="Times New Roman" w:hAnsi="Times New Roman" w:cs="Times New Roman"/>
                <w:b/>
                <w:sz w:val="20"/>
              </w:rPr>
              <w:t>Recuperatorio</w:t>
            </w:r>
            <w:proofErr w:type="spellEnd"/>
            <w:r>
              <w:rPr>
                <w:rFonts w:ascii="Times New Roman" w:eastAsia="Times New Roman" w:hAnsi="Times New Roman" w:cs="Times New Roman"/>
                <w:b/>
                <w:sz w:val="20"/>
              </w:rPr>
              <w:t xml:space="preserve"> </w:t>
            </w:r>
          </w:p>
        </w:tc>
        <w:tc>
          <w:tcPr>
            <w:tcW w:w="980" w:type="dxa"/>
            <w:tcBorders>
              <w:top w:val="single" w:sz="8" w:space="0" w:color="000000"/>
              <w:left w:val="single" w:sz="8" w:space="0" w:color="000000"/>
              <w:bottom w:val="single" w:sz="8" w:space="0" w:color="000000"/>
              <w:right w:val="single" w:sz="8" w:space="0" w:color="000000"/>
            </w:tcBorders>
          </w:tcPr>
          <w:p w:rsidR="00C23461" w:rsidRDefault="00B174B0">
            <w:pPr>
              <w:spacing w:after="0"/>
            </w:pPr>
            <w:r>
              <w:rPr>
                <w:rFonts w:ascii="Times New Roman" w:eastAsia="Times New Roman" w:hAnsi="Times New Roman" w:cs="Times New Roman"/>
                <w:sz w:val="16"/>
              </w:rPr>
              <w:t xml:space="preserve"> </w:t>
            </w:r>
          </w:p>
        </w:tc>
        <w:tc>
          <w:tcPr>
            <w:tcW w:w="116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0"/>
            </w:pPr>
            <w:r>
              <w:rPr>
                <w:rFonts w:ascii="Times New Roman" w:eastAsia="Times New Roman" w:hAnsi="Times New Roman" w:cs="Times New Roman"/>
                <w:sz w:val="16"/>
              </w:rPr>
              <w:t xml:space="preserve"> </w:t>
            </w:r>
          </w:p>
        </w:tc>
        <w:tc>
          <w:tcPr>
            <w:tcW w:w="112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5"/>
            </w:pPr>
            <w:r>
              <w:rPr>
                <w:rFonts w:ascii="Times New Roman" w:eastAsia="Times New Roman" w:hAnsi="Times New Roman" w:cs="Times New Roman"/>
                <w:sz w:val="16"/>
              </w:rPr>
              <w:t xml:space="preserve"> </w:t>
            </w:r>
          </w:p>
        </w:tc>
        <w:tc>
          <w:tcPr>
            <w:tcW w:w="130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0"/>
            </w:pPr>
            <w:r>
              <w:rPr>
                <w:rFonts w:ascii="Times New Roman" w:eastAsia="Times New Roman" w:hAnsi="Times New Roman" w:cs="Times New Roman"/>
                <w:sz w:val="16"/>
              </w:rPr>
              <w:t xml:space="preserve"> </w:t>
            </w:r>
          </w:p>
        </w:tc>
        <w:tc>
          <w:tcPr>
            <w:tcW w:w="1340" w:type="dxa"/>
            <w:tcBorders>
              <w:top w:val="single" w:sz="8" w:space="0" w:color="000000"/>
              <w:left w:val="single" w:sz="8" w:space="0" w:color="000000"/>
              <w:bottom w:val="single" w:sz="8" w:space="0" w:color="000000"/>
              <w:right w:val="single" w:sz="8" w:space="0" w:color="000000"/>
            </w:tcBorders>
          </w:tcPr>
          <w:p w:rsidR="00C23461" w:rsidRDefault="00B174B0">
            <w:pPr>
              <w:spacing w:after="0"/>
              <w:ind w:left="15"/>
            </w:pPr>
            <w:r>
              <w:rPr>
                <w:rFonts w:ascii="Times New Roman" w:eastAsia="Times New Roman" w:hAnsi="Times New Roman" w:cs="Times New Roman"/>
                <w:sz w:val="16"/>
              </w:rPr>
              <w:t xml:space="preserve"> </w:t>
            </w:r>
          </w:p>
        </w:tc>
      </w:tr>
    </w:tbl>
    <w:p w:rsidR="00C23461" w:rsidRDefault="00B174B0">
      <w:pPr>
        <w:spacing w:after="233"/>
      </w:pPr>
      <w:r>
        <w:rPr>
          <w:rFonts w:ascii="Times New Roman" w:eastAsia="Times New Roman" w:hAnsi="Times New Roman" w:cs="Times New Roman"/>
          <w:sz w:val="20"/>
        </w:rPr>
        <w:t xml:space="preserve"> </w:t>
      </w:r>
    </w:p>
    <w:p w:rsidR="00C23461" w:rsidRDefault="00B174B0">
      <w:pPr>
        <w:numPr>
          <w:ilvl w:val="0"/>
          <w:numId w:val="4"/>
        </w:numPr>
        <w:spacing w:after="12" w:line="250" w:lineRule="auto"/>
        <w:ind w:hanging="720"/>
      </w:pPr>
      <w:r>
        <w:rPr>
          <w:rFonts w:ascii="Times New Roman" w:eastAsia="Times New Roman" w:hAnsi="Times New Roman" w:cs="Times New Roman"/>
          <w:b/>
          <w:sz w:val="24"/>
        </w:rPr>
        <w:t xml:space="preserve">OTROS REQUISITOS PARA LA APROBACIÓN DE LA MATERIA </w:t>
      </w:r>
    </w:p>
    <w:p w:rsidR="00C23461" w:rsidRDefault="00B174B0">
      <w:pPr>
        <w:spacing w:after="0"/>
      </w:pPr>
      <w:r>
        <w:rPr>
          <w:rFonts w:ascii="Times New Roman" w:eastAsia="Times New Roman" w:hAnsi="Times New Roman" w:cs="Times New Roman"/>
          <w:b/>
          <w:sz w:val="24"/>
        </w:rPr>
        <w:t xml:space="preserve"> </w:t>
      </w:r>
    </w:p>
    <w:p w:rsidR="00C23461" w:rsidRDefault="00B174B0">
      <w:pPr>
        <w:spacing w:after="5" w:line="233" w:lineRule="auto"/>
        <w:ind w:left="115" w:right="237" w:hanging="10"/>
        <w:jc w:val="both"/>
      </w:pPr>
      <w:r>
        <w:rPr>
          <w:rFonts w:ascii="Times New Roman" w:eastAsia="Times New Roman" w:hAnsi="Times New Roman" w:cs="Times New Roman"/>
          <w:i/>
        </w:rPr>
        <w:t xml:space="preserve">Los alumnos serán evaluados de acuerdo a su participación en clase, </w:t>
      </w:r>
      <w:r>
        <w:rPr>
          <w:rFonts w:ascii="Times New Roman" w:eastAsia="Times New Roman" w:hAnsi="Times New Roman" w:cs="Times New Roman"/>
          <w:i/>
        </w:rPr>
        <w:t xml:space="preserve">presentación de trabajos prácticos requeridos por la cátedra, participación en el ejercicio de simulación, participación activa y constructiva en espacios oportunamente determinados por la cátedra y un examen parcial de contenidos al finalizar el curso. </w:t>
      </w:r>
    </w:p>
    <w:p w:rsidR="00C23461" w:rsidRDefault="00B174B0">
      <w:pPr>
        <w:spacing w:after="0"/>
      </w:pPr>
      <w:r>
        <w:rPr>
          <w:rFonts w:ascii="Times New Roman" w:eastAsia="Times New Roman" w:hAnsi="Times New Roman" w:cs="Times New Roman"/>
          <w:i/>
        </w:rPr>
        <w:t xml:space="preserve"> </w:t>
      </w:r>
    </w:p>
    <w:p w:rsidR="00C23461" w:rsidRDefault="00B174B0">
      <w:pPr>
        <w:spacing w:after="5" w:line="233" w:lineRule="auto"/>
        <w:ind w:left="115" w:right="237" w:hanging="10"/>
        <w:jc w:val="both"/>
      </w:pPr>
      <w:r>
        <w:rPr>
          <w:rFonts w:ascii="Times New Roman" w:eastAsia="Times New Roman" w:hAnsi="Times New Roman" w:cs="Times New Roman"/>
          <w:i/>
        </w:rPr>
        <w:t xml:space="preserve">La asistencia al 75% de las clases provistas durante el cuatrimestre también es un requisito adicional para la aprobación de la materia. </w:t>
      </w:r>
    </w:p>
    <w:p w:rsidR="00C23461" w:rsidRDefault="00B174B0">
      <w:pPr>
        <w:spacing w:after="0"/>
      </w:pPr>
      <w:r>
        <w:rPr>
          <w:rFonts w:ascii="Times New Roman" w:eastAsia="Times New Roman" w:hAnsi="Times New Roman" w:cs="Times New Roman"/>
          <w:i/>
        </w:rPr>
        <w:t xml:space="preserve"> </w:t>
      </w:r>
    </w:p>
    <w:p w:rsidR="00C23461" w:rsidRDefault="00B174B0">
      <w:pPr>
        <w:numPr>
          <w:ilvl w:val="0"/>
          <w:numId w:val="4"/>
        </w:numPr>
        <w:spacing w:after="12" w:line="250" w:lineRule="auto"/>
        <w:ind w:hanging="720"/>
      </w:pPr>
      <w:r>
        <w:rPr>
          <w:rFonts w:ascii="Times New Roman" w:eastAsia="Times New Roman" w:hAnsi="Times New Roman" w:cs="Times New Roman"/>
          <w:b/>
          <w:sz w:val="24"/>
        </w:rPr>
        <w:t xml:space="preserve">FIRMA DE DOCENTES: </w:t>
      </w:r>
    </w:p>
    <w:p w:rsidR="00C23461" w:rsidRDefault="00B174B0">
      <w:pPr>
        <w:spacing w:after="0"/>
      </w:pPr>
      <w:r>
        <w:rPr>
          <w:rFonts w:ascii="Times New Roman" w:eastAsia="Times New Roman" w:hAnsi="Times New Roman" w:cs="Times New Roman"/>
          <w:b/>
          <w:sz w:val="26"/>
        </w:rPr>
        <w:t xml:space="preserve"> </w:t>
      </w:r>
    </w:p>
    <w:p w:rsidR="00C23461" w:rsidRDefault="00B174B0">
      <w:pPr>
        <w:spacing w:after="0"/>
      </w:pPr>
      <w:r>
        <w:rPr>
          <w:rFonts w:ascii="Times New Roman" w:eastAsia="Times New Roman" w:hAnsi="Times New Roman" w:cs="Times New Roman"/>
          <w:b/>
          <w:sz w:val="26"/>
        </w:rPr>
        <w:t xml:space="preserve"> </w:t>
      </w:r>
    </w:p>
    <w:p w:rsidR="00C23461" w:rsidRDefault="00B174B0">
      <w:pPr>
        <w:spacing w:after="0"/>
      </w:pPr>
      <w:r>
        <w:rPr>
          <w:rFonts w:ascii="Times New Roman" w:eastAsia="Times New Roman" w:hAnsi="Times New Roman" w:cs="Times New Roman"/>
          <w:b/>
          <w:sz w:val="26"/>
        </w:rPr>
        <w:t xml:space="preserve"> </w:t>
      </w:r>
    </w:p>
    <w:p w:rsidR="00C23461" w:rsidRDefault="00B174B0">
      <w:pPr>
        <w:spacing w:after="0"/>
      </w:pPr>
      <w:r>
        <w:rPr>
          <w:rFonts w:ascii="Times New Roman" w:eastAsia="Times New Roman" w:hAnsi="Times New Roman" w:cs="Times New Roman"/>
          <w:b/>
          <w:sz w:val="26"/>
        </w:rPr>
        <w:t xml:space="preserve"> </w:t>
      </w:r>
    </w:p>
    <w:p w:rsidR="00C23461" w:rsidRDefault="00B174B0">
      <w:pPr>
        <w:spacing w:after="0"/>
      </w:pPr>
      <w:r>
        <w:rPr>
          <w:rFonts w:ascii="Times New Roman" w:eastAsia="Times New Roman" w:hAnsi="Times New Roman" w:cs="Times New Roman"/>
          <w:b/>
          <w:sz w:val="26"/>
        </w:rPr>
        <w:t xml:space="preserve"> </w:t>
      </w:r>
    </w:p>
    <w:p w:rsidR="00C23461" w:rsidRDefault="00B174B0">
      <w:pPr>
        <w:spacing w:after="62"/>
      </w:pPr>
      <w:r>
        <w:rPr>
          <w:rFonts w:ascii="Times New Roman" w:eastAsia="Times New Roman" w:hAnsi="Times New Roman" w:cs="Times New Roman"/>
          <w:b/>
          <w:sz w:val="26"/>
        </w:rPr>
        <w:t xml:space="preserve"> </w:t>
      </w:r>
    </w:p>
    <w:p w:rsidR="00C23461" w:rsidRDefault="00B174B0">
      <w:pPr>
        <w:spacing w:after="0"/>
      </w:pPr>
      <w:r>
        <w:rPr>
          <w:rFonts w:ascii="Times New Roman" w:eastAsia="Times New Roman" w:hAnsi="Times New Roman" w:cs="Times New Roman"/>
          <w:b/>
          <w:sz w:val="35"/>
        </w:rPr>
        <w:t xml:space="preserve"> </w:t>
      </w:r>
    </w:p>
    <w:p w:rsidR="00C23461" w:rsidRDefault="00B174B0">
      <w:pPr>
        <w:tabs>
          <w:tab w:val="center" w:pos="8628"/>
        </w:tabs>
        <w:spacing w:after="14" w:line="231" w:lineRule="auto"/>
      </w:pPr>
      <w:r>
        <w:rPr>
          <w:rFonts w:ascii="Times New Roman" w:eastAsia="Times New Roman" w:hAnsi="Times New Roman" w:cs="Times New Roman"/>
          <w:i/>
          <w:sz w:val="24"/>
        </w:rPr>
        <w:t xml:space="preserve">Mg. Verónica </w:t>
      </w:r>
      <w:proofErr w:type="spellStart"/>
      <w:r>
        <w:rPr>
          <w:rFonts w:ascii="Times New Roman" w:eastAsia="Times New Roman" w:hAnsi="Times New Roman" w:cs="Times New Roman"/>
          <w:i/>
          <w:sz w:val="24"/>
        </w:rPr>
        <w:t>Peréz</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Taffi</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i/>
          <w:sz w:val="24"/>
        </w:rPr>
        <w:tab/>
        <w:t xml:space="preserve">Lic. Ezequiel </w:t>
      </w:r>
      <w:proofErr w:type="spellStart"/>
      <w:r>
        <w:rPr>
          <w:rFonts w:ascii="Times New Roman" w:eastAsia="Times New Roman" w:hAnsi="Times New Roman" w:cs="Times New Roman"/>
          <w:i/>
          <w:sz w:val="24"/>
        </w:rPr>
        <w:t>Eborall</w:t>
      </w:r>
      <w:proofErr w:type="spellEnd"/>
      <w:r>
        <w:rPr>
          <w:rFonts w:ascii="Times New Roman" w:eastAsia="Times New Roman" w:hAnsi="Times New Roman" w:cs="Times New Roman"/>
          <w:i/>
          <w:sz w:val="24"/>
        </w:rPr>
        <w:t xml:space="preserve"> </w:t>
      </w:r>
    </w:p>
    <w:p w:rsidR="00C23461" w:rsidRDefault="00B174B0">
      <w:pPr>
        <w:spacing w:after="0"/>
      </w:pPr>
      <w:r>
        <w:rPr>
          <w:rFonts w:ascii="Times New Roman" w:eastAsia="Times New Roman" w:hAnsi="Times New Roman" w:cs="Times New Roman"/>
          <w:i/>
          <w:sz w:val="26"/>
        </w:rPr>
        <w:t xml:space="preserve"> </w:t>
      </w:r>
    </w:p>
    <w:p w:rsidR="00C23461" w:rsidRDefault="00B174B0">
      <w:pPr>
        <w:spacing w:after="0"/>
      </w:pPr>
      <w:r>
        <w:rPr>
          <w:rFonts w:ascii="Times New Roman" w:eastAsia="Times New Roman" w:hAnsi="Times New Roman" w:cs="Times New Roman"/>
          <w:i/>
          <w:sz w:val="26"/>
        </w:rPr>
        <w:t xml:space="preserve"> </w:t>
      </w:r>
    </w:p>
    <w:p w:rsidR="00C23461" w:rsidRDefault="00B174B0">
      <w:pPr>
        <w:spacing w:after="0"/>
      </w:pPr>
      <w:r>
        <w:rPr>
          <w:rFonts w:ascii="Times New Roman" w:eastAsia="Times New Roman" w:hAnsi="Times New Roman" w:cs="Times New Roman"/>
          <w:i/>
          <w:sz w:val="26"/>
        </w:rPr>
        <w:t xml:space="preserve"> </w:t>
      </w:r>
    </w:p>
    <w:p w:rsidR="00C23461" w:rsidRDefault="00B174B0">
      <w:pPr>
        <w:spacing w:after="0"/>
      </w:pPr>
      <w:r>
        <w:rPr>
          <w:rFonts w:ascii="Times New Roman" w:eastAsia="Times New Roman" w:hAnsi="Times New Roman" w:cs="Times New Roman"/>
          <w:i/>
          <w:sz w:val="26"/>
        </w:rPr>
        <w:t xml:space="preserve"> </w:t>
      </w:r>
    </w:p>
    <w:p w:rsidR="00C23461" w:rsidRDefault="00B174B0">
      <w:pPr>
        <w:spacing w:after="0"/>
      </w:pPr>
      <w:r>
        <w:rPr>
          <w:rFonts w:ascii="Times New Roman" w:eastAsia="Times New Roman" w:hAnsi="Times New Roman" w:cs="Times New Roman"/>
          <w:i/>
          <w:sz w:val="26"/>
        </w:rPr>
        <w:t xml:space="preserve"> </w:t>
      </w:r>
    </w:p>
    <w:p w:rsidR="00C23461" w:rsidRDefault="00B174B0">
      <w:pPr>
        <w:spacing w:after="0"/>
      </w:pPr>
      <w:r>
        <w:rPr>
          <w:rFonts w:ascii="Times New Roman" w:eastAsia="Times New Roman" w:hAnsi="Times New Roman" w:cs="Times New Roman"/>
          <w:i/>
          <w:sz w:val="26"/>
        </w:rPr>
        <w:t xml:space="preserve"> </w:t>
      </w:r>
    </w:p>
    <w:p w:rsidR="00C23461" w:rsidRDefault="00B174B0">
      <w:pPr>
        <w:spacing w:after="0"/>
      </w:pPr>
      <w:r>
        <w:rPr>
          <w:rFonts w:ascii="Times New Roman" w:eastAsia="Times New Roman" w:hAnsi="Times New Roman" w:cs="Times New Roman"/>
          <w:i/>
          <w:sz w:val="26"/>
        </w:rPr>
        <w:t xml:space="preserve"> </w:t>
      </w:r>
    </w:p>
    <w:p w:rsidR="00C23461" w:rsidRDefault="00B174B0">
      <w:pPr>
        <w:spacing w:after="0" w:line="238" w:lineRule="auto"/>
        <w:ind w:right="9958"/>
      </w:pPr>
      <w:r>
        <w:rPr>
          <w:rFonts w:ascii="Times New Roman" w:eastAsia="Times New Roman" w:hAnsi="Times New Roman" w:cs="Times New Roman"/>
          <w:i/>
          <w:sz w:val="26"/>
        </w:rPr>
        <w:t xml:space="preserve"> </w:t>
      </w:r>
      <w:r>
        <w:rPr>
          <w:rFonts w:ascii="Times New Roman" w:eastAsia="Times New Roman" w:hAnsi="Times New Roman" w:cs="Times New Roman"/>
          <w:i/>
          <w:sz w:val="31"/>
        </w:rPr>
        <w:t xml:space="preserve"> </w:t>
      </w:r>
    </w:p>
    <w:p w:rsidR="00C23461" w:rsidRDefault="00B174B0">
      <w:pPr>
        <w:spacing w:after="0"/>
        <w:ind w:left="120"/>
      </w:pPr>
      <w:r>
        <w:rPr>
          <w:rFonts w:ascii="Times New Roman" w:eastAsia="Times New Roman" w:hAnsi="Times New Roman" w:cs="Times New Roman"/>
          <w:i/>
          <w:sz w:val="24"/>
        </w:rPr>
        <w:t xml:space="preserve"> </w:t>
      </w:r>
    </w:p>
    <w:p w:rsidR="00C23461" w:rsidRDefault="00B174B0">
      <w:pPr>
        <w:spacing w:after="0"/>
      </w:pPr>
      <w:r>
        <w:rPr>
          <w:rFonts w:ascii="Times New Roman" w:eastAsia="Times New Roman" w:hAnsi="Times New Roman" w:cs="Times New Roman"/>
          <w:i/>
          <w:sz w:val="26"/>
        </w:rPr>
        <w:t xml:space="preserve"> </w:t>
      </w:r>
    </w:p>
    <w:p w:rsidR="00C23461" w:rsidRDefault="00B174B0">
      <w:pPr>
        <w:spacing w:after="0"/>
      </w:pPr>
      <w:r>
        <w:rPr>
          <w:rFonts w:ascii="Times New Roman" w:eastAsia="Times New Roman" w:hAnsi="Times New Roman" w:cs="Times New Roman"/>
          <w:i/>
          <w:sz w:val="26"/>
        </w:rPr>
        <w:t xml:space="preserve"> </w:t>
      </w:r>
    </w:p>
    <w:p w:rsidR="00C23461" w:rsidRDefault="00B174B0">
      <w:pPr>
        <w:spacing w:after="0"/>
      </w:pPr>
      <w:r>
        <w:rPr>
          <w:rFonts w:ascii="Times New Roman" w:eastAsia="Times New Roman" w:hAnsi="Times New Roman" w:cs="Times New Roman"/>
          <w:i/>
          <w:sz w:val="26"/>
        </w:rPr>
        <w:t xml:space="preserve"> </w:t>
      </w:r>
    </w:p>
    <w:p w:rsidR="00C23461" w:rsidRDefault="00B174B0">
      <w:pPr>
        <w:spacing w:after="0"/>
      </w:pPr>
      <w:r>
        <w:rPr>
          <w:rFonts w:ascii="Times New Roman" w:eastAsia="Times New Roman" w:hAnsi="Times New Roman" w:cs="Times New Roman"/>
          <w:i/>
          <w:sz w:val="26"/>
        </w:rPr>
        <w:t xml:space="preserve"> </w:t>
      </w:r>
    </w:p>
    <w:p w:rsidR="00C23461" w:rsidRDefault="00B174B0">
      <w:pPr>
        <w:spacing w:after="96"/>
      </w:pPr>
      <w:r>
        <w:rPr>
          <w:rFonts w:ascii="Times New Roman" w:eastAsia="Times New Roman" w:hAnsi="Times New Roman" w:cs="Times New Roman"/>
          <w:i/>
          <w:sz w:val="26"/>
        </w:rPr>
        <w:t xml:space="preserve"> </w:t>
      </w:r>
    </w:p>
    <w:p w:rsidR="00C23461" w:rsidRDefault="00B174B0">
      <w:pPr>
        <w:spacing w:after="0"/>
      </w:pPr>
      <w:r>
        <w:rPr>
          <w:rFonts w:ascii="Times New Roman" w:eastAsia="Times New Roman" w:hAnsi="Times New Roman" w:cs="Times New Roman"/>
          <w:i/>
          <w:sz w:val="38"/>
        </w:rPr>
        <w:t xml:space="preserve"> </w:t>
      </w:r>
    </w:p>
    <w:p w:rsidR="00C23461" w:rsidRDefault="00B174B0">
      <w:pPr>
        <w:numPr>
          <w:ilvl w:val="0"/>
          <w:numId w:val="4"/>
        </w:numPr>
        <w:spacing w:after="12" w:line="250" w:lineRule="auto"/>
        <w:ind w:hanging="720"/>
      </w:pPr>
      <w:r>
        <w:rPr>
          <w:rFonts w:ascii="Times New Roman" w:eastAsia="Times New Roman" w:hAnsi="Times New Roman" w:cs="Times New Roman"/>
          <w:b/>
          <w:sz w:val="24"/>
        </w:rPr>
        <w:t xml:space="preserve">FIRMA DEL DIRECTOR DE LA CARRERA </w:t>
      </w:r>
    </w:p>
    <w:sectPr w:rsidR="00C23461">
      <w:pgSz w:w="11920" w:h="16840"/>
      <w:pgMar w:top="1418" w:right="864" w:bottom="1452"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645EB"/>
    <w:multiLevelType w:val="hybridMultilevel"/>
    <w:tmpl w:val="130C3008"/>
    <w:lvl w:ilvl="0" w:tplc="3288FF82">
      <w:start w:val="8"/>
      <w:numFmt w:val="decimal"/>
      <w:lvlText w:val="%1."/>
      <w:lvlJc w:val="left"/>
      <w:pPr>
        <w:ind w:left="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71E6AD0">
      <w:start w:val="1"/>
      <w:numFmt w:val="lowerLetter"/>
      <w:lvlText w:val="%2"/>
      <w:lvlJc w:val="left"/>
      <w:pPr>
        <w:ind w:left="119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676CC6C">
      <w:start w:val="1"/>
      <w:numFmt w:val="lowerRoman"/>
      <w:lvlText w:val="%3"/>
      <w:lvlJc w:val="left"/>
      <w:pPr>
        <w:ind w:left="19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CD0E2FDE">
      <w:start w:val="1"/>
      <w:numFmt w:val="decimal"/>
      <w:lvlText w:val="%4"/>
      <w:lvlJc w:val="left"/>
      <w:pPr>
        <w:ind w:left="263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BCCFCD2">
      <w:start w:val="1"/>
      <w:numFmt w:val="lowerLetter"/>
      <w:lvlText w:val="%5"/>
      <w:lvlJc w:val="left"/>
      <w:pPr>
        <w:ind w:left="335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FAA7150">
      <w:start w:val="1"/>
      <w:numFmt w:val="lowerRoman"/>
      <w:lvlText w:val="%6"/>
      <w:lvlJc w:val="left"/>
      <w:pPr>
        <w:ind w:left="407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53C9B26">
      <w:start w:val="1"/>
      <w:numFmt w:val="decimal"/>
      <w:lvlText w:val="%7"/>
      <w:lvlJc w:val="left"/>
      <w:pPr>
        <w:ind w:left="479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73DA0F3E">
      <w:start w:val="1"/>
      <w:numFmt w:val="lowerLetter"/>
      <w:lvlText w:val="%8"/>
      <w:lvlJc w:val="left"/>
      <w:pPr>
        <w:ind w:left="55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7FC70F4">
      <w:start w:val="1"/>
      <w:numFmt w:val="lowerRoman"/>
      <w:lvlText w:val="%9"/>
      <w:lvlJc w:val="left"/>
      <w:pPr>
        <w:ind w:left="623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2E75E0A"/>
    <w:multiLevelType w:val="hybridMultilevel"/>
    <w:tmpl w:val="06344606"/>
    <w:lvl w:ilvl="0" w:tplc="E04C7BA2">
      <w:start w:val="1"/>
      <w:numFmt w:val="decimal"/>
      <w:lvlText w:val="%1."/>
      <w:lvlJc w:val="left"/>
      <w:pPr>
        <w:ind w:left="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AECF44C">
      <w:start w:val="1"/>
      <w:numFmt w:val="lowerLetter"/>
      <w:lvlText w:val="%2"/>
      <w:lvlJc w:val="left"/>
      <w:pPr>
        <w:ind w:left="11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7B89BD0">
      <w:start w:val="1"/>
      <w:numFmt w:val="lowerRoman"/>
      <w:lvlText w:val="%3"/>
      <w:lvlJc w:val="left"/>
      <w:pPr>
        <w:ind w:left="19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EBAC244">
      <w:start w:val="1"/>
      <w:numFmt w:val="decimal"/>
      <w:lvlText w:val="%4"/>
      <w:lvlJc w:val="left"/>
      <w:pPr>
        <w:ind w:left="26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68A577C">
      <w:start w:val="1"/>
      <w:numFmt w:val="lowerLetter"/>
      <w:lvlText w:val="%5"/>
      <w:lvlJc w:val="left"/>
      <w:pPr>
        <w:ind w:left="33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934CC16">
      <w:start w:val="1"/>
      <w:numFmt w:val="lowerRoman"/>
      <w:lvlText w:val="%6"/>
      <w:lvlJc w:val="left"/>
      <w:pPr>
        <w:ind w:left="40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259E5FD2">
      <w:start w:val="1"/>
      <w:numFmt w:val="decimal"/>
      <w:lvlText w:val="%7"/>
      <w:lvlJc w:val="left"/>
      <w:pPr>
        <w:ind w:left="4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7F706FA4">
      <w:start w:val="1"/>
      <w:numFmt w:val="lowerLetter"/>
      <w:lvlText w:val="%8"/>
      <w:lvlJc w:val="left"/>
      <w:pPr>
        <w:ind w:left="5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97AB644">
      <w:start w:val="1"/>
      <w:numFmt w:val="lowerRoman"/>
      <w:lvlText w:val="%9"/>
      <w:lvlJc w:val="left"/>
      <w:pPr>
        <w:ind w:left="6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DEB4240"/>
    <w:multiLevelType w:val="hybridMultilevel"/>
    <w:tmpl w:val="81E6C748"/>
    <w:lvl w:ilvl="0" w:tplc="D27C6950">
      <w:start w:val="12"/>
      <w:numFmt w:val="decimal"/>
      <w:lvlText w:val="%1."/>
      <w:lvlJc w:val="left"/>
      <w:pPr>
        <w:ind w:left="825"/>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BF14F098">
      <w:start w:val="1"/>
      <w:numFmt w:val="lowerLetter"/>
      <w:lvlText w:val="%2"/>
      <w:lvlJc w:val="left"/>
      <w:pPr>
        <w:ind w:left="118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B106A1AA">
      <w:start w:val="1"/>
      <w:numFmt w:val="lowerRoman"/>
      <w:lvlText w:val="%3"/>
      <w:lvlJc w:val="left"/>
      <w:pPr>
        <w:ind w:left="190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712AE04A">
      <w:start w:val="1"/>
      <w:numFmt w:val="decimal"/>
      <w:lvlText w:val="%4"/>
      <w:lvlJc w:val="left"/>
      <w:pPr>
        <w:ind w:left="262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216A4DAC">
      <w:start w:val="1"/>
      <w:numFmt w:val="lowerLetter"/>
      <w:lvlText w:val="%5"/>
      <w:lvlJc w:val="left"/>
      <w:pPr>
        <w:ind w:left="334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2CB45BDC">
      <w:start w:val="1"/>
      <w:numFmt w:val="lowerRoman"/>
      <w:lvlText w:val="%6"/>
      <w:lvlJc w:val="left"/>
      <w:pPr>
        <w:ind w:left="406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9D2082B4">
      <w:start w:val="1"/>
      <w:numFmt w:val="decimal"/>
      <w:lvlText w:val="%7"/>
      <w:lvlJc w:val="left"/>
      <w:pPr>
        <w:ind w:left="478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A86E33CE">
      <w:start w:val="1"/>
      <w:numFmt w:val="lowerLetter"/>
      <w:lvlText w:val="%8"/>
      <w:lvlJc w:val="left"/>
      <w:pPr>
        <w:ind w:left="550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B928B7EA">
      <w:start w:val="1"/>
      <w:numFmt w:val="lowerRoman"/>
      <w:lvlText w:val="%9"/>
      <w:lvlJc w:val="left"/>
      <w:pPr>
        <w:ind w:left="622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1CC2B25"/>
    <w:multiLevelType w:val="hybridMultilevel"/>
    <w:tmpl w:val="BA248E86"/>
    <w:lvl w:ilvl="0" w:tplc="1F54308A">
      <w:start w:val="6"/>
      <w:numFmt w:val="decimal"/>
      <w:lvlText w:val="%1."/>
      <w:lvlJc w:val="left"/>
      <w:pPr>
        <w:ind w:left="465"/>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91E447F8">
      <w:start w:val="1"/>
      <w:numFmt w:val="lowerLetter"/>
      <w:lvlText w:val="%2"/>
      <w:lvlJc w:val="left"/>
      <w:pPr>
        <w:ind w:left="12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64E62998">
      <w:start w:val="1"/>
      <w:numFmt w:val="lowerRoman"/>
      <w:lvlText w:val="%3"/>
      <w:lvlJc w:val="left"/>
      <w:pPr>
        <w:ind w:left="19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F67ED574">
      <w:start w:val="1"/>
      <w:numFmt w:val="decimal"/>
      <w:lvlText w:val="%4"/>
      <w:lvlJc w:val="left"/>
      <w:pPr>
        <w:ind w:left="26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67EE6BEA">
      <w:start w:val="1"/>
      <w:numFmt w:val="lowerLetter"/>
      <w:lvlText w:val="%5"/>
      <w:lvlJc w:val="left"/>
      <w:pPr>
        <w:ind w:left="33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718C9992">
      <w:start w:val="1"/>
      <w:numFmt w:val="lowerRoman"/>
      <w:lvlText w:val="%6"/>
      <w:lvlJc w:val="left"/>
      <w:pPr>
        <w:ind w:left="4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FFDAD76C">
      <w:start w:val="1"/>
      <w:numFmt w:val="decimal"/>
      <w:lvlText w:val="%7"/>
      <w:lvlJc w:val="left"/>
      <w:pPr>
        <w:ind w:left="4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DCA06E7A">
      <w:start w:val="1"/>
      <w:numFmt w:val="lowerLetter"/>
      <w:lvlText w:val="%8"/>
      <w:lvlJc w:val="left"/>
      <w:pPr>
        <w:ind w:left="5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A0EE407A">
      <w:start w:val="1"/>
      <w:numFmt w:val="lowerRoman"/>
      <w:lvlText w:val="%9"/>
      <w:lvlJc w:val="left"/>
      <w:pPr>
        <w:ind w:left="6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461"/>
    <w:rsid w:val="00B174B0"/>
    <w:rsid w:val="00C2346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DC94E"/>
  <w15:docId w15:val="{0E384D44-06FD-4B5D-911A-8C8730CE3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jstor.org/stable/2706785"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2757</Words>
  <Characters>15169</Characters>
  <Application>Microsoft Office Word</Application>
  <DocSecurity>0</DocSecurity>
  <Lines>126</Lines>
  <Paragraphs>35</Paragraphs>
  <ScaleCrop>false</ScaleCrop>
  <Company/>
  <LinksUpToDate>false</LinksUpToDate>
  <CharactersWithSpaces>17891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Negociación Internacional 2026_1er cuatrimestre</dc:title>
  <dc:subject/>
  <dc:creator>Lucio Aya Tenorio - Cs. Sociales</dc:creator>
  <cp:keywords/>
  <cp:lastModifiedBy>Lucio Aya Tenorio - Cs. Sociales</cp:lastModifiedBy>
  <cp:revision>2</cp:revision>
  <dcterms:created xsi:type="dcterms:W3CDTF">2026-09-02T17:39:00Z</dcterms:created>
  <dcterms:modified xsi:type="dcterms:W3CDTF">2026-09-02T17:39:00Z</dcterms:modified>
</cp:coreProperties>
</file>