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5AA1" w:rsidRDefault="004C5AA1" w:rsidP="004C5AA1">
      <w:pPr>
        <w:spacing w:after="0" w:line="254" w:lineRule="auto"/>
        <w:ind w:left="510" w:hanging="10"/>
        <w:rPr>
          <w:rFonts w:ascii="Times New Roman" w:eastAsia="Times New Roman" w:hAnsi="Times New Roman" w:cs="Times New Roman"/>
          <w:b/>
        </w:rPr>
      </w:pPr>
      <w:r>
        <w:rPr>
          <w:noProof/>
        </w:rPr>
        <w:drawing>
          <wp:anchor distT="0" distB="0" distL="114300" distR="114300" simplePos="0" relativeHeight="251659264" behindDoc="0" locked="0" layoutInCell="1" allowOverlap="1" wp14:anchorId="3C071BCB" wp14:editId="77C204C6">
            <wp:simplePos x="0" y="0"/>
            <wp:positionH relativeFrom="column">
              <wp:posOffset>1137285</wp:posOffset>
            </wp:positionH>
            <wp:positionV relativeFrom="paragraph">
              <wp:posOffset>219075</wp:posOffset>
            </wp:positionV>
            <wp:extent cx="562583" cy="712458"/>
            <wp:effectExtent l="0" t="0" r="9525" b="0"/>
            <wp:wrapTopAndBottom/>
            <wp:docPr id="33" name="Picture 33"/>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7"/>
                    <a:stretch>
                      <a:fillRect/>
                    </a:stretch>
                  </pic:blipFill>
                  <pic:spPr>
                    <a:xfrm>
                      <a:off x="0" y="0"/>
                      <a:ext cx="562583" cy="712458"/>
                    </a:xfrm>
                    <a:prstGeom prst="rect">
                      <a:avLst/>
                    </a:prstGeom>
                  </pic:spPr>
                </pic:pic>
              </a:graphicData>
            </a:graphic>
          </wp:anchor>
        </w:drawing>
      </w:r>
    </w:p>
    <w:p w:rsidR="004C5AA1" w:rsidRDefault="004C5AA1" w:rsidP="004C5AA1">
      <w:pPr>
        <w:spacing w:after="0" w:line="254" w:lineRule="auto"/>
        <w:ind w:left="510" w:hanging="10"/>
      </w:pPr>
      <w:r>
        <w:rPr>
          <w:rFonts w:ascii="Times New Roman" w:eastAsia="Times New Roman" w:hAnsi="Times New Roman" w:cs="Times New Roman"/>
          <w:b/>
        </w:rPr>
        <w:t>UNIVERSIDAD DEL SALVADOR</w:t>
      </w:r>
      <w:r>
        <w:rPr>
          <w:rFonts w:ascii="Times New Roman" w:eastAsia="Times New Roman" w:hAnsi="Times New Roman" w:cs="Times New Roman"/>
        </w:rPr>
        <w:t xml:space="preserve"> </w:t>
      </w:r>
    </w:p>
    <w:p w:rsidR="004C5AA1" w:rsidRDefault="004C5AA1" w:rsidP="004C5AA1">
      <w:pPr>
        <w:spacing w:after="0" w:line="254" w:lineRule="auto"/>
        <w:rPr>
          <w:rFonts w:ascii="Times New Roman" w:eastAsia="Times New Roman" w:hAnsi="Times New Roman" w:cs="Times New Roman"/>
          <w:b/>
          <w:i/>
        </w:rPr>
      </w:pPr>
      <w:r>
        <w:rPr>
          <w:rFonts w:ascii="Times New Roman" w:eastAsia="Times New Roman" w:hAnsi="Times New Roman" w:cs="Times New Roman"/>
          <w:b/>
          <w:i/>
        </w:rPr>
        <w:t xml:space="preserve">      </w:t>
      </w:r>
      <w:r>
        <w:rPr>
          <w:rFonts w:ascii="Times New Roman" w:eastAsia="Times New Roman" w:hAnsi="Times New Roman" w:cs="Times New Roman"/>
          <w:b/>
          <w:i/>
        </w:rPr>
        <w:t>Facultad de Ciencias Sociales,</w:t>
      </w:r>
      <w:r>
        <w:rPr>
          <w:rFonts w:ascii="Times New Roman" w:eastAsia="Times New Roman" w:hAnsi="Times New Roman" w:cs="Times New Roman"/>
        </w:rPr>
        <w:t xml:space="preserve"> Ed</w:t>
      </w:r>
      <w:r>
        <w:rPr>
          <w:rFonts w:ascii="Times New Roman" w:eastAsia="Times New Roman" w:hAnsi="Times New Roman" w:cs="Times New Roman"/>
          <w:b/>
          <w:i/>
        </w:rPr>
        <w:t xml:space="preserve">ucación </w:t>
      </w:r>
    </w:p>
    <w:p w:rsidR="00EE0223" w:rsidRDefault="004C5AA1" w:rsidP="004C5AA1">
      <w:pPr>
        <w:spacing w:after="0" w:line="254" w:lineRule="auto"/>
      </w:pPr>
      <w:r>
        <w:rPr>
          <w:rFonts w:ascii="Times New Roman" w:eastAsia="Times New Roman" w:hAnsi="Times New Roman" w:cs="Times New Roman"/>
          <w:b/>
          <w:i/>
        </w:rPr>
        <w:t xml:space="preserve">                         y Comunicación </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Pr>
        <w:tab/>
        <w:t xml:space="preserve">   </w:t>
      </w:r>
      <w:r>
        <w:rPr>
          <w:rFonts w:ascii="Times New Roman" w:eastAsia="Times New Roman" w:hAnsi="Times New Roman" w:cs="Times New Roman"/>
        </w:rPr>
        <w:t xml:space="preserve">             </w:t>
      </w:r>
      <w:r w:rsidRPr="004C5AA1">
        <w:rPr>
          <w:rFonts w:ascii="Times New Roman" w:eastAsia="Times New Roman" w:hAnsi="Times New Roman" w:cs="Times New Roman"/>
          <w:b/>
          <w:i/>
        </w:rPr>
        <w:t xml:space="preserve">Licenciatura en Ciencias de la </w:t>
      </w:r>
      <w:r w:rsidRPr="004C5AA1">
        <w:rPr>
          <w:rFonts w:ascii="Times New Roman" w:eastAsia="Times New Roman" w:hAnsi="Times New Roman" w:cs="Times New Roman"/>
          <w:b/>
          <w:i/>
        </w:rPr>
        <w:t xml:space="preserve">Comunicación </w:t>
      </w:r>
    </w:p>
    <w:p w:rsidR="00EE0223" w:rsidRDefault="004C5AA1" w:rsidP="004C5AA1">
      <w:pPr>
        <w:spacing w:after="0"/>
        <w:ind w:right="876"/>
        <w:jc w:val="right"/>
        <w:rPr>
          <w:rFonts w:ascii="Times New Roman" w:eastAsia="Times New Roman" w:hAnsi="Times New Roman" w:cs="Times New Roman"/>
        </w:rPr>
      </w:pPr>
      <w:r>
        <w:rPr>
          <w:rFonts w:ascii="Times New Roman" w:eastAsia="Times New Roman" w:hAnsi="Times New Roman" w:cs="Times New Roman"/>
        </w:rPr>
        <w:t xml:space="preserve">                </w:t>
      </w:r>
    </w:p>
    <w:p w:rsidR="004C5AA1" w:rsidRDefault="004C5AA1" w:rsidP="004C5AA1">
      <w:pPr>
        <w:spacing w:after="0"/>
        <w:ind w:right="876"/>
        <w:jc w:val="right"/>
        <w:rPr>
          <w:rFonts w:ascii="Times New Roman" w:eastAsia="Times New Roman" w:hAnsi="Times New Roman" w:cs="Times New Roman"/>
        </w:rPr>
      </w:pPr>
    </w:p>
    <w:p w:rsidR="004C5AA1" w:rsidRDefault="004C5AA1" w:rsidP="004C5AA1">
      <w:pPr>
        <w:spacing w:after="0"/>
        <w:ind w:right="876"/>
        <w:jc w:val="right"/>
        <w:rPr>
          <w:rFonts w:ascii="Times New Roman" w:eastAsia="Times New Roman" w:hAnsi="Times New Roman" w:cs="Times New Roman"/>
        </w:rPr>
      </w:pPr>
    </w:p>
    <w:p w:rsidR="004C5AA1" w:rsidRDefault="004C5AA1" w:rsidP="004C5AA1">
      <w:pPr>
        <w:spacing w:after="0"/>
        <w:ind w:right="876"/>
        <w:jc w:val="right"/>
        <w:rPr>
          <w:rFonts w:ascii="Times New Roman" w:eastAsia="Times New Roman" w:hAnsi="Times New Roman" w:cs="Times New Roman"/>
        </w:rPr>
      </w:pPr>
    </w:p>
    <w:p w:rsidR="004C5AA1" w:rsidRDefault="004C5AA1" w:rsidP="004C5AA1">
      <w:pPr>
        <w:spacing w:after="0"/>
        <w:ind w:right="876"/>
        <w:jc w:val="right"/>
        <w:rPr>
          <w:rFonts w:ascii="Times New Roman" w:eastAsia="Times New Roman" w:hAnsi="Times New Roman" w:cs="Times New Roman"/>
        </w:rPr>
      </w:pPr>
    </w:p>
    <w:p w:rsidR="004C5AA1" w:rsidRDefault="004C5AA1" w:rsidP="004C5AA1">
      <w:pPr>
        <w:spacing w:after="0"/>
        <w:ind w:right="876"/>
        <w:jc w:val="right"/>
        <w:rPr>
          <w:rFonts w:ascii="Times New Roman" w:eastAsia="Times New Roman" w:hAnsi="Times New Roman" w:cs="Times New Roman"/>
        </w:rPr>
      </w:pPr>
    </w:p>
    <w:p w:rsidR="004C5AA1" w:rsidRDefault="004C5AA1" w:rsidP="004C5AA1">
      <w:pPr>
        <w:spacing w:after="0"/>
        <w:ind w:right="876"/>
        <w:jc w:val="right"/>
        <w:rPr>
          <w:rFonts w:ascii="Times New Roman" w:eastAsia="Times New Roman" w:hAnsi="Times New Roman" w:cs="Times New Roman"/>
        </w:rPr>
      </w:pPr>
    </w:p>
    <w:p w:rsidR="004C5AA1" w:rsidRDefault="004C5AA1" w:rsidP="004C5AA1">
      <w:pPr>
        <w:spacing w:after="0"/>
        <w:ind w:right="876"/>
        <w:jc w:val="right"/>
        <w:rPr>
          <w:rFonts w:ascii="Times New Roman" w:eastAsia="Times New Roman" w:hAnsi="Times New Roman" w:cs="Times New Roman"/>
        </w:rPr>
      </w:pPr>
    </w:p>
    <w:p w:rsidR="004C5AA1" w:rsidRDefault="004C5AA1" w:rsidP="004C5AA1">
      <w:pPr>
        <w:spacing w:after="0"/>
        <w:ind w:right="876"/>
        <w:jc w:val="right"/>
        <w:rPr>
          <w:rFonts w:ascii="Times New Roman" w:eastAsia="Times New Roman" w:hAnsi="Times New Roman" w:cs="Times New Roman"/>
        </w:rPr>
      </w:pPr>
    </w:p>
    <w:p w:rsidR="004C5AA1" w:rsidRDefault="004C5AA1" w:rsidP="004C5AA1">
      <w:pPr>
        <w:spacing w:after="0"/>
        <w:ind w:right="876"/>
        <w:jc w:val="right"/>
        <w:rPr>
          <w:rFonts w:ascii="Times New Roman" w:eastAsia="Times New Roman" w:hAnsi="Times New Roman" w:cs="Times New Roman"/>
        </w:rPr>
      </w:pPr>
    </w:p>
    <w:p w:rsidR="004C5AA1" w:rsidRDefault="004C5AA1" w:rsidP="004C5AA1">
      <w:pPr>
        <w:spacing w:after="0"/>
        <w:ind w:right="876"/>
        <w:jc w:val="right"/>
      </w:pPr>
    </w:p>
    <w:p w:rsidR="004C5AA1" w:rsidRDefault="004C5AA1" w:rsidP="004C5AA1">
      <w:pPr>
        <w:spacing w:after="0"/>
        <w:ind w:right="876"/>
        <w:jc w:val="right"/>
      </w:pPr>
    </w:p>
    <w:p w:rsidR="004C5AA1" w:rsidRDefault="004C5AA1" w:rsidP="004C5AA1">
      <w:pPr>
        <w:spacing w:after="0"/>
        <w:ind w:right="876"/>
        <w:jc w:val="right"/>
      </w:pPr>
    </w:p>
    <w:p w:rsidR="004C5AA1" w:rsidRDefault="004C5AA1" w:rsidP="004C5AA1">
      <w:pPr>
        <w:spacing w:after="0"/>
        <w:ind w:right="876"/>
        <w:jc w:val="right"/>
      </w:pPr>
    </w:p>
    <w:p w:rsidR="004C5AA1" w:rsidRDefault="004C5AA1" w:rsidP="004C5AA1">
      <w:pPr>
        <w:spacing w:after="0"/>
        <w:ind w:right="876"/>
        <w:jc w:val="right"/>
      </w:pPr>
      <w:bookmarkStart w:id="0" w:name="_GoBack"/>
      <w:bookmarkEnd w:id="0"/>
    </w:p>
    <w:p w:rsidR="00EE0223" w:rsidRDefault="004C5AA1">
      <w:pPr>
        <w:spacing w:after="536"/>
        <w:ind w:right="-52"/>
      </w:pPr>
      <w:r>
        <w:rPr>
          <w:noProof/>
        </w:rPr>
        <mc:AlternateContent>
          <mc:Choice Requires="wpg">
            <w:drawing>
              <wp:inline distT="0" distB="0" distL="0" distR="0">
                <wp:extent cx="6157895" cy="3530661"/>
                <wp:effectExtent l="0" t="0" r="14605" b="12700"/>
                <wp:docPr id="20148" name="Group 20148"/>
                <wp:cNvGraphicFramePr/>
                <a:graphic xmlns:a="http://schemas.openxmlformats.org/drawingml/2006/main">
                  <a:graphicData uri="http://schemas.microsoft.com/office/word/2010/wordprocessingGroup">
                    <wpg:wgp>
                      <wpg:cNvGrpSpPr/>
                      <wpg:grpSpPr>
                        <a:xfrm>
                          <a:off x="0" y="0"/>
                          <a:ext cx="6157895" cy="3530661"/>
                          <a:chOff x="0" y="0"/>
                          <a:chExt cx="6157895" cy="3530661"/>
                        </a:xfrm>
                      </wpg:grpSpPr>
                      <wps:wsp>
                        <wps:cNvPr id="7" name="Rectangle 7"/>
                        <wps:cNvSpPr/>
                        <wps:spPr>
                          <a:xfrm>
                            <a:off x="2486137" y="0"/>
                            <a:ext cx="1522416" cy="205760"/>
                          </a:xfrm>
                          <a:prstGeom prst="rect">
                            <a:avLst/>
                          </a:prstGeom>
                          <a:ln>
                            <a:noFill/>
                          </a:ln>
                        </wps:spPr>
                        <wps:txbx>
                          <w:txbxContent>
                            <w:p w:rsidR="00EE0223" w:rsidRDefault="004C5AA1">
                              <w:r>
                                <w:rPr>
                                  <w:rFonts w:ascii="Times New Roman" w:eastAsia="Times New Roman" w:hAnsi="Times New Roman" w:cs="Times New Roman"/>
                                  <w:b/>
                                </w:rPr>
                                <w:t>PROGRAMA 2026</w:t>
                              </w:r>
                            </w:p>
                          </w:txbxContent>
                        </wps:txbx>
                        <wps:bodyPr horzOverflow="overflow" vert="horz" lIns="0" tIns="0" rIns="0" bIns="0" rtlCol="0">
                          <a:noAutofit/>
                        </wps:bodyPr>
                      </wps:wsp>
                      <wps:wsp>
                        <wps:cNvPr id="8" name="Rectangle 8"/>
                        <wps:cNvSpPr/>
                        <wps:spPr>
                          <a:xfrm>
                            <a:off x="3630817" y="0"/>
                            <a:ext cx="46450" cy="205760"/>
                          </a:xfrm>
                          <a:prstGeom prst="rect">
                            <a:avLst/>
                          </a:prstGeom>
                          <a:ln>
                            <a:noFill/>
                          </a:ln>
                        </wps:spPr>
                        <wps:txbx>
                          <w:txbxContent>
                            <w:p w:rsidR="00EE0223" w:rsidRDefault="004C5AA1">
                              <w:r>
                                <w:rPr>
                                  <w:rFonts w:ascii="Times New Roman" w:eastAsia="Times New Roman" w:hAnsi="Times New Roman" w:cs="Times New Roman"/>
                                </w:rPr>
                                <w:t xml:space="preserve"> </w:t>
                              </w:r>
                            </w:p>
                          </w:txbxContent>
                        </wps:txbx>
                        <wps:bodyPr horzOverflow="overflow" vert="horz" lIns="0" tIns="0" rIns="0" bIns="0" rtlCol="0">
                          <a:noAutofit/>
                        </wps:bodyPr>
                      </wps:wsp>
                      <wps:wsp>
                        <wps:cNvPr id="9" name="Rectangle 9"/>
                        <wps:cNvSpPr/>
                        <wps:spPr>
                          <a:xfrm>
                            <a:off x="0" y="748623"/>
                            <a:ext cx="46450" cy="205760"/>
                          </a:xfrm>
                          <a:prstGeom prst="rect">
                            <a:avLst/>
                          </a:prstGeom>
                          <a:ln>
                            <a:noFill/>
                          </a:ln>
                        </wps:spPr>
                        <wps:txbx>
                          <w:txbxContent>
                            <w:p w:rsidR="00EE0223" w:rsidRDefault="004C5AA1">
                              <w:r>
                                <w:rPr>
                                  <w:rFonts w:ascii="Times New Roman" w:eastAsia="Times New Roman" w:hAnsi="Times New Roman" w:cs="Times New Roman"/>
                                </w:rPr>
                                <w:t xml:space="preserve"> </w:t>
                              </w:r>
                            </w:p>
                          </w:txbxContent>
                        </wps:txbx>
                        <wps:bodyPr horzOverflow="overflow" vert="horz" lIns="0" tIns="0" rIns="0" bIns="0" rtlCol="0">
                          <a:noAutofit/>
                        </wps:bodyPr>
                      </wps:wsp>
                      <wps:wsp>
                        <wps:cNvPr id="10" name="Rectangle 10"/>
                        <wps:cNvSpPr/>
                        <wps:spPr>
                          <a:xfrm>
                            <a:off x="597535" y="748623"/>
                            <a:ext cx="46450" cy="205760"/>
                          </a:xfrm>
                          <a:prstGeom prst="rect">
                            <a:avLst/>
                          </a:prstGeom>
                          <a:ln>
                            <a:noFill/>
                          </a:ln>
                        </wps:spPr>
                        <wps:txbx>
                          <w:txbxContent>
                            <w:p w:rsidR="00EE0223" w:rsidRDefault="004C5AA1">
                              <w:r>
                                <w:rPr>
                                  <w:rFonts w:ascii="Times New Roman" w:eastAsia="Times New Roman" w:hAnsi="Times New Roman" w:cs="Times New Roman"/>
                                </w:rPr>
                                <w:t xml:space="preserve"> </w:t>
                              </w:r>
                            </w:p>
                          </w:txbxContent>
                        </wps:txbx>
                        <wps:bodyPr horzOverflow="overflow" vert="horz" lIns="0" tIns="0" rIns="0" bIns="0" rtlCol="0">
                          <a:noAutofit/>
                        </wps:bodyPr>
                      </wps:wsp>
                      <wps:wsp>
                        <wps:cNvPr id="21427" name="Shape 21427"/>
                        <wps:cNvSpPr/>
                        <wps:spPr>
                          <a:xfrm>
                            <a:off x="0" y="925251"/>
                            <a:ext cx="2405049" cy="292100"/>
                          </a:xfrm>
                          <a:custGeom>
                            <a:avLst/>
                            <a:gdLst/>
                            <a:ahLst/>
                            <a:cxnLst/>
                            <a:rect l="0" t="0" r="0" b="0"/>
                            <a:pathLst>
                              <a:path w="2405049" h="292100">
                                <a:moveTo>
                                  <a:pt x="0" y="0"/>
                                </a:moveTo>
                                <a:lnTo>
                                  <a:pt x="2405049" y="0"/>
                                </a:lnTo>
                                <a:lnTo>
                                  <a:pt x="2405049" y="292100"/>
                                </a:lnTo>
                                <a:lnTo>
                                  <a:pt x="0" y="29210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1428" name="Shape 21428"/>
                        <wps:cNvSpPr/>
                        <wps:spPr>
                          <a:xfrm>
                            <a:off x="0" y="1217351"/>
                            <a:ext cx="853020" cy="298450"/>
                          </a:xfrm>
                          <a:custGeom>
                            <a:avLst/>
                            <a:gdLst/>
                            <a:ahLst/>
                            <a:cxnLst/>
                            <a:rect l="0" t="0" r="0" b="0"/>
                            <a:pathLst>
                              <a:path w="853020" h="298450">
                                <a:moveTo>
                                  <a:pt x="0" y="0"/>
                                </a:moveTo>
                                <a:lnTo>
                                  <a:pt x="853020" y="0"/>
                                </a:lnTo>
                                <a:lnTo>
                                  <a:pt x="853020" y="298450"/>
                                </a:lnTo>
                                <a:lnTo>
                                  <a:pt x="0" y="29845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1429" name="Shape 21429"/>
                        <wps:cNvSpPr/>
                        <wps:spPr>
                          <a:xfrm>
                            <a:off x="0" y="1515801"/>
                            <a:ext cx="1274815" cy="298450"/>
                          </a:xfrm>
                          <a:custGeom>
                            <a:avLst/>
                            <a:gdLst/>
                            <a:ahLst/>
                            <a:cxnLst/>
                            <a:rect l="0" t="0" r="0" b="0"/>
                            <a:pathLst>
                              <a:path w="1274815" h="298450">
                                <a:moveTo>
                                  <a:pt x="0" y="0"/>
                                </a:moveTo>
                                <a:lnTo>
                                  <a:pt x="1274815" y="0"/>
                                </a:lnTo>
                                <a:lnTo>
                                  <a:pt x="1274815" y="298450"/>
                                </a:lnTo>
                                <a:lnTo>
                                  <a:pt x="0" y="29845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1430" name="Shape 21430"/>
                        <wps:cNvSpPr/>
                        <wps:spPr>
                          <a:xfrm>
                            <a:off x="3812499" y="1515801"/>
                            <a:ext cx="1301217" cy="298450"/>
                          </a:xfrm>
                          <a:custGeom>
                            <a:avLst/>
                            <a:gdLst/>
                            <a:ahLst/>
                            <a:cxnLst/>
                            <a:rect l="0" t="0" r="0" b="0"/>
                            <a:pathLst>
                              <a:path w="1301217" h="298450">
                                <a:moveTo>
                                  <a:pt x="0" y="0"/>
                                </a:moveTo>
                                <a:lnTo>
                                  <a:pt x="1301217" y="0"/>
                                </a:lnTo>
                                <a:lnTo>
                                  <a:pt x="1301217" y="298450"/>
                                </a:lnTo>
                                <a:lnTo>
                                  <a:pt x="0" y="29845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1431" name="Shape 21431"/>
                        <wps:cNvSpPr/>
                        <wps:spPr>
                          <a:xfrm>
                            <a:off x="0" y="1814252"/>
                            <a:ext cx="2405049" cy="407355"/>
                          </a:xfrm>
                          <a:custGeom>
                            <a:avLst/>
                            <a:gdLst/>
                            <a:ahLst/>
                            <a:cxnLst/>
                            <a:rect l="0" t="0" r="0" b="0"/>
                            <a:pathLst>
                              <a:path w="2405049" h="407355">
                                <a:moveTo>
                                  <a:pt x="0" y="0"/>
                                </a:moveTo>
                                <a:lnTo>
                                  <a:pt x="2405049" y="0"/>
                                </a:lnTo>
                                <a:lnTo>
                                  <a:pt x="2405049" y="407355"/>
                                </a:lnTo>
                                <a:lnTo>
                                  <a:pt x="0" y="407355"/>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1432" name="Shape 21432"/>
                        <wps:cNvSpPr/>
                        <wps:spPr>
                          <a:xfrm>
                            <a:off x="3812499" y="1814252"/>
                            <a:ext cx="1301217" cy="407355"/>
                          </a:xfrm>
                          <a:custGeom>
                            <a:avLst/>
                            <a:gdLst/>
                            <a:ahLst/>
                            <a:cxnLst/>
                            <a:rect l="0" t="0" r="0" b="0"/>
                            <a:pathLst>
                              <a:path w="1301217" h="407355">
                                <a:moveTo>
                                  <a:pt x="0" y="0"/>
                                </a:moveTo>
                                <a:lnTo>
                                  <a:pt x="1301217" y="0"/>
                                </a:lnTo>
                                <a:lnTo>
                                  <a:pt x="1301217" y="407355"/>
                                </a:lnTo>
                                <a:lnTo>
                                  <a:pt x="0" y="407355"/>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1433" name="Shape 21433"/>
                        <wps:cNvSpPr/>
                        <wps:spPr>
                          <a:xfrm>
                            <a:off x="0" y="2221607"/>
                            <a:ext cx="2405049" cy="407355"/>
                          </a:xfrm>
                          <a:custGeom>
                            <a:avLst/>
                            <a:gdLst/>
                            <a:ahLst/>
                            <a:cxnLst/>
                            <a:rect l="0" t="0" r="0" b="0"/>
                            <a:pathLst>
                              <a:path w="2405049" h="407355">
                                <a:moveTo>
                                  <a:pt x="0" y="0"/>
                                </a:moveTo>
                                <a:lnTo>
                                  <a:pt x="2405049" y="0"/>
                                </a:lnTo>
                                <a:lnTo>
                                  <a:pt x="2405049" y="407355"/>
                                </a:lnTo>
                                <a:lnTo>
                                  <a:pt x="0" y="407355"/>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1434" name="Shape 21434"/>
                        <wps:cNvSpPr/>
                        <wps:spPr>
                          <a:xfrm>
                            <a:off x="0" y="2628962"/>
                            <a:ext cx="853020" cy="298450"/>
                          </a:xfrm>
                          <a:custGeom>
                            <a:avLst/>
                            <a:gdLst/>
                            <a:ahLst/>
                            <a:cxnLst/>
                            <a:rect l="0" t="0" r="0" b="0"/>
                            <a:pathLst>
                              <a:path w="853020" h="298450">
                                <a:moveTo>
                                  <a:pt x="0" y="0"/>
                                </a:moveTo>
                                <a:lnTo>
                                  <a:pt x="853020" y="0"/>
                                </a:lnTo>
                                <a:lnTo>
                                  <a:pt x="853020" y="298450"/>
                                </a:lnTo>
                                <a:lnTo>
                                  <a:pt x="0" y="29845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1435" name="Shape 21435"/>
                        <wps:cNvSpPr/>
                        <wps:spPr>
                          <a:xfrm>
                            <a:off x="2163665" y="2628962"/>
                            <a:ext cx="688323" cy="298450"/>
                          </a:xfrm>
                          <a:custGeom>
                            <a:avLst/>
                            <a:gdLst/>
                            <a:ahLst/>
                            <a:cxnLst/>
                            <a:rect l="0" t="0" r="0" b="0"/>
                            <a:pathLst>
                              <a:path w="688323" h="298450">
                                <a:moveTo>
                                  <a:pt x="0" y="0"/>
                                </a:moveTo>
                                <a:lnTo>
                                  <a:pt x="688323" y="0"/>
                                </a:lnTo>
                                <a:lnTo>
                                  <a:pt x="688323" y="298450"/>
                                </a:lnTo>
                                <a:lnTo>
                                  <a:pt x="0" y="29845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1436" name="Shape 21436"/>
                        <wps:cNvSpPr/>
                        <wps:spPr>
                          <a:xfrm>
                            <a:off x="3812499" y="2628962"/>
                            <a:ext cx="1301217" cy="298450"/>
                          </a:xfrm>
                          <a:custGeom>
                            <a:avLst/>
                            <a:gdLst/>
                            <a:ahLst/>
                            <a:cxnLst/>
                            <a:rect l="0" t="0" r="0" b="0"/>
                            <a:pathLst>
                              <a:path w="1301217" h="298450">
                                <a:moveTo>
                                  <a:pt x="0" y="0"/>
                                </a:moveTo>
                                <a:lnTo>
                                  <a:pt x="1301217" y="0"/>
                                </a:lnTo>
                                <a:lnTo>
                                  <a:pt x="1301217" y="298450"/>
                                </a:lnTo>
                                <a:lnTo>
                                  <a:pt x="0" y="29845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1437" name="Shape 21437"/>
                        <wps:cNvSpPr/>
                        <wps:spPr>
                          <a:xfrm>
                            <a:off x="0" y="2927412"/>
                            <a:ext cx="1174237" cy="298450"/>
                          </a:xfrm>
                          <a:custGeom>
                            <a:avLst/>
                            <a:gdLst/>
                            <a:ahLst/>
                            <a:cxnLst/>
                            <a:rect l="0" t="0" r="0" b="0"/>
                            <a:pathLst>
                              <a:path w="1174237" h="298450">
                                <a:moveTo>
                                  <a:pt x="0" y="0"/>
                                </a:moveTo>
                                <a:lnTo>
                                  <a:pt x="1174237" y="0"/>
                                </a:lnTo>
                                <a:lnTo>
                                  <a:pt x="1174237" y="298450"/>
                                </a:lnTo>
                                <a:lnTo>
                                  <a:pt x="0" y="29845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1438" name="Shape 21438"/>
                        <wps:cNvSpPr/>
                        <wps:spPr>
                          <a:xfrm>
                            <a:off x="0" y="3225862"/>
                            <a:ext cx="853020" cy="298450"/>
                          </a:xfrm>
                          <a:custGeom>
                            <a:avLst/>
                            <a:gdLst/>
                            <a:ahLst/>
                            <a:cxnLst/>
                            <a:rect l="0" t="0" r="0" b="0"/>
                            <a:pathLst>
                              <a:path w="853020" h="298450">
                                <a:moveTo>
                                  <a:pt x="0" y="0"/>
                                </a:moveTo>
                                <a:lnTo>
                                  <a:pt x="853020" y="0"/>
                                </a:lnTo>
                                <a:lnTo>
                                  <a:pt x="853020" y="298450"/>
                                </a:lnTo>
                                <a:lnTo>
                                  <a:pt x="0" y="29845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46" name="Rectangle 46"/>
                        <wps:cNvSpPr/>
                        <wps:spPr>
                          <a:xfrm>
                            <a:off x="50800" y="1007814"/>
                            <a:ext cx="2228835" cy="187055"/>
                          </a:xfrm>
                          <a:prstGeom prst="rect">
                            <a:avLst/>
                          </a:prstGeom>
                          <a:ln>
                            <a:noFill/>
                          </a:ln>
                        </wps:spPr>
                        <wps:txbx>
                          <w:txbxContent>
                            <w:p w:rsidR="00EE0223" w:rsidRDefault="004C5AA1">
                              <w:r>
                                <w:rPr>
                                  <w:rFonts w:ascii="Times New Roman" w:eastAsia="Times New Roman" w:hAnsi="Times New Roman" w:cs="Times New Roman"/>
                                  <w:b/>
                                  <w:sz w:val="20"/>
                                </w:rPr>
                                <w:t>ACTIVIDAD CURRICULAR:</w:t>
                              </w:r>
                            </w:p>
                          </w:txbxContent>
                        </wps:txbx>
                        <wps:bodyPr horzOverflow="overflow" vert="horz" lIns="0" tIns="0" rIns="0" bIns="0" rtlCol="0">
                          <a:noAutofit/>
                        </wps:bodyPr>
                      </wps:wsp>
                      <wps:wsp>
                        <wps:cNvPr id="47" name="Rectangle 47"/>
                        <wps:cNvSpPr/>
                        <wps:spPr>
                          <a:xfrm>
                            <a:off x="2459024" y="1007814"/>
                            <a:ext cx="2776290" cy="187055"/>
                          </a:xfrm>
                          <a:prstGeom prst="rect">
                            <a:avLst/>
                          </a:prstGeom>
                          <a:ln>
                            <a:noFill/>
                          </a:ln>
                        </wps:spPr>
                        <wps:txbx>
                          <w:txbxContent>
                            <w:p w:rsidR="00EE0223" w:rsidRDefault="004C5AA1">
                              <w:r>
                                <w:rPr>
                                  <w:rFonts w:ascii="Times New Roman" w:eastAsia="Times New Roman" w:hAnsi="Times New Roman" w:cs="Times New Roman"/>
                                  <w:sz w:val="20"/>
                                </w:rPr>
                                <w:t>ORATORIA Y EXPRESIÓN GESTUAL</w:t>
                              </w:r>
                            </w:p>
                          </w:txbxContent>
                        </wps:txbx>
                        <wps:bodyPr horzOverflow="overflow" vert="horz" lIns="0" tIns="0" rIns="0" bIns="0" rtlCol="0">
                          <a:noAutofit/>
                        </wps:bodyPr>
                      </wps:wsp>
                      <wps:wsp>
                        <wps:cNvPr id="48" name="Rectangle 48"/>
                        <wps:cNvSpPr/>
                        <wps:spPr>
                          <a:xfrm>
                            <a:off x="50800" y="1303089"/>
                            <a:ext cx="891507" cy="187055"/>
                          </a:xfrm>
                          <a:prstGeom prst="rect">
                            <a:avLst/>
                          </a:prstGeom>
                          <a:ln>
                            <a:noFill/>
                          </a:ln>
                        </wps:spPr>
                        <wps:txbx>
                          <w:txbxContent>
                            <w:p w:rsidR="00EE0223" w:rsidRDefault="004C5AA1">
                              <w:r>
                                <w:rPr>
                                  <w:rFonts w:ascii="Times New Roman" w:eastAsia="Times New Roman" w:hAnsi="Times New Roman" w:cs="Times New Roman"/>
                                  <w:b/>
                                  <w:sz w:val="20"/>
                                </w:rPr>
                                <w:t>CÁTEDRA:</w:t>
                              </w:r>
                            </w:p>
                          </w:txbxContent>
                        </wps:txbx>
                        <wps:bodyPr horzOverflow="overflow" vert="horz" lIns="0" tIns="0" rIns="0" bIns="0" rtlCol="0">
                          <a:noAutofit/>
                        </wps:bodyPr>
                      </wps:wsp>
                      <wps:wsp>
                        <wps:cNvPr id="49" name="Rectangle 49"/>
                        <wps:cNvSpPr/>
                        <wps:spPr>
                          <a:xfrm>
                            <a:off x="903820" y="1288485"/>
                            <a:ext cx="1738726" cy="205760"/>
                          </a:xfrm>
                          <a:prstGeom prst="rect">
                            <a:avLst/>
                          </a:prstGeom>
                          <a:ln>
                            <a:noFill/>
                          </a:ln>
                        </wps:spPr>
                        <wps:txbx>
                          <w:txbxContent>
                            <w:p w:rsidR="00EE0223" w:rsidRDefault="004C5AA1">
                              <w:r>
                                <w:rPr>
                                  <w:rFonts w:ascii="Times New Roman" w:eastAsia="Times New Roman" w:hAnsi="Times New Roman" w:cs="Times New Roman"/>
                                </w:rPr>
                                <w:t>Lic. Florencia Giuliano</w:t>
                              </w:r>
                            </w:p>
                          </w:txbxContent>
                        </wps:txbx>
                        <wps:bodyPr horzOverflow="overflow" vert="horz" lIns="0" tIns="0" rIns="0" bIns="0" rtlCol="0">
                          <a:noAutofit/>
                        </wps:bodyPr>
                      </wps:wsp>
                      <wps:wsp>
                        <wps:cNvPr id="15430" name="Rectangle 15430"/>
                        <wps:cNvSpPr/>
                        <wps:spPr>
                          <a:xfrm>
                            <a:off x="50800" y="1601539"/>
                            <a:ext cx="957112" cy="187055"/>
                          </a:xfrm>
                          <a:prstGeom prst="rect">
                            <a:avLst/>
                          </a:prstGeom>
                          <a:ln>
                            <a:noFill/>
                          </a:ln>
                        </wps:spPr>
                        <wps:txbx>
                          <w:txbxContent>
                            <w:p w:rsidR="00EE0223" w:rsidRDefault="004C5AA1">
                              <w:r>
                                <w:rPr>
                                  <w:rFonts w:ascii="Times New Roman" w:eastAsia="Times New Roman" w:hAnsi="Times New Roman" w:cs="Times New Roman"/>
                                  <w:b/>
                                  <w:sz w:val="20"/>
                                </w:rPr>
                                <w:t>MODALIDA</w:t>
                              </w:r>
                            </w:p>
                          </w:txbxContent>
                        </wps:txbx>
                        <wps:bodyPr horzOverflow="overflow" vert="horz" lIns="0" tIns="0" rIns="0" bIns="0" rtlCol="0">
                          <a:noAutofit/>
                        </wps:bodyPr>
                      </wps:wsp>
                      <wps:wsp>
                        <wps:cNvPr id="15437" name="Rectangle 15437"/>
                        <wps:cNvSpPr/>
                        <wps:spPr>
                          <a:xfrm>
                            <a:off x="770458" y="1601539"/>
                            <a:ext cx="178234" cy="187055"/>
                          </a:xfrm>
                          <a:prstGeom prst="rect">
                            <a:avLst/>
                          </a:prstGeom>
                          <a:ln>
                            <a:noFill/>
                          </a:ln>
                        </wps:spPr>
                        <wps:txbx>
                          <w:txbxContent>
                            <w:p w:rsidR="00EE0223" w:rsidRDefault="004C5AA1">
                              <w:r>
                                <w:rPr>
                                  <w:rFonts w:ascii="Times New Roman" w:eastAsia="Times New Roman" w:hAnsi="Times New Roman" w:cs="Times New Roman"/>
                                  <w:b/>
                                  <w:sz w:val="20"/>
                                </w:rPr>
                                <w:t>D:</w:t>
                              </w:r>
                            </w:p>
                          </w:txbxContent>
                        </wps:txbx>
                        <wps:bodyPr horzOverflow="overflow" vert="horz" lIns="0" tIns="0" rIns="0" bIns="0" rtlCol="0">
                          <a:noAutofit/>
                        </wps:bodyPr>
                      </wps:wsp>
                      <wps:wsp>
                        <wps:cNvPr id="51" name="Rectangle 51"/>
                        <wps:cNvSpPr/>
                        <wps:spPr>
                          <a:xfrm>
                            <a:off x="1328790" y="1586935"/>
                            <a:ext cx="763531" cy="205760"/>
                          </a:xfrm>
                          <a:prstGeom prst="rect">
                            <a:avLst/>
                          </a:prstGeom>
                          <a:ln>
                            <a:noFill/>
                          </a:ln>
                        </wps:spPr>
                        <wps:txbx>
                          <w:txbxContent>
                            <w:p w:rsidR="00EE0223" w:rsidRDefault="004C5AA1">
                              <w:r>
                                <w:rPr>
                                  <w:rFonts w:ascii="Times New Roman" w:eastAsia="Times New Roman" w:hAnsi="Times New Roman" w:cs="Times New Roman"/>
                                </w:rPr>
                                <w:t>Presencial</w:t>
                              </w:r>
                            </w:p>
                          </w:txbxContent>
                        </wps:txbx>
                        <wps:bodyPr horzOverflow="overflow" vert="horz" lIns="0" tIns="0" rIns="0" bIns="0" rtlCol="0">
                          <a:noAutofit/>
                        </wps:bodyPr>
                      </wps:wsp>
                      <wps:wsp>
                        <wps:cNvPr id="52" name="Rectangle 52"/>
                        <wps:cNvSpPr/>
                        <wps:spPr>
                          <a:xfrm>
                            <a:off x="3866474" y="1601539"/>
                            <a:ext cx="1543635" cy="187055"/>
                          </a:xfrm>
                          <a:prstGeom prst="rect">
                            <a:avLst/>
                          </a:prstGeom>
                          <a:ln>
                            <a:noFill/>
                          </a:ln>
                        </wps:spPr>
                        <wps:txbx>
                          <w:txbxContent>
                            <w:p w:rsidR="00EE0223" w:rsidRDefault="004C5AA1">
                              <w:r>
                                <w:rPr>
                                  <w:rFonts w:ascii="Times New Roman" w:eastAsia="Times New Roman" w:hAnsi="Times New Roman" w:cs="Times New Roman"/>
                                  <w:b/>
                                  <w:sz w:val="20"/>
                                </w:rPr>
                                <w:t>AÑO ACADÉMICO:</w:t>
                              </w:r>
                            </w:p>
                          </w:txbxContent>
                        </wps:txbx>
                        <wps:bodyPr horzOverflow="overflow" vert="horz" lIns="0" tIns="0" rIns="0" bIns="0" rtlCol="0">
                          <a:noAutofit/>
                        </wps:bodyPr>
                      </wps:wsp>
                      <wps:wsp>
                        <wps:cNvPr id="53" name="Rectangle 53"/>
                        <wps:cNvSpPr/>
                        <wps:spPr>
                          <a:xfrm>
                            <a:off x="5164516" y="1601539"/>
                            <a:ext cx="337820" cy="187055"/>
                          </a:xfrm>
                          <a:prstGeom prst="rect">
                            <a:avLst/>
                          </a:prstGeom>
                          <a:ln>
                            <a:noFill/>
                          </a:ln>
                        </wps:spPr>
                        <wps:txbx>
                          <w:txbxContent>
                            <w:p w:rsidR="00EE0223" w:rsidRDefault="004C5AA1">
                              <w:r>
                                <w:rPr>
                                  <w:rFonts w:ascii="Times New Roman" w:eastAsia="Times New Roman" w:hAnsi="Times New Roman" w:cs="Times New Roman"/>
                                  <w:sz w:val="20"/>
                                </w:rPr>
                                <w:t>2026</w:t>
                              </w:r>
                            </w:p>
                          </w:txbxContent>
                        </wps:txbx>
                        <wps:bodyPr horzOverflow="overflow" vert="horz" lIns="0" tIns="0" rIns="0" bIns="0" rtlCol="0">
                          <a:noAutofit/>
                        </wps:bodyPr>
                      </wps:wsp>
                      <wps:wsp>
                        <wps:cNvPr id="15412" name="Rectangle 15412"/>
                        <wps:cNvSpPr/>
                        <wps:spPr>
                          <a:xfrm>
                            <a:off x="50800" y="1950789"/>
                            <a:ext cx="1036938" cy="187055"/>
                          </a:xfrm>
                          <a:prstGeom prst="rect">
                            <a:avLst/>
                          </a:prstGeom>
                          <a:ln>
                            <a:noFill/>
                          </a:ln>
                        </wps:spPr>
                        <wps:txbx>
                          <w:txbxContent>
                            <w:p w:rsidR="00EE0223" w:rsidRDefault="004C5AA1">
                              <w:r>
                                <w:rPr>
                                  <w:rFonts w:ascii="Times New Roman" w:eastAsia="Times New Roman" w:hAnsi="Times New Roman" w:cs="Times New Roman"/>
                                  <w:b/>
                                  <w:sz w:val="20"/>
                                </w:rPr>
                                <w:t>CARGA HOR</w:t>
                              </w:r>
                            </w:p>
                          </w:txbxContent>
                        </wps:txbx>
                        <wps:bodyPr horzOverflow="overflow" vert="horz" lIns="0" tIns="0" rIns="0" bIns="0" rtlCol="0">
                          <a:noAutofit/>
                        </wps:bodyPr>
                      </wps:wsp>
                      <wps:wsp>
                        <wps:cNvPr id="15417" name="Rectangle 15417"/>
                        <wps:cNvSpPr/>
                        <wps:spPr>
                          <a:xfrm>
                            <a:off x="830478" y="1950789"/>
                            <a:ext cx="952585" cy="187055"/>
                          </a:xfrm>
                          <a:prstGeom prst="rect">
                            <a:avLst/>
                          </a:prstGeom>
                          <a:ln>
                            <a:noFill/>
                          </a:ln>
                        </wps:spPr>
                        <wps:txbx>
                          <w:txbxContent>
                            <w:p w:rsidR="00EE0223" w:rsidRDefault="004C5AA1">
                              <w:r>
                                <w:rPr>
                                  <w:rFonts w:ascii="Times New Roman" w:eastAsia="Times New Roman" w:hAnsi="Times New Roman" w:cs="Times New Roman"/>
                                  <w:b/>
                                  <w:sz w:val="20"/>
                                </w:rPr>
                                <w:t>ARIA SEMA</w:t>
                              </w:r>
                            </w:p>
                          </w:txbxContent>
                        </wps:txbx>
                        <wps:bodyPr horzOverflow="overflow" vert="horz" lIns="0" tIns="0" rIns="0" bIns="0" rtlCol="0">
                          <a:noAutofit/>
                        </wps:bodyPr>
                      </wps:wsp>
                      <wps:wsp>
                        <wps:cNvPr id="55" name="Rectangle 55"/>
                        <wps:cNvSpPr/>
                        <wps:spPr>
                          <a:xfrm>
                            <a:off x="1546733" y="1950789"/>
                            <a:ext cx="121953" cy="187055"/>
                          </a:xfrm>
                          <a:prstGeom prst="rect">
                            <a:avLst/>
                          </a:prstGeom>
                          <a:ln>
                            <a:noFill/>
                          </a:ln>
                        </wps:spPr>
                        <wps:txbx>
                          <w:txbxContent>
                            <w:p w:rsidR="00EE0223" w:rsidRDefault="004C5AA1">
                              <w:r>
                                <w:rPr>
                                  <w:rFonts w:ascii="Times New Roman" w:eastAsia="Times New Roman" w:hAnsi="Times New Roman" w:cs="Times New Roman"/>
                                  <w:b/>
                                  <w:sz w:val="20"/>
                                </w:rPr>
                                <w:t>N</w:t>
                              </w:r>
                            </w:p>
                          </w:txbxContent>
                        </wps:txbx>
                        <wps:bodyPr horzOverflow="overflow" vert="horz" lIns="0" tIns="0" rIns="0" bIns="0" rtlCol="0">
                          <a:noAutofit/>
                        </wps:bodyPr>
                      </wps:wsp>
                      <wps:wsp>
                        <wps:cNvPr id="56" name="Rectangle 56"/>
                        <wps:cNvSpPr/>
                        <wps:spPr>
                          <a:xfrm>
                            <a:off x="1638452" y="1950789"/>
                            <a:ext cx="290897" cy="187055"/>
                          </a:xfrm>
                          <a:prstGeom prst="rect">
                            <a:avLst/>
                          </a:prstGeom>
                          <a:ln>
                            <a:noFill/>
                          </a:ln>
                        </wps:spPr>
                        <wps:txbx>
                          <w:txbxContent>
                            <w:p w:rsidR="00EE0223" w:rsidRDefault="004C5AA1">
                              <w:r>
                                <w:rPr>
                                  <w:rFonts w:ascii="Times New Roman" w:eastAsia="Times New Roman" w:hAnsi="Times New Roman" w:cs="Times New Roman"/>
                                  <w:b/>
                                  <w:sz w:val="20"/>
                                </w:rPr>
                                <w:t>AL:</w:t>
                              </w:r>
                            </w:p>
                          </w:txbxContent>
                        </wps:txbx>
                        <wps:bodyPr horzOverflow="overflow" vert="horz" lIns="0" tIns="0" rIns="0" bIns="0" rtlCol="0">
                          <a:noAutofit/>
                        </wps:bodyPr>
                      </wps:wsp>
                      <wps:wsp>
                        <wps:cNvPr id="57" name="Rectangle 57"/>
                        <wps:cNvSpPr/>
                        <wps:spPr>
                          <a:xfrm>
                            <a:off x="2459024" y="1950789"/>
                            <a:ext cx="84455" cy="187055"/>
                          </a:xfrm>
                          <a:prstGeom prst="rect">
                            <a:avLst/>
                          </a:prstGeom>
                          <a:ln>
                            <a:noFill/>
                          </a:ln>
                        </wps:spPr>
                        <wps:txbx>
                          <w:txbxContent>
                            <w:p w:rsidR="00EE0223" w:rsidRDefault="004C5AA1">
                              <w:r>
                                <w:rPr>
                                  <w:rFonts w:ascii="Times New Roman" w:eastAsia="Times New Roman" w:hAnsi="Times New Roman" w:cs="Times New Roman"/>
                                  <w:sz w:val="20"/>
                                </w:rPr>
                                <w:t>4</w:t>
                              </w:r>
                            </w:p>
                          </w:txbxContent>
                        </wps:txbx>
                        <wps:bodyPr horzOverflow="overflow" vert="horz" lIns="0" tIns="0" rIns="0" bIns="0" rtlCol="0">
                          <a:noAutofit/>
                        </wps:bodyPr>
                      </wps:wsp>
                      <wps:wsp>
                        <wps:cNvPr id="58" name="Rectangle 58"/>
                        <wps:cNvSpPr/>
                        <wps:spPr>
                          <a:xfrm>
                            <a:off x="3866474" y="1874589"/>
                            <a:ext cx="1501576" cy="187055"/>
                          </a:xfrm>
                          <a:prstGeom prst="rect">
                            <a:avLst/>
                          </a:prstGeom>
                          <a:ln>
                            <a:noFill/>
                          </a:ln>
                        </wps:spPr>
                        <wps:txbx>
                          <w:txbxContent>
                            <w:p w:rsidR="00EE0223" w:rsidRDefault="004C5AA1">
                              <w:r>
                                <w:rPr>
                                  <w:rFonts w:ascii="Times New Roman" w:eastAsia="Times New Roman" w:hAnsi="Times New Roman" w:cs="Times New Roman"/>
                                  <w:b/>
                                  <w:sz w:val="20"/>
                                </w:rPr>
                                <w:t xml:space="preserve">CARGA HORARIA </w:t>
                              </w:r>
                            </w:p>
                          </w:txbxContent>
                        </wps:txbx>
                        <wps:bodyPr horzOverflow="overflow" vert="horz" lIns="0" tIns="0" rIns="0" bIns="0" rtlCol="0">
                          <a:noAutofit/>
                        </wps:bodyPr>
                      </wps:wsp>
                      <wps:wsp>
                        <wps:cNvPr id="59" name="Rectangle 59"/>
                        <wps:cNvSpPr/>
                        <wps:spPr>
                          <a:xfrm>
                            <a:off x="3866474" y="2026989"/>
                            <a:ext cx="632010" cy="187055"/>
                          </a:xfrm>
                          <a:prstGeom prst="rect">
                            <a:avLst/>
                          </a:prstGeom>
                          <a:ln>
                            <a:noFill/>
                          </a:ln>
                        </wps:spPr>
                        <wps:txbx>
                          <w:txbxContent>
                            <w:p w:rsidR="00EE0223" w:rsidRDefault="004C5AA1">
                              <w:r>
                                <w:rPr>
                                  <w:rFonts w:ascii="Times New Roman" w:eastAsia="Times New Roman" w:hAnsi="Times New Roman" w:cs="Times New Roman"/>
                                  <w:b/>
                                  <w:sz w:val="20"/>
                                </w:rPr>
                                <w:t>TOTAL:</w:t>
                              </w:r>
                            </w:p>
                          </w:txbxContent>
                        </wps:txbx>
                        <wps:bodyPr horzOverflow="overflow" vert="horz" lIns="0" tIns="0" rIns="0" bIns="0" rtlCol="0">
                          <a:noAutofit/>
                        </wps:bodyPr>
                      </wps:wsp>
                      <wps:wsp>
                        <wps:cNvPr id="60" name="Rectangle 60"/>
                        <wps:cNvSpPr/>
                        <wps:spPr>
                          <a:xfrm>
                            <a:off x="5164516" y="1950789"/>
                            <a:ext cx="168910" cy="187055"/>
                          </a:xfrm>
                          <a:prstGeom prst="rect">
                            <a:avLst/>
                          </a:prstGeom>
                          <a:ln>
                            <a:noFill/>
                          </a:ln>
                        </wps:spPr>
                        <wps:txbx>
                          <w:txbxContent>
                            <w:p w:rsidR="00EE0223" w:rsidRDefault="004C5AA1">
                              <w:r>
                                <w:rPr>
                                  <w:rFonts w:ascii="Times New Roman" w:eastAsia="Times New Roman" w:hAnsi="Times New Roman" w:cs="Times New Roman"/>
                                  <w:sz w:val="20"/>
                                </w:rPr>
                                <w:t>72</w:t>
                              </w:r>
                            </w:p>
                          </w:txbxContent>
                        </wps:txbx>
                        <wps:bodyPr horzOverflow="overflow" vert="horz" lIns="0" tIns="0" rIns="0" bIns="0" rtlCol="0">
                          <a:noAutofit/>
                        </wps:bodyPr>
                      </wps:wsp>
                      <wps:wsp>
                        <wps:cNvPr id="15404" name="Rectangle 15404"/>
                        <wps:cNvSpPr/>
                        <wps:spPr>
                          <a:xfrm>
                            <a:off x="50800" y="2281944"/>
                            <a:ext cx="962010" cy="187055"/>
                          </a:xfrm>
                          <a:prstGeom prst="rect">
                            <a:avLst/>
                          </a:prstGeom>
                          <a:ln>
                            <a:noFill/>
                          </a:ln>
                        </wps:spPr>
                        <wps:txbx>
                          <w:txbxContent>
                            <w:p w:rsidR="00EE0223" w:rsidRDefault="004C5AA1">
                              <w:r>
                                <w:rPr>
                                  <w:rFonts w:ascii="Times New Roman" w:eastAsia="Times New Roman" w:hAnsi="Times New Roman" w:cs="Times New Roman"/>
                                  <w:b/>
                                  <w:sz w:val="20"/>
                                </w:rPr>
                                <w:t xml:space="preserve">HORARIOS </w:t>
                              </w:r>
                            </w:p>
                          </w:txbxContent>
                        </wps:txbx>
                        <wps:bodyPr horzOverflow="overflow" vert="horz" lIns="0" tIns="0" rIns="0" bIns="0" rtlCol="0">
                          <a:noAutofit/>
                        </wps:bodyPr>
                      </wps:wsp>
                      <wps:wsp>
                        <wps:cNvPr id="15405" name="Rectangle 15405"/>
                        <wps:cNvSpPr/>
                        <wps:spPr>
                          <a:xfrm>
                            <a:off x="774116" y="2281944"/>
                            <a:ext cx="1151223" cy="187055"/>
                          </a:xfrm>
                          <a:prstGeom prst="rect">
                            <a:avLst/>
                          </a:prstGeom>
                          <a:ln>
                            <a:noFill/>
                          </a:ln>
                        </wps:spPr>
                        <wps:txbx>
                          <w:txbxContent>
                            <w:p w:rsidR="00EE0223" w:rsidRDefault="004C5AA1">
                              <w:r>
                                <w:rPr>
                                  <w:rFonts w:ascii="Times New Roman" w:eastAsia="Times New Roman" w:hAnsi="Times New Roman" w:cs="Times New Roman"/>
                                  <w:b/>
                                  <w:sz w:val="20"/>
                                </w:rPr>
                                <w:t xml:space="preserve">DE DICTADO/ </w:t>
                              </w:r>
                            </w:p>
                          </w:txbxContent>
                        </wps:txbx>
                        <wps:bodyPr horzOverflow="overflow" vert="horz" lIns="0" tIns="0" rIns="0" bIns="0" rtlCol="0">
                          <a:noAutofit/>
                        </wps:bodyPr>
                      </wps:wsp>
                      <wps:wsp>
                        <wps:cNvPr id="62" name="Rectangle 62"/>
                        <wps:cNvSpPr/>
                        <wps:spPr>
                          <a:xfrm>
                            <a:off x="50800" y="2434344"/>
                            <a:ext cx="112663" cy="187055"/>
                          </a:xfrm>
                          <a:prstGeom prst="rect">
                            <a:avLst/>
                          </a:prstGeom>
                          <a:ln>
                            <a:noFill/>
                          </a:ln>
                        </wps:spPr>
                        <wps:txbx>
                          <w:txbxContent>
                            <w:p w:rsidR="00EE0223" w:rsidRDefault="004C5AA1">
                              <w:r>
                                <w:rPr>
                                  <w:rFonts w:ascii="Times New Roman" w:eastAsia="Times New Roman" w:hAnsi="Times New Roman" w:cs="Times New Roman"/>
                                  <w:b/>
                                  <w:sz w:val="20"/>
                                </w:rPr>
                                <w:t>E</w:t>
                              </w:r>
                            </w:p>
                          </w:txbxContent>
                        </wps:txbx>
                        <wps:bodyPr horzOverflow="overflow" vert="horz" lIns="0" tIns="0" rIns="0" bIns="0" rtlCol="0">
                          <a:noAutofit/>
                        </wps:bodyPr>
                      </wps:wsp>
                      <wps:wsp>
                        <wps:cNvPr id="63" name="Rectangle 63"/>
                        <wps:cNvSpPr/>
                        <wps:spPr>
                          <a:xfrm>
                            <a:off x="135509" y="2434344"/>
                            <a:ext cx="121953" cy="187055"/>
                          </a:xfrm>
                          <a:prstGeom prst="rect">
                            <a:avLst/>
                          </a:prstGeom>
                          <a:ln>
                            <a:noFill/>
                          </a:ln>
                        </wps:spPr>
                        <wps:txbx>
                          <w:txbxContent>
                            <w:p w:rsidR="00EE0223" w:rsidRDefault="004C5AA1">
                              <w:r>
                                <w:rPr>
                                  <w:rFonts w:ascii="Times New Roman" w:eastAsia="Times New Roman" w:hAnsi="Times New Roman" w:cs="Times New Roman"/>
                                  <w:b/>
                                  <w:sz w:val="20"/>
                                </w:rPr>
                                <w:t>N</w:t>
                              </w:r>
                            </w:p>
                          </w:txbxContent>
                        </wps:txbx>
                        <wps:bodyPr horzOverflow="overflow" vert="horz" lIns="0" tIns="0" rIns="0" bIns="0" rtlCol="0">
                          <a:noAutofit/>
                        </wps:bodyPr>
                      </wps:wsp>
                      <wps:wsp>
                        <wps:cNvPr id="64" name="Rectangle 64"/>
                        <wps:cNvSpPr/>
                        <wps:spPr>
                          <a:xfrm>
                            <a:off x="227228" y="2434344"/>
                            <a:ext cx="356637" cy="187055"/>
                          </a:xfrm>
                          <a:prstGeom prst="rect">
                            <a:avLst/>
                          </a:prstGeom>
                          <a:ln>
                            <a:noFill/>
                          </a:ln>
                        </wps:spPr>
                        <wps:txbx>
                          <w:txbxContent>
                            <w:p w:rsidR="00EE0223" w:rsidRDefault="004C5AA1">
                              <w:r>
                                <w:rPr>
                                  <w:rFonts w:ascii="Times New Roman" w:eastAsia="Times New Roman" w:hAnsi="Times New Roman" w:cs="Times New Roman"/>
                                  <w:b/>
                                  <w:sz w:val="20"/>
                                </w:rPr>
                                <w:t>CUE</w:t>
                              </w:r>
                            </w:p>
                          </w:txbxContent>
                        </wps:txbx>
                        <wps:bodyPr horzOverflow="overflow" vert="horz" lIns="0" tIns="0" rIns="0" bIns="0" rtlCol="0">
                          <a:noAutofit/>
                        </wps:bodyPr>
                      </wps:wsp>
                      <wps:wsp>
                        <wps:cNvPr id="65" name="Rectangle 65"/>
                        <wps:cNvSpPr/>
                        <wps:spPr>
                          <a:xfrm>
                            <a:off x="495376" y="2434344"/>
                            <a:ext cx="121953" cy="187055"/>
                          </a:xfrm>
                          <a:prstGeom prst="rect">
                            <a:avLst/>
                          </a:prstGeom>
                          <a:ln>
                            <a:noFill/>
                          </a:ln>
                        </wps:spPr>
                        <wps:txbx>
                          <w:txbxContent>
                            <w:p w:rsidR="00EE0223" w:rsidRDefault="004C5AA1">
                              <w:r>
                                <w:rPr>
                                  <w:rFonts w:ascii="Times New Roman" w:eastAsia="Times New Roman" w:hAnsi="Times New Roman" w:cs="Times New Roman"/>
                                  <w:b/>
                                  <w:sz w:val="20"/>
                                </w:rPr>
                                <w:t>N</w:t>
                              </w:r>
                            </w:p>
                          </w:txbxContent>
                        </wps:txbx>
                        <wps:bodyPr horzOverflow="overflow" vert="horz" lIns="0" tIns="0" rIns="0" bIns="0" rtlCol="0">
                          <a:noAutofit/>
                        </wps:bodyPr>
                      </wps:wsp>
                      <wps:wsp>
                        <wps:cNvPr id="15401" name="Rectangle 15401"/>
                        <wps:cNvSpPr/>
                        <wps:spPr>
                          <a:xfrm>
                            <a:off x="763524" y="2434344"/>
                            <a:ext cx="427207" cy="187055"/>
                          </a:xfrm>
                          <a:prstGeom prst="rect">
                            <a:avLst/>
                          </a:prstGeom>
                          <a:ln>
                            <a:noFill/>
                          </a:ln>
                        </wps:spPr>
                        <wps:txbx>
                          <w:txbxContent>
                            <w:p w:rsidR="00EE0223" w:rsidRDefault="004C5AA1">
                              <w:r>
                                <w:rPr>
                                  <w:rFonts w:ascii="Times New Roman" w:eastAsia="Times New Roman" w:hAnsi="Times New Roman" w:cs="Times New Roman"/>
                                  <w:b/>
                                  <w:sz w:val="20"/>
                                </w:rPr>
                                <w:t>OS SI</w:t>
                              </w:r>
                            </w:p>
                          </w:txbxContent>
                        </wps:txbx>
                        <wps:bodyPr horzOverflow="overflow" vert="horz" lIns="0" tIns="0" rIns="0" bIns="0" rtlCol="0">
                          <a:noAutofit/>
                        </wps:bodyPr>
                      </wps:wsp>
                      <wps:wsp>
                        <wps:cNvPr id="15397" name="Rectangle 15397"/>
                        <wps:cNvSpPr/>
                        <wps:spPr>
                          <a:xfrm>
                            <a:off x="587096" y="2434344"/>
                            <a:ext cx="234616" cy="187055"/>
                          </a:xfrm>
                          <a:prstGeom prst="rect">
                            <a:avLst/>
                          </a:prstGeom>
                          <a:ln>
                            <a:noFill/>
                          </a:ln>
                        </wps:spPr>
                        <wps:txbx>
                          <w:txbxContent>
                            <w:p w:rsidR="00EE0223" w:rsidRDefault="004C5AA1">
                              <w:r>
                                <w:rPr>
                                  <w:rFonts w:ascii="Times New Roman" w:eastAsia="Times New Roman" w:hAnsi="Times New Roman" w:cs="Times New Roman"/>
                                  <w:b/>
                                  <w:sz w:val="20"/>
                                </w:rPr>
                                <w:t>TR</w:t>
                              </w:r>
                            </w:p>
                          </w:txbxContent>
                        </wps:txbx>
                        <wps:bodyPr horzOverflow="overflow" vert="horz" lIns="0" tIns="0" rIns="0" bIns="0" rtlCol="0">
                          <a:noAutofit/>
                        </wps:bodyPr>
                      </wps:wsp>
                      <wps:wsp>
                        <wps:cNvPr id="67" name="Rectangle 67"/>
                        <wps:cNvSpPr/>
                        <wps:spPr>
                          <a:xfrm>
                            <a:off x="1084758" y="2434344"/>
                            <a:ext cx="121953" cy="187055"/>
                          </a:xfrm>
                          <a:prstGeom prst="rect">
                            <a:avLst/>
                          </a:prstGeom>
                          <a:ln>
                            <a:noFill/>
                          </a:ln>
                        </wps:spPr>
                        <wps:txbx>
                          <w:txbxContent>
                            <w:p w:rsidR="00EE0223" w:rsidRDefault="004C5AA1">
                              <w:r>
                                <w:rPr>
                                  <w:rFonts w:ascii="Times New Roman" w:eastAsia="Times New Roman" w:hAnsi="Times New Roman" w:cs="Times New Roman"/>
                                  <w:b/>
                                  <w:sz w:val="20"/>
                                </w:rPr>
                                <w:t>N</w:t>
                              </w:r>
                            </w:p>
                          </w:txbxContent>
                        </wps:txbx>
                        <wps:bodyPr horzOverflow="overflow" vert="horz" lIns="0" tIns="0" rIns="0" bIns="0" rtlCol="0">
                          <a:noAutofit/>
                        </wps:bodyPr>
                      </wps:wsp>
                      <wps:wsp>
                        <wps:cNvPr id="68" name="Rectangle 68"/>
                        <wps:cNvSpPr/>
                        <wps:spPr>
                          <a:xfrm>
                            <a:off x="1176477" y="2434344"/>
                            <a:ext cx="375386" cy="187055"/>
                          </a:xfrm>
                          <a:prstGeom prst="rect">
                            <a:avLst/>
                          </a:prstGeom>
                          <a:ln>
                            <a:noFill/>
                          </a:ln>
                        </wps:spPr>
                        <wps:txbx>
                          <w:txbxContent>
                            <w:p w:rsidR="00EE0223" w:rsidRDefault="004C5AA1">
                              <w:r>
                                <w:rPr>
                                  <w:rFonts w:ascii="Times New Roman" w:eastAsia="Times New Roman" w:hAnsi="Times New Roman" w:cs="Times New Roman"/>
                                  <w:b/>
                                  <w:sz w:val="20"/>
                                </w:rPr>
                                <w:t>CRÓ</w:t>
                              </w:r>
                            </w:p>
                          </w:txbxContent>
                        </wps:txbx>
                        <wps:bodyPr horzOverflow="overflow" vert="horz" lIns="0" tIns="0" rIns="0" bIns="0" rtlCol="0">
                          <a:noAutofit/>
                        </wps:bodyPr>
                      </wps:wsp>
                      <wps:wsp>
                        <wps:cNvPr id="69" name="Rectangle 69"/>
                        <wps:cNvSpPr/>
                        <wps:spPr>
                          <a:xfrm>
                            <a:off x="1458697" y="2434344"/>
                            <a:ext cx="121953" cy="187055"/>
                          </a:xfrm>
                          <a:prstGeom prst="rect">
                            <a:avLst/>
                          </a:prstGeom>
                          <a:ln>
                            <a:noFill/>
                          </a:ln>
                        </wps:spPr>
                        <wps:txbx>
                          <w:txbxContent>
                            <w:p w:rsidR="00EE0223" w:rsidRDefault="004C5AA1">
                              <w:r>
                                <w:rPr>
                                  <w:rFonts w:ascii="Times New Roman" w:eastAsia="Times New Roman" w:hAnsi="Times New Roman" w:cs="Times New Roman"/>
                                  <w:b/>
                                  <w:sz w:val="20"/>
                                </w:rPr>
                                <w:t>N</w:t>
                              </w:r>
                            </w:p>
                          </w:txbxContent>
                        </wps:txbx>
                        <wps:bodyPr horzOverflow="overflow" vert="horz" lIns="0" tIns="0" rIns="0" bIns="0" rtlCol="0">
                          <a:noAutofit/>
                        </wps:bodyPr>
                      </wps:wsp>
                      <wps:wsp>
                        <wps:cNvPr id="70" name="Rectangle 70"/>
                        <wps:cNvSpPr/>
                        <wps:spPr>
                          <a:xfrm>
                            <a:off x="1550416" y="2434344"/>
                            <a:ext cx="469300" cy="187055"/>
                          </a:xfrm>
                          <a:prstGeom prst="rect">
                            <a:avLst/>
                          </a:prstGeom>
                          <a:ln>
                            <a:noFill/>
                          </a:ln>
                        </wps:spPr>
                        <wps:txbx>
                          <w:txbxContent>
                            <w:p w:rsidR="00EE0223" w:rsidRDefault="004C5AA1">
                              <w:r>
                                <w:rPr>
                                  <w:rFonts w:ascii="Times New Roman" w:eastAsia="Times New Roman" w:hAnsi="Times New Roman" w:cs="Times New Roman"/>
                                  <w:b/>
                                  <w:sz w:val="20"/>
                                </w:rPr>
                                <w:t>ICOS:</w:t>
                              </w:r>
                            </w:p>
                          </w:txbxContent>
                        </wps:txbx>
                        <wps:bodyPr horzOverflow="overflow" vert="horz" lIns="0" tIns="0" rIns="0" bIns="0" rtlCol="0">
                          <a:noAutofit/>
                        </wps:bodyPr>
                      </wps:wsp>
                      <wps:wsp>
                        <wps:cNvPr id="14901" name="Rectangle 14901"/>
                        <wps:cNvSpPr/>
                        <wps:spPr>
                          <a:xfrm>
                            <a:off x="2642386" y="2358144"/>
                            <a:ext cx="168910" cy="187055"/>
                          </a:xfrm>
                          <a:prstGeom prst="rect">
                            <a:avLst/>
                          </a:prstGeom>
                          <a:ln>
                            <a:noFill/>
                          </a:ln>
                        </wps:spPr>
                        <wps:txbx>
                          <w:txbxContent>
                            <w:p w:rsidR="00EE0223" w:rsidRDefault="004C5AA1">
                              <w:r>
                                <w:rPr>
                                  <w:rFonts w:ascii="Times New Roman" w:eastAsia="Times New Roman" w:hAnsi="Times New Roman" w:cs="Times New Roman"/>
                                  <w:sz w:val="20"/>
                                </w:rPr>
                                <w:t>13</w:t>
                              </w:r>
                            </w:p>
                          </w:txbxContent>
                        </wps:txbx>
                        <wps:bodyPr horzOverflow="overflow" vert="horz" lIns="0" tIns="0" rIns="0" bIns="0" rtlCol="0">
                          <a:noAutofit/>
                        </wps:bodyPr>
                      </wps:wsp>
                      <wps:wsp>
                        <wps:cNvPr id="14902" name="Rectangle 14902"/>
                        <wps:cNvSpPr/>
                        <wps:spPr>
                          <a:xfrm>
                            <a:off x="2522524" y="2358144"/>
                            <a:ext cx="159417" cy="187055"/>
                          </a:xfrm>
                          <a:prstGeom prst="rect">
                            <a:avLst/>
                          </a:prstGeom>
                          <a:ln>
                            <a:noFill/>
                          </a:ln>
                        </wps:spPr>
                        <wps:txbx>
                          <w:txbxContent>
                            <w:p w:rsidR="00EE0223" w:rsidRDefault="004C5AA1">
                              <w:r>
                                <w:rPr>
                                  <w:rFonts w:ascii="Times New Roman" w:eastAsia="Times New Roman" w:hAnsi="Times New Roman" w:cs="Times New Roman"/>
                                  <w:sz w:val="20"/>
                                </w:rPr>
                                <w:t xml:space="preserve"> a </w:t>
                              </w:r>
                            </w:p>
                          </w:txbxContent>
                        </wps:txbx>
                        <wps:bodyPr horzOverflow="overflow" vert="horz" lIns="0" tIns="0" rIns="0" bIns="0" rtlCol="0">
                          <a:noAutofit/>
                        </wps:bodyPr>
                      </wps:wsp>
                      <wps:wsp>
                        <wps:cNvPr id="14900" name="Rectangle 14900"/>
                        <wps:cNvSpPr/>
                        <wps:spPr>
                          <a:xfrm>
                            <a:off x="2459024" y="2358144"/>
                            <a:ext cx="84455" cy="187055"/>
                          </a:xfrm>
                          <a:prstGeom prst="rect">
                            <a:avLst/>
                          </a:prstGeom>
                          <a:ln>
                            <a:noFill/>
                          </a:ln>
                        </wps:spPr>
                        <wps:txbx>
                          <w:txbxContent>
                            <w:p w:rsidR="00EE0223" w:rsidRDefault="004C5AA1">
                              <w:r>
                                <w:rPr>
                                  <w:rFonts w:ascii="Times New Roman" w:eastAsia="Times New Roman" w:hAnsi="Times New Roman" w:cs="Times New Roman"/>
                                  <w:sz w:val="20"/>
                                </w:rPr>
                                <w:t>9</w:t>
                              </w:r>
                            </w:p>
                          </w:txbxContent>
                        </wps:txbx>
                        <wps:bodyPr horzOverflow="overflow" vert="horz" lIns="0" tIns="0" rIns="0" bIns="0" rtlCol="0">
                          <a:noAutofit/>
                        </wps:bodyPr>
                      </wps:wsp>
                      <wps:wsp>
                        <wps:cNvPr id="72" name="Rectangle 72"/>
                        <wps:cNvSpPr/>
                        <wps:spPr>
                          <a:xfrm>
                            <a:off x="50800" y="2714699"/>
                            <a:ext cx="647601" cy="187055"/>
                          </a:xfrm>
                          <a:prstGeom prst="rect">
                            <a:avLst/>
                          </a:prstGeom>
                          <a:ln>
                            <a:noFill/>
                          </a:ln>
                        </wps:spPr>
                        <wps:txbx>
                          <w:txbxContent>
                            <w:p w:rsidR="00EE0223" w:rsidRDefault="004C5AA1">
                              <w:r>
                                <w:rPr>
                                  <w:rFonts w:ascii="Times New Roman" w:eastAsia="Times New Roman" w:hAnsi="Times New Roman" w:cs="Times New Roman"/>
                                  <w:b/>
                                  <w:sz w:val="20"/>
                                </w:rPr>
                                <w:t>CURSO:</w:t>
                              </w:r>
                            </w:p>
                          </w:txbxContent>
                        </wps:txbx>
                        <wps:bodyPr horzOverflow="overflow" vert="horz" lIns="0" tIns="0" rIns="0" bIns="0" rtlCol="0">
                          <a:noAutofit/>
                        </wps:bodyPr>
                      </wps:wsp>
                      <wps:wsp>
                        <wps:cNvPr id="14904" name="Rectangle 14904"/>
                        <wps:cNvSpPr/>
                        <wps:spPr>
                          <a:xfrm>
                            <a:off x="967320" y="2714699"/>
                            <a:ext cx="52362" cy="187055"/>
                          </a:xfrm>
                          <a:prstGeom prst="rect">
                            <a:avLst/>
                          </a:prstGeom>
                          <a:ln>
                            <a:noFill/>
                          </a:ln>
                        </wps:spPr>
                        <wps:txbx>
                          <w:txbxContent>
                            <w:p w:rsidR="00EE0223" w:rsidRDefault="004C5AA1">
                              <w:r>
                                <w:rPr>
                                  <w:rFonts w:ascii="Times New Roman" w:eastAsia="Times New Roman" w:hAnsi="Times New Roman" w:cs="Times New Roman"/>
                                  <w:sz w:val="20"/>
                                </w:rPr>
                                <w:t>º</w:t>
                              </w:r>
                            </w:p>
                          </w:txbxContent>
                        </wps:txbx>
                        <wps:bodyPr horzOverflow="overflow" vert="horz" lIns="0" tIns="0" rIns="0" bIns="0" rtlCol="0">
                          <a:noAutofit/>
                        </wps:bodyPr>
                      </wps:wsp>
                      <wps:wsp>
                        <wps:cNvPr id="14903" name="Rectangle 14903"/>
                        <wps:cNvSpPr/>
                        <wps:spPr>
                          <a:xfrm>
                            <a:off x="903820" y="2714699"/>
                            <a:ext cx="84455" cy="187055"/>
                          </a:xfrm>
                          <a:prstGeom prst="rect">
                            <a:avLst/>
                          </a:prstGeom>
                          <a:ln>
                            <a:noFill/>
                          </a:ln>
                        </wps:spPr>
                        <wps:txbx>
                          <w:txbxContent>
                            <w:p w:rsidR="00EE0223" w:rsidRDefault="004C5AA1">
                              <w:r>
                                <w:rPr>
                                  <w:rFonts w:ascii="Times New Roman" w:eastAsia="Times New Roman" w:hAnsi="Times New Roman" w:cs="Times New Roman"/>
                                  <w:sz w:val="20"/>
                                </w:rPr>
                                <w:t>1</w:t>
                              </w:r>
                            </w:p>
                          </w:txbxContent>
                        </wps:txbx>
                        <wps:bodyPr horzOverflow="overflow" vert="horz" lIns="0" tIns="0" rIns="0" bIns="0" rtlCol="0">
                          <a:noAutofit/>
                        </wps:bodyPr>
                      </wps:wsp>
                      <wps:wsp>
                        <wps:cNvPr id="74" name="Rectangle 74"/>
                        <wps:cNvSpPr/>
                        <wps:spPr>
                          <a:xfrm>
                            <a:off x="2217640" y="2714699"/>
                            <a:ext cx="356603" cy="187055"/>
                          </a:xfrm>
                          <a:prstGeom prst="rect">
                            <a:avLst/>
                          </a:prstGeom>
                          <a:ln>
                            <a:noFill/>
                          </a:ln>
                        </wps:spPr>
                        <wps:txbx>
                          <w:txbxContent>
                            <w:p w:rsidR="00EE0223" w:rsidRDefault="004C5AA1">
                              <w:r>
                                <w:rPr>
                                  <w:rFonts w:ascii="Times New Roman" w:eastAsia="Times New Roman" w:hAnsi="Times New Roman" w:cs="Times New Roman"/>
                                  <w:b/>
                                  <w:sz w:val="20"/>
                                </w:rPr>
                                <w:t>TUR</w:t>
                              </w:r>
                            </w:p>
                          </w:txbxContent>
                        </wps:txbx>
                        <wps:bodyPr horzOverflow="overflow" vert="horz" lIns="0" tIns="0" rIns="0" bIns="0" rtlCol="0">
                          <a:noAutofit/>
                        </wps:bodyPr>
                      </wps:wsp>
                      <wps:wsp>
                        <wps:cNvPr id="75" name="Rectangle 75"/>
                        <wps:cNvSpPr/>
                        <wps:spPr>
                          <a:xfrm>
                            <a:off x="2485788" y="2714699"/>
                            <a:ext cx="121953" cy="187055"/>
                          </a:xfrm>
                          <a:prstGeom prst="rect">
                            <a:avLst/>
                          </a:prstGeom>
                          <a:ln>
                            <a:noFill/>
                          </a:ln>
                        </wps:spPr>
                        <wps:txbx>
                          <w:txbxContent>
                            <w:p w:rsidR="00EE0223" w:rsidRDefault="004C5AA1">
                              <w:r>
                                <w:rPr>
                                  <w:rFonts w:ascii="Times New Roman" w:eastAsia="Times New Roman" w:hAnsi="Times New Roman" w:cs="Times New Roman"/>
                                  <w:b/>
                                  <w:sz w:val="20"/>
                                </w:rPr>
                                <w:t>N</w:t>
                              </w:r>
                            </w:p>
                          </w:txbxContent>
                        </wps:txbx>
                        <wps:bodyPr horzOverflow="overflow" vert="horz" lIns="0" tIns="0" rIns="0" bIns="0" rtlCol="0">
                          <a:noAutofit/>
                        </wps:bodyPr>
                      </wps:wsp>
                      <wps:wsp>
                        <wps:cNvPr id="76" name="Rectangle 76"/>
                        <wps:cNvSpPr/>
                        <wps:spPr>
                          <a:xfrm>
                            <a:off x="2577507" y="2714699"/>
                            <a:ext cx="187625" cy="187055"/>
                          </a:xfrm>
                          <a:prstGeom prst="rect">
                            <a:avLst/>
                          </a:prstGeom>
                          <a:ln>
                            <a:noFill/>
                          </a:ln>
                        </wps:spPr>
                        <wps:txbx>
                          <w:txbxContent>
                            <w:p w:rsidR="00EE0223" w:rsidRDefault="004C5AA1">
                              <w:r>
                                <w:rPr>
                                  <w:rFonts w:ascii="Times New Roman" w:eastAsia="Times New Roman" w:hAnsi="Times New Roman" w:cs="Times New Roman"/>
                                  <w:b/>
                                  <w:sz w:val="20"/>
                                </w:rPr>
                                <w:t>O:</w:t>
                              </w:r>
                            </w:p>
                          </w:txbxContent>
                        </wps:txbx>
                        <wps:bodyPr horzOverflow="overflow" vert="horz" lIns="0" tIns="0" rIns="0" bIns="0" rtlCol="0">
                          <a:noAutofit/>
                        </wps:bodyPr>
                      </wps:wsp>
                      <wps:wsp>
                        <wps:cNvPr id="77" name="Rectangle 77"/>
                        <wps:cNvSpPr/>
                        <wps:spPr>
                          <a:xfrm>
                            <a:off x="2902788" y="2714699"/>
                            <a:ext cx="544025" cy="187055"/>
                          </a:xfrm>
                          <a:prstGeom prst="rect">
                            <a:avLst/>
                          </a:prstGeom>
                          <a:ln>
                            <a:noFill/>
                          </a:ln>
                        </wps:spPr>
                        <wps:txbx>
                          <w:txbxContent>
                            <w:p w:rsidR="00EE0223" w:rsidRDefault="004C5AA1">
                              <w:r>
                                <w:rPr>
                                  <w:rFonts w:ascii="Times New Roman" w:eastAsia="Times New Roman" w:hAnsi="Times New Roman" w:cs="Times New Roman"/>
                                  <w:sz w:val="20"/>
                                </w:rPr>
                                <w:t>Mañana</w:t>
                              </w:r>
                            </w:p>
                          </w:txbxContent>
                        </wps:txbx>
                        <wps:bodyPr horzOverflow="overflow" vert="horz" lIns="0" tIns="0" rIns="0" bIns="0" rtlCol="0">
                          <a:noAutofit/>
                        </wps:bodyPr>
                      </wps:wsp>
                      <wps:wsp>
                        <wps:cNvPr id="78" name="Rectangle 78"/>
                        <wps:cNvSpPr/>
                        <wps:spPr>
                          <a:xfrm>
                            <a:off x="3863299" y="2714699"/>
                            <a:ext cx="497508" cy="187055"/>
                          </a:xfrm>
                          <a:prstGeom prst="rect">
                            <a:avLst/>
                          </a:prstGeom>
                          <a:ln>
                            <a:noFill/>
                          </a:ln>
                        </wps:spPr>
                        <wps:txbx>
                          <w:txbxContent>
                            <w:p w:rsidR="00EE0223" w:rsidRDefault="004C5AA1">
                              <w:r>
                                <w:rPr>
                                  <w:rFonts w:ascii="Times New Roman" w:eastAsia="Times New Roman" w:hAnsi="Times New Roman" w:cs="Times New Roman"/>
                                  <w:b/>
                                  <w:sz w:val="20"/>
                                </w:rPr>
                                <w:t>SEDE:</w:t>
                              </w:r>
                            </w:p>
                          </w:txbxContent>
                        </wps:txbx>
                        <wps:bodyPr horzOverflow="overflow" vert="horz" lIns="0" tIns="0" rIns="0" bIns="0" rtlCol="0">
                          <a:noAutofit/>
                        </wps:bodyPr>
                      </wps:wsp>
                      <wps:wsp>
                        <wps:cNvPr id="79" name="Rectangle 79"/>
                        <wps:cNvSpPr/>
                        <wps:spPr>
                          <a:xfrm>
                            <a:off x="5164516" y="2714699"/>
                            <a:ext cx="352177" cy="187055"/>
                          </a:xfrm>
                          <a:prstGeom prst="rect">
                            <a:avLst/>
                          </a:prstGeom>
                          <a:ln>
                            <a:noFill/>
                          </a:ln>
                        </wps:spPr>
                        <wps:txbx>
                          <w:txbxContent>
                            <w:p w:rsidR="00EE0223" w:rsidRDefault="004C5AA1">
                              <w:r>
                                <w:rPr>
                                  <w:rFonts w:ascii="Times New Roman" w:eastAsia="Times New Roman" w:hAnsi="Times New Roman" w:cs="Times New Roman"/>
                                  <w:sz w:val="20"/>
                                </w:rPr>
                                <w:t>Pilar.</w:t>
                              </w:r>
                            </w:p>
                          </w:txbxContent>
                        </wps:txbx>
                        <wps:bodyPr horzOverflow="overflow" vert="horz" lIns="0" tIns="0" rIns="0" bIns="0" rtlCol="0">
                          <a:noAutofit/>
                        </wps:bodyPr>
                      </wps:wsp>
                      <wps:wsp>
                        <wps:cNvPr id="80" name="Rectangle 80"/>
                        <wps:cNvSpPr/>
                        <wps:spPr>
                          <a:xfrm>
                            <a:off x="50800" y="3013149"/>
                            <a:ext cx="722631" cy="187055"/>
                          </a:xfrm>
                          <a:prstGeom prst="rect">
                            <a:avLst/>
                          </a:prstGeom>
                          <a:ln>
                            <a:noFill/>
                          </a:ln>
                        </wps:spPr>
                        <wps:txbx>
                          <w:txbxContent>
                            <w:p w:rsidR="00EE0223" w:rsidRDefault="004C5AA1">
                              <w:r>
                                <w:rPr>
                                  <w:rFonts w:ascii="Times New Roman" w:eastAsia="Times New Roman" w:hAnsi="Times New Roman" w:cs="Times New Roman"/>
                                  <w:b/>
                                  <w:sz w:val="20"/>
                                </w:rPr>
                                <w:t>IDIOMA:</w:t>
                              </w:r>
                            </w:p>
                          </w:txbxContent>
                        </wps:txbx>
                        <wps:bodyPr horzOverflow="overflow" vert="horz" lIns="0" tIns="0" rIns="0" bIns="0" rtlCol="0">
                          <a:noAutofit/>
                        </wps:bodyPr>
                      </wps:wsp>
                      <wps:wsp>
                        <wps:cNvPr id="81" name="Rectangle 81"/>
                        <wps:cNvSpPr/>
                        <wps:spPr>
                          <a:xfrm>
                            <a:off x="1228212" y="2998545"/>
                            <a:ext cx="567585" cy="205760"/>
                          </a:xfrm>
                          <a:prstGeom prst="rect">
                            <a:avLst/>
                          </a:prstGeom>
                          <a:ln>
                            <a:noFill/>
                          </a:ln>
                        </wps:spPr>
                        <wps:txbx>
                          <w:txbxContent>
                            <w:p w:rsidR="00EE0223" w:rsidRDefault="004C5AA1">
                              <w:r>
                                <w:rPr>
                                  <w:rFonts w:ascii="Times New Roman" w:eastAsia="Times New Roman" w:hAnsi="Times New Roman" w:cs="Times New Roman"/>
                                </w:rPr>
                                <w:t>español</w:t>
                              </w:r>
                            </w:p>
                          </w:txbxContent>
                        </wps:txbx>
                        <wps:bodyPr horzOverflow="overflow" vert="horz" lIns="0" tIns="0" rIns="0" bIns="0" rtlCol="0">
                          <a:noAutofit/>
                        </wps:bodyPr>
                      </wps:wsp>
                      <wps:wsp>
                        <wps:cNvPr id="82" name="Rectangle 82"/>
                        <wps:cNvSpPr/>
                        <wps:spPr>
                          <a:xfrm>
                            <a:off x="50800" y="3311599"/>
                            <a:ext cx="412884" cy="187055"/>
                          </a:xfrm>
                          <a:prstGeom prst="rect">
                            <a:avLst/>
                          </a:prstGeom>
                          <a:ln>
                            <a:noFill/>
                          </a:ln>
                        </wps:spPr>
                        <wps:txbx>
                          <w:txbxContent>
                            <w:p w:rsidR="00EE0223" w:rsidRDefault="004C5AA1">
                              <w:r>
                                <w:rPr>
                                  <w:rFonts w:ascii="Times New Roman" w:eastAsia="Times New Roman" w:hAnsi="Times New Roman" w:cs="Times New Roman"/>
                                  <w:b/>
                                  <w:sz w:val="20"/>
                                </w:rPr>
                                <w:t>URL:</w:t>
                              </w:r>
                            </w:p>
                          </w:txbxContent>
                        </wps:txbx>
                        <wps:bodyPr horzOverflow="overflow" vert="horz" lIns="0" tIns="0" rIns="0" bIns="0" rtlCol="0">
                          <a:noAutofit/>
                        </wps:bodyPr>
                      </wps:wsp>
                      <wps:wsp>
                        <wps:cNvPr id="83" name="Rectangle 83"/>
                        <wps:cNvSpPr/>
                        <wps:spPr>
                          <a:xfrm>
                            <a:off x="903820" y="3296995"/>
                            <a:ext cx="1904052" cy="205760"/>
                          </a:xfrm>
                          <a:prstGeom prst="rect">
                            <a:avLst/>
                          </a:prstGeom>
                          <a:ln>
                            <a:noFill/>
                          </a:ln>
                        </wps:spPr>
                        <wps:txbx>
                          <w:txbxContent>
                            <w:p w:rsidR="00EE0223" w:rsidRDefault="004C5AA1">
                              <w:r>
                                <w:rPr>
                                  <w:rFonts w:ascii="Times New Roman" w:eastAsia="Times New Roman" w:hAnsi="Times New Roman" w:cs="Times New Roman"/>
                                  <w:color w:val="999999"/>
                                </w:rPr>
                                <w:t>https://virtual.usal.edu.ar/</w:t>
                              </w:r>
                            </w:p>
                          </w:txbxContent>
                        </wps:txbx>
                        <wps:bodyPr horzOverflow="overflow" vert="horz" lIns="0" tIns="0" rIns="0" bIns="0" rtlCol="0">
                          <a:noAutofit/>
                        </wps:bodyPr>
                      </wps:wsp>
                      <wps:wsp>
                        <wps:cNvPr id="84" name="Shape 84"/>
                        <wps:cNvSpPr/>
                        <wps:spPr>
                          <a:xfrm>
                            <a:off x="1174237" y="2921061"/>
                            <a:ext cx="0" cy="311150"/>
                          </a:xfrm>
                          <a:custGeom>
                            <a:avLst/>
                            <a:gdLst/>
                            <a:ahLst/>
                            <a:cxnLst/>
                            <a:rect l="0" t="0" r="0" b="0"/>
                            <a:pathLst>
                              <a:path h="311150">
                                <a:moveTo>
                                  <a:pt x="0" y="0"/>
                                </a:moveTo>
                                <a:lnTo>
                                  <a:pt x="0" y="311150"/>
                                </a:lnTo>
                              </a:path>
                            </a:pathLst>
                          </a:custGeom>
                          <a:ln w="6350" cap="flat">
                            <a:miter lim="100000"/>
                          </a:ln>
                        </wps:spPr>
                        <wps:style>
                          <a:lnRef idx="1">
                            <a:srgbClr val="7F7F7F"/>
                          </a:lnRef>
                          <a:fillRef idx="0">
                            <a:srgbClr val="000000">
                              <a:alpha val="0"/>
                            </a:srgbClr>
                          </a:fillRef>
                          <a:effectRef idx="0">
                            <a:scrgbClr r="0" g="0" b="0"/>
                          </a:effectRef>
                          <a:fontRef idx="none"/>
                        </wps:style>
                        <wps:bodyPr/>
                      </wps:wsp>
                      <wps:wsp>
                        <wps:cNvPr id="85" name="Shape 85"/>
                        <wps:cNvSpPr/>
                        <wps:spPr>
                          <a:xfrm>
                            <a:off x="1274815" y="1509451"/>
                            <a:ext cx="0" cy="311150"/>
                          </a:xfrm>
                          <a:custGeom>
                            <a:avLst/>
                            <a:gdLst/>
                            <a:ahLst/>
                            <a:cxnLst/>
                            <a:rect l="0" t="0" r="0" b="0"/>
                            <a:pathLst>
                              <a:path h="311150">
                                <a:moveTo>
                                  <a:pt x="0" y="0"/>
                                </a:moveTo>
                                <a:lnTo>
                                  <a:pt x="0" y="311150"/>
                                </a:lnTo>
                              </a:path>
                            </a:pathLst>
                          </a:custGeom>
                          <a:ln w="6350" cap="flat">
                            <a:miter lim="100000"/>
                          </a:ln>
                        </wps:spPr>
                        <wps:style>
                          <a:lnRef idx="1">
                            <a:srgbClr val="7F7F7F"/>
                          </a:lnRef>
                          <a:fillRef idx="0">
                            <a:srgbClr val="000000">
                              <a:alpha val="0"/>
                            </a:srgbClr>
                          </a:fillRef>
                          <a:effectRef idx="0">
                            <a:scrgbClr r="0" g="0" b="0"/>
                          </a:effectRef>
                          <a:fontRef idx="none"/>
                        </wps:style>
                        <wps:bodyPr/>
                      </wps:wsp>
                      <wps:wsp>
                        <wps:cNvPr id="86" name="Shape 86"/>
                        <wps:cNvSpPr/>
                        <wps:spPr>
                          <a:xfrm>
                            <a:off x="2163665" y="2622611"/>
                            <a:ext cx="0" cy="311150"/>
                          </a:xfrm>
                          <a:custGeom>
                            <a:avLst/>
                            <a:gdLst/>
                            <a:ahLst/>
                            <a:cxnLst/>
                            <a:rect l="0" t="0" r="0" b="0"/>
                            <a:pathLst>
                              <a:path h="311150">
                                <a:moveTo>
                                  <a:pt x="0" y="0"/>
                                </a:moveTo>
                                <a:lnTo>
                                  <a:pt x="0" y="311150"/>
                                </a:lnTo>
                              </a:path>
                            </a:pathLst>
                          </a:custGeom>
                          <a:ln w="6350" cap="flat">
                            <a:miter lim="100000"/>
                          </a:ln>
                        </wps:spPr>
                        <wps:style>
                          <a:lnRef idx="1">
                            <a:srgbClr val="7F7F7F"/>
                          </a:lnRef>
                          <a:fillRef idx="0">
                            <a:srgbClr val="000000">
                              <a:alpha val="0"/>
                            </a:srgbClr>
                          </a:fillRef>
                          <a:effectRef idx="0">
                            <a:scrgbClr r="0" g="0" b="0"/>
                          </a:effectRef>
                          <a:fontRef idx="none"/>
                        </wps:style>
                        <wps:bodyPr/>
                      </wps:wsp>
                      <wps:wsp>
                        <wps:cNvPr id="87" name="Shape 87"/>
                        <wps:cNvSpPr/>
                        <wps:spPr>
                          <a:xfrm>
                            <a:off x="2405049" y="925251"/>
                            <a:ext cx="0" cy="298450"/>
                          </a:xfrm>
                          <a:custGeom>
                            <a:avLst/>
                            <a:gdLst/>
                            <a:ahLst/>
                            <a:cxnLst/>
                            <a:rect l="0" t="0" r="0" b="0"/>
                            <a:pathLst>
                              <a:path h="298450">
                                <a:moveTo>
                                  <a:pt x="0" y="0"/>
                                </a:moveTo>
                                <a:lnTo>
                                  <a:pt x="0" y="298450"/>
                                </a:lnTo>
                              </a:path>
                            </a:pathLst>
                          </a:custGeom>
                          <a:ln w="6350" cap="flat">
                            <a:miter lim="100000"/>
                          </a:ln>
                        </wps:spPr>
                        <wps:style>
                          <a:lnRef idx="1">
                            <a:srgbClr val="7F7F7F"/>
                          </a:lnRef>
                          <a:fillRef idx="0">
                            <a:srgbClr val="000000">
                              <a:alpha val="0"/>
                            </a:srgbClr>
                          </a:fillRef>
                          <a:effectRef idx="0">
                            <a:scrgbClr r="0" g="0" b="0"/>
                          </a:effectRef>
                          <a:fontRef idx="none"/>
                        </wps:style>
                        <wps:bodyPr/>
                      </wps:wsp>
                      <wps:wsp>
                        <wps:cNvPr id="88" name="Shape 88"/>
                        <wps:cNvSpPr/>
                        <wps:spPr>
                          <a:xfrm>
                            <a:off x="2405049" y="1807901"/>
                            <a:ext cx="0" cy="827410"/>
                          </a:xfrm>
                          <a:custGeom>
                            <a:avLst/>
                            <a:gdLst/>
                            <a:ahLst/>
                            <a:cxnLst/>
                            <a:rect l="0" t="0" r="0" b="0"/>
                            <a:pathLst>
                              <a:path h="827410">
                                <a:moveTo>
                                  <a:pt x="0" y="0"/>
                                </a:moveTo>
                                <a:lnTo>
                                  <a:pt x="0" y="827410"/>
                                </a:lnTo>
                              </a:path>
                            </a:pathLst>
                          </a:custGeom>
                          <a:ln w="6350" cap="flat">
                            <a:miter lim="100000"/>
                          </a:ln>
                        </wps:spPr>
                        <wps:style>
                          <a:lnRef idx="1">
                            <a:srgbClr val="7F7F7F"/>
                          </a:lnRef>
                          <a:fillRef idx="0">
                            <a:srgbClr val="000000">
                              <a:alpha val="0"/>
                            </a:srgbClr>
                          </a:fillRef>
                          <a:effectRef idx="0">
                            <a:scrgbClr r="0" g="0" b="0"/>
                          </a:effectRef>
                          <a:fontRef idx="none"/>
                        </wps:style>
                        <wps:bodyPr/>
                      </wps:wsp>
                      <wps:wsp>
                        <wps:cNvPr id="89" name="Shape 89"/>
                        <wps:cNvSpPr/>
                        <wps:spPr>
                          <a:xfrm>
                            <a:off x="3812500" y="1509451"/>
                            <a:ext cx="0" cy="718505"/>
                          </a:xfrm>
                          <a:custGeom>
                            <a:avLst/>
                            <a:gdLst/>
                            <a:ahLst/>
                            <a:cxnLst/>
                            <a:rect l="0" t="0" r="0" b="0"/>
                            <a:pathLst>
                              <a:path h="718505">
                                <a:moveTo>
                                  <a:pt x="0" y="0"/>
                                </a:moveTo>
                                <a:lnTo>
                                  <a:pt x="0" y="718505"/>
                                </a:lnTo>
                              </a:path>
                            </a:pathLst>
                          </a:custGeom>
                          <a:ln w="6350" cap="flat">
                            <a:miter lim="100000"/>
                          </a:ln>
                        </wps:spPr>
                        <wps:style>
                          <a:lnRef idx="1">
                            <a:srgbClr val="7F7F7F"/>
                          </a:lnRef>
                          <a:fillRef idx="0">
                            <a:srgbClr val="000000">
                              <a:alpha val="0"/>
                            </a:srgbClr>
                          </a:fillRef>
                          <a:effectRef idx="0">
                            <a:scrgbClr r="0" g="0" b="0"/>
                          </a:effectRef>
                          <a:fontRef idx="none"/>
                        </wps:style>
                        <wps:bodyPr/>
                      </wps:wsp>
                      <wps:wsp>
                        <wps:cNvPr id="90" name="Shape 90"/>
                        <wps:cNvSpPr/>
                        <wps:spPr>
                          <a:xfrm>
                            <a:off x="0" y="1217351"/>
                            <a:ext cx="6157895" cy="0"/>
                          </a:xfrm>
                          <a:custGeom>
                            <a:avLst/>
                            <a:gdLst/>
                            <a:ahLst/>
                            <a:cxnLst/>
                            <a:rect l="0" t="0" r="0" b="0"/>
                            <a:pathLst>
                              <a:path w="6157895">
                                <a:moveTo>
                                  <a:pt x="0" y="0"/>
                                </a:moveTo>
                                <a:lnTo>
                                  <a:pt x="6157895" y="0"/>
                                </a:lnTo>
                              </a:path>
                            </a:pathLst>
                          </a:custGeom>
                          <a:ln w="6350" cap="flat">
                            <a:miter lim="100000"/>
                          </a:ln>
                        </wps:spPr>
                        <wps:style>
                          <a:lnRef idx="1">
                            <a:srgbClr val="B4D3A7"/>
                          </a:lnRef>
                          <a:fillRef idx="0">
                            <a:srgbClr val="000000">
                              <a:alpha val="0"/>
                            </a:srgbClr>
                          </a:fillRef>
                          <a:effectRef idx="0">
                            <a:scrgbClr r="0" g="0" b="0"/>
                          </a:effectRef>
                          <a:fontRef idx="none"/>
                        </wps:style>
                        <wps:bodyPr/>
                      </wps:wsp>
                      <wps:wsp>
                        <wps:cNvPr id="91" name="Shape 91"/>
                        <wps:cNvSpPr/>
                        <wps:spPr>
                          <a:xfrm>
                            <a:off x="0" y="1515801"/>
                            <a:ext cx="6157895" cy="0"/>
                          </a:xfrm>
                          <a:custGeom>
                            <a:avLst/>
                            <a:gdLst/>
                            <a:ahLst/>
                            <a:cxnLst/>
                            <a:rect l="0" t="0" r="0" b="0"/>
                            <a:pathLst>
                              <a:path w="6157895">
                                <a:moveTo>
                                  <a:pt x="0" y="0"/>
                                </a:moveTo>
                                <a:lnTo>
                                  <a:pt x="6157895" y="0"/>
                                </a:lnTo>
                              </a:path>
                            </a:pathLst>
                          </a:custGeom>
                          <a:ln w="6350" cap="flat">
                            <a:miter lim="100000"/>
                          </a:ln>
                        </wps:spPr>
                        <wps:style>
                          <a:lnRef idx="1">
                            <a:srgbClr val="B4D3A7"/>
                          </a:lnRef>
                          <a:fillRef idx="0">
                            <a:srgbClr val="000000">
                              <a:alpha val="0"/>
                            </a:srgbClr>
                          </a:fillRef>
                          <a:effectRef idx="0">
                            <a:scrgbClr r="0" g="0" b="0"/>
                          </a:effectRef>
                          <a:fontRef idx="none"/>
                        </wps:style>
                        <wps:bodyPr/>
                      </wps:wsp>
                      <wps:wsp>
                        <wps:cNvPr id="92" name="Shape 92"/>
                        <wps:cNvSpPr/>
                        <wps:spPr>
                          <a:xfrm>
                            <a:off x="0" y="1814251"/>
                            <a:ext cx="6151545" cy="0"/>
                          </a:xfrm>
                          <a:custGeom>
                            <a:avLst/>
                            <a:gdLst/>
                            <a:ahLst/>
                            <a:cxnLst/>
                            <a:rect l="0" t="0" r="0" b="0"/>
                            <a:pathLst>
                              <a:path w="6151545">
                                <a:moveTo>
                                  <a:pt x="0" y="0"/>
                                </a:moveTo>
                                <a:lnTo>
                                  <a:pt x="6151545" y="0"/>
                                </a:lnTo>
                              </a:path>
                            </a:pathLst>
                          </a:custGeom>
                          <a:ln w="6350" cap="flat">
                            <a:miter lim="100000"/>
                          </a:ln>
                        </wps:spPr>
                        <wps:style>
                          <a:lnRef idx="1">
                            <a:srgbClr val="B4D3A7"/>
                          </a:lnRef>
                          <a:fillRef idx="0">
                            <a:srgbClr val="000000">
                              <a:alpha val="0"/>
                            </a:srgbClr>
                          </a:fillRef>
                          <a:effectRef idx="0">
                            <a:scrgbClr r="0" g="0" b="0"/>
                          </a:effectRef>
                          <a:fontRef idx="none"/>
                        </wps:style>
                        <wps:bodyPr/>
                      </wps:wsp>
                      <wps:wsp>
                        <wps:cNvPr id="93" name="Shape 93"/>
                        <wps:cNvSpPr/>
                        <wps:spPr>
                          <a:xfrm>
                            <a:off x="0" y="2221606"/>
                            <a:ext cx="6157895" cy="0"/>
                          </a:xfrm>
                          <a:custGeom>
                            <a:avLst/>
                            <a:gdLst/>
                            <a:ahLst/>
                            <a:cxnLst/>
                            <a:rect l="0" t="0" r="0" b="0"/>
                            <a:pathLst>
                              <a:path w="6157895">
                                <a:moveTo>
                                  <a:pt x="0" y="0"/>
                                </a:moveTo>
                                <a:lnTo>
                                  <a:pt x="6157895" y="0"/>
                                </a:lnTo>
                              </a:path>
                            </a:pathLst>
                          </a:custGeom>
                          <a:ln w="6350" cap="flat">
                            <a:miter lim="100000"/>
                          </a:ln>
                        </wps:spPr>
                        <wps:style>
                          <a:lnRef idx="1">
                            <a:srgbClr val="B4D3A7"/>
                          </a:lnRef>
                          <a:fillRef idx="0">
                            <a:srgbClr val="000000">
                              <a:alpha val="0"/>
                            </a:srgbClr>
                          </a:fillRef>
                          <a:effectRef idx="0">
                            <a:scrgbClr r="0" g="0" b="0"/>
                          </a:effectRef>
                          <a:fontRef idx="none"/>
                        </wps:style>
                        <wps:bodyPr/>
                      </wps:wsp>
                      <wps:wsp>
                        <wps:cNvPr id="94" name="Shape 94"/>
                        <wps:cNvSpPr/>
                        <wps:spPr>
                          <a:xfrm>
                            <a:off x="0" y="2628961"/>
                            <a:ext cx="6157895" cy="0"/>
                          </a:xfrm>
                          <a:custGeom>
                            <a:avLst/>
                            <a:gdLst/>
                            <a:ahLst/>
                            <a:cxnLst/>
                            <a:rect l="0" t="0" r="0" b="0"/>
                            <a:pathLst>
                              <a:path w="6157895">
                                <a:moveTo>
                                  <a:pt x="0" y="0"/>
                                </a:moveTo>
                                <a:lnTo>
                                  <a:pt x="6157895" y="0"/>
                                </a:lnTo>
                              </a:path>
                            </a:pathLst>
                          </a:custGeom>
                          <a:ln w="6350" cap="flat">
                            <a:miter lim="100000"/>
                          </a:ln>
                        </wps:spPr>
                        <wps:style>
                          <a:lnRef idx="1">
                            <a:srgbClr val="B4D3A7"/>
                          </a:lnRef>
                          <a:fillRef idx="0">
                            <a:srgbClr val="000000">
                              <a:alpha val="0"/>
                            </a:srgbClr>
                          </a:fillRef>
                          <a:effectRef idx="0">
                            <a:scrgbClr r="0" g="0" b="0"/>
                          </a:effectRef>
                          <a:fontRef idx="none"/>
                        </wps:style>
                        <wps:bodyPr/>
                      </wps:wsp>
                      <wps:wsp>
                        <wps:cNvPr id="95" name="Shape 95"/>
                        <wps:cNvSpPr/>
                        <wps:spPr>
                          <a:xfrm>
                            <a:off x="0" y="2927411"/>
                            <a:ext cx="6157895" cy="0"/>
                          </a:xfrm>
                          <a:custGeom>
                            <a:avLst/>
                            <a:gdLst/>
                            <a:ahLst/>
                            <a:cxnLst/>
                            <a:rect l="0" t="0" r="0" b="0"/>
                            <a:pathLst>
                              <a:path w="6157895">
                                <a:moveTo>
                                  <a:pt x="0" y="0"/>
                                </a:moveTo>
                                <a:lnTo>
                                  <a:pt x="6157895" y="0"/>
                                </a:lnTo>
                              </a:path>
                            </a:pathLst>
                          </a:custGeom>
                          <a:ln w="6350" cap="flat">
                            <a:miter lim="100000"/>
                          </a:ln>
                        </wps:spPr>
                        <wps:style>
                          <a:lnRef idx="1">
                            <a:srgbClr val="B4D3A7"/>
                          </a:lnRef>
                          <a:fillRef idx="0">
                            <a:srgbClr val="000000">
                              <a:alpha val="0"/>
                            </a:srgbClr>
                          </a:fillRef>
                          <a:effectRef idx="0">
                            <a:scrgbClr r="0" g="0" b="0"/>
                          </a:effectRef>
                          <a:fontRef idx="none"/>
                        </wps:style>
                        <wps:bodyPr/>
                      </wps:wsp>
                      <wps:wsp>
                        <wps:cNvPr id="96" name="Shape 96"/>
                        <wps:cNvSpPr/>
                        <wps:spPr>
                          <a:xfrm>
                            <a:off x="0" y="3225861"/>
                            <a:ext cx="6157895" cy="0"/>
                          </a:xfrm>
                          <a:custGeom>
                            <a:avLst/>
                            <a:gdLst/>
                            <a:ahLst/>
                            <a:cxnLst/>
                            <a:rect l="0" t="0" r="0" b="0"/>
                            <a:pathLst>
                              <a:path w="6157895">
                                <a:moveTo>
                                  <a:pt x="0" y="0"/>
                                </a:moveTo>
                                <a:lnTo>
                                  <a:pt x="6157895" y="0"/>
                                </a:lnTo>
                              </a:path>
                            </a:pathLst>
                          </a:custGeom>
                          <a:ln w="6350" cap="flat">
                            <a:miter lim="100000"/>
                          </a:ln>
                        </wps:spPr>
                        <wps:style>
                          <a:lnRef idx="1">
                            <a:srgbClr val="B4D3A7"/>
                          </a:lnRef>
                          <a:fillRef idx="0">
                            <a:srgbClr val="000000">
                              <a:alpha val="0"/>
                            </a:srgbClr>
                          </a:fillRef>
                          <a:effectRef idx="0">
                            <a:scrgbClr r="0" g="0" b="0"/>
                          </a:effectRef>
                          <a:fontRef idx="none"/>
                        </wps:style>
                        <wps:bodyPr/>
                      </wps:wsp>
                      <wps:wsp>
                        <wps:cNvPr id="97" name="Shape 97"/>
                        <wps:cNvSpPr/>
                        <wps:spPr>
                          <a:xfrm>
                            <a:off x="6151545" y="925251"/>
                            <a:ext cx="0" cy="596900"/>
                          </a:xfrm>
                          <a:custGeom>
                            <a:avLst/>
                            <a:gdLst/>
                            <a:ahLst/>
                            <a:cxnLst/>
                            <a:rect l="0" t="0" r="0" b="0"/>
                            <a:pathLst>
                              <a:path h="596900">
                                <a:moveTo>
                                  <a:pt x="0" y="0"/>
                                </a:moveTo>
                                <a:lnTo>
                                  <a:pt x="0" y="596900"/>
                                </a:lnTo>
                              </a:path>
                            </a:pathLst>
                          </a:custGeom>
                          <a:ln w="6350" cap="flat">
                            <a:miter lim="100000"/>
                          </a:ln>
                        </wps:spPr>
                        <wps:style>
                          <a:lnRef idx="1">
                            <a:srgbClr val="7F7F7F"/>
                          </a:lnRef>
                          <a:fillRef idx="0">
                            <a:srgbClr val="000000">
                              <a:alpha val="0"/>
                            </a:srgbClr>
                          </a:fillRef>
                          <a:effectRef idx="0">
                            <a:scrgbClr r="0" g="0" b="0"/>
                          </a:effectRef>
                          <a:fontRef idx="none"/>
                        </wps:style>
                        <wps:bodyPr/>
                      </wps:wsp>
                      <wps:wsp>
                        <wps:cNvPr id="98" name="Shape 98"/>
                        <wps:cNvSpPr/>
                        <wps:spPr>
                          <a:xfrm>
                            <a:off x="6151545" y="2215256"/>
                            <a:ext cx="0" cy="420055"/>
                          </a:xfrm>
                          <a:custGeom>
                            <a:avLst/>
                            <a:gdLst/>
                            <a:ahLst/>
                            <a:cxnLst/>
                            <a:rect l="0" t="0" r="0" b="0"/>
                            <a:pathLst>
                              <a:path h="420055">
                                <a:moveTo>
                                  <a:pt x="0" y="0"/>
                                </a:moveTo>
                                <a:lnTo>
                                  <a:pt x="0" y="420055"/>
                                </a:lnTo>
                              </a:path>
                            </a:pathLst>
                          </a:custGeom>
                          <a:ln w="6350" cap="flat">
                            <a:miter lim="100000"/>
                          </a:ln>
                        </wps:spPr>
                        <wps:style>
                          <a:lnRef idx="1">
                            <a:srgbClr val="7F7F7F"/>
                          </a:lnRef>
                          <a:fillRef idx="0">
                            <a:srgbClr val="000000">
                              <a:alpha val="0"/>
                            </a:srgbClr>
                          </a:fillRef>
                          <a:effectRef idx="0">
                            <a:scrgbClr r="0" g="0" b="0"/>
                          </a:effectRef>
                          <a:fontRef idx="none"/>
                        </wps:style>
                        <wps:bodyPr/>
                      </wps:wsp>
                      <wps:wsp>
                        <wps:cNvPr id="99" name="Shape 99"/>
                        <wps:cNvSpPr/>
                        <wps:spPr>
                          <a:xfrm>
                            <a:off x="6151545" y="2921061"/>
                            <a:ext cx="0" cy="609600"/>
                          </a:xfrm>
                          <a:custGeom>
                            <a:avLst/>
                            <a:gdLst/>
                            <a:ahLst/>
                            <a:cxnLst/>
                            <a:rect l="0" t="0" r="0" b="0"/>
                            <a:pathLst>
                              <a:path h="609600">
                                <a:moveTo>
                                  <a:pt x="0" y="0"/>
                                </a:moveTo>
                                <a:lnTo>
                                  <a:pt x="0" y="609600"/>
                                </a:lnTo>
                              </a:path>
                            </a:pathLst>
                          </a:custGeom>
                          <a:ln w="6350" cap="flat">
                            <a:miter lim="100000"/>
                          </a:ln>
                        </wps:spPr>
                        <wps:style>
                          <a:lnRef idx="1">
                            <a:srgbClr val="7F7F7F"/>
                          </a:lnRef>
                          <a:fillRef idx="0">
                            <a:srgbClr val="000000">
                              <a:alpha val="0"/>
                            </a:srgbClr>
                          </a:fillRef>
                          <a:effectRef idx="0">
                            <a:scrgbClr r="0" g="0" b="0"/>
                          </a:effectRef>
                          <a:fontRef idx="none"/>
                        </wps:style>
                        <wps:bodyPr/>
                      </wps:wsp>
                      <wps:wsp>
                        <wps:cNvPr id="100" name="Shape 100"/>
                        <wps:cNvSpPr/>
                        <wps:spPr>
                          <a:xfrm>
                            <a:off x="0" y="3524311"/>
                            <a:ext cx="6157895" cy="0"/>
                          </a:xfrm>
                          <a:custGeom>
                            <a:avLst/>
                            <a:gdLst/>
                            <a:ahLst/>
                            <a:cxnLst/>
                            <a:rect l="0" t="0" r="0" b="0"/>
                            <a:pathLst>
                              <a:path w="6157895">
                                <a:moveTo>
                                  <a:pt x="0" y="0"/>
                                </a:moveTo>
                                <a:lnTo>
                                  <a:pt x="6157895" y="0"/>
                                </a:lnTo>
                              </a:path>
                            </a:pathLst>
                          </a:custGeom>
                          <a:ln w="6350" cap="flat">
                            <a:miter lim="100000"/>
                          </a:ln>
                        </wps:spPr>
                        <wps:style>
                          <a:lnRef idx="1">
                            <a:srgbClr val="B4D3A7"/>
                          </a:lnRef>
                          <a:fillRef idx="0">
                            <a:srgbClr val="000000">
                              <a:alpha val="0"/>
                            </a:srgbClr>
                          </a:fillRef>
                          <a:effectRef idx="0">
                            <a:scrgbClr r="0" g="0" b="0"/>
                          </a:effectRef>
                          <a:fontRef idx="none"/>
                        </wps:style>
                        <wps:bodyPr/>
                      </wps:wsp>
                    </wpg:wgp>
                  </a:graphicData>
                </a:graphic>
              </wp:inline>
            </w:drawing>
          </mc:Choice>
          <mc:Fallback>
            <w:pict>
              <v:group id="Group 20148" o:spid="_x0000_s1026" style="width:484.85pt;height:278pt;mso-position-horizontal-relative:char;mso-position-vertical-relative:line" coordsize="61578,35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">
                <v:rect id="Rectangle 7" o:spid="_x0000_s1027" style="position:absolute;left:24861;width:15224;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rsidR="00EE0223" w:rsidRDefault="004C5AA1">
                        <w:r>
                          <w:rPr>
                            <w:rFonts w:ascii="Times New Roman" w:eastAsia="Times New Roman" w:hAnsi="Times New Roman" w:cs="Times New Roman"/>
                            <w:b/>
                          </w:rPr>
                          <w:t>PROGRAMA 2026</w:t>
                        </w:r>
                      </w:p>
                    </w:txbxContent>
                  </v:textbox>
                </v:rect>
                <v:rect id="Rectangle 8" o:spid="_x0000_s1028" style="position:absolute;left:36308;width:464;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rsidR="00EE0223" w:rsidRDefault="004C5AA1">
                        <w:r>
                          <w:rPr>
                            <w:rFonts w:ascii="Times New Roman" w:eastAsia="Times New Roman" w:hAnsi="Times New Roman" w:cs="Times New Roman"/>
                          </w:rPr>
                          <w:t xml:space="preserve"> </w:t>
                        </w:r>
                      </w:p>
                    </w:txbxContent>
                  </v:textbox>
                </v:rect>
                <v:rect id="Rectangle 9" o:spid="_x0000_s1029" style="position:absolute;top:7486;width:464;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rsidR="00EE0223" w:rsidRDefault="004C5AA1">
                        <w:r>
                          <w:rPr>
                            <w:rFonts w:ascii="Times New Roman" w:eastAsia="Times New Roman" w:hAnsi="Times New Roman" w:cs="Times New Roman"/>
                          </w:rPr>
                          <w:t xml:space="preserve"> </w:t>
                        </w:r>
                      </w:p>
                    </w:txbxContent>
                  </v:textbox>
                </v:rect>
                <v:rect id="Rectangle 10" o:spid="_x0000_s1030" style="position:absolute;left:5975;top:7486;width:464;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rsidR="00EE0223" w:rsidRDefault="004C5AA1">
                        <w:r>
                          <w:rPr>
                            <w:rFonts w:ascii="Times New Roman" w:eastAsia="Times New Roman" w:hAnsi="Times New Roman" w:cs="Times New Roman"/>
                          </w:rPr>
                          <w:t xml:space="preserve"> </w:t>
                        </w:r>
                      </w:p>
                    </w:txbxContent>
                  </v:textbox>
                </v:rect>
                <v:shape id="Shape 21427" o:spid="_x0000_s1031" style="position:absolute;top:9252;width:24050;height:2921;visibility:visible;mso-wrap-style:square;v-text-anchor:top" coordsize="2405049,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" path="m,l2405049,r,292100l,292100,,e" fillcolor="#93c47d" stroked="f" strokeweight="0">
                  <v:stroke miterlimit="83231f" joinstyle="miter"/>
                  <v:path arrowok="t" textboxrect="0,0,2405049,292100"/>
                </v:shape>
                <v:shape id="Shape 21428" o:spid="_x0000_s1032" style="position:absolute;top:12173;width:8530;height:2985;visibility:visible;mso-wrap-style:square;v-text-anchor:top" coordsize="853020,29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" path="m,l853020,r,298450l,298450,,e" fillcolor="#93c47d" stroked="f" strokeweight="0">
                  <v:stroke miterlimit="83231f" joinstyle="miter"/>
                  <v:path arrowok="t" textboxrect="0,0,853020,298450"/>
                </v:shape>
                <v:shape id="Shape 21429" o:spid="_x0000_s1033" style="position:absolute;top:15158;width:12748;height:2984;visibility:visible;mso-wrap-style:square;v-text-anchor:top" coordsize="1274815,29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" path="m,l1274815,r,298450l,298450,,e" fillcolor="#93c47d" stroked="f" strokeweight="0">
                  <v:stroke miterlimit="83231f" joinstyle="miter"/>
                  <v:path arrowok="t" textboxrect="0,0,1274815,298450"/>
                </v:shape>
                <v:shape id="Shape 21430" o:spid="_x0000_s1034" style="position:absolute;left:38124;top:15158;width:13013;height:2984;visibility:visible;mso-wrap-style:square;v-text-anchor:top" coordsize="1301217,29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" path="m,l1301217,r,298450l,298450,,e" fillcolor="#93c47d" stroked="f" strokeweight="0">
                  <v:stroke miterlimit="83231f" joinstyle="miter"/>
                  <v:path arrowok="t" textboxrect="0,0,1301217,298450"/>
                </v:shape>
                <v:shape id="Shape 21431" o:spid="_x0000_s1035" style="position:absolute;top:18142;width:24050;height:4074;visibility:visible;mso-wrap-style:square;v-text-anchor:top" coordsize="2405049,407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" path="m,l2405049,r,407355l,407355,,e" fillcolor="#93c47d" stroked="f" strokeweight="0">
                  <v:stroke miterlimit="83231f" joinstyle="miter"/>
                  <v:path arrowok="t" textboxrect="0,0,2405049,407355"/>
                </v:shape>
                <v:shape id="Shape 21432" o:spid="_x0000_s1036" style="position:absolute;left:38124;top:18142;width:13013;height:4074;visibility:visible;mso-wrap-style:square;v-text-anchor:top" coordsize="1301217,407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" path="m,l1301217,r,407355l,407355,,e" fillcolor="#93c47d" stroked="f" strokeweight="0">
                  <v:stroke miterlimit="83231f" joinstyle="miter"/>
                  <v:path arrowok="t" textboxrect="0,0,1301217,407355"/>
                </v:shape>
                <v:shape id="Shape 21433" o:spid="_x0000_s1037" style="position:absolute;top:22216;width:24050;height:4073;visibility:visible;mso-wrap-style:square;v-text-anchor:top" coordsize="2405049,407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" path="m,l2405049,r,407355l,407355,,e" fillcolor="#93c47d" stroked="f" strokeweight="0">
                  <v:stroke miterlimit="83231f" joinstyle="miter"/>
                  <v:path arrowok="t" textboxrect="0,0,2405049,407355"/>
                </v:shape>
                <v:shape id="Shape 21434" o:spid="_x0000_s1038" style="position:absolute;top:26289;width:8530;height:2985;visibility:visible;mso-wrap-style:square;v-text-anchor:top" coordsize="853020,29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" path="m,l853020,r,298450l,298450,,e" fillcolor="#93c47d" stroked="f" strokeweight="0">
                  <v:stroke miterlimit="83231f" joinstyle="miter"/>
                  <v:path arrowok="t" textboxrect="0,0,853020,298450"/>
                </v:shape>
                <v:shape id="Shape 21435" o:spid="_x0000_s1039" style="position:absolute;left:21636;top:26289;width:6883;height:2985;visibility:visible;mso-wrap-style:square;v-text-anchor:top" coordsize="688323,29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" path="m,l688323,r,298450l,298450,,e" fillcolor="#93c47d" stroked="f" strokeweight="0">
                  <v:stroke miterlimit="83231f" joinstyle="miter"/>
                  <v:path arrowok="t" textboxrect="0,0,688323,298450"/>
                </v:shape>
                <v:shape id="Shape 21436" o:spid="_x0000_s1040" style="position:absolute;left:38124;top:26289;width:13013;height:2985;visibility:visible;mso-wrap-style:square;v-text-anchor:top" coordsize="1301217,29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" path="m,l1301217,r,298450l,298450,,e" fillcolor="#93c47d" stroked="f" strokeweight="0">
                  <v:stroke miterlimit="83231f" joinstyle="miter"/>
                  <v:path arrowok="t" textboxrect="0,0,1301217,298450"/>
                </v:shape>
                <v:shape id="Shape 21437" o:spid="_x0000_s1041" style="position:absolute;top:29274;width:11742;height:2984;visibility:visible;mso-wrap-style:square;v-text-anchor:top" coordsize="1174237,29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" path="m,l1174237,r,298450l,298450,,e" fillcolor="#93c47d" stroked="f" strokeweight="0">
                  <v:stroke miterlimit="83231f" joinstyle="miter"/>
                  <v:path arrowok="t" textboxrect="0,0,1174237,298450"/>
                </v:shape>
                <v:shape id="Shape 21438" o:spid="_x0000_s1042" style="position:absolute;top:32258;width:8530;height:2985;visibility:visible;mso-wrap-style:square;v-text-anchor:top" coordsize="853020,29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" path="m,l853020,r,298450l,298450,,e" fillcolor="#93c47d" stroked="f" strokeweight="0">
                  <v:stroke miterlimit="83231f" joinstyle="miter"/>
                  <v:path arrowok="t" textboxrect="0,0,853020,298450"/>
                </v:shape>
                <v:rect id="Rectangle 46" o:spid="_x0000_s1043" style="position:absolute;left:508;top:10078;width:22288;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rsidR="00EE0223" w:rsidRDefault="004C5AA1">
                        <w:r>
                          <w:rPr>
                            <w:rFonts w:ascii="Times New Roman" w:eastAsia="Times New Roman" w:hAnsi="Times New Roman" w:cs="Times New Roman"/>
                            <w:b/>
                            <w:sz w:val="20"/>
                          </w:rPr>
                          <w:t>ACTIVIDAD CURRICULAR:</w:t>
                        </w:r>
                      </w:p>
                    </w:txbxContent>
                  </v:textbox>
                </v:rect>
                <v:rect id="Rectangle 47" o:spid="_x0000_s1044" style="position:absolute;left:24590;top:10078;width:27763;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rsidR="00EE0223" w:rsidRDefault="004C5AA1">
                        <w:r>
                          <w:rPr>
                            <w:rFonts w:ascii="Times New Roman" w:eastAsia="Times New Roman" w:hAnsi="Times New Roman" w:cs="Times New Roman"/>
                            <w:sz w:val="20"/>
                          </w:rPr>
                          <w:t>ORATORIA Y EXPRESIÓN GESTUAL</w:t>
                        </w:r>
                      </w:p>
                    </w:txbxContent>
                  </v:textbox>
                </v:rect>
                <v:rect id="Rectangle 48" o:spid="_x0000_s1045" style="position:absolute;left:508;top:13030;width:8915;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rsidR="00EE0223" w:rsidRDefault="004C5AA1">
                        <w:r>
                          <w:rPr>
                            <w:rFonts w:ascii="Times New Roman" w:eastAsia="Times New Roman" w:hAnsi="Times New Roman" w:cs="Times New Roman"/>
                            <w:b/>
                            <w:sz w:val="20"/>
                          </w:rPr>
                          <w:t>CÁTEDRA:</w:t>
                        </w:r>
                      </w:p>
                    </w:txbxContent>
                  </v:textbox>
                </v:rect>
                <v:rect id="Rectangle 49" o:spid="_x0000_s1046" style="position:absolute;left:9038;top:12884;width:17387;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rsidR="00EE0223" w:rsidRDefault="004C5AA1">
                        <w:r>
                          <w:rPr>
                            <w:rFonts w:ascii="Times New Roman" w:eastAsia="Times New Roman" w:hAnsi="Times New Roman" w:cs="Times New Roman"/>
                          </w:rPr>
                          <w:t>Lic. Florencia Giuliano</w:t>
                        </w:r>
                      </w:p>
                    </w:txbxContent>
                  </v:textbox>
                </v:rect>
                <v:rect id="Rectangle 15430" o:spid="_x0000_s1047" style="position:absolute;left:508;top:16015;width:9571;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" filled="f" stroked="f">
                  <v:textbox inset="0,0,0,0">
                    <w:txbxContent>
                      <w:p w:rsidR="00EE0223" w:rsidRDefault="004C5AA1">
                        <w:r>
                          <w:rPr>
                            <w:rFonts w:ascii="Times New Roman" w:eastAsia="Times New Roman" w:hAnsi="Times New Roman" w:cs="Times New Roman"/>
                            <w:b/>
                            <w:sz w:val="20"/>
                          </w:rPr>
                          <w:t>MODALIDA</w:t>
                        </w:r>
                      </w:p>
                    </w:txbxContent>
                  </v:textbox>
                </v:rect>
                <v:rect id="Rectangle 15437" o:spid="_x0000_s1048" style="position:absolute;left:7704;top:16015;width:1782;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" filled="f" stroked="f">
                  <v:textbox inset="0,0,0,0">
                    <w:txbxContent>
                      <w:p w:rsidR="00EE0223" w:rsidRDefault="004C5AA1">
                        <w:r>
                          <w:rPr>
                            <w:rFonts w:ascii="Times New Roman" w:eastAsia="Times New Roman" w:hAnsi="Times New Roman" w:cs="Times New Roman"/>
                            <w:b/>
                            <w:sz w:val="20"/>
                          </w:rPr>
                          <w:t>D:</w:t>
                        </w:r>
                      </w:p>
                    </w:txbxContent>
                  </v:textbox>
                </v:rect>
                <v:rect id="Rectangle 51" o:spid="_x0000_s1049" style="position:absolute;left:13287;top:15869;width:7636;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rsidR="00EE0223" w:rsidRDefault="004C5AA1">
                        <w:r>
                          <w:rPr>
                            <w:rFonts w:ascii="Times New Roman" w:eastAsia="Times New Roman" w:hAnsi="Times New Roman" w:cs="Times New Roman"/>
                          </w:rPr>
                          <w:t>Presencial</w:t>
                        </w:r>
                      </w:p>
                    </w:txbxContent>
                  </v:textbox>
                </v:rect>
                <v:rect id="Rectangle 52" o:spid="_x0000_s1050" style="position:absolute;left:38664;top:16015;width:15437;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rsidR="00EE0223" w:rsidRDefault="004C5AA1">
                        <w:r>
                          <w:rPr>
                            <w:rFonts w:ascii="Times New Roman" w:eastAsia="Times New Roman" w:hAnsi="Times New Roman" w:cs="Times New Roman"/>
                            <w:b/>
                            <w:sz w:val="20"/>
                          </w:rPr>
                          <w:t>AÑO ACADÉMICO:</w:t>
                        </w:r>
                      </w:p>
                    </w:txbxContent>
                  </v:textbox>
                </v:rect>
                <v:rect id="Rectangle 53" o:spid="_x0000_s1051" style="position:absolute;left:51645;top:16015;width:3378;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rsidR="00EE0223" w:rsidRDefault="004C5AA1">
                        <w:r>
                          <w:rPr>
                            <w:rFonts w:ascii="Times New Roman" w:eastAsia="Times New Roman" w:hAnsi="Times New Roman" w:cs="Times New Roman"/>
                            <w:sz w:val="20"/>
                          </w:rPr>
                          <w:t>2026</w:t>
                        </w:r>
                      </w:p>
                    </w:txbxContent>
                  </v:textbox>
                </v:rect>
                <v:rect id="Rectangle 15412" o:spid="_x0000_s1052" style="position:absolute;left:508;top:19507;width:10369;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" filled="f" stroked="f">
                  <v:textbox inset="0,0,0,0">
                    <w:txbxContent>
                      <w:p w:rsidR="00EE0223" w:rsidRDefault="004C5AA1">
                        <w:r>
                          <w:rPr>
                            <w:rFonts w:ascii="Times New Roman" w:eastAsia="Times New Roman" w:hAnsi="Times New Roman" w:cs="Times New Roman"/>
                            <w:b/>
                            <w:sz w:val="20"/>
                          </w:rPr>
                          <w:t>CARGA HOR</w:t>
                        </w:r>
                      </w:p>
                    </w:txbxContent>
                  </v:textbox>
                </v:rect>
                <v:rect id="Rectangle 15417" o:spid="_x0000_s1053" style="position:absolute;left:8304;top:19507;width:9526;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" filled="f" stroked="f">
                  <v:textbox inset="0,0,0,0">
                    <w:txbxContent>
                      <w:p w:rsidR="00EE0223" w:rsidRDefault="004C5AA1">
                        <w:r>
                          <w:rPr>
                            <w:rFonts w:ascii="Times New Roman" w:eastAsia="Times New Roman" w:hAnsi="Times New Roman" w:cs="Times New Roman"/>
                            <w:b/>
                            <w:sz w:val="20"/>
                          </w:rPr>
                          <w:t>ARIA SEMA</w:t>
                        </w:r>
                      </w:p>
                    </w:txbxContent>
                  </v:textbox>
                </v:rect>
                <v:rect id="Rectangle 55" o:spid="_x0000_s1054" style="position:absolute;left:15467;top:19507;width:1219;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rsidR="00EE0223" w:rsidRDefault="004C5AA1">
                        <w:r>
                          <w:rPr>
                            <w:rFonts w:ascii="Times New Roman" w:eastAsia="Times New Roman" w:hAnsi="Times New Roman" w:cs="Times New Roman"/>
                            <w:b/>
                            <w:sz w:val="20"/>
                          </w:rPr>
                          <w:t>N</w:t>
                        </w:r>
                      </w:p>
                    </w:txbxContent>
                  </v:textbox>
                </v:rect>
                <v:rect id="Rectangle 56" o:spid="_x0000_s1055" style="position:absolute;left:16384;top:19507;width:2909;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rsidR="00EE0223" w:rsidRDefault="004C5AA1">
                        <w:r>
                          <w:rPr>
                            <w:rFonts w:ascii="Times New Roman" w:eastAsia="Times New Roman" w:hAnsi="Times New Roman" w:cs="Times New Roman"/>
                            <w:b/>
                            <w:sz w:val="20"/>
                          </w:rPr>
                          <w:t>AL:</w:t>
                        </w:r>
                      </w:p>
                    </w:txbxContent>
                  </v:textbox>
                </v:rect>
                <v:rect id="Rectangle 57" o:spid="_x0000_s1056" style="position:absolute;left:24590;top:19507;width:844;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rsidR="00EE0223" w:rsidRDefault="004C5AA1">
                        <w:r>
                          <w:rPr>
                            <w:rFonts w:ascii="Times New Roman" w:eastAsia="Times New Roman" w:hAnsi="Times New Roman" w:cs="Times New Roman"/>
                            <w:sz w:val="20"/>
                          </w:rPr>
                          <w:t>4</w:t>
                        </w:r>
                      </w:p>
                    </w:txbxContent>
                  </v:textbox>
                </v:rect>
                <v:rect id="Rectangle 58" o:spid="_x0000_s1057" style="position:absolute;left:38664;top:18745;width:15016;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rsidR="00EE0223" w:rsidRDefault="004C5AA1">
                        <w:r>
                          <w:rPr>
                            <w:rFonts w:ascii="Times New Roman" w:eastAsia="Times New Roman" w:hAnsi="Times New Roman" w:cs="Times New Roman"/>
                            <w:b/>
                            <w:sz w:val="20"/>
                          </w:rPr>
                          <w:t xml:space="preserve">CARGA HORARIA </w:t>
                        </w:r>
                      </w:p>
                    </w:txbxContent>
                  </v:textbox>
                </v:rect>
                <v:rect id="Rectangle 59" o:spid="_x0000_s1058" style="position:absolute;left:38664;top:20269;width:6320;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rsidR="00EE0223" w:rsidRDefault="004C5AA1">
                        <w:r>
                          <w:rPr>
                            <w:rFonts w:ascii="Times New Roman" w:eastAsia="Times New Roman" w:hAnsi="Times New Roman" w:cs="Times New Roman"/>
                            <w:b/>
                            <w:sz w:val="20"/>
                          </w:rPr>
                          <w:t>TOTAL:</w:t>
                        </w:r>
                      </w:p>
                    </w:txbxContent>
                  </v:textbox>
                </v:rect>
                <v:rect id="Rectangle 60" o:spid="_x0000_s1059" style="position:absolute;left:51645;top:19507;width:1689;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rsidR="00EE0223" w:rsidRDefault="004C5AA1">
                        <w:r>
                          <w:rPr>
                            <w:rFonts w:ascii="Times New Roman" w:eastAsia="Times New Roman" w:hAnsi="Times New Roman" w:cs="Times New Roman"/>
                            <w:sz w:val="20"/>
                          </w:rPr>
                          <w:t>72</w:t>
                        </w:r>
                      </w:p>
                    </w:txbxContent>
                  </v:textbox>
                </v:rect>
                <v:rect id="Rectangle 15404" o:spid="_x0000_s1060" style="position:absolute;left:508;top:22819;width:9620;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" filled="f" stroked="f">
                  <v:textbox inset="0,0,0,0">
                    <w:txbxContent>
                      <w:p w:rsidR="00EE0223" w:rsidRDefault="004C5AA1">
                        <w:r>
                          <w:rPr>
                            <w:rFonts w:ascii="Times New Roman" w:eastAsia="Times New Roman" w:hAnsi="Times New Roman" w:cs="Times New Roman"/>
                            <w:b/>
                            <w:sz w:val="20"/>
                          </w:rPr>
                          <w:t xml:space="preserve">HORARIOS </w:t>
                        </w:r>
                      </w:p>
                    </w:txbxContent>
                  </v:textbox>
                </v:rect>
                <v:rect id="Rectangle 15405" o:spid="_x0000_s1061" style="position:absolute;left:7741;top:22819;width:11512;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" filled="f" stroked="f">
                  <v:textbox inset="0,0,0,0">
                    <w:txbxContent>
                      <w:p w:rsidR="00EE0223" w:rsidRDefault="004C5AA1">
                        <w:r>
                          <w:rPr>
                            <w:rFonts w:ascii="Times New Roman" w:eastAsia="Times New Roman" w:hAnsi="Times New Roman" w:cs="Times New Roman"/>
                            <w:b/>
                            <w:sz w:val="20"/>
                          </w:rPr>
                          <w:t xml:space="preserve">DE DICTADO/ </w:t>
                        </w:r>
                      </w:p>
                    </w:txbxContent>
                  </v:textbox>
                </v:rect>
                <v:rect id="Rectangle 62" o:spid="_x0000_s1062" style="position:absolute;left:508;top:24343;width:1126;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rsidR="00EE0223" w:rsidRDefault="004C5AA1">
                        <w:r>
                          <w:rPr>
                            <w:rFonts w:ascii="Times New Roman" w:eastAsia="Times New Roman" w:hAnsi="Times New Roman" w:cs="Times New Roman"/>
                            <w:b/>
                            <w:sz w:val="20"/>
                          </w:rPr>
                          <w:t>E</w:t>
                        </w:r>
                      </w:p>
                    </w:txbxContent>
                  </v:textbox>
                </v:rect>
                <v:rect id="Rectangle 63" o:spid="_x0000_s1063" style="position:absolute;left:1355;top:24343;width:1219;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rsidR="00EE0223" w:rsidRDefault="004C5AA1">
                        <w:r>
                          <w:rPr>
                            <w:rFonts w:ascii="Times New Roman" w:eastAsia="Times New Roman" w:hAnsi="Times New Roman" w:cs="Times New Roman"/>
                            <w:b/>
                            <w:sz w:val="20"/>
                          </w:rPr>
                          <w:t>N</w:t>
                        </w:r>
                      </w:p>
                    </w:txbxContent>
                  </v:textbox>
                </v:rect>
                <v:rect id="Rectangle 64" o:spid="_x0000_s1064" style="position:absolute;left:2272;top:24343;width:3566;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rsidR="00EE0223" w:rsidRDefault="004C5AA1">
                        <w:r>
                          <w:rPr>
                            <w:rFonts w:ascii="Times New Roman" w:eastAsia="Times New Roman" w:hAnsi="Times New Roman" w:cs="Times New Roman"/>
                            <w:b/>
                            <w:sz w:val="20"/>
                          </w:rPr>
                          <w:t>CUE</w:t>
                        </w:r>
                      </w:p>
                    </w:txbxContent>
                  </v:textbox>
                </v:rect>
                <v:rect id="Rectangle 65" o:spid="_x0000_s1065" style="position:absolute;left:4953;top:24343;width:1220;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rsidR="00EE0223" w:rsidRDefault="004C5AA1">
                        <w:r>
                          <w:rPr>
                            <w:rFonts w:ascii="Times New Roman" w:eastAsia="Times New Roman" w:hAnsi="Times New Roman" w:cs="Times New Roman"/>
                            <w:b/>
                            <w:sz w:val="20"/>
                          </w:rPr>
                          <w:t>N</w:t>
                        </w:r>
                      </w:p>
                    </w:txbxContent>
                  </v:textbox>
                </v:rect>
                <v:rect id="Rectangle 15401" o:spid="_x0000_s1066" style="position:absolute;left:7635;top:24343;width:4272;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" filled="f" stroked="f">
                  <v:textbox inset="0,0,0,0">
                    <w:txbxContent>
                      <w:p w:rsidR="00EE0223" w:rsidRDefault="004C5AA1">
                        <w:r>
                          <w:rPr>
                            <w:rFonts w:ascii="Times New Roman" w:eastAsia="Times New Roman" w:hAnsi="Times New Roman" w:cs="Times New Roman"/>
                            <w:b/>
                            <w:sz w:val="20"/>
                          </w:rPr>
                          <w:t>OS SI</w:t>
                        </w:r>
                      </w:p>
                    </w:txbxContent>
                  </v:textbox>
                </v:rect>
                <v:rect id="Rectangle 15397" o:spid="_x0000_s1067" style="position:absolute;left:5870;top:24343;width:2347;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" filled="f" stroked="f">
                  <v:textbox inset="0,0,0,0">
                    <w:txbxContent>
                      <w:p w:rsidR="00EE0223" w:rsidRDefault="004C5AA1">
                        <w:r>
                          <w:rPr>
                            <w:rFonts w:ascii="Times New Roman" w:eastAsia="Times New Roman" w:hAnsi="Times New Roman" w:cs="Times New Roman"/>
                            <w:b/>
                            <w:sz w:val="20"/>
                          </w:rPr>
                          <w:t>TR</w:t>
                        </w:r>
                      </w:p>
                    </w:txbxContent>
                  </v:textbox>
                </v:rect>
                <v:rect id="Rectangle 67" o:spid="_x0000_s1068" style="position:absolute;left:10847;top:24343;width:1220;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rsidR="00EE0223" w:rsidRDefault="004C5AA1">
                        <w:r>
                          <w:rPr>
                            <w:rFonts w:ascii="Times New Roman" w:eastAsia="Times New Roman" w:hAnsi="Times New Roman" w:cs="Times New Roman"/>
                            <w:b/>
                            <w:sz w:val="20"/>
                          </w:rPr>
                          <w:t>N</w:t>
                        </w:r>
                      </w:p>
                    </w:txbxContent>
                  </v:textbox>
                </v:rect>
                <v:rect id="Rectangle 68" o:spid="_x0000_s1069" style="position:absolute;left:11764;top:24343;width:3754;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inset="0,0,0,0">
                    <w:txbxContent>
                      <w:p w:rsidR="00EE0223" w:rsidRDefault="004C5AA1">
                        <w:r>
                          <w:rPr>
                            <w:rFonts w:ascii="Times New Roman" w:eastAsia="Times New Roman" w:hAnsi="Times New Roman" w:cs="Times New Roman"/>
                            <w:b/>
                            <w:sz w:val="20"/>
                          </w:rPr>
                          <w:t>CRÓ</w:t>
                        </w:r>
                      </w:p>
                    </w:txbxContent>
                  </v:textbox>
                </v:rect>
                <v:rect id="Rectangle 69" o:spid="_x0000_s1070" style="position:absolute;left:14586;top:24343;width:1220;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rsidR="00EE0223" w:rsidRDefault="004C5AA1">
                        <w:r>
                          <w:rPr>
                            <w:rFonts w:ascii="Times New Roman" w:eastAsia="Times New Roman" w:hAnsi="Times New Roman" w:cs="Times New Roman"/>
                            <w:b/>
                            <w:sz w:val="20"/>
                          </w:rPr>
                          <w:t>N</w:t>
                        </w:r>
                      </w:p>
                    </w:txbxContent>
                  </v:textbox>
                </v:rect>
                <v:rect id="Rectangle 70" o:spid="_x0000_s1071" style="position:absolute;left:15504;top:24343;width:4693;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rsidR="00EE0223" w:rsidRDefault="004C5AA1">
                        <w:r>
                          <w:rPr>
                            <w:rFonts w:ascii="Times New Roman" w:eastAsia="Times New Roman" w:hAnsi="Times New Roman" w:cs="Times New Roman"/>
                            <w:b/>
                            <w:sz w:val="20"/>
                          </w:rPr>
                          <w:t>ICOS:</w:t>
                        </w:r>
                      </w:p>
                    </w:txbxContent>
                  </v:textbox>
                </v:rect>
                <v:rect id="Rectangle 14901" o:spid="_x0000_s1072" style="position:absolute;left:26423;top:23581;width:1689;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" filled="f" stroked="f">
                  <v:textbox inset="0,0,0,0">
                    <w:txbxContent>
                      <w:p w:rsidR="00EE0223" w:rsidRDefault="004C5AA1">
                        <w:r>
                          <w:rPr>
                            <w:rFonts w:ascii="Times New Roman" w:eastAsia="Times New Roman" w:hAnsi="Times New Roman" w:cs="Times New Roman"/>
                            <w:sz w:val="20"/>
                          </w:rPr>
                          <w:t>13</w:t>
                        </w:r>
                      </w:p>
                    </w:txbxContent>
                  </v:textbox>
                </v:rect>
                <v:rect id="Rectangle 14902" o:spid="_x0000_s1073" style="position:absolute;left:25225;top:23581;width:1594;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" filled="f" stroked="f">
                  <v:textbox inset="0,0,0,0">
                    <w:txbxContent>
                      <w:p w:rsidR="00EE0223" w:rsidRDefault="004C5AA1">
                        <w:r>
                          <w:rPr>
                            <w:rFonts w:ascii="Times New Roman" w:eastAsia="Times New Roman" w:hAnsi="Times New Roman" w:cs="Times New Roman"/>
                            <w:sz w:val="20"/>
                          </w:rPr>
                          <w:t xml:space="preserve"> a </w:t>
                        </w:r>
                      </w:p>
                    </w:txbxContent>
                  </v:textbox>
                </v:rect>
                <v:rect id="Rectangle 14900" o:spid="_x0000_s1074" style="position:absolute;left:24590;top:23581;width:844;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" filled="f" stroked="f">
                  <v:textbox inset="0,0,0,0">
                    <w:txbxContent>
                      <w:p w:rsidR="00EE0223" w:rsidRDefault="004C5AA1">
                        <w:r>
                          <w:rPr>
                            <w:rFonts w:ascii="Times New Roman" w:eastAsia="Times New Roman" w:hAnsi="Times New Roman" w:cs="Times New Roman"/>
                            <w:sz w:val="20"/>
                          </w:rPr>
                          <w:t>9</w:t>
                        </w:r>
                      </w:p>
                    </w:txbxContent>
                  </v:textbox>
                </v:rect>
                <v:rect id="Rectangle 72" o:spid="_x0000_s1075" style="position:absolute;left:508;top:27146;width:6476;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" filled="f" stroked="f">
                  <v:textbox inset="0,0,0,0">
                    <w:txbxContent>
                      <w:p w:rsidR="00EE0223" w:rsidRDefault="004C5AA1">
                        <w:r>
                          <w:rPr>
                            <w:rFonts w:ascii="Times New Roman" w:eastAsia="Times New Roman" w:hAnsi="Times New Roman" w:cs="Times New Roman"/>
                            <w:b/>
                            <w:sz w:val="20"/>
                          </w:rPr>
                          <w:t>CURSO:</w:t>
                        </w:r>
                      </w:p>
                    </w:txbxContent>
                  </v:textbox>
                </v:rect>
                <v:rect id="Rectangle 14904" o:spid="_x0000_s1076" style="position:absolute;left:9673;top:27146;width:523;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" filled="f" stroked="f">
                  <v:textbox inset="0,0,0,0">
                    <w:txbxContent>
                      <w:p w:rsidR="00EE0223" w:rsidRDefault="004C5AA1">
                        <w:r>
                          <w:rPr>
                            <w:rFonts w:ascii="Times New Roman" w:eastAsia="Times New Roman" w:hAnsi="Times New Roman" w:cs="Times New Roman"/>
                            <w:sz w:val="20"/>
                          </w:rPr>
                          <w:t>º</w:t>
                        </w:r>
                      </w:p>
                    </w:txbxContent>
                  </v:textbox>
                </v:rect>
                <v:rect id="Rectangle 14903" o:spid="_x0000_s1077" style="position:absolute;left:9038;top:27146;width:844;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" filled="f" stroked="f">
                  <v:textbox inset="0,0,0,0">
                    <w:txbxContent>
                      <w:p w:rsidR="00EE0223" w:rsidRDefault="004C5AA1">
                        <w:r>
                          <w:rPr>
                            <w:rFonts w:ascii="Times New Roman" w:eastAsia="Times New Roman" w:hAnsi="Times New Roman" w:cs="Times New Roman"/>
                            <w:sz w:val="20"/>
                          </w:rPr>
                          <w:t>1</w:t>
                        </w:r>
                      </w:p>
                    </w:txbxContent>
                  </v:textbox>
                </v:rect>
                <v:rect id="Rectangle 74" o:spid="_x0000_s1078" style="position:absolute;left:22176;top:27146;width:3566;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GjwwAAANsAAAAPAAAAZHJzL2Rvd25yZXYueG1sRI9Li8JA&#10;EITvgv9haMGbTlzE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kBgRo8MAAADbAAAADwAA&#10;AAAAAAAAAAAAAAAHAgAAZHJzL2Rvd25yZXYueG1sUEsFBgAAAAADAAMAtwAAAPcCAAAAAA==&#10;" filled="f" stroked="f">
                  <v:textbox inset="0,0,0,0">
                    <w:txbxContent>
                      <w:p w:rsidR="00EE0223" w:rsidRDefault="004C5AA1">
                        <w:r>
                          <w:rPr>
                            <w:rFonts w:ascii="Times New Roman" w:eastAsia="Times New Roman" w:hAnsi="Times New Roman" w:cs="Times New Roman"/>
                            <w:b/>
                            <w:sz w:val="20"/>
                          </w:rPr>
                          <w:t>TUR</w:t>
                        </w:r>
                      </w:p>
                    </w:txbxContent>
                  </v:textbox>
                </v:rect>
                <v:rect id="Rectangle 75" o:spid="_x0000_s1079" style="position:absolute;left:24857;top:27146;width:1220;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" filled="f" stroked="f">
                  <v:textbox inset="0,0,0,0">
                    <w:txbxContent>
                      <w:p w:rsidR="00EE0223" w:rsidRDefault="004C5AA1">
                        <w:r>
                          <w:rPr>
                            <w:rFonts w:ascii="Times New Roman" w:eastAsia="Times New Roman" w:hAnsi="Times New Roman" w:cs="Times New Roman"/>
                            <w:b/>
                            <w:sz w:val="20"/>
                          </w:rPr>
                          <w:t>N</w:t>
                        </w:r>
                      </w:p>
                    </w:txbxContent>
                  </v:textbox>
                </v:rect>
                <v:rect id="Rectangle 76" o:spid="_x0000_s1080" style="position:absolute;left:25775;top:27146;width:1876;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" filled="f" stroked="f">
                  <v:textbox inset="0,0,0,0">
                    <w:txbxContent>
                      <w:p w:rsidR="00EE0223" w:rsidRDefault="004C5AA1">
                        <w:r>
                          <w:rPr>
                            <w:rFonts w:ascii="Times New Roman" w:eastAsia="Times New Roman" w:hAnsi="Times New Roman" w:cs="Times New Roman"/>
                            <w:b/>
                            <w:sz w:val="20"/>
                          </w:rPr>
                          <w:t>O:</w:t>
                        </w:r>
                      </w:p>
                    </w:txbxContent>
                  </v:textbox>
                </v:rect>
                <v:rect id="Rectangle 77" o:spid="_x0000_s1081" style="position:absolute;left:29027;top:27146;width:5441;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inset="0,0,0,0">
                    <w:txbxContent>
                      <w:p w:rsidR="00EE0223" w:rsidRDefault="004C5AA1">
                        <w:r>
                          <w:rPr>
                            <w:rFonts w:ascii="Times New Roman" w:eastAsia="Times New Roman" w:hAnsi="Times New Roman" w:cs="Times New Roman"/>
                            <w:sz w:val="20"/>
                          </w:rPr>
                          <w:t>Mañana</w:t>
                        </w:r>
                      </w:p>
                    </w:txbxContent>
                  </v:textbox>
                </v:rect>
                <v:rect id="Rectangle 78" o:spid="_x0000_s1082" style="position:absolute;left:38632;top:27146;width:4976;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rsidR="00EE0223" w:rsidRDefault="004C5AA1">
                        <w:r>
                          <w:rPr>
                            <w:rFonts w:ascii="Times New Roman" w:eastAsia="Times New Roman" w:hAnsi="Times New Roman" w:cs="Times New Roman"/>
                            <w:b/>
                            <w:sz w:val="20"/>
                          </w:rPr>
                          <w:t>SEDE:</w:t>
                        </w:r>
                      </w:p>
                    </w:txbxContent>
                  </v:textbox>
                </v:rect>
                <v:rect id="Rectangle 79" o:spid="_x0000_s1083" style="position:absolute;left:51645;top:27146;width:3521;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" filled="f" stroked="f">
                  <v:textbox inset="0,0,0,0">
                    <w:txbxContent>
                      <w:p w:rsidR="00EE0223" w:rsidRDefault="004C5AA1">
                        <w:r>
                          <w:rPr>
                            <w:rFonts w:ascii="Times New Roman" w:eastAsia="Times New Roman" w:hAnsi="Times New Roman" w:cs="Times New Roman"/>
                            <w:sz w:val="20"/>
                          </w:rPr>
                          <w:t>Pilar.</w:t>
                        </w:r>
                      </w:p>
                    </w:txbxContent>
                  </v:textbox>
                </v:rect>
                <v:rect id="Rectangle 80" o:spid="_x0000_s1084" style="position:absolute;left:508;top:30131;width:7226;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" filled="f" stroked="f">
                  <v:textbox inset="0,0,0,0">
                    <w:txbxContent>
                      <w:p w:rsidR="00EE0223" w:rsidRDefault="004C5AA1">
                        <w:r>
                          <w:rPr>
                            <w:rFonts w:ascii="Times New Roman" w:eastAsia="Times New Roman" w:hAnsi="Times New Roman" w:cs="Times New Roman"/>
                            <w:b/>
                            <w:sz w:val="20"/>
                          </w:rPr>
                          <w:t>IDIOMA:</w:t>
                        </w:r>
                      </w:p>
                    </w:txbxContent>
                  </v:textbox>
                </v:rect>
                <v:rect id="Rectangle 81" o:spid="_x0000_s1085" style="position:absolute;left:12282;top:29985;width:5675;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" filled="f" stroked="f">
                  <v:textbox inset="0,0,0,0">
                    <w:txbxContent>
                      <w:p w:rsidR="00EE0223" w:rsidRDefault="004C5AA1">
                        <w:r>
                          <w:rPr>
                            <w:rFonts w:ascii="Times New Roman" w:eastAsia="Times New Roman" w:hAnsi="Times New Roman" w:cs="Times New Roman"/>
                          </w:rPr>
                          <w:t>español</w:t>
                        </w:r>
                      </w:p>
                    </w:txbxContent>
                  </v:textbox>
                </v:rect>
                <v:rect id="Rectangle 82" o:spid="_x0000_s1086" style="position:absolute;left:508;top:33115;width:4128;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rsidR="00EE0223" w:rsidRDefault="004C5AA1">
                        <w:r>
                          <w:rPr>
                            <w:rFonts w:ascii="Times New Roman" w:eastAsia="Times New Roman" w:hAnsi="Times New Roman" w:cs="Times New Roman"/>
                            <w:b/>
                            <w:sz w:val="20"/>
                          </w:rPr>
                          <w:t>URL:</w:t>
                        </w:r>
                      </w:p>
                    </w:txbxContent>
                  </v:textbox>
                </v:rect>
                <v:rect id="Rectangle 83" o:spid="_x0000_s1087" style="position:absolute;left:9038;top:32969;width:19040;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PnwxQAAANsAAAAPAAAAZHJzL2Rvd25yZXYueG1sRI9Ba8JA&#10;FITvgv9heUJvurGC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AqJPnwxQAAANsAAAAP&#10;AAAAAAAAAAAAAAAAAAcCAABkcnMvZG93bnJldi54bWxQSwUGAAAAAAMAAwC3AAAA+QIAAAAA&#10;" filled="f" stroked="f">
                  <v:textbox inset="0,0,0,0">
                    <w:txbxContent>
                      <w:p w:rsidR="00EE0223" w:rsidRDefault="004C5AA1">
                        <w:r>
                          <w:rPr>
                            <w:rFonts w:ascii="Times New Roman" w:eastAsia="Times New Roman" w:hAnsi="Times New Roman" w:cs="Times New Roman"/>
                            <w:color w:val="999999"/>
                          </w:rPr>
                          <w:t>https://virtual.usal.edu.ar/</w:t>
                        </w:r>
                      </w:p>
                    </w:txbxContent>
                  </v:textbox>
                </v:rect>
                <v:shape id="Shape 84" o:spid="_x0000_s1088" style="position:absolute;left:11742;top:29210;width:0;height:3112;visibility:visible;mso-wrap-style:square;v-text-anchor:top" coordsize="0,311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" path="m,l,311150e" filled="f" strokecolor="#7f7f7f" strokeweight=".5pt">
                  <v:stroke miterlimit="1" joinstyle="miter"/>
                  <v:path arrowok="t" textboxrect="0,0,0,311150"/>
                </v:shape>
                <v:shape id="Shape 85" o:spid="_x0000_s1089" style="position:absolute;left:12748;top:15094;width:0;height:3112;visibility:visible;mso-wrap-style:square;v-text-anchor:top" coordsize="0,311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" path="m,l,311150e" filled="f" strokecolor="#7f7f7f" strokeweight=".5pt">
                  <v:stroke miterlimit="1" joinstyle="miter"/>
                  <v:path arrowok="t" textboxrect="0,0,0,311150"/>
                </v:shape>
                <v:shape id="Shape 86" o:spid="_x0000_s1090" style="position:absolute;left:21636;top:26226;width:0;height:3111;visibility:visible;mso-wrap-style:square;v-text-anchor:top" coordsize="0,311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" path="m,l,311150e" filled="f" strokecolor="#7f7f7f" strokeweight=".5pt">
                  <v:stroke miterlimit="1" joinstyle="miter"/>
                  <v:path arrowok="t" textboxrect="0,0,0,311150"/>
                </v:shape>
                <v:shape id="Shape 87" o:spid="_x0000_s1091" style="position:absolute;left:24050;top:9252;width:0;height:2985;visibility:visible;mso-wrap-style:square;v-text-anchor:top" coordsize="0,29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" path="m,l,298450e" filled="f" strokecolor="#7f7f7f" strokeweight=".5pt">
                  <v:stroke miterlimit="1" joinstyle="miter"/>
                  <v:path arrowok="t" textboxrect="0,0,0,298450"/>
                </v:shape>
                <v:shape id="Shape 88" o:spid="_x0000_s1092" style="position:absolute;left:24050;top:18079;width:0;height:8274;visibility:visible;mso-wrap-style:square;v-text-anchor:top" coordsize="0,827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" path="m,l,827410e" filled="f" strokecolor="#7f7f7f" strokeweight=".5pt">
                  <v:stroke miterlimit="1" joinstyle="miter"/>
                  <v:path arrowok="t" textboxrect="0,0,0,827410"/>
                </v:shape>
                <v:shape id="Shape 89" o:spid="_x0000_s1093" style="position:absolute;left:38125;top:15094;width:0;height:7185;visibility:visible;mso-wrap-style:square;v-text-anchor:top" coordsize="0,718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" path="m,l,718505e" filled="f" strokecolor="#7f7f7f" strokeweight=".5pt">
                  <v:stroke miterlimit="1" joinstyle="miter"/>
                  <v:path arrowok="t" textboxrect="0,0,0,718505"/>
                </v:shape>
                <v:shape id="Shape 90" o:spid="_x0000_s1094" style="position:absolute;top:12173;width:61578;height:0;visibility:visible;mso-wrap-style:square;v-text-anchor:top" coordsize="6157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" path="m,l6157895,e" filled="f" strokecolor="#b4d3a7" strokeweight=".5pt">
                  <v:stroke miterlimit="1" joinstyle="miter"/>
                  <v:path arrowok="t" textboxrect="0,0,6157895,0"/>
                </v:shape>
                <v:shape id="Shape 91" o:spid="_x0000_s1095" style="position:absolute;top:15158;width:61578;height:0;visibility:visible;mso-wrap-style:square;v-text-anchor:top" coordsize="6157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" path="m,l6157895,e" filled="f" strokecolor="#b4d3a7" strokeweight=".5pt">
                  <v:stroke miterlimit="1" joinstyle="miter"/>
                  <v:path arrowok="t" textboxrect="0,0,6157895,0"/>
                </v:shape>
                <v:shape id="Shape 92" o:spid="_x0000_s1096" style="position:absolute;top:18142;width:61515;height:0;visibility:visible;mso-wrap-style:square;v-text-anchor:top" coordsize="6151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" path="m,l6151545,e" filled="f" strokecolor="#b4d3a7" strokeweight=".5pt">
                  <v:stroke miterlimit="1" joinstyle="miter"/>
                  <v:path arrowok="t" textboxrect="0,0,6151545,0"/>
                </v:shape>
                <v:shape id="Shape 93" o:spid="_x0000_s1097" style="position:absolute;top:22216;width:61578;height:0;visibility:visible;mso-wrap-style:square;v-text-anchor:top" coordsize="6157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" path="m,l6157895,e" filled="f" strokecolor="#b4d3a7" strokeweight=".5pt">
                  <v:stroke miterlimit="1" joinstyle="miter"/>
                  <v:path arrowok="t" textboxrect="0,0,6157895,0"/>
                </v:shape>
                <v:shape id="Shape 94" o:spid="_x0000_s1098" style="position:absolute;top:26289;width:61578;height:0;visibility:visible;mso-wrap-style:square;v-text-anchor:top" coordsize="6157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" path="m,l6157895,e" filled="f" strokecolor="#b4d3a7" strokeweight=".5pt">
                  <v:stroke miterlimit="1" joinstyle="miter"/>
                  <v:path arrowok="t" textboxrect="0,0,6157895,0"/>
                </v:shape>
                <v:shape id="Shape 95" o:spid="_x0000_s1099" style="position:absolute;top:29274;width:61578;height:0;visibility:visible;mso-wrap-style:square;v-text-anchor:top" coordsize="6157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" path="m,l6157895,e" filled="f" strokecolor="#b4d3a7" strokeweight=".5pt">
                  <v:stroke miterlimit="1" joinstyle="miter"/>
                  <v:path arrowok="t" textboxrect="0,0,6157895,0"/>
                </v:shape>
                <v:shape id="Shape 96" o:spid="_x0000_s1100" style="position:absolute;top:32258;width:61578;height:0;visibility:visible;mso-wrap-style:square;v-text-anchor:top" coordsize="6157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" path="m,l6157895,e" filled="f" strokecolor="#b4d3a7" strokeweight=".5pt">
                  <v:stroke miterlimit="1" joinstyle="miter"/>
                  <v:path arrowok="t" textboxrect="0,0,6157895,0"/>
                </v:shape>
                <v:shape id="Shape 97" o:spid="_x0000_s1101" style="position:absolute;left:61515;top:9252;width:0;height:5969;visibility:visible;mso-wrap-style:square;v-text-anchor:top" coordsize="0,596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" path="m,l,596900e" filled="f" strokecolor="#7f7f7f" strokeweight=".5pt">
                  <v:stroke miterlimit="1" joinstyle="miter"/>
                  <v:path arrowok="t" textboxrect="0,0,0,596900"/>
                </v:shape>
                <v:shape id="Shape 98" o:spid="_x0000_s1102" style="position:absolute;left:61515;top:22152;width:0;height:4201;visibility:visible;mso-wrap-style:square;v-text-anchor:top" coordsize="0,420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" path="m,l,420055e" filled="f" strokecolor="#7f7f7f" strokeweight=".5pt">
                  <v:stroke miterlimit="1" joinstyle="miter"/>
                  <v:path arrowok="t" textboxrect="0,0,0,420055"/>
                </v:shape>
                <v:shape id="Shape 99" o:spid="_x0000_s1103" style="position:absolute;left:61515;top:29210;width:0;height:6096;visibility:visible;mso-wrap-style:square;v-text-anchor:top" coordsize="0,60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" path="m,l,609600e" filled="f" strokecolor="#7f7f7f" strokeweight=".5pt">
                  <v:stroke miterlimit="1" joinstyle="miter"/>
                  <v:path arrowok="t" textboxrect="0,0,0,609600"/>
                </v:shape>
                <v:shape id="Shape 100" o:spid="_x0000_s1104" style="position:absolute;top:35243;width:61578;height:0;visibility:visible;mso-wrap-style:square;v-text-anchor:top" coordsize="6157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" path="m,l6157895,e" filled="f" strokecolor="#b4d3a7" strokeweight=".5pt">
                  <v:stroke miterlimit="1" joinstyle="miter"/>
                  <v:path arrowok="t" textboxrect="0,0,6157895,0"/>
                </v:shape>
                <w10:anchorlock/>
              </v:group>
            </w:pict>
          </mc:Fallback>
        </mc:AlternateContent>
      </w:r>
    </w:p>
    <w:p w:rsidR="00EE0223" w:rsidRDefault="004C5AA1">
      <w:pPr>
        <w:numPr>
          <w:ilvl w:val="0"/>
          <w:numId w:val="1"/>
        </w:numPr>
        <w:spacing w:after="5" w:line="254" w:lineRule="auto"/>
        <w:ind w:hanging="722"/>
      </w:pPr>
      <w:r>
        <w:rPr>
          <w:rFonts w:ascii="Times New Roman" w:eastAsia="Times New Roman" w:hAnsi="Times New Roman" w:cs="Times New Roman"/>
          <w:b/>
        </w:rPr>
        <w:t xml:space="preserve">CICLO: </w:t>
      </w:r>
      <w:r>
        <w:rPr>
          <w:rFonts w:ascii="Times New Roman" w:eastAsia="Times New Roman" w:hAnsi="Times New Roman" w:cs="Times New Roman"/>
        </w:rPr>
        <w:t xml:space="preserve"> </w:t>
      </w:r>
    </w:p>
    <w:p w:rsidR="00EE0223" w:rsidRDefault="004C5AA1">
      <w:pPr>
        <w:spacing w:after="13"/>
        <w:ind w:left="-5" w:hanging="10"/>
      </w:pPr>
      <w:r>
        <w:rPr>
          <w:rFonts w:ascii="Times New Roman" w:eastAsia="Times New Roman" w:hAnsi="Times New Roman" w:cs="Times New Roman"/>
          <w:i/>
          <w:sz w:val="20"/>
        </w:rPr>
        <w:t xml:space="preserve">(Marque con una cruz el ciclo correspondiente) </w:t>
      </w:r>
    </w:p>
    <w:p w:rsidR="00EE0223" w:rsidRDefault="004C5AA1">
      <w:pPr>
        <w:spacing w:after="280"/>
        <w:ind w:left="2420"/>
      </w:pPr>
      <w:r>
        <w:rPr>
          <w:noProof/>
        </w:rPr>
        <mc:AlternateContent>
          <mc:Choice Requires="wpg">
            <w:drawing>
              <wp:inline distT="0" distB="0" distL="0" distR="0">
                <wp:extent cx="3041015" cy="307340"/>
                <wp:effectExtent l="0" t="0" r="0" b="0"/>
                <wp:docPr id="20153" name="Group 20153"/>
                <wp:cNvGraphicFramePr/>
                <a:graphic xmlns:a="http://schemas.openxmlformats.org/drawingml/2006/main">
                  <a:graphicData uri="http://schemas.microsoft.com/office/word/2010/wordprocessingGroup">
                    <wpg:wgp>
                      <wpg:cNvGrpSpPr/>
                      <wpg:grpSpPr>
                        <a:xfrm>
                          <a:off x="0" y="0"/>
                          <a:ext cx="3041015" cy="307340"/>
                          <a:chOff x="0" y="0"/>
                          <a:chExt cx="3041015" cy="307340"/>
                        </a:xfrm>
                      </wpg:grpSpPr>
                      <wps:wsp>
                        <wps:cNvPr id="21451" name="Shape 21451"/>
                        <wps:cNvSpPr/>
                        <wps:spPr>
                          <a:xfrm>
                            <a:off x="6350" y="6350"/>
                            <a:ext cx="594360" cy="294640"/>
                          </a:xfrm>
                          <a:custGeom>
                            <a:avLst/>
                            <a:gdLst/>
                            <a:ahLst/>
                            <a:cxnLst/>
                            <a:rect l="0" t="0" r="0" b="0"/>
                            <a:pathLst>
                              <a:path w="594360" h="294640">
                                <a:moveTo>
                                  <a:pt x="0" y="0"/>
                                </a:moveTo>
                                <a:lnTo>
                                  <a:pt x="594360" y="0"/>
                                </a:lnTo>
                                <a:lnTo>
                                  <a:pt x="594360" y="294640"/>
                                </a:lnTo>
                                <a:lnTo>
                                  <a:pt x="0" y="29464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1452" name="Shape 21452"/>
                        <wps:cNvSpPr/>
                        <wps:spPr>
                          <a:xfrm>
                            <a:off x="963930" y="6350"/>
                            <a:ext cx="1732280" cy="294640"/>
                          </a:xfrm>
                          <a:custGeom>
                            <a:avLst/>
                            <a:gdLst/>
                            <a:ahLst/>
                            <a:cxnLst/>
                            <a:rect l="0" t="0" r="0" b="0"/>
                            <a:pathLst>
                              <a:path w="1732280" h="294640">
                                <a:moveTo>
                                  <a:pt x="0" y="0"/>
                                </a:moveTo>
                                <a:lnTo>
                                  <a:pt x="1732280" y="0"/>
                                </a:lnTo>
                                <a:lnTo>
                                  <a:pt x="1732280" y="294640"/>
                                </a:lnTo>
                                <a:lnTo>
                                  <a:pt x="0" y="29464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03" name="Rectangle 103"/>
                        <wps:cNvSpPr/>
                        <wps:spPr>
                          <a:xfrm>
                            <a:off x="109498" y="77484"/>
                            <a:ext cx="516118" cy="205760"/>
                          </a:xfrm>
                          <a:prstGeom prst="rect">
                            <a:avLst/>
                          </a:prstGeom>
                          <a:ln>
                            <a:noFill/>
                          </a:ln>
                        </wps:spPr>
                        <wps:txbx>
                          <w:txbxContent>
                            <w:p w:rsidR="00EE0223" w:rsidRDefault="004C5AA1">
                              <w:r>
                                <w:rPr>
                                  <w:rFonts w:ascii="Times New Roman" w:eastAsia="Times New Roman" w:hAnsi="Times New Roman" w:cs="Times New Roman"/>
                                  <w:b/>
                                </w:rPr>
                                <w:t>Básico</w:t>
                              </w:r>
                            </w:p>
                          </w:txbxContent>
                        </wps:txbx>
                        <wps:bodyPr horzOverflow="overflow" vert="horz" lIns="0" tIns="0" rIns="0" bIns="0" rtlCol="0">
                          <a:noAutofit/>
                        </wps:bodyPr>
                      </wps:wsp>
                      <wps:wsp>
                        <wps:cNvPr id="104" name="Rectangle 104"/>
                        <wps:cNvSpPr/>
                        <wps:spPr>
                          <a:xfrm>
                            <a:off x="747395" y="74309"/>
                            <a:ext cx="92901" cy="205760"/>
                          </a:xfrm>
                          <a:prstGeom prst="rect">
                            <a:avLst/>
                          </a:prstGeom>
                          <a:ln>
                            <a:noFill/>
                          </a:ln>
                        </wps:spPr>
                        <wps:txbx>
                          <w:txbxContent>
                            <w:p w:rsidR="00EE0223" w:rsidRDefault="004C5AA1">
                              <w:r>
                                <w:rPr>
                                  <w:rFonts w:ascii="Times New Roman" w:eastAsia="Times New Roman" w:hAnsi="Times New Roman" w:cs="Times New Roman"/>
                                  <w:b/>
                                </w:rPr>
                                <w:t>x</w:t>
                              </w:r>
                            </w:p>
                          </w:txbxContent>
                        </wps:txbx>
                        <wps:bodyPr horzOverflow="overflow" vert="horz" lIns="0" tIns="0" rIns="0" bIns="0" rtlCol="0">
                          <a:noAutofit/>
                        </wps:bodyPr>
                      </wps:wsp>
                      <wps:wsp>
                        <wps:cNvPr id="105" name="Rectangle 105"/>
                        <wps:cNvSpPr/>
                        <wps:spPr>
                          <a:xfrm>
                            <a:off x="1210493" y="77484"/>
                            <a:ext cx="1648092" cy="205760"/>
                          </a:xfrm>
                          <a:prstGeom prst="rect">
                            <a:avLst/>
                          </a:prstGeom>
                          <a:ln>
                            <a:noFill/>
                          </a:ln>
                        </wps:spPr>
                        <wps:txbx>
                          <w:txbxContent>
                            <w:p w:rsidR="00EE0223" w:rsidRDefault="004C5AA1">
                              <w:r>
                                <w:rPr>
                                  <w:rFonts w:ascii="Times New Roman" w:eastAsia="Times New Roman" w:hAnsi="Times New Roman" w:cs="Times New Roman"/>
                                  <w:b/>
                                </w:rPr>
                                <w:t>Superior/Profesional</w:t>
                              </w:r>
                            </w:p>
                          </w:txbxContent>
                        </wps:txbx>
                        <wps:bodyPr horzOverflow="overflow" vert="horz" lIns="0" tIns="0" rIns="0" bIns="0" rtlCol="0">
                          <a:noAutofit/>
                        </wps:bodyPr>
                      </wps:wsp>
                      <wps:wsp>
                        <wps:cNvPr id="106" name="Shape 106"/>
                        <wps:cNvSpPr/>
                        <wps:spPr>
                          <a:xfrm>
                            <a:off x="600710" y="0"/>
                            <a:ext cx="0" cy="307340"/>
                          </a:xfrm>
                          <a:custGeom>
                            <a:avLst/>
                            <a:gdLst/>
                            <a:ahLst/>
                            <a:cxnLst/>
                            <a:rect l="0" t="0" r="0" b="0"/>
                            <a:pathLst>
                              <a:path h="307340">
                                <a:moveTo>
                                  <a:pt x="0" y="0"/>
                                </a:moveTo>
                                <a:lnTo>
                                  <a:pt x="0" y="307340"/>
                                </a:lnTo>
                              </a:path>
                            </a:pathLst>
                          </a:custGeom>
                          <a:ln w="6350" cap="flat">
                            <a:miter lim="100000"/>
                          </a:ln>
                        </wps:spPr>
                        <wps:style>
                          <a:lnRef idx="1">
                            <a:srgbClr val="B4D3A7"/>
                          </a:lnRef>
                          <a:fillRef idx="0">
                            <a:srgbClr val="000000">
                              <a:alpha val="0"/>
                            </a:srgbClr>
                          </a:fillRef>
                          <a:effectRef idx="0">
                            <a:scrgbClr r="0" g="0" b="0"/>
                          </a:effectRef>
                          <a:fontRef idx="none"/>
                        </wps:style>
                        <wps:bodyPr/>
                      </wps:wsp>
                      <wps:wsp>
                        <wps:cNvPr id="107" name="Shape 107"/>
                        <wps:cNvSpPr/>
                        <wps:spPr>
                          <a:xfrm>
                            <a:off x="963930" y="0"/>
                            <a:ext cx="0" cy="307340"/>
                          </a:xfrm>
                          <a:custGeom>
                            <a:avLst/>
                            <a:gdLst/>
                            <a:ahLst/>
                            <a:cxnLst/>
                            <a:rect l="0" t="0" r="0" b="0"/>
                            <a:pathLst>
                              <a:path h="307340">
                                <a:moveTo>
                                  <a:pt x="0" y="0"/>
                                </a:moveTo>
                                <a:lnTo>
                                  <a:pt x="0" y="307340"/>
                                </a:lnTo>
                              </a:path>
                            </a:pathLst>
                          </a:custGeom>
                          <a:ln w="6350" cap="flat">
                            <a:miter lim="100000"/>
                          </a:ln>
                        </wps:spPr>
                        <wps:style>
                          <a:lnRef idx="1">
                            <a:srgbClr val="B4D3A7"/>
                          </a:lnRef>
                          <a:fillRef idx="0">
                            <a:srgbClr val="000000">
                              <a:alpha val="0"/>
                            </a:srgbClr>
                          </a:fillRef>
                          <a:effectRef idx="0">
                            <a:scrgbClr r="0" g="0" b="0"/>
                          </a:effectRef>
                          <a:fontRef idx="none"/>
                        </wps:style>
                        <wps:bodyPr/>
                      </wps:wsp>
                      <wps:wsp>
                        <wps:cNvPr id="108" name="Shape 108"/>
                        <wps:cNvSpPr/>
                        <wps:spPr>
                          <a:xfrm>
                            <a:off x="2696210" y="0"/>
                            <a:ext cx="0" cy="307340"/>
                          </a:xfrm>
                          <a:custGeom>
                            <a:avLst/>
                            <a:gdLst/>
                            <a:ahLst/>
                            <a:cxnLst/>
                            <a:rect l="0" t="0" r="0" b="0"/>
                            <a:pathLst>
                              <a:path h="307340">
                                <a:moveTo>
                                  <a:pt x="0" y="0"/>
                                </a:moveTo>
                                <a:lnTo>
                                  <a:pt x="0" y="307340"/>
                                </a:lnTo>
                              </a:path>
                            </a:pathLst>
                          </a:custGeom>
                          <a:ln w="6350" cap="flat">
                            <a:miter lim="100000"/>
                          </a:ln>
                        </wps:spPr>
                        <wps:style>
                          <a:lnRef idx="1">
                            <a:srgbClr val="B4D3A7"/>
                          </a:lnRef>
                          <a:fillRef idx="0">
                            <a:srgbClr val="000000">
                              <a:alpha val="0"/>
                            </a:srgbClr>
                          </a:fillRef>
                          <a:effectRef idx="0">
                            <a:scrgbClr r="0" g="0" b="0"/>
                          </a:effectRef>
                          <a:fontRef idx="none"/>
                        </wps:style>
                        <wps:bodyPr/>
                      </wps:wsp>
                      <wps:wsp>
                        <wps:cNvPr id="109" name="Shape 109"/>
                        <wps:cNvSpPr/>
                        <wps:spPr>
                          <a:xfrm>
                            <a:off x="6350" y="0"/>
                            <a:ext cx="0" cy="307340"/>
                          </a:xfrm>
                          <a:custGeom>
                            <a:avLst/>
                            <a:gdLst/>
                            <a:ahLst/>
                            <a:cxnLst/>
                            <a:rect l="0" t="0" r="0" b="0"/>
                            <a:pathLst>
                              <a:path h="307340">
                                <a:moveTo>
                                  <a:pt x="0" y="0"/>
                                </a:moveTo>
                                <a:lnTo>
                                  <a:pt x="0" y="307340"/>
                                </a:lnTo>
                              </a:path>
                            </a:pathLst>
                          </a:custGeom>
                          <a:ln w="6350" cap="flat">
                            <a:miter lim="100000"/>
                          </a:ln>
                        </wps:spPr>
                        <wps:style>
                          <a:lnRef idx="1">
                            <a:srgbClr val="B4D3A7"/>
                          </a:lnRef>
                          <a:fillRef idx="0">
                            <a:srgbClr val="000000">
                              <a:alpha val="0"/>
                            </a:srgbClr>
                          </a:fillRef>
                          <a:effectRef idx="0">
                            <a:scrgbClr r="0" g="0" b="0"/>
                          </a:effectRef>
                          <a:fontRef idx="none"/>
                        </wps:style>
                        <wps:bodyPr/>
                      </wps:wsp>
                      <wps:wsp>
                        <wps:cNvPr id="110" name="Shape 110"/>
                        <wps:cNvSpPr/>
                        <wps:spPr>
                          <a:xfrm>
                            <a:off x="0" y="6350"/>
                            <a:ext cx="607060" cy="0"/>
                          </a:xfrm>
                          <a:custGeom>
                            <a:avLst/>
                            <a:gdLst/>
                            <a:ahLst/>
                            <a:cxnLst/>
                            <a:rect l="0" t="0" r="0" b="0"/>
                            <a:pathLst>
                              <a:path w="607060">
                                <a:moveTo>
                                  <a:pt x="0" y="0"/>
                                </a:moveTo>
                                <a:lnTo>
                                  <a:pt x="607060" y="0"/>
                                </a:lnTo>
                              </a:path>
                            </a:pathLst>
                          </a:custGeom>
                          <a:ln w="6350" cap="flat">
                            <a:miter lim="100000"/>
                          </a:ln>
                        </wps:spPr>
                        <wps:style>
                          <a:lnRef idx="1">
                            <a:srgbClr val="B4D3A7"/>
                          </a:lnRef>
                          <a:fillRef idx="0">
                            <a:srgbClr val="000000">
                              <a:alpha val="0"/>
                            </a:srgbClr>
                          </a:fillRef>
                          <a:effectRef idx="0">
                            <a:scrgbClr r="0" g="0" b="0"/>
                          </a:effectRef>
                          <a:fontRef idx="none"/>
                        </wps:style>
                        <wps:bodyPr/>
                      </wps:wsp>
                      <wps:wsp>
                        <wps:cNvPr id="111" name="Shape 111"/>
                        <wps:cNvSpPr/>
                        <wps:spPr>
                          <a:xfrm>
                            <a:off x="957580" y="6350"/>
                            <a:ext cx="1744980" cy="0"/>
                          </a:xfrm>
                          <a:custGeom>
                            <a:avLst/>
                            <a:gdLst/>
                            <a:ahLst/>
                            <a:cxnLst/>
                            <a:rect l="0" t="0" r="0" b="0"/>
                            <a:pathLst>
                              <a:path w="1744980">
                                <a:moveTo>
                                  <a:pt x="0" y="0"/>
                                </a:moveTo>
                                <a:lnTo>
                                  <a:pt x="1744980" y="0"/>
                                </a:lnTo>
                              </a:path>
                            </a:pathLst>
                          </a:custGeom>
                          <a:ln w="6350" cap="flat">
                            <a:miter lim="100000"/>
                          </a:ln>
                        </wps:spPr>
                        <wps:style>
                          <a:lnRef idx="1">
                            <a:srgbClr val="B4D3A7"/>
                          </a:lnRef>
                          <a:fillRef idx="0">
                            <a:srgbClr val="000000">
                              <a:alpha val="0"/>
                            </a:srgbClr>
                          </a:fillRef>
                          <a:effectRef idx="0">
                            <a:scrgbClr r="0" g="0" b="0"/>
                          </a:effectRef>
                          <a:fontRef idx="none"/>
                        </wps:style>
                        <wps:bodyPr/>
                      </wps:wsp>
                      <wps:wsp>
                        <wps:cNvPr id="112" name="Shape 112"/>
                        <wps:cNvSpPr/>
                        <wps:spPr>
                          <a:xfrm>
                            <a:off x="0" y="300990"/>
                            <a:ext cx="3041015" cy="0"/>
                          </a:xfrm>
                          <a:custGeom>
                            <a:avLst/>
                            <a:gdLst/>
                            <a:ahLst/>
                            <a:cxnLst/>
                            <a:rect l="0" t="0" r="0" b="0"/>
                            <a:pathLst>
                              <a:path w="3041015">
                                <a:moveTo>
                                  <a:pt x="0" y="0"/>
                                </a:moveTo>
                                <a:lnTo>
                                  <a:pt x="3041015" y="0"/>
                                </a:lnTo>
                              </a:path>
                            </a:pathLst>
                          </a:custGeom>
                          <a:ln w="6350" cap="flat">
                            <a:miter lim="100000"/>
                          </a:ln>
                        </wps:spPr>
                        <wps:style>
                          <a:lnRef idx="1">
                            <a:srgbClr val="B4D3A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0153" style="width:239.45pt;height:24.2pt;mso-position-horizontal-relative:char;mso-position-vertical-relative:line" coordsize="30410,3073">
                <v:shape id="Shape 21453" style="position:absolute;width:5943;height:2946;left:63;top:63;" coordsize="594360,294640" path="m0,0l594360,0l594360,294640l0,294640l0,0">
                  <v:stroke weight="0pt" endcap="flat" joinstyle="miter" miterlimit="10" on="false" color="#000000" opacity="0"/>
                  <v:fill on="true" color="#93c47d"/>
                </v:shape>
                <v:shape id="Shape 21454" style="position:absolute;width:17322;height:2946;left:9639;top:63;" coordsize="1732280,294640" path="m0,0l1732280,0l1732280,294640l0,294640l0,0">
                  <v:stroke weight="0pt" endcap="flat" joinstyle="miter" miterlimit="10" on="false" color="#000000" opacity="0"/>
                  <v:fill on="true" color="#93c47d"/>
                </v:shape>
                <v:rect id="Rectangle 103" style="position:absolute;width:5161;height:2057;left:1094;top:774;" filled="f" stroked="f">
                  <v:textbox inset="0,0,0,0">
                    <w:txbxContent>
                      <w:p>
                        <w:pPr>
                          <w:spacing w:before="0" w:after="160" w:line="259" w:lineRule="auto"/>
                        </w:pPr>
                        <w:r>
                          <w:rPr>
                            <w:rFonts w:cs="Times New Roman" w:hAnsi="Times New Roman" w:eastAsia="Times New Roman" w:ascii="Times New Roman"/>
                            <w:b w:val="1"/>
                          </w:rPr>
                          <w:t xml:space="preserve">Básico</w:t>
                        </w:r>
                      </w:p>
                    </w:txbxContent>
                  </v:textbox>
                </v:rect>
                <v:rect id="Rectangle 104" style="position:absolute;width:929;height:2057;left:7473;top:743;" filled="f" stroked="f">
                  <v:textbox inset="0,0,0,0">
                    <w:txbxContent>
                      <w:p>
                        <w:pPr>
                          <w:spacing w:before="0" w:after="160" w:line="259" w:lineRule="auto"/>
                        </w:pPr>
                        <w:r>
                          <w:rPr>
                            <w:rFonts w:cs="Times New Roman" w:hAnsi="Times New Roman" w:eastAsia="Times New Roman" w:ascii="Times New Roman"/>
                            <w:b w:val="1"/>
                          </w:rPr>
                          <w:t xml:space="preserve">x</w:t>
                        </w:r>
                      </w:p>
                    </w:txbxContent>
                  </v:textbox>
                </v:rect>
                <v:rect id="Rectangle 105" style="position:absolute;width:16480;height:2057;left:12104;top:774;" filled="f" stroked="f">
                  <v:textbox inset="0,0,0,0">
                    <w:txbxContent>
                      <w:p>
                        <w:pPr>
                          <w:spacing w:before="0" w:after="160" w:line="259" w:lineRule="auto"/>
                        </w:pPr>
                        <w:r>
                          <w:rPr>
                            <w:rFonts w:cs="Times New Roman" w:hAnsi="Times New Roman" w:eastAsia="Times New Roman" w:ascii="Times New Roman"/>
                            <w:b w:val="1"/>
                          </w:rPr>
                          <w:t xml:space="preserve">Superior/Profesional</w:t>
                        </w:r>
                      </w:p>
                    </w:txbxContent>
                  </v:textbox>
                </v:rect>
                <v:shape id="Shape 106" style="position:absolute;width:0;height:3073;left:6007;top:0;" coordsize="0,307340" path="m0,0l0,307340">
                  <v:stroke weight="0.5pt" endcap="flat" joinstyle="miter" miterlimit="4" on="true" color="#b4d3a7"/>
                  <v:fill on="false" color="#000000" opacity="0"/>
                </v:shape>
                <v:shape id="Shape 107" style="position:absolute;width:0;height:3073;left:9639;top:0;" coordsize="0,307340" path="m0,0l0,307340">
                  <v:stroke weight="0.5pt" endcap="flat" joinstyle="miter" miterlimit="4" on="true" color="#b4d3a7"/>
                  <v:fill on="false" color="#000000" opacity="0"/>
                </v:shape>
                <v:shape id="Shape 108" style="position:absolute;width:0;height:3073;left:26962;top:0;" coordsize="0,307340" path="m0,0l0,307340">
                  <v:stroke weight="0.5pt" endcap="flat" joinstyle="miter" miterlimit="4" on="true" color="#b4d3a7"/>
                  <v:fill on="false" color="#000000" opacity="0"/>
                </v:shape>
                <v:shape id="Shape 109" style="position:absolute;width:0;height:3073;left:63;top:0;" coordsize="0,307340" path="m0,0l0,307340">
                  <v:stroke weight="0.5pt" endcap="flat" joinstyle="miter" miterlimit="4" on="true" color="#b4d3a7"/>
                  <v:fill on="false" color="#000000" opacity="0"/>
                </v:shape>
                <v:shape id="Shape 110" style="position:absolute;width:6070;height:0;left:0;top:63;" coordsize="607060,0" path="m0,0l607060,0">
                  <v:stroke weight="0.5pt" endcap="flat" joinstyle="miter" miterlimit="4" on="true" color="#b4d3a7"/>
                  <v:fill on="false" color="#000000" opacity="0"/>
                </v:shape>
                <v:shape id="Shape 111" style="position:absolute;width:17449;height:0;left:9575;top:63;" coordsize="1744980,0" path="m0,0l1744980,0">
                  <v:stroke weight="0.5pt" endcap="flat" joinstyle="miter" miterlimit="4" on="true" color="#b4d3a7"/>
                  <v:fill on="false" color="#000000" opacity="0"/>
                </v:shape>
                <v:shape id="Shape 112" style="position:absolute;width:30410;height:0;left:0;top:3009;" coordsize="3041015,0" path="m0,0l3041015,0">
                  <v:stroke weight="0.5pt" endcap="flat" joinstyle="miter" miterlimit="4" on="true" color="#b4d3a7"/>
                  <v:fill on="false" color="#000000" opacity="0"/>
                </v:shape>
              </v:group>
            </w:pict>
          </mc:Fallback>
        </mc:AlternateContent>
      </w:r>
    </w:p>
    <w:p w:rsidR="00EE0223" w:rsidRDefault="004C5AA1">
      <w:pPr>
        <w:numPr>
          <w:ilvl w:val="0"/>
          <w:numId w:val="1"/>
        </w:numPr>
        <w:spacing w:after="5" w:line="254" w:lineRule="auto"/>
        <w:ind w:hanging="722"/>
      </w:pPr>
      <w:r>
        <w:rPr>
          <w:rFonts w:ascii="Times New Roman" w:eastAsia="Times New Roman" w:hAnsi="Times New Roman" w:cs="Times New Roman"/>
          <w:b/>
        </w:rPr>
        <w:t>COMPOSICIÓN</w:t>
      </w:r>
      <w:r>
        <w:rPr>
          <w:rFonts w:ascii="Times New Roman" w:eastAsia="Times New Roman" w:hAnsi="Times New Roman" w:cs="Times New Roman"/>
          <w:b/>
        </w:rPr>
        <w:t xml:space="preserve"> DE LA CÁTEDRA:</w:t>
      </w:r>
      <w:r>
        <w:rPr>
          <w:rFonts w:ascii="Times New Roman" w:eastAsia="Times New Roman" w:hAnsi="Times New Roman" w:cs="Times New Roman"/>
        </w:rPr>
        <w:t xml:space="preserve"> </w:t>
      </w:r>
    </w:p>
    <w:tbl>
      <w:tblPr>
        <w:tblStyle w:val="TableGrid"/>
        <w:tblW w:w="8865" w:type="dxa"/>
        <w:tblInd w:w="10" w:type="dxa"/>
        <w:tblCellMar>
          <w:top w:w="97" w:type="dxa"/>
          <w:left w:w="90" w:type="dxa"/>
          <w:bottom w:w="0" w:type="dxa"/>
          <w:right w:w="115" w:type="dxa"/>
        </w:tblCellMar>
        <w:tblLook w:val="04A0" w:firstRow="1" w:lastRow="0" w:firstColumn="1" w:lastColumn="0" w:noHBand="0" w:noVBand="1"/>
      </w:tblPr>
      <w:tblGrid>
        <w:gridCol w:w="4005"/>
        <w:gridCol w:w="1875"/>
        <w:gridCol w:w="2985"/>
      </w:tblGrid>
      <w:tr w:rsidR="00EE0223">
        <w:trPr>
          <w:trHeight w:val="485"/>
        </w:trPr>
        <w:tc>
          <w:tcPr>
            <w:tcW w:w="4005" w:type="dxa"/>
            <w:tcBorders>
              <w:top w:val="single" w:sz="8" w:space="0" w:color="37761D"/>
              <w:left w:val="single" w:sz="8" w:space="0" w:color="37761D"/>
              <w:bottom w:val="single" w:sz="8" w:space="0" w:color="37761D"/>
              <w:right w:val="single" w:sz="8" w:space="0" w:color="37761D"/>
            </w:tcBorders>
            <w:shd w:val="clear" w:color="auto" w:fill="93C47D"/>
          </w:tcPr>
          <w:p w:rsidR="00EE0223" w:rsidRDefault="004C5AA1">
            <w:pPr>
              <w:spacing w:after="0"/>
            </w:pPr>
            <w:r>
              <w:rPr>
                <w:rFonts w:ascii="Times New Roman" w:eastAsia="Times New Roman" w:hAnsi="Times New Roman" w:cs="Times New Roman"/>
                <w:b/>
              </w:rPr>
              <w:t>Docente</w:t>
            </w:r>
          </w:p>
        </w:tc>
        <w:tc>
          <w:tcPr>
            <w:tcW w:w="1875" w:type="dxa"/>
            <w:tcBorders>
              <w:top w:val="single" w:sz="8" w:space="0" w:color="000000"/>
              <w:left w:val="single" w:sz="8" w:space="0" w:color="37761D"/>
              <w:bottom w:val="single" w:sz="8" w:space="0" w:color="000000"/>
              <w:right w:val="single" w:sz="8" w:space="0" w:color="37761D"/>
            </w:tcBorders>
            <w:shd w:val="clear" w:color="auto" w:fill="A7D08D"/>
          </w:tcPr>
          <w:p w:rsidR="00EE0223" w:rsidRDefault="004C5AA1">
            <w:pPr>
              <w:spacing w:after="0"/>
            </w:pPr>
            <w:r>
              <w:rPr>
                <w:rFonts w:ascii="Times New Roman" w:eastAsia="Times New Roman" w:hAnsi="Times New Roman" w:cs="Times New Roman"/>
                <w:b/>
              </w:rPr>
              <w:t>Función*</w:t>
            </w:r>
          </w:p>
        </w:tc>
        <w:tc>
          <w:tcPr>
            <w:tcW w:w="2985" w:type="dxa"/>
            <w:tcBorders>
              <w:top w:val="single" w:sz="8" w:space="0" w:color="37761D"/>
              <w:left w:val="single" w:sz="8" w:space="0" w:color="37761D"/>
              <w:bottom w:val="single" w:sz="8" w:space="0" w:color="37761D"/>
              <w:right w:val="single" w:sz="8" w:space="0" w:color="37761D"/>
            </w:tcBorders>
            <w:shd w:val="clear" w:color="auto" w:fill="A7D08D"/>
          </w:tcPr>
          <w:p w:rsidR="00EE0223" w:rsidRDefault="004C5AA1">
            <w:pPr>
              <w:spacing w:after="0"/>
            </w:pPr>
            <w:r>
              <w:rPr>
                <w:rFonts w:ascii="Times New Roman" w:eastAsia="Times New Roman" w:hAnsi="Times New Roman" w:cs="Times New Roman"/>
                <w:b/>
              </w:rPr>
              <w:t>E-mail</w:t>
            </w:r>
          </w:p>
        </w:tc>
      </w:tr>
      <w:tr w:rsidR="00EE0223">
        <w:trPr>
          <w:trHeight w:val="465"/>
        </w:trPr>
        <w:tc>
          <w:tcPr>
            <w:tcW w:w="4005" w:type="dxa"/>
            <w:tcBorders>
              <w:top w:val="single" w:sz="8" w:space="0" w:color="37761D"/>
              <w:left w:val="single" w:sz="8" w:space="0" w:color="37761D"/>
              <w:bottom w:val="single" w:sz="8" w:space="0" w:color="37761D"/>
              <w:right w:val="single" w:sz="8" w:space="0" w:color="37761D"/>
            </w:tcBorders>
          </w:tcPr>
          <w:p w:rsidR="00EE0223" w:rsidRDefault="004C5AA1">
            <w:pPr>
              <w:spacing w:after="0"/>
            </w:pPr>
            <w:r>
              <w:rPr>
                <w:rFonts w:ascii="Times New Roman" w:eastAsia="Times New Roman" w:hAnsi="Times New Roman" w:cs="Times New Roman"/>
                <w:b/>
              </w:rPr>
              <w:t>Titular: Lic. Florencia Giuliano</w:t>
            </w:r>
          </w:p>
        </w:tc>
        <w:tc>
          <w:tcPr>
            <w:tcW w:w="1875" w:type="dxa"/>
            <w:tcBorders>
              <w:top w:val="single" w:sz="8" w:space="0" w:color="000000"/>
              <w:left w:val="single" w:sz="8" w:space="0" w:color="37761D"/>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rPr>
              <w:t>A cargo</w:t>
            </w:r>
          </w:p>
        </w:tc>
        <w:tc>
          <w:tcPr>
            <w:tcW w:w="2985" w:type="dxa"/>
            <w:tcBorders>
              <w:top w:val="single" w:sz="8" w:space="0" w:color="37761D"/>
              <w:left w:val="single" w:sz="8" w:space="0" w:color="000000"/>
              <w:bottom w:val="single" w:sz="8" w:space="0" w:color="000000"/>
              <w:right w:val="single" w:sz="8" w:space="0" w:color="000000"/>
            </w:tcBorders>
            <w:vAlign w:val="center"/>
          </w:tcPr>
          <w:p w:rsidR="00EE0223" w:rsidRDefault="004C5AA1">
            <w:pPr>
              <w:spacing w:after="0"/>
            </w:pPr>
            <w:r>
              <w:rPr>
                <w:rFonts w:ascii="Times New Roman" w:eastAsia="Times New Roman" w:hAnsi="Times New Roman" w:cs="Times New Roman"/>
                <w:b/>
                <w:sz w:val="18"/>
              </w:rPr>
              <w:t>florencia.giuliano@usal.edu.ar</w:t>
            </w:r>
          </w:p>
        </w:tc>
      </w:tr>
      <w:tr w:rsidR="00EE0223">
        <w:trPr>
          <w:trHeight w:val="465"/>
        </w:trPr>
        <w:tc>
          <w:tcPr>
            <w:tcW w:w="4005" w:type="dxa"/>
            <w:tcBorders>
              <w:top w:val="single" w:sz="8" w:space="0" w:color="37761D"/>
              <w:left w:val="single" w:sz="8" w:space="0" w:color="37761D"/>
              <w:bottom w:val="single" w:sz="8" w:space="0" w:color="37761D"/>
              <w:right w:val="single" w:sz="8" w:space="0" w:color="37761D"/>
            </w:tcBorders>
          </w:tcPr>
          <w:p w:rsidR="00EE0223" w:rsidRDefault="004C5AA1">
            <w:pPr>
              <w:spacing w:after="0"/>
            </w:pPr>
            <w:r>
              <w:rPr>
                <w:rFonts w:ascii="Times New Roman" w:eastAsia="Times New Roman" w:hAnsi="Times New Roman" w:cs="Times New Roman"/>
                <w:b/>
              </w:rPr>
              <w:t>Adjunto/Asociado/Auxiliar</w:t>
            </w:r>
          </w:p>
        </w:tc>
        <w:tc>
          <w:tcPr>
            <w:tcW w:w="1875" w:type="dxa"/>
            <w:tcBorders>
              <w:top w:val="single" w:sz="8" w:space="0" w:color="000000"/>
              <w:left w:val="single" w:sz="8" w:space="0" w:color="37761D"/>
              <w:bottom w:val="single" w:sz="8" w:space="0" w:color="000000"/>
              <w:right w:val="single" w:sz="8" w:space="0" w:color="000000"/>
            </w:tcBorders>
          </w:tcPr>
          <w:p w:rsidR="00EE0223" w:rsidRDefault="00EE0223"/>
        </w:tc>
        <w:tc>
          <w:tcPr>
            <w:tcW w:w="2985" w:type="dxa"/>
            <w:tcBorders>
              <w:top w:val="single" w:sz="8" w:space="0" w:color="000000"/>
              <w:left w:val="single" w:sz="8" w:space="0" w:color="000000"/>
              <w:bottom w:val="single" w:sz="8" w:space="0" w:color="000000"/>
              <w:right w:val="single" w:sz="8" w:space="0" w:color="000000"/>
            </w:tcBorders>
          </w:tcPr>
          <w:p w:rsidR="00EE0223" w:rsidRDefault="00EE0223"/>
        </w:tc>
      </w:tr>
      <w:tr w:rsidR="00EE0223">
        <w:trPr>
          <w:trHeight w:val="431"/>
        </w:trPr>
        <w:tc>
          <w:tcPr>
            <w:tcW w:w="4005" w:type="dxa"/>
            <w:tcBorders>
              <w:top w:val="single" w:sz="8" w:space="0" w:color="37761D"/>
              <w:left w:val="single" w:sz="8" w:space="0" w:color="37761D"/>
              <w:bottom w:val="single" w:sz="8" w:space="0" w:color="37761D"/>
              <w:right w:val="single" w:sz="8" w:space="0" w:color="37761D"/>
            </w:tcBorders>
          </w:tcPr>
          <w:p w:rsidR="00EE0223" w:rsidRDefault="00EE0223"/>
        </w:tc>
        <w:tc>
          <w:tcPr>
            <w:tcW w:w="1875" w:type="dxa"/>
            <w:tcBorders>
              <w:top w:val="single" w:sz="8" w:space="0" w:color="000000"/>
              <w:left w:val="single" w:sz="8" w:space="0" w:color="37761D"/>
              <w:bottom w:val="single" w:sz="8" w:space="0" w:color="000000"/>
              <w:right w:val="single" w:sz="8" w:space="0" w:color="000000"/>
            </w:tcBorders>
          </w:tcPr>
          <w:p w:rsidR="00EE0223" w:rsidRDefault="00EE0223"/>
        </w:tc>
        <w:tc>
          <w:tcPr>
            <w:tcW w:w="2985" w:type="dxa"/>
            <w:tcBorders>
              <w:top w:val="single" w:sz="8" w:space="0" w:color="000000"/>
              <w:left w:val="single" w:sz="8" w:space="0" w:color="000000"/>
              <w:bottom w:val="single" w:sz="8" w:space="0" w:color="000000"/>
              <w:right w:val="single" w:sz="8" w:space="0" w:color="000000"/>
            </w:tcBorders>
          </w:tcPr>
          <w:p w:rsidR="00EE0223" w:rsidRDefault="00EE0223"/>
        </w:tc>
      </w:tr>
    </w:tbl>
    <w:p w:rsidR="00EE0223" w:rsidRDefault="004C5AA1">
      <w:pPr>
        <w:spacing w:after="4" w:line="252" w:lineRule="auto"/>
        <w:ind w:left="-5" w:hanging="10"/>
        <w:jc w:val="both"/>
      </w:pPr>
      <w:r>
        <w:rPr>
          <w:rFonts w:ascii="Times New Roman" w:eastAsia="Times New Roman" w:hAnsi="Times New Roman" w:cs="Times New Roman"/>
          <w:b/>
        </w:rPr>
        <w:t>*</w:t>
      </w:r>
      <w:r>
        <w:rPr>
          <w:rFonts w:ascii="Times New Roman" w:eastAsia="Times New Roman" w:hAnsi="Times New Roman" w:cs="Times New Roman"/>
        </w:rPr>
        <w:t xml:space="preserve">A cargo -Tutor  </w:t>
      </w:r>
    </w:p>
    <w:tbl>
      <w:tblPr>
        <w:tblStyle w:val="TableGrid"/>
        <w:tblW w:w="8864" w:type="dxa"/>
        <w:tblInd w:w="10" w:type="dxa"/>
        <w:tblCellMar>
          <w:top w:w="97" w:type="dxa"/>
          <w:left w:w="90" w:type="dxa"/>
          <w:bottom w:w="0" w:type="dxa"/>
          <w:right w:w="115" w:type="dxa"/>
        </w:tblCellMar>
        <w:tblLook w:val="04A0" w:firstRow="1" w:lastRow="0" w:firstColumn="1" w:lastColumn="0" w:noHBand="0" w:noVBand="1"/>
      </w:tblPr>
      <w:tblGrid>
        <w:gridCol w:w="4383"/>
        <w:gridCol w:w="4481"/>
      </w:tblGrid>
      <w:tr w:rsidR="00EE0223">
        <w:trPr>
          <w:trHeight w:val="951"/>
        </w:trPr>
        <w:tc>
          <w:tcPr>
            <w:tcW w:w="4383" w:type="dxa"/>
            <w:tcBorders>
              <w:top w:val="single" w:sz="8" w:space="0" w:color="37761D"/>
              <w:left w:val="single" w:sz="8" w:space="0" w:color="37761D"/>
              <w:bottom w:val="single" w:sz="8" w:space="0" w:color="37761D"/>
              <w:right w:val="single" w:sz="8" w:space="0" w:color="37761D"/>
            </w:tcBorders>
            <w:shd w:val="clear" w:color="auto" w:fill="93C47D"/>
          </w:tcPr>
          <w:p w:rsidR="00EE0223" w:rsidRDefault="004C5AA1">
            <w:pPr>
              <w:spacing w:after="0"/>
            </w:pPr>
            <w:r>
              <w:rPr>
                <w:rFonts w:ascii="Times New Roman" w:eastAsia="Times New Roman" w:hAnsi="Times New Roman" w:cs="Times New Roman"/>
                <w:b/>
              </w:rPr>
              <w:t xml:space="preserve">Asesor técnico-pedagógico </w:t>
            </w:r>
          </w:p>
          <w:p w:rsidR="00EE0223" w:rsidRDefault="004C5AA1">
            <w:pPr>
              <w:spacing w:after="0"/>
            </w:pPr>
            <w:r>
              <w:rPr>
                <w:rFonts w:ascii="Times New Roman" w:eastAsia="Times New Roman" w:hAnsi="Times New Roman" w:cs="Times New Roman"/>
                <w:i/>
                <w:sz w:val="18"/>
              </w:rPr>
              <w:t>(Completar si la materia tiene carga horaria a distancia)</w:t>
            </w:r>
          </w:p>
        </w:tc>
        <w:tc>
          <w:tcPr>
            <w:tcW w:w="4481" w:type="dxa"/>
            <w:tcBorders>
              <w:top w:val="single" w:sz="8" w:space="0" w:color="000000"/>
              <w:left w:val="single" w:sz="8" w:space="0" w:color="37761D"/>
              <w:bottom w:val="single" w:sz="8" w:space="0" w:color="000000"/>
              <w:right w:val="single" w:sz="8" w:space="0" w:color="37761D"/>
            </w:tcBorders>
          </w:tcPr>
          <w:p w:rsidR="00EE0223" w:rsidRDefault="00EE0223"/>
        </w:tc>
      </w:tr>
    </w:tbl>
    <w:p w:rsidR="00EE0223" w:rsidRDefault="004C5AA1">
      <w:pPr>
        <w:numPr>
          <w:ilvl w:val="0"/>
          <w:numId w:val="1"/>
        </w:numPr>
        <w:spacing w:after="247" w:line="254" w:lineRule="auto"/>
        <w:ind w:hanging="722"/>
      </w:pPr>
      <w:r>
        <w:rPr>
          <w:rFonts w:ascii="Times New Roman" w:eastAsia="Times New Roman" w:hAnsi="Times New Roman" w:cs="Times New Roman"/>
          <w:b/>
        </w:rPr>
        <w:t>EJE/ÁREA EN QUE SE ENCUENTRA LA MATERIA/SEMINARIO DENTRO DE LA CARRERA:</w:t>
      </w:r>
      <w:r>
        <w:rPr>
          <w:rFonts w:ascii="Times New Roman" w:eastAsia="Times New Roman" w:hAnsi="Times New Roman" w:cs="Times New Roman"/>
        </w:rPr>
        <w:t xml:space="preserve"> </w:t>
      </w:r>
    </w:p>
    <w:p w:rsidR="00EE0223" w:rsidRDefault="004C5AA1">
      <w:pPr>
        <w:spacing w:after="545" w:line="252" w:lineRule="auto"/>
        <w:ind w:left="-5" w:hanging="10"/>
        <w:jc w:val="both"/>
      </w:pPr>
      <w:r>
        <w:rPr>
          <w:rFonts w:ascii="Times New Roman" w:eastAsia="Times New Roman" w:hAnsi="Times New Roman" w:cs="Times New Roman"/>
        </w:rPr>
        <w:lastRenderedPageBreak/>
        <w:t xml:space="preserve">Comunicación Social </w:t>
      </w:r>
    </w:p>
    <w:p w:rsidR="00EE0223" w:rsidRDefault="004C5AA1">
      <w:pPr>
        <w:numPr>
          <w:ilvl w:val="0"/>
          <w:numId w:val="1"/>
        </w:numPr>
        <w:spacing w:after="247" w:line="254" w:lineRule="auto"/>
        <w:ind w:hanging="722"/>
      </w:pPr>
      <w:r>
        <w:rPr>
          <w:rFonts w:ascii="Times New Roman" w:eastAsia="Times New Roman" w:hAnsi="Times New Roman" w:cs="Times New Roman"/>
          <w:b/>
        </w:rPr>
        <w:t>FUNDAMENTACIÓN DE LA MATERIA/SEMINARIO EN LA CARRERA:</w:t>
      </w:r>
      <w:r>
        <w:rPr>
          <w:rFonts w:ascii="Times New Roman" w:eastAsia="Times New Roman" w:hAnsi="Times New Roman" w:cs="Times New Roman"/>
        </w:rPr>
        <w:t xml:space="preserve"> </w:t>
      </w:r>
    </w:p>
    <w:p w:rsidR="00EE0223" w:rsidRDefault="004C5AA1">
      <w:pPr>
        <w:spacing w:after="4" w:line="252" w:lineRule="auto"/>
        <w:ind w:left="-5" w:hanging="10"/>
        <w:jc w:val="both"/>
      </w:pPr>
      <w:r>
        <w:rPr>
          <w:rFonts w:ascii="Times New Roman" w:eastAsia="Times New Roman" w:hAnsi="Times New Roman" w:cs="Times New Roman"/>
        </w:rPr>
        <w:t xml:space="preserve">La materia se centra en la importancia de la comunicación, que es un proceso fundamental para transmitir y </w:t>
      </w:r>
      <w:r>
        <w:rPr>
          <w:rFonts w:ascii="Times New Roman" w:eastAsia="Times New Roman" w:hAnsi="Times New Roman" w:cs="Times New Roman"/>
        </w:rPr>
        <w:t>recibir información, y que va más allá de lo técnico, ya que tiene un valor social muy importante. La comunicación es la base para la autoafirmación personal y grupal, permitiendo interactuar con otros, intercambiar opiniones, emociones y sentimientos. Por</w:t>
      </w:r>
      <w:r>
        <w:rPr>
          <w:rFonts w:ascii="Times New Roman" w:eastAsia="Times New Roman" w:hAnsi="Times New Roman" w:cs="Times New Roman"/>
        </w:rPr>
        <w:t xml:space="preserve"> eso, saber expresarse bien se ha convertido en una herramienta esencial, tan necesaria como respirar. </w:t>
      </w:r>
    </w:p>
    <w:p w:rsidR="00EE0223" w:rsidRDefault="004C5AA1">
      <w:pPr>
        <w:spacing w:after="4" w:line="252" w:lineRule="auto"/>
        <w:ind w:left="-5" w:hanging="10"/>
        <w:jc w:val="both"/>
      </w:pPr>
      <w:r>
        <w:rPr>
          <w:rFonts w:ascii="Times New Roman" w:eastAsia="Times New Roman" w:hAnsi="Times New Roman" w:cs="Times New Roman"/>
        </w:rPr>
        <w:t>Dentro de este contexto, la oratoria y la expresión gestual adquieren un papel muy relevante. La oratoria se define como la habilidad de comunicar de ma</w:t>
      </w:r>
      <w:r>
        <w:rPr>
          <w:rFonts w:ascii="Times New Roman" w:eastAsia="Times New Roman" w:hAnsi="Times New Roman" w:cs="Times New Roman"/>
        </w:rPr>
        <w:t>nera espontánea, clara y precisa ante un público, ya sea una sola persona o un grupo grande. Es una capacidad que, aunque algunos piensan que es natural, en realidad puede aprenderse y mejorarse con práctica. Desarrollar habilidades discursivas ayuda a des</w:t>
      </w:r>
      <w:r>
        <w:rPr>
          <w:rFonts w:ascii="Times New Roman" w:eastAsia="Times New Roman" w:hAnsi="Times New Roman" w:cs="Times New Roman"/>
        </w:rPr>
        <w:t xml:space="preserve">pertar empatía, conexión y aceptación en la audiencia, lo cual es clave para el éxito en cualquier campo laboral o situación cotidiana. </w:t>
      </w:r>
    </w:p>
    <w:p w:rsidR="00EE0223" w:rsidRDefault="004C5AA1">
      <w:pPr>
        <w:spacing w:after="4" w:line="252" w:lineRule="auto"/>
        <w:ind w:left="-5" w:hanging="10"/>
        <w:jc w:val="both"/>
      </w:pPr>
      <w:r>
        <w:rPr>
          <w:rFonts w:ascii="Times New Roman" w:eastAsia="Times New Roman" w:hAnsi="Times New Roman" w:cs="Times New Roman"/>
        </w:rPr>
        <w:t>Por otro lado, la expresión gestual, que forma parte de la comunicación no verbal, complementa la verbal y ocupa un lug</w:t>
      </w:r>
      <w:r>
        <w:rPr>
          <w:rFonts w:ascii="Times New Roman" w:eastAsia="Times New Roman" w:hAnsi="Times New Roman" w:cs="Times New Roman"/>
        </w:rPr>
        <w:t xml:space="preserve">ar irremplazable en el contacto interpersonal. La comunicación verbal y no verbal juntas permiten que un mensaje fluya de manera efectiva, logrando lo que las palabras escritas muchas veces no pueden transmitir por sí solas. </w:t>
      </w:r>
    </w:p>
    <w:p w:rsidR="00EE0223" w:rsidRDefault="004C5AA1">
      <w:pPr>
        <w:spacing w:after="279" w:line="252" w:lineRule="auto"/>
        <w:ind w:left="-5" w:hanging="10"/>
        <w:jc w:val="both"/>
      </w:pPr>
      <w:r>
        <w:rPr>
          <w:rFonts w:ascii="Times New Roman" w:eastAsia="Times New Roman" w:hAnsi="Times New Roman" w:cs="Times New Roman"/>
        </w:rPr>
        <w:t>En síntesis esta materia busca</w:t>
      </w:r>
      <w:r>
        <w:rPr>
          <w:rFonts w:ascii="Times New Roman" w:eastAsia="Times New Roman" w:hAnsi="Times New Roman" w:cs="Times New Roman"/>
        </w:rPr>
        <w:t xml:space="preserve"> que los estudiantes aprendan a comunicarse de manera efectiva, utilizando tanto la oratoria como la expresión gestual, para potenciar su liderazgo, motivar a otros y mejorar sus relaciones personales y profesionales. Además, a pesar de la gran cantidad de</w:t>
      </w:r>
      <w:r>
        <w:rPr>
          <w:rFonts w:ascii="Times New Roman" w:eastAsia="Times New Roman" w:hAnsi="Times New Roman" w:cs="Times New Roman"/>
        </w:rPr>
        <w:t xml:space="preserve"> tecnología para comunicarse, la interacción cara a cara y la comunicación efectiva siguen siendo insustituibles. </w:t>
      </w:r>
    </w:p>
    <w:p w:rsidR="00EE0223" w:rsidRDefault="004C5AA1">
      <w:pPr>
        <w:tabs>
          <w:tab w:val="center" w:pos="2292"/>
        </w:tabs>
        <w:spacing w:after="216" w:line="254" w:lineRule="auto"/>
        <w:ind w:left="-15"/>
      </w:pPr>
      <w:r>
        <w:rPr>
          <w:rFonts w:ascii="Times New Roman" w:eastAsia="Times New Roman" w:hAnsi="Times New Roman" w:cs="Times New Roman"/>
          <w:b/>
          <w:sz w:val="24"/>
        </w:rPr>
        <w:t>5.</w:t>
      </w:r>
      <w:r>
        <w:rPr>
          <w:rFonts w:ascii="Times New Roman" w:eastAsia="Times New Roman" w:hAnsi="Times New Roman" w:cs="Times New Roman"/>
          <w:b/>
          <w:sz w:val="24"/>
        </w:rPr>
        <w:tab/>
      </w:r>
      <w:r>
        <w:rPr>
          <w:rFonts w:ascii="Times New Roman" w:eastAsia="Times New Roman" w:hAnsi="Times New Roman" w:cs="Times New Roman"/>
          <w:b/>
        </w:rPr>
        <w:t>OBJETIVOS DE LA MATERIA:</w:t>
      </w:r>
      <w:r>
        <w:rPr>
          <w:rFonts w:ascii="Times New Roman" w:eastAsia="Times New Roman" w:hAnsi="Times New Roman" w:cs="Times New Roman"/>
        </w:rPr>
        <w:t xml:space="preserve"> </w:t>
      </w:r>
    </w:p>
    <w:p w:rsidR="00EE0223" w:rsidRDefault="004C5AA1">
      <w:pPr>
        <w:spacing w:after="233" w:line="252" w:lineRule="auto"/>
        <w:ind w:left="-5" w:hanging="10"/>
        <w:jc w:val="both"/>
      </w:pPr>
      <w:r>
        <w:rPr>
          <w:rFonts w:ascii="Times New Roman" w:eastAsia="Times New Roman" w:hAnsi="Times New Roman" w:cs="Times New Roman"/>
        </w:rPr>
        <w:t xml:space="preserve">Que el alumno incorpore herramientas de oratoria para promover una comunicación eficaz a través de la capacidad de aplicar el poder personal en conversaciones, exposiciones y situaciones que impliquen interacción personal. </w:t>
      </w:r>
    </w:p>
    <w:p w:rsidR="00EE0223" w:rsidRDefault="004C5AA1">
      <w:pPr>
        <w:spacing w:after="233" w:line="252" w:lineRule="auto"/>
        <w:ind w:left="-5" w:hanging="10"/>
        <w:jc w:val="both"/>
      </w:pPr>
      <w:r>
        <w:rPr>
          <w:rFonts w:ascii="Times New Roman" w:eastAsia="Times New Roman" w:hAnsi="Times New Roman" w:cs="Times New Roman"/>
        </w:rPr>
        <w:t xml:space="preserve">Se trabajará en las siguientes áreas: </w:t>
      </w:r>
    </w:p>
    <w:p w:rsidR="00EE0223" w:rsidRDefault="004C5AA1">
      <w:pPr>
        <w:numPr>
          <w:ilvl w:val="0"/>
          <w:numId w:val="2"/>
        </w:numPr>
        <w:spacing w:after="234" w:line="252" w:lineRule="auto"/>
        <w:ind w:hanging="788"/>
        <w:jc w:val="both"/>
      </w:pPr>
      <w:r>
        <w:rPr>
          <w:rFonts w:ascii="Times New Roman" w:eastAsia="Times New Roman" w:hAnsi="Times New Roman" w:cs="Times New Roman"/>
        </w:rPr>
        <w:t xml:space="preserve">Incorporar técnicas para la construcción de un discurso, para trabajar la voz y la respiración, ejes principales de la oratoria. </w:t>
      </w:r>
    </w:p>
    <w:p w:rsidR="00EE0223" w:rsidRDefault="004C5AA1">
      <w:pPr>
        <w:numPr>
          <w:ilvl w:val="0"/>
          <w:numId w:val="2"/>
        </w:numPr>
        <w:spacing w:after="234" w:line="252" w:lineRule="auto"/>
        <w:ind w:hanging="788"/>
        <w:jc w:val="both"/>
      </w:pPr>
      <w:r>
        <w:rPr>
          <w:rFonts w:ascii="Times New Roman" w:eastAsia="Times New Roman" w:hAnsi="Times New Roman" w:cs="Times New Roman"/>
        </w:rPr>
        <w:t>Crear nuevas estructuras cognitivas para mantener un equilibrio entre improvisación y r</w:t>
      </w:r>
      <w:r>
        <w:rPr>
          <w:rFonts w:ascii="Times New Roman" w:eastAsia="Times New Roman" w:hAnsi="Times New Roman" w:cs="Times New Roman"/>
        </w:rPr>
        <w:t xml:space="preserve">ecitar de memoria. </w:t>
      </w:r>
    </w:p>
    <w:p w:rsidR="00EE0223" w:rsidRDefault="004C5AA1">
      <w:pPr>
        <w:numPr>
          <w:ilvl w:val="0"/>
          <w:numId w:val="2"/>
        </w:numPr>
        <w:spacing w:after="507" w:line="252" w:lineRule="auto"/>
        <w:ind w:hanging="788"/>
        <w:jc w:val="both"/>
      </w:pPr>
      <w:r>
        <w:rPr>
          <w:rFonts w:ascii="Times New Roman" w:eastAsia="Times New Roman" w:hAnsi="Times New Roman" w:cs="Times New Roman"/>
        </w:rPr>
        <w:t xml:space="preserve">Desarrollar la capacidad de permanecer frente al público en un estado de  confianza y tranquilidad. </w:t>
      </w:r>
    </w:p>
    <w:p w:rsidR="00EE0223" w:rsidRDefault="004C5AA1">
      <w:pPr>
        <w:numPr>
          <w:ilvl w:val="0"/>
          <w:numId w:val="2"/>
        </w:numPr>
        <w:spacing w:after="4" w:line="252" w:lineRule="auto"/>
        <w:ind w:hanging="788"/>
        <w:jc w:val="both"/>
      </w:pPr>
      <w:r>
        <w:rPr>
          <w:rFonts w:ascii="Times New Roman" w:eastAsia="Times New Roman" w:hAnsi="Times New Roman" w:cs="Times New Roman"/>
        </w:rPr>
        <w:t>Añadir técnicas para comprender los mapas cognitivos de la audiencia y poder llegar de formas diferentes a todo tipo de público. Inclus</w:t>
      </w:r>
      <w:r>
        <w:rPr>
          <w:rFonts w:ascii="Times New Roman" w:eastAsia="Times New Roman" w:hAnsi="Times New Roman" w:cs="Times New Roman"/>
        </w:rPr>
        <w:t xml:space="preserve">o aquellas que permitan trabajar con público resistente. </w:t>
      </w:r>
    </w:p>
    <w:p w:rsidR="00EE0223" w:rsidRDefault="004C5AA1">
      <w:pPr>
        <w:numPr>
          <w:ilvl w:val="0"/>
          <w:numId w:val="2"/>
        </w:numPr>
        <w:spacing w:after="4" w:line="252" w:lineRule="auto"/>
        <w:ind w:hanging="788"/>
        <w:jc w:val="both"/>
      </w:pPr>
      <w:r>
        <w:rPr>
          <w:rFonts w:ascii="Times New Roman" w:eastAsia="Times New Roman" w:hAnsi="Times New Roman" w:cs="Times New Roman"/>
        </w:rPr>
        <w:t xml:space="preserve">Aprender Comunicación No Verbal, incluyendo posturas más convenientes y tipos de gestos. </w:t>
      </w:r>
    </w:p>
    <w:p w:rsidR="00EE0223" w:rsidRDefault="004C5AA1">
      <w:pPr>
        <w:spacing w:after="0"/>
        <w:ind w:left="788"/>
      </w:pPr>
      <w:r>
        <w:rPr>
          <w:rFonts w:ascii="Times New Roman" w:eastAsia="Times New Roman" w:hAnsi="Times New Roman" w:cs="Times New Roman"/>
        </w:rPr>
        <w:t xml:space="preserve"> </w:t>
      </w:r>
    </w:p>
    <w:p w:rsidR="00EE0223" w:rsidRDefault="004C5AA1">
      <w:pPr>
        <w:spacing w:after="521" w:line="252" w:lineRule="auto"/>
        <w:ind w:left="798" w:hanging="10"/>
        <w:jc w:val="both"/>
      </w:pPr>
      <w:r>
        <w:rPr>
          <w:rFonts w:ascii="Times New Roman" w:eastAsia="Times New Roman" w:hAnsi="Times New Roman" w:cs="Times New Roman"/>
        </w:rPr>
        <w:t xml:space="preserve">La dinámica de la clase será teórica-práctica, implementando técnicas de auto-indagación, exposición oral </w:t>
      </w:r>
      <w:r>
        <w:rPr>
          <w:rFonts w:ascii="Times New Roman" w:eastAsia="Times New Roman" w:hAnsi="Times New Roman" w:cs="Times New Roman"/>
        </w:rPr>
        <w:t>a través de lecturas e improvisación, diseño de presentaciones personales. También aprenderán diferentes canales de comunicación que contribuirán a enriquecer la presentación, lograr recordación en la audiencia y transmisión efectiva de mensajes claves.</w:t>
      </w:r>
      <w:r>
        <w:rPr>
          <w:rFonts w:ascii="Times New Roman" w:eastAsia="Times New Roman" w:hAnsi="Times New Roman" w:cs="Times New Roman"/>
          <w:sz w:val="24"/>
        </w:rPr>
        <w:t xml:space="preserve"> </w:t>
      </w:r>
    </w:p>
    <w:p w:rsidR="00EE0223" w:rsidRDefault="004C5AA1">
      <w:pPr>
        <w:numPr>
          <w:ilvl w:val="0"/>
          <w:numId w:val="3"/>
        </w:numPr>
        <w:spacing w:after="5" w:line="254" w:lineRule="auto"/>
        <w:ind w:hanging="722"/>
      </w:pPr>
      <w:r>
        <w:rPr>
          <w:rFonts w:ascii="Times New Roman" w:eastAsia="Times New Roman" w:hAnsi="Times New Roman" w:cs="Times New Roman"/>
          <w:b/>
        </w:rPr>
        <w:t>A</w:t>
      </w:r>
      <w:r>
        <w:rPr>
          <w:rFonts w:ascii="Times New Roman" w:eastAsia="Times New Roman" w:hAnsi="Times New Roman" w:cs="Times New Roman"/>
          <w:b/>
        </w:rPr>
        <w:t xml:space="preserve">SIGNACIÓN HORARIA: </w:t>
      </w:r>
      <w:r>
        <w:rPr>
          <w:rFonts w:ascii="Times New Roman" w:eastAsia="Times New Roman" w:hAnsi="Times New Roman" w:cs="Times New Roman"/>
        </w:rPr>
        <w:t xml:space="preserve"> </w:t>
      </w:r>
    </w:p>
    <w:p w:rsidR="00EE0223" w:rsidRDefault="004C5AA1">
      <w:pPr>
        <w:spacing w:after="0" w:line="268" w:lineRule="auto"/>
        <w:ind w:left="-5" w:hanging="10"/>
      </w:pPr>
      <w:r>
        <w:rPr>
          <w:rFonts w:ascii="Times New Roman" w:eastAsia="Times New Roman" w:hAnsi="Times New Roman" w:cs="Times New Roman"/>
          <w:i/>
          <w:color w:val="4A442A"/>
          <w:sz w:val="20"/>
        </w:rPr>
        <w:lastRenderedPageBreak/>
        <w:t xml:space="preserve">(La información consignada debe coincidir con la información que brinda la Resolución Rectoral que aprueba el plan de estudios de la carrera).  </w:t>
      </w:r>
    </w:p>
    <w:tbl>
      <w:tblPr>
        <w:tblStyle w:val="TableGrid"/>
        <w:tblW w:w="8009" w:type="dxa"/>
        <w:tblInd w:w="812" w:type="dxa"/>
        <w:tblCellMar>
          <w:top w:w="92" w:type="dxa"/>
          <w:left w:w="85" w:type="dxa"/>
          <w:bottom w:w="0" w:type="dxa"/>
          <w:right w:w="107" w:type="dxa"/>
        </w:tblCellMar>
        <w:tblLook w:val="04A0" w:firstRow="1" w:lastRow="0" w:firstColumn="1" w:lastColumn="0" w:noHBand="0" w:noVBand="1"/>
      </w:tblPr>
      <w:tblGrid>
        <w:gridCol w:w="4887"/>
        <w:gridCol w:w="935"/>
        <w:gridCol w:w="1155"/>
        <w:gridCol w:w="1032"/>
      </w:tblGrid>
      <w:tr w:rsidR="00EE0223">
        <w:trPr>
          <w:trHeight w:val="421"/>
        </w:trPr>
        <w:tc>
          <w:tcPr>
            <w:tcW w:w="4905" w:type="dxa"/>
            <w:tcBorders>
              <w:top w:val="nil"/>
              <w:left w:val="nil"/>
              <w:bottom w:val="single" w:sz="4" w:space="0" w:color="B4D3A7"/>
              <w:right w:val="single" w:sz="4" w:space="0" w:color="B4D3A7"/>
            </w:tcBorders>
          </w:tcPr>
          <w:p w:rsidR="00EE0223" w:rsidRDefault="00EE0223"/>
        </w:tc>
        <w:tc>
          <w:tcPr>
            <w:tcW w:w="915" w:type="dxa"/>
            <w:tcBorders>
              <w:top w:val="single" w:sz="4" w:space="0" w:color="B4D3A7"/>
              <w:left w:val="single" w:sz="4" w:space="0" w:color="B4D3A7"/>
              <w:bottom w:val="single" w:sz="4" w:space="0" w:color="B4D3A7"/>
              <w:right w:val="single" w:sz="4" w:space="0" w:color="B4D3A7"/>
            </w:tcBorders>
            <w:shd w:val="clear" w:color="auto" w:fill="93C47D"/>
          </w:tcPr>
          <w:p w:rsidR="00EE0223" w:rsidRDefault="004C5AA1">
            <w:pPr>
              <w:spacing w:after="0"/>
              <w:ind w:left="22"/>
            </w:pPr>
            <w:r>
              <w:rPr>
                <w:rFonts w:ascii="Times New Roman" w:eastAsia="Times New Roman" w:hAnsi="Times New Roman" w:cs="Times New Roman"/>
                <w:b/>
              </w:rPr>
              <w:t>Teórica</w:t>
            </w:r>
          </w:p>
        </w:tc>
        <w:tc>
          <w:tcPr>
            <w:tcW w:w="1155" w:type="dxa"/>
            <w:tcBorders>
              <w:top w:val="single" w:sz="4" w:space="0" w:color="B4D3A7"/>
              <w:left w:val="single" w:sz="4" w:space="0" w:color="B4D3A7"/>
              <w:bottom w:val="single" w:sz="4" w:space="0" w:color="B4D3A7"/>
              <w:right w:val="single" w:sz="4" w:space="0" w:color="B4D3A7"/>
            </w:tcBorders>
            <w:shd w:val="clear" w:color="auto" w:fill="93C47D"/>
          </w:tcPr>
          <w:p w:rsidR="00EE0223" w:rsidRDefault="004C5AA1">
            <w:pPr>
              <w:spacing w:after="0"/>
              <w:ind w:left="102"/>
            </w:pPr>
            <w:r>
              <w:rPr>
                <w:rFonts w:ascii="Times New Roman" w:eastAsia="Times New Roman" w:hAnsi="Times New Roman" w:cs="Times New Roman"/>
                <w:b/>
              </w:rPr>
              <w:t>Práctica</w:t>
            </w:r>
          </w:p>
        </w:tc>
        <w:tc>
          <w:tcPr>
            <w:tcW w:w="1034" w:type="dxa"/>
            <w:tcBorders>
              <w:top w:val="single" w:sz="4" w:space="0" w:color="B4D3A7"/>
              <w:left w:val="single" w:sz="4" w:space="0" w:color="B4D3A7"/>
              <w:bottom w:val="single" w:sz="4" w:space="0" w:color="B4D3A7"/>
              <w:right w:val="single" w:sz="4" w:space="0" w:color="B4D3A7"/>
            </w:tcBorders>
            <w:shd w:val="clear" w:color="auto" w:fill="93C47D"/>
          </w:tcPr>
          <w:p w:rsidR="00EE0223" w:rsidRDefault="004C5AA1">
            <w:pPr>
              <w:spacing w:after="0"/>
              <w:ind w:left="22"/>
              <w:jc w:val="center"/>
            </w:pPr>
            <w:r>
              <w:rPr>
                <w:rFonts w:ascii="Times New Roman" w:eastAsia="Times New Roman" w:hAnsi="Times New Roman" w:cs="Times New Roman"/>
                <w:b/>
              </w:rPr>
              <w:t>Total</w:t>
            </w:r>
          </w:p>
        </w:tc>
      </w:tr>
      <w:tr w:rsidR="00EE0223">
        <w:trPr>
          <w:trHeight w:val="662"/>
        </w:trPr>
        <w:tc>
          <w:tcPr>
            <w:tcW w:w="4905" w:type="dxa"/>
            <w:tcBorders>
              <w:top w:val="single" w:sz="4" w:space="0" w:color="B4D3A7"/>
              <w:left w:val="single" w:sz="4" w:space="0" w:color="B4D3A7"/>
              <w:bottom w:val="single" w:sz="4" w:space="0" w:color="B4D3A7"/>
              <w:right w:val="single" w:sz="4" w:space="0" w:color="B4D3A7"/>
            </w:tcBorders>
            <w:shd w:val="clear" w:color="auto" w:fill="93C47D"/>
          </w:tcPr>
          <w:p w:rsidR="00EE0223" w:rsidRDefault="004C5AA1">
            <w:pPr>
              <w:spacing w:after="0"/>
            </w:pPr>
            <w:r>
              <w:rPr>
                <w:rFonts w:ascii="Times New Roman" w:eastAsia="Times New Roman" w:hAnsi="Times New Roman" w:cs="Times New Roman"/>
                <w:b/>
              </w:rPr>
              <w:t xml:space="preserve">Carga horaria de trabajo sincrónico </w:t>
            </w:r>
            <w:r>
              <w:rPr>
                <w:rFonts w:ascii="Times New Roman" w:eastAsia="Times New Roman" w:hAnsi="Times New Roman" w:cs="Times New Roman"/>
                <w:sz w:val="20"/>
              </w:rPr>
              <w:t xml:space="preserve">(precisar: </w:t>
            </w:r>
          </w:p>
          <w:p w:rsidR="00EE0223" w:rsidRDefault="004C5AA1">
            <w:pPr>
              <w:spacing w:after="0"/>
            </w:pPr>
            <w:r>
              <w:rPr>
                <w:rFonts w:ascii="Times New Roman" w:eastAsia="Times New Roman" w:hAnsi="Times New Roman" w:cs="Times New Roman"/>
                <w:sz w:val="20"/>
              </w:rPr>
              <w:t>presencial - mediante videoconferencia)</w:t>
            </w:r>
          </w:p>
        </w:tc>
        <w:tc>
          <w:tcPr>
            <w:tcW w:w="915" w:type="dxa"/>
            <w:tcBorders>
              <w:top w:val="single" w:sz="4" w:space="0" w:color="B4D3A7"/>
              <w:left w:val="single" w:sz="4" w:space="0" w:color="B4D3A7"/>
              <w:bottom w:val="single" w:sz="4" w:space="0" w:color="B4D3A7"/>
              <w:right w:val="single" w:sz="4" w:space="0" w:color="B4D3A7"/>
            </w:tcBorders>
            <w:vAlign w:val="center"/>
          </w:tcPr>
          <w:p w:rsidR="00EE0223" w:rsidRDefault="004C5AA1">
            <w:pPr>
              <w:spacing w:after="0"/>
              <w:ind w:left="22"/>
              <w:jc w:val="center"/>
            </w:pPr>
            <w:r>
              <w:rPr>
                <w:rFonts w:ascii="Times New Roman" w:eastAsia="Times New Roman" w:hAnsi="Times New Roman" w:cs="Times New Roman"/>
              </w:rPr>
              <w:t>58</w:t>
            </w:r>
          </w:p>
        </w:tc>
        <w:tc>
          <w:tcPr>
            <w:tcW w:w="1155" w:type="dxa"/>
            <w:tcBorders>
              <w:top w:val="single" w:sz="4" w:space="0" w:color="B4D3A7"/>
              <w:left w:val="single" w:sz="4" w:space="0" w:color="B4D3A7"/>
              <w:bottom w:val="single" w:sz="4" w:space="0" w:color="B4D3A7"/>
              <w:right w:val="single" w:sz="4" w:space="0" w:color="B4D3A7"/>
            </w:tcBorders>
          </w:tcPr>
          <w:p w:rsidR="00EE0223" w:rsidRDefault="00EE0223"/>
        </w:tc>
        <w:tc>
          <w:tcPr>
            <w:tcW w:w="1034" w:type="dxa"/>
            <w:tcBorders>
              <w:top w:val="single" w:sz="4" w:space="0" w:color="B4D3A7"/>
              <w:left w:val="single" w:sz="4" w:space="0" w:color="B4D3A7"/>
              <w:bottom w:val="single" w:sz="4" w:space="0" w:color="B4D3A7"/>
              <w:right w:val="single" w:sz="4" w:space="0" w:color="B4D3A7"/>
            </w:tcBorders>
            <w:vAlign w:val="center"/>
          </w:tcPr>
          <w:p w:rsidR="00EE0223" w:rsidRDefault="004C5AA1">
            <w:pPr>
              <w:spacing w:after="0"/>
              <w:ind w:left="22"/>
              <w:jc w:val="center"/>
            </w:pPr>
            <w:r>
              <w:rPr>
                <w:rFonts w:ascii="Times New Roman" w:eastAsia="Times New Roman" w:hAnsi="Times New Roman" w:cs="Times New Roman"/>
              </w:rPr>
              <w:t>---</w:t>
            </w:r>
          </w:p>
        </w:tc>
      </w:tr>
      <w:tr w:rsidR="00EE0223">
        <w:trPr>
          <w:trHeight w:val="662"/>
        </w:trPr>
        <w:tc>
          <w:tcPr>
            <w:tcW w:w="4905" w:type="dxa"/>
            <w:tcBorders>
              <w:top w:val="single" w:sz="4" w:space="0" w:color="B4D3A7"/>
              <w:left w:val="single" w:sz="4" w:space="0" w:color="B4D3A7"/>
              <w:bottom w:val="single" w:sz="4" w:space="0" w:color="B4D3A7"/>
              <w:right w:val="single" w:sz="4" w:space="0" w:color="B4D3A7"/>
            </w:tcBorders>
            <w:shd w:val="clear" w:color="auto" w:fill="93C47D"/>
          </w:tcPr>
          <w:p w:rsidR="00EE0223" w:rsidRDefault="004C5AA1">
            <w:pPr>
              <w:spacing w:after="0"/>
            </w:pPr>
            <w:r>
              <w:rPr>
                <w:rFonts w:ascii="Times New Roman" w:eastAsia="Times New Roman" w:hAnsi="Times New Roman" w:cs="Times New Roman"/>
                <w:b/>
              </w:rPr>
              <w:t xml:space="preserve">Carga horaria de trabajo asincrónico </w:t>
            </w:r>
          </w:p>
          <w:p w:rsidR="00EE0223" w:rsidRDefault="004C5AA1">
            <w:pPr>
              <w:spacing w:after="0"/>
            </w:pPr>
            <w:r>
              <w:rPr>
                <w:rFonts w:ascii="Times New Roman" w:eastAsia="Times New Roman" w:hAnsi="Times New Roman" w:cs="Times New Roman"/>
                <w:sz w:val="20"/>
              </w:rPr>
              <w:t>(trabajo asincrónico en plataformas</w:t>
            </w:r>
            <w:r>
              <w:rPr>
                <w:rFonts w:ascii="Times New Roman" w:eastAsia="Times New Roman" w:hAnsi="Times New Roman" w:cs="Times New Roman"/>
                <w:b/>
                <w:sz w:val="20"/>
              </w:rPr>
              <w:t xml:space="preserve"> - </w:t>
            </w:r>
            <w:r>
              <w:rPr>
                <w:rFonts w:ascii="Times New Roman" w:eastAsia="Times New Roman" w:hAnsi="Times New Roman" w:cs="Times New Roman"/>
                <w:sz w:val="20"/>
              </w:rPr>
              <w:t>en horas y en %)</w:t>
            </w:r>
          </w:p>
        </w:tc>
        <w:tc>
          <w:tcPr>
            <w:tcW w:w="915" w:type="dxa"/>
            <w:tcBorders>
              <w:top w:val="single" w:sz="4" w:space="0" w:color="B4D3A7"/>
              <w:left w:val="single" w:sz="4" w:space="0" w:color="B4D3A7"/>
              <w:bottom w:val="single" w:sz="4" w:space="0" w:color="B4D3A7"/>
              <w:right w:val="single" w:sz="4" w:space="0" w:color="B4D3A7"/>
            </w:tcBorders>
            <w:vAlign w:val="center"/>
          </w:tcPr>
          <w:p w:rsidR="00EE0223" w:rsidRDefault="004C5AA1">
            <w:pPr>
              <w:spacing w:after="0"/>
              <w:ind w:left="22"/>
              <w:jc w:val="center"/>
            </w:pPr>
            <w:r>
              <w:rPr>
                <w:rFonts w:ascii="Times New Roman" w:eastAsia="Times New Roman" w:hAnsi="Times New Roman" w:cs="Times New Roman"/>
              </w:rPr>
              <w:t>---</w:t>
            </w:r>
          </w:p>
        </w:tc>
        <w:tc>
          <w:tcPr>
            <w:tcW w:w="1155" w:type="dxa"/>
            <w:tcBorders>
              <w:top w:val="single" w:sz="4" w:space="0" w:color="B4D3A7"/>
              <w:left w:val="single" w:sz="4" w:space="0" w:color="B4D3A7"/>
              <w:bottom w:val="single" w:sz="4" w:space="0" w:color="B4D3A7"/>
              <w:right w:val="single" w:sz="4" w:space="0" w:color="B4D3A7"/>
            </w:tcBorders>
            <w:vAlign w:val="center"/>
          </w:tcPr>
          <w:p w:rsidR="00EE0223" w:rsidRDefault="004C5AA1">
            <w:pPr>
              <w:spacing w:after="0"/>
              <w:ind w:left="22"/>
              <w:jc w:val="center"/>
            </w:pPr>
            <w:r>
              <w:rPr>
                <w:rFonts w:ascii="Times New Roman" w:eastAsia="Times New Roman" w:hAnsi="Times New Roman" w:cs="Times New Roman"/>
              </w:rPr>
              <w:t>14</w:t>
            </w:r>
          </w:p>
        </w:tc>
        <w:tc>
          <w:tcPr>
            <w:tcW w:w="1034" w:type="dxa"/>
            <w:tcBorders>
              <w:top w:val="single" w:sz="4" w:space="0" w:color="B4D3A7"/>
              <w:left w:val="single" w:sz="4" w:space="0" w:color="B4D3A7"/>
              <w:bottom w:val="single" w:sz="4" w:space="0" w:color="B4D3A7"/>
              <w:right w:val="single" w:sz="4" w:space="0" w:color="B4D3A7"/>
            </w:tcBorders>
            <w:vAlign w:val="center"/>
          </w:tcPr>
          <w:p w:rsidR="00EE0223" w:rsidRDefault="004C5AA1">
            <w:pPr>
              <w:spacing w:after="0"/>
              <w:ind w:left="22"/>
              <w:jc w:val="center"/>
            </w:pPr>
            <w:r>
              <w:rPr>
                <w:rFonts w:ascii="Times New Roman" w:eastAsia="Times New Roman" w:hAnsi="Times New Roman" w:cs="Times New Roman"/>
              </w:rPr>
              <w:t>14</w:t>
            </w:r>
          </w:p>
        </w:tc>
      </w:tr>
      <w:tr w:rsidR="00EE0223">
        <w:trPr>
          <w:trHeight w:val="577"/>
        </w:trPr>
        <w:tc>
          <w:tcPr>
            <w:tcW w:w="4905" w:type="dxa"/>
            <w:tcBorders>
              <w:top w:val="single" w:sz="4" w:space="0" w:color="B4D3A7"/>
              <w:left w:val="single" w:sz="4" w:space="0" w:color="B4D3A7"/>
              <w:bottom w:val="single" w:sz="4" w:space="0" w:color="B4D3A7"/>
              <w:right w:val="single" w:sz="4" w:space="0" w:color="B4D3A7"/>
            </w:tcBorders>
            <w:shd w:val="clear" w:color="auto" w:fill="93C47D"/>
            <w:vAlign w:val="center"/>
          </w:tcPr>
          <w:p w:rsidR="00EE0223" w:rsidRDefault="004C5AA1">
            <w:pPr>
              <w:spacing w:after="0"/>
            </w:pPr>
            <w:r>
              <w:rPr>
                <w:rFonts w:ascii="Times New Roman" w:eastAsia="Times New Roman" w:hAnsi="Times New Roman" w:cs="Times New Roman"/>
                <w:b/>
              </w:rPr>
              <w:t>Carga horaria general</w:t>
            </w:r>
          </w:p>
        </w:tc>
        <w:tc>
          <w:tcPr>
            <w:tcW w:w="915" w:type="dxa"/>
            <w:tcBorders>
              <w:top w:val="single" w:sz="4" w:space="0" w:color="B4D3A7"/>
              <w:left w:val="single" w:sz="4" w:space="0" w:color="B4D3A7"/>
              <w:bottom w:val="single" w:sz="4" w:space="0" w:color="B4D3A7"/>
              <w:right w:val="single" w:sz="4" w:space="0" w:color="B4D3A7"/>
            </w:tcBorders>
            <w:vAlign w:val="center"/>
          </w:tcPr>
          <w:p w:rsidR="00EE0223" w:rsidRDefault="004C5AA1">
            <w:pPr>
              <w:spacing w:after="0"/>
              <w:ind w:left="22"/>
              <w:jc w:val="center"/>
            </w:pPr>
            <w:r>
              <w:rPr>
                <w:rFonts w:ascii="Times New Roman" w:eastAsia="Times New Roman" w:hAnsi="Times New Roman" w:cs="Times New Roman"/>
              </w:rPr>
              <w:t>58</w:t>
            </w:r>
          </w:p>
        </w:tc>
        <w:tc>
          <w:tcPr>
            <w:tcW w:w="1155" w:type="dxa"/>
            <w:tcBorders>
              <w:top w:val="single" w:sz="4" w:space="0" w:color="B4D3A7"/>
              <w:left w:val="single" w:sz="4" w:space="0" w:color="B4D3A7"/>
              <w:bottom w:val="single" w:sz="4" w:space="0" w:color="B4D3A7"/>
              <w:right w:val="single" w:sz="4" w:space="0" w:color="B4D3A7"/>
            </w:tcBorders>
            <w:vAlign w:val="center"/>
          </w:tcPr>
          <w:p w:rsidR="00EE0223" w:rsidRDefault="004C5AA1">
            <w:pPr>
              <w:spacing w:after="0"/>
              <w:ind w:left="22"/>
              <w:jc w:val="center"/>
            </w:pPr>
            <w:r>
              <w:rPr>
                <w:rFonts w:ascii="Times New Roman" w:eastAsia="Times New Roman" w:hAnsi="Times New Roman" w:cs="Times New Roman"/>
              </w:rPr>
              <w:t>14</w:t>
            </w:r>
          </w:p>
        </w:tc>
        <w:tc>
          <w:tcPr>
            <w:tcW w:w="1034" w:type="dxa"/>
            <w:tcBorders>
              <w:top w:val="single" w:sz="4" w:space="0" w:color="B4D3A7"/>
              <w:left w:val="single" w:sz="4" w:space="0" w:color="B4D3A7"/>
              <w:bottom w:val="single" w:sz="4" w:space="0" w:color="B4D3A7"/>
              <w:right w:val="single" w:sz="4" w:space="0" w:color="B4D3A7"/>
            </w:tcBorders>
            <w:vAlign w:val="center"/>
          </w:tcPr>
          <w:p w:rsidR="00EE0223" w:rsidRDefault="004C5AA1">
            <w:pPr>
              <w:spacing w:after="0"/>
              <w:ind w:left="22"/>
              <w:jc w:val="center"/>
            </w:pPr>
            <w:r>
              <w:rPr>
                <w:rFonts w:ascii="Times New Roman" w:eastAsia="Times New Roman" w:hAnsi="Times New Roman" w:cs="Times New Roman"/>
              </w:rPr>
              <w:t>72</w:t>
            </w:r>
          </w:p>
        </w:tc>
      </w:tr>
    </w:tbl>
    <w:p w:rsidR="00EE0223" w:rsidRDefault="004C5AA1">
      <w:pPr>
        <w:numPr>
          <w:ilvl w:val="0"/>
          <w:numId w:val="3"/>
        </w:numPr>
        <w:spacing w:after="208" w:line="254" w:lineRule="auto"/>
        <w:ind w:hanging="722"/>
      </w:pPr>
      <w:r>
        <w:rPr>
          <w:rFonts w:ascii="Times New Roman" w:eastAsia="Times New Roman" w:hAnsi="Times New Roman" w:cs="Times New Roman"/>
          <w:b/>
        </w:rPr>
        <w:t>UNIDADES TEMÁTICAS, CONTENIDOS, BIBLIOGRAFÍA POR UNIDAD TEMÁTICA:</w:t>
      </w:r>
      <w:r>
        <w:rPr>
          <w:rFonts w:ascii="Times New Roman" w:eastAsia="Times New Roman" w:hAnsi="Times New Roman" w:cs="Times New Roman"/>
        </w:rPr>
        <w:t xml:space="preserve"> </w:t>
      </w:r>
    </w:p>
    <w:p w:rsidR="00EE0223" w:rsidRDefault="004C5AA1">
      <w:pPr>
        <w:pStyle w:val="Ttulo1"/>
        <w:ind w:left="355"/>
      </w:pPr>
      <w:r>
        <w:t>Unidad 1: Introducción a la oratoria y el orador</w:t>
      </w:r>
      <w:r>
        <w:rPr>
          <w:b w:val="0"/>
        </w:rPr>
        <w:t xml:space="preserve"> </w:t>
      </w:r>
    </w:p>
    <w:p w:rsidR="00EE0223" w:rsidRDefault="004C5AA1">
      <w:pPr>
        <w:spacing w:after="214" w:line="249" w:lineRule="auto"/>
        <w:ind w:left="370" w:hanging="10"/>
        <w:jc w:val="both"/>
      </w:pPr>
      <w:r>
        <w:rPr>
          <w:rFonts w:ascii="Times New Roman" w:eastAsia="Times New Roman" w:hAnsi="Times New Roman" w:cs="Times New Roman"/>
          <w:color w:val="212121"/>
        </w:rPr>
        <w:t>Generalidades de la comunicación. Comunicación, expresión y lenguaje. Propósitos generales de la comunicación. La comunicación oral y escrita. El lenguaje para las presentaciones efectivas. Paralelo entre i</w:t>
      </w:r>
      <w:r>
        <w:rPr>
          <w:rFonts w:ascii="Times New Roman" w:eastAsia="Times New Roman" w:hAnsi="Times New Roman" w:cs="Times New Roman"/>
          <w:color w:val="212121"/>
        </w:rPr>
        <w:t xml:space="preserve">nformación y comunicación. Principios de la oratoria. El orador. El lenguaje. Teoría del observador. Dominio del observador. Ontología del lenguaje. Postulados. Inteligencia emocional. </w:t>
      </w:r>
      <w:r>
        <w:rPr>
          <w:rFonts w:ascii="Times New Roman" w:eastAsia="Times New Roman" w:hAnsi="Times New Roman" w:cs="Times New Roman"/>
          <w:color w:val="212121"/>
          <w:sz w:val="24"/>
        </w:rPr>
        <w:t xml:space="preserve"> </w:t>
      </w:r>
    </w:p>
    <w:p w:rsidR="00EE0223" w:rsidRDefault="004C5AA1">
      <w:pPr>
        <w:spacing w:after="231" w:line="258" w:lineRule="auto"/>
        <w:ind w:left="355" w:hanging="10"/>
      </w:pPr>
      <w:r>
        <w:rPr>
          <w:rFonts w:ascii="Times New Roman" w:eastAsia="Times New Roman" w:hAnsi="Times New Roman" w:cs="Times New Roman"/>
          <w:i/>
          <w:color w:val="212121"/>
        </w:rPr>
        <w:t>Bibliografía obligatoria:</w:t>
      </w:r>
      <w:r>
        <w:rPr>
          <w:rFonts w:ascii="Times New Roman" w:eastAsia="Times New Roman" w:hAnsi="Times New Roman" w:cs="Times New Roman"/>
          <w:color w:val="212121"/>
        </w:rPr>
        <w:t xml:space="preserve"> </w:t>
      </w:r>
    </w:p>
    <w:p w:rsidR="00EE0223" w:rsidRDefault="004C5AA1">
      <w:pPr>
        <w:numPr>
          <w:ilvl w:val="0"/>
          <w:numId w:val="4"/>
        </w:numPr>
        <w:spacing w:after="214" w:line="249" w:lineRule="auto"/>
        <w:ind w:hanging="360"/>
        <w:jc w:val="both"/>
      </w:pPr>
      <w:r>
        <w:rPr>
          <w:rFonts w:ascii="Times New Roman" w:eastAsia="Times New Roman" w:hAnsi="Times New Roman" w:cs="Times New Roman"/>
          <w:color w:val="212121"/>
        </w:rPr>
        <w:t xml:space="preserve">Dilts, R. (2003). </w:t>
      </w:r>
      <w:r>
        <w:rPr>
          <w:rFonts w:ascii="Times New Roman" w:eastAsia="Times New Roman" w:hAnsi="Times New Roman" w:cs="Times New Roman"/>
          <w:i/>
          <w:color w:val="212121"/>
        </w:rPr>
        <w:t>El poder de la palabra</w:t>
      </w:r>
      <w:r>
        <w:rPr>
          <w:rFonts w:ascii="Times New Roman" w:eastAsia="Times New Roman" w:hAnsi="Times New Roman" w:cs="Times New Roman"/>
          <w:color w:val="212121"/>
        </w:rPr>
        <w:t xml:space="preserve">. Ediciones Urano. </w:t>
      </w:r>
    </w:p>
    <w:p w:rsidR="00EE0223" w:rsidRDefault="004C5AA1">
      <w:pPr>
        <w:numPr>
          <w:ilvl w:val="0"/>
          <w:numId w:val="4"/>
        </w:numPr>
        <w:spacing w:after="214" w:line="249" w:lineRule="auto"/>
        <w:ind w:hanging="360"/>
        <w:jc w:val="both"/>
      </w:pPr>
      <w:r>
        <w:rPr>
          <w:rFonts w:ascii="Times New Roman" w:eastAsia="Times New Roman" w:hAnsi="Times New Roman" w:cs="Times New Roman"/>
          <w:color w:val="212121"/>
        </w:rPr>
        <w:t xml:space="preserve">Echeverría, R. (2014). </w:t>
      </w:r>
      <w:r>
        <w:rPr>
          <w:rFonts w:ascii="Times New Roman" w:eastAsia="Times New Roman" w:hAnsi="Times New Roman" w:cs="Times New Roman"/>
          <w:i/>
          <w:color w:val="212121"/>
        </w:rPr>
        <w:t>Ontología del lenguaje</w:t>
      </w:r>
      <w:r>
        <w:rPr>
          <w:rFonts w:ascii="Times New Roman" w:eastAsia="Times New Roman" w:hAnsi="Times New Roman" w:cs="Times New Roman"/>
          <w:color w:val="212121"/>
        </w:rPr>
        <w:t xml:space="preserve"> (pp. 28–89). J.C. Sáez Editor. </w:t>
      </w:r>
    </w:p>
    <w:p w:rsidR="00EE0223" w:rsidRDefault="004C5AA1">
      <w:pPr>
        <w:numPr>
          <w:ilvl w:val="0"/>
          <w:numId w:val="4"/>
        </w:numPr>
        <w:spacing w:after="237" w:line="249" w:lineRule="auto"/>
        <w:ind w:hanging="360"/>
        <w:jc w:val="both"/>
      </w:pPr>
      <w:r>
        <w:rPr>
          <w:rFonts w:ascii="Times New Roman" w:eastAsia="Times New Roman" w:hAnsi="Times New Roman" w:cs="Times New Roman"/>
          <w:color w:val="212121"/>
        </w:rPr>
        <w:t xml:space="preserve">Fonseca Serrena, M. del S., &amp; otros. (2011). Comunicación oral &amp; escrita (pp. 12–14). Prentice Hall. </w:t>
      </w:r>
    </w:p>
    <w:p w:rsidR="00EE0223" w:rsidRDefault="004C5AA1">
      <w:pPr>
        <w:numPr>
          <w:ilvl w:val="0"/>
          <w:numId w:val="4"/>
        </w:numPr>
        <w:spacing w:after="214" w:line="249" w:lineRule="auto"/>
        <w:ind w:hanging="360"/>
        <w:jc w:val="both"/>
      </w:pPr>
      <w:r>
        <w:rPr>
          <w:rFonts w:ascii="Times New Roman" w:eastAsia="Times New Roman" w:hAnsi="Times New Roman" w:cs="Times New Roman"/>
          <w:color w:val="212121"/>
        </w:rPr>
        <w:t xml:space="preserve">Goleman, D. (1996). </w:t>
      </w:r>
      <w:r>
        <w:rPr>
          <w:rFonts w:ascii="Times New Roman" w:eastAsia="Times New Roman" w:hAnsi="Times New Roman" w:cs="Times New Roman"/>
          <w:i/>
          <w:color w:val="212121"/>
        </w:rPr>
        <w:t>Inteligencia emocional.</w:t>
      </w:r>
      <w:r>
        <w:rPr>
          <w:rFonts w:ascii="Times New Roman" w:eastAsia="Times New Roman" w:hAnsi="Times New Roman" w:cs="Times New Roman"/>
          <w:color w:val="212121"/>
        </w:rPr>
        <w:t xml:space="preserve"> Kairós. </w:t>
      </w:r>
    </w:p>
    <w:p w:rsidR="00EE0223" w:rsidRDefault="004C5AA1">
      <w:pPr>
        <w:numPr>
          <w:ilvl w:val="0"/>
          <w:numId w:val="4"/>
        </w:numPr>
        <w:spacing w:after="231" w:line="258" w:lineRule="auto"/>
        <w:ind w:hanging="360"/>
        <w:jc w:val="both"/>
      </w:pPr>
      <w:r>
        <w:rPr>
          <w:rFonts w:ascii="Times New Roman" w:eastAsia="Times New Roman" w:hAnsi="Times New Roman" w:cs="Times New Roman"/>
          <w:color w:val="212121"/>
        </w:rPr>
        <w:t xml:space="preserve">González, A. S. (2015). </w:t>
      </w:r>
      <w:r>
        <w:rPr>
          <w:rFonts w:ascii="Times New Roman" w:eastAsia="Times New Roman" w:hAnsi="Times New Roman" w:cs="Times New Roman"/>
          <w:i/>
          <w:color w:val="212121"/>
        </w:rPr>
        <w:t>El ABC de la comunicación efectiva: hablada, escrita y escuchada</w:t>
      </w:r>
      <w:r>
        <w:rPr>
          <w:rFonts w:ascii="Times New Roman" w:eastAsia="Times New Roman" w:hAnsi="Times New Roman" w:cs="Times New Roman"/>
          <w:color w:val="212121"/>
        </w:rPr>
        <w:t xml:space="preserve">. Grupo Nelson. </w:t>
      </w:r>
    </w:p>
    <w:p w:rsidR="00EE0223" w:rsidRDefault="004C5AA1">
      <w:pPr>
        <w:numPr>
          <w:ilvl w:val="0"/>
          <w:numId w:val="4"/>
        </w:numPr>
        <w:spacing w:after="463" w:line="249" w:lineRule="auto"/>
        <w:ind w:hanging="360"/>
        <w:jc w:val="both"/>
      </w:pPr>
      <w:r>
        <w:rPr>
          <w:rFonts w:ascii="Times New Roman" w:eastAsia="Times New Roman" w:hAnsi="Times New Roman" w:cs="Times New Roman"/>
          <w:color w:val="212121"/>
        </w:rPr>
        <w:t xml:space="preserve">Kurt, N. C. (2017). </w:t>
      </w:r>
      <w:r>
        <w:rPr>
          <w:rFonts w:ascii="Times New Roman" w:eastAsia="Times New Roman" w:hAnsi="Times New Roman" w:cs="Times New Roman"/>
          <w:i/>
          <w:color w:val="212121"/>
        </w:rPr>
        <w:t xml:space="preserve">Hablar en público, cómo lograrlo con éxito </w:t>
      </w:r>
      <w:r>
        <w:rPr>
          <w:rFonts w:ascii="Times New Roman" w:eastAsia="Times New Roman" w:hAnsi="Times New Roman" w:cs="Times New Roman"/>
          <w:color w:val="212121"/>
        </w:rPr>
        <w:t>(pp. 15–36). Ediciones B.</w:t>
      </w:r>
      <w:r>
        <w:rPr>
          <w:rFonts w:ascii="Times New Roman" w:eastAsia="Times New Roman" w:hAnsi="Times New Roman" w:cs="Times New Roman"/>
          <w:sz w:val="20"/>
        </w:rPr>
        <w:t xml:space="preserve"> </w:t>
      </w:r>
    </w:p>
    <w:p w:rsidR="00EE0223" w:rsidRDefault="004C5AA1">
      <w:pPr>
        <w:pStyle w:val="Ttulo1"/>
        <w:ind w:left="355"/>
      </w:pPr>
      <w:r>
        <w:t>Unidad 2: Conversaciones y presentaciones efectivas</w:t>
      </w:r>
      <w:r>
        <w:rPr>
          <w:b w:val="0"/>
        </w:rPr>
        <w:t xml:space="preserve"> </w:t>
      </w:r>
    </w:p>
    <w:p w:rsidR="00EE0223" w:rsidRDefault="004C5AA1">
      <w:pPr>
        <w:spacing w:after="214" w:line="249" w:lineRule="auto"/>
        <w:ind w:left="370" w:hanging="10"/>
        <w:jc w:val="both"/>
      </w:pPr>
      <w:r>
        <w:rPr>
          <w:rFonts w:ascii="Times New Roman" w:eastAsia="Times New Roman" w:hAnsi="Times New Roman" w:cs="Times New Roman"/>
          <w:color w:val="212121"/>
        </w:rPr>
        <w:t>La voz c</w:t>
      </w:r>
      <w:r>
        <w:rPr>
          <w:rFonts w:ascii="Times New Roman" w:eastAsia="Times New Roman" w:hAnsi="Times New Roman" w:cs="Times New Roman"/>
          <w:color w:val="212121"/>
        </w:rPr>
        <w:t>omo protagonista: volumen, ritmo, tono, timbre. Disfunciones en la locución. Respiración costodiafragmática. Posiciones del cuerpo para respirar y locutar.  Articulación y vocalización. Mindfulness como herramienta. Presentaciones efectivas. Planeamiento d</w:t>
      </w:r>
      <w:r>
        <w:rPr>
          <w:rFonts w:ascii="Times New Roman" w:eastAsia="Times New Roman" w:hAnsi="Times New Roman" w:cs="Times New Roman"/>
          <w:color w:val="212121"/>
        </w:rPr>
        <w:t xml:space="preserve">e presentaciones. Organización del discurso. </w:t>
      </w:r>
    </w:p>
    <w:p w:rsidR="00EE0223" w:rsidRDefault="004C5AA1">
      <w:pPr>
        <w:spacing w:after="214" w:line="249" w:lineRule="auto"/>
        <w:ind w:left="370" w:hanging="10"/>
        <w:jc w:val="both"/>
      </w:pPr>
      <w:r>
        <w:rPr>
          <w:rFonts w:ascii="Times New Roman" w:eastAsia="Times New Roman" w:hAnsi="Times New Roman" w:cs="Times New Roman"/>
          <w:color w:val="212121"/>
        </w:rPr>
        <w:t xml:space="preserve">Manejo del tiempo. Locución coloquial. Improvisación. Soporte técnico. Presencia escénica. Conexión con la audiencia. </w:t>
      </w:r>
      <w:r>
        <w:rPr>
          <w:rFonts w:ascii="Times New Roman" w:eastAsia="Times New Roman" w:hAnsi="Times New Roman" w:cs="Times New Roman"/>
          <w:color w:val="212121"/>
          <w:sz w:val="24"/>
        </w:rPr>
        <w:t xml:space="preserve"> </w:t>
      </w:r>
    </w:p>
    <w:p w:rsidR="00EE0223" w:rsidRDefault="004C5AA1">
      <w:pPr>
        <w:spacing w:after="231" w:line="258" w:lineRule="auto"/>
        <w:ind w:left="355" w:hanging="10"/>
      </w:pPr>
      <w:r>
        <w:rPr>
          <w:rFonts w:ascii="Times New Roman" w:eastAsia="Times New Roman" w:hAnsi="Times New Roman" w:cs="Times New Roman"/>
          <w:i/>
          <w:color w:val="212121"/>
        </w:rPr>
        <w:t>Bibliografía obligatoria</w:t>
      </w:r>
      <w:r>
        <w:rPr>
          <w:rFonts w:ascii="Times New Roman" w:eastAsia="Times New Roman" w:hAnsi="Times New Roman" w:cs="Times New Roman"/>
          <w:color w:val="212121"/>
        </w:rPr>
        <w:t xml:space="preserve"> </w:t>
      </w:r>
    </w:p>
    <w:p w:rsidR="00EE0223" w:rsidRDefault="004C5AA1">
      <w:pPr>
        <w:numPr>
          <w:ilvl w:val="0"/>
          <w:numId w:val="5"/>
        </w:numPr>
        <w:spacing w:after="238" w:line="249" w:lineRule="auto"/>
        <w:ind w:hanging="360"/>
        <w:jc w:val="both"/>
      </w:pPr>
      <w:r>
        <w:rPr>
          <w:rFonts w:ascii="Times New Roman" w:eastAsia="Times New Roman" w:hAnsi="Times New Roman" w:cs="Times New Roman"/>
          <w:color w:val="212121"/>
        </w:rPr>
        <w:t xml:space="preserve">Acosta, P. (2014). </w:t>
      </w:r>
      <w:r>
        <w:rPr>
          <w:rFonts w:ascii="Times New Roman" w:eastAsia="Times New Roman" w:hAnsi="Times New Roman" w:cs="Times New Roman"/>
          <w:i/>
          <w:color w:val="212121"/>
        </w:rPr>
        <w:t>Mindfulness para el mundo</w:t>
      </w:r>
      <w:r>
        <w:rPr>
          <w:rFonts w:ascii="Times New Roman" w:eastAsia="Times New Roman" w:hAnsi="Times New Roman" w:cs="Times New Roman"/>
          <w:color w:val="212121"/>
        </w:rPr>
        <w:t xml:space="preserve"> (Capítulos 1, pp. 1</w:t>
      </w:r>
      <w:r>
        <w:rPr>
          <w:rFonts w:ascii="Times New Roman" w:eastAsia="Times New Roman" w:hAnsi="Times New Roman" w:cs="Times New Roman"/>
          <w:color w:val="212121"/>
        </w:rPr>
        <w:t xml:space="preserve">9–24, y 2, pp. 27–32). Ediciones Búho. </w:t>
      </w:r>
    </w:p>
    <w:p w:rsidR="00EE0223" w:rsidRDefault="004C5AA1">
      <w:pPr>
        <w:numPr>
          <w:ilvl w:val="0"/>
          <w:numId w:val="5"/>
        </w:numPr>
        <w:spacing w:after="238" w:line="249" w:lineRule="auto"/>
        <w:ind w:hanging="360"/>
        <w:jc w:val="both"/>
      </w:pPr>
      <w:r>
        <w:rPr>
          <w:rFonts w:ascii="Times New Roman" w:eastAsia="Times New Roman" w:hAnsi="Times New Roman" w:cs="Times New Roman"/>
          <w:color w:val="212121"/>
        </w:rPr>
        <w:lastRenderedPageBreak/>
        <w:t xml:space="preserve">Aguilar Ibañez, M. J., &amp; Ander Egg, E. (2012). </w:t>
      </w:r>
      <w:r>
        <w:rPr>
          <w:rFonts w:ascii="Times New Roman" w:eastAsia="Times New Roman" w:hAnsi="Times New Roman" w:cs="Times New Roman"/>
          <w:i/>
          <w:color w:val="212121"/>
        </w:rPr>
        <w:t xml:space="preserve">Cómo aprender a hablar en público. </w:t>
      </w:r>
      <w:r>
        <w:rPr>
          <w:rFonts w:ascii="Times New Roman" w:eastAsia="Times New Roman" w:hAnsi="Times New Roman" w:cs="Times New Roman"/>
          <w:color w:val="212121"/>
        </w:rPr>
        <w:t xml:space="preserve">Editorial Lumen. </w:t>
      </w:r>
    </w:p>
    <w:p w:rsidR="00EE0223" w:rsidRDefault="004C5AA1">
      <w:pPr>
        <w:numPr>
          <w:ilvl w:val="0"/>
          <w:numId w:val="5"/>
        </w:numPr>
        <w:spacing w:after="238" w:line="249" w:lineRule="auto"/>
        <w:ind w:hanging="360"/>
        <w:jc w:val="both"/>
      </w:pPr>
      <w:r>
        <w:rPr>
          <w:rFonts w:ascii="Times New Roman" w:eastAsia="Times New Roman" w:hAnsi="Times New Roman" w:cs="Times New Roman"/>
          <w:color w:val="212121"/>
        </w:rPr>
        <w:t xml:space="preserve">Echeverría, R. (2014). </w:t>
      </w:r>
      <w:r>
        <w:rPr>
          <w:rFonts w:ascii="Times New Roman" w:eastAsia="Times New Roman" w:hAnsi="Times New Roman" w:cs="Times New Roman"/>
          <w:i/>
          <w:color w:val="212121"/>
        </w:rPr>
        <w:t>Ontología del lenguaje</w:t>
      </w:r>
      <w:r>
        <w:rPr>
          <w:rFonts w:ascii="Times New Roman" w:eastAsia="Times New Roman" w:hAnsi="Times New Roman" w:cs="Times New Roman"/>
          <w:color w:val="212121"/>
        </w:rPr>
        <w:t xml:space="preserve"> (Capítulo 7, “El poder de las conversaciones”, pp. 222–256). J.C. Sáez</w:t>
      </w:r>
      <w:r>
        <w:rPr>
          <w:rFonts w:ascii="Times New Roman" w:eastAsia="Times New Roman" w:hAnsi="Times New Roman" w:cs="Times New Roman"/>
          <w:color w:val="212121"/>
        </w:rPr>
        <w:t xml:space="preserve"> Editor. </w:t>
      </w:r>
    </w:p>
    <w:p w:rsidR="00EE0223" w:rsidRDefault="004C5AA1">
      <w:pPr>
        <w:numPr>
          <w:ilvl w:val="0"/>
          <w:numId w:val="5"/>
        </w:numPr>
        <w:spacing w:after="202" w:line="258" w:lineRule="auto"/>
        <w:ind w:hanging="360"/>
        <w:jc w:val="both"/>
      </w:pPr>
      <w:r>
        <w:rPr>
          <w:rFonts w:ascii="Times New Roman" w:eastAsia="Times New Roman" w:hAnsi="Times New Roman" w:cs="Times New Roman"/>
          <w:color w:val="212121"/>
        </w:rPr>
        <w:t xml:space="preserve">Guevara, A. (2017). </w:t>
      </w:r>
      <w:r>
        <w:rPr>
          <w:rFonts w:ascii="Times New Roman" w:eastAsia="Times New Roman" w:hAnsi="Times New Roman" w:cs="Times New Roman"/>
          <w:i/>
          <w:color w:val="212121"/>
        </w:rPr>
        <w:t>Locución, el entrenador personal.</w:t>
      </w:r>
      <w:r>
        <w:rPr>
          <w:rFonts w:ascii="Times New Roman" w:eastAsia="Times New Roman" w:hAnsi="Times New Roman" w:cs="Times New Roman"/>
          <w:color w:val="212121"/>
        </w:rPr>
        <w:t xml:space="preserve"> Galerna. </w:t>
      </w:r>
    </w:p>
    <w:p w:rsidR="00EE0223" w:rsidRDefault="004C5AA1">
      <w:pPr>
        <w:numPr>
          <w:ilvl w:val="0"/>
          <w:numId w:val="5"/>
        </w:numPr>
        <w:spacing w:after="214" w:line="249" w:lineRule="auto"/>
        <w:ind w:hanging="360"/>
        <w:jc w:val="both"/>
      </w:pPr>
      <w:r>
        <w:rPr>
          <w:rFonts w:ascii="Times New Roman" w:eastAsia="Times New Roman" w:hAnsi="Times New Roman" w:cs="Times New Roman"/>
          <w:color w:val="212121"/>
        </w:rPr>
        <w:t xml:space="preserve">Klaric, J. (2018). </w:t>
      </w:r>
      <w:r>
        <w:rPr>
          <w:rFonts w:ascii="Times New Roman" w:eastAsia="Times New Roman" w:hAnsi="Times New Roman" w:cs="Times New Roman"/>
          <w:i/>
          <w:color w:val="212121"/>
        </w:rPr>
        <w:t>Neuro oratoria</w:t>
      </w:r>
      <w:r>
        <w:rPr>
          <w:rFonts w:ascii="Times New Roman" w:eastAsia="Times New Roman" w:hAnsi="Times New Roman" w:cs="Times New Roman"/>
          <w:color w:val="212121"/>
        </w:rPr>
        <w:t xml:space="preserve"> (pp. 51–84). Paidós Empresa. </w:t>
      </w:r>
    </w:p>
    <w:p w:rsidR="00EE0223" w:rsidRDefault="004C5AA1">
      <w:pPr>
        <w:numPr>
          <w:ilvl w:val="0"/>
          <w:numId w:val="5"/>
        </w:numPr>
        <w:spacing w:after="238" w:line="249" w:lineRule="auto"/>
        <w:ind w:hanging="360"/>
        <w:jc w:val="both"/>
      </w:pPr>
      <w:r>
        <w:rPr>
          <w:rFonts w:ascii="Times New Roman" w:eastAsia="Times New Roman" w:hAnsi="Times New Roman" w:cs="Times New Roman"/>
          <w:color w:val="212121"/>
        </w:rPr>
        <w:t xml:space="preserve">Kurt, N. C. (2017). </w:t>
      </w:r>
      <w:r>
        <w:rPr>
          <w:rFonts w:ascii="Times New Roman" w:eastAsia="Times New Roman" w:hAnsi="Times New Roman" w:cs="Times New Roman"/>
          <w:i/>
          <w:color w:val="212121"/>
        </w:rPr>
        <w:t>Hablar en público, cómo lograrlo con éxito.</w:t>
      </w:r>
      <w:r>
        <w:rPr>
          <w:rFonts w:ascii="Times New Roman" w:eastAsia="Times New Roman" w:hAnsi="Times New Roman" w:cs="Times New Roman"/>
          <w:color w:val="212121"/>
        </w:rPr>
        <w:t xml:space="preserve"> Capítulos 4, 5 y 6 (pp. 89–177). Ediciones B. </w:t>
      </w:r>
    </w:p>
    <w:p w:rsidR="00EE0223" w:rsidRDefault="004C5AA1">
      <w:pPr>
        <w:numPr>
          <w:ilvl w:val="0"/>
          <w:numId w:val="5"/>
        </w:numPr>
        <w:spacing w:after="231" w:line="258" w:lineRule="auto"/>
        <w:ind w:hanging="360"/>
        <w:jc w:val="both"/>
      </w:pPr>
      <w:r>
        <w:rPr>
          <w:rFonts w:ascii="Times New Roman" w:eastAsia="Times New Roman" w:hAnsi="Times New Roman" w:cs="Times New Roman"/>
          <w:color w:val="212121"/>
        </w:rPr>
        <w:t xml:space="preserve">González, S. (2015). </w:t>
      </w:r>
      <w:r>
        <w:rPr>
          <w:rFonts w:ascii="Times New Roman" w:eastAsia="Times New Roman" w:hAnsi="Times New Roman" w:cs="Times New Roman"/>
          <w:i/>
          <w:color w:val="212121"/>
        </w:rPr>
        <w:t>El ABC de la comunicación efectiva: hablada, escrita, escuchada</w:t>
      </w:r>
      <w:r>
        <w:rPr>
          <w:rFonts w:ascii="Times New Roman" w:eastAsia="Times New Roman" w:hAnsi="Times New Roman" w:cs="Times New Roman"/>
          <w:color w:val="212121"/>
        </w:rPr>
        <w:t xml:space="preserve"> (Capítulo 6, pp. 61–76). Grupo Nelson. </w:t>
      </w:r>
    </w:p>
    <w:p w:rsidR="00EE0223" w:rsidRDefault="004C5AA1">
      <w:pPr>
        <w:numPr>
          <w:ilvl w:val="0"/>
          <w:numId w:val="5"/>
        </w:numPr>
        <w:spacing w:after="252" w:line="249" w:lineRule="auto"/>
        <w:ind w:hanging="360"/>
        <w:jc w:val="both"/>
      </w:pPr>
      <w:r>
        <w:rPr>
          <w:rFonts w:ascii="Times New Roman" w:eastAsia="Times New Roman" w:hAnsi="Times New Roman" w:cs="Times New Roman"/>
          <w:color w:val="212121"/>
        </w:rPr>
        <w:t xml:space="preserve">Kabat-Zinn, J. (2015). </w:t>
      </w:r>
      <w:r>
        <w:rPr>
          <w:rFonts w:ascii="Times New Roman" w:eastAsia="Times New Roman" w:hAnsi="Times New Roman" w:cs="Times New Roman"/>
          <w:i/>
          <w:color w:val="212121"/>
        </w:rPr>
        <w:t xml:space="preserve">Mindfulness para principiantes </w:t>
      </w:r>
      <w:r>
        <w:rPr>
          <w:rFonts w:ascii="Times New Roman" w:eastAsia="Times New Roman" w:hAnsi="Times New Roman" w:cs="Times New Roman"/>
          <w:color w:val="212121"/>
        </w:rPr>
        <w:t xml:space="preserve">(Partes 1 y V, pp. 13–16 y 92–97). Editorial Kairós. </w:t>
      </w:r>
    </w:p>
    <w:p w:rsidR="00EE0223" w:rsidRDefault="004C5AA1">
      <w:pPr>
        <w:pStyle w:val="Ttulo1"/>
        <w:ind w:left="355"/>
      </w:pPr>
      <w:r>
        <w:t>Unidad 3: El lenguaje d</w:t>
      </w:r>
      <w:r>
        <w:t>el cuerpo</w:t>
      </w:r>
      <w:r>
        <w:rPr>
          <w:b w:val="0"/>
          <w:sz w:val="24"/>
        </w:rPr>
        <w:t xml:space="preserve"> </w:t>
      </w:r>
    </w:p>
    <w:p w:rsidR="00EE0223" w:rsidRDefault="004C5AA1">
      <w:pPr>
        <w:spacing w:after="253" w:line="249" w:lineRule="auto"/>
        <w:ind w:left="370" w:hanging="10"/>
        <w:jc w:val="both"/>
      </w:pPr>
      <w:r>
        <w:rPr>
          <w:rFonts w:ascii="Times New Roman" w:eastAsia="Times New Roman" w:hAnsi="Times New Roman" w:cs="Times New Roman"/>
          <w:color w:val="212121"/>
        </w:rPr>
        <w:t>¿Qué es el lenguaje corporal? Principios básicos de la CNV (Comunicación no verbal) Interpretación del lenguaje corporal. Expresiones faciales, gestos, posturas. Su impacto en nuestra imagen personal. El lenguaje corporal en el ámbito laboral. Sistemas rep</w:t>
      </w:r>
      <w:r>
        <w:rPr>
          <w:rFonts w:ascii="Times New Roman" w:eastAsia="Times New Roman" w:hAnsi="Times New Roman" w:cs="Times New Roman"/>
          <w:color w:val="212121"/>
        </w:rPr>
        <w:t>resentacionales (PNL) y su aplicación en la oratoria.</w:t>
      </w:r>
      <w:r>
        <w:rPr>
          <w:rFonts w:ascii="Times New Roman" w:eastAsia="Times New Roman" w:hAnsi="Times New Roman" w:cs="Times New Roman"/>
          <w:b/>
          <w:color w:val="212121"/>
        </w:rPr>
        <w:t xml:space="preserve"> </w:t>
      </w:r>
    </w:p>
    <w:p w:rsidR="00EE0223" w:rsidRDefault="004C5AA1">
      <w:pPr>
        <w:spacing w:after="231" w:line="258" w:lineRule="auto"/>
        <w:ind w:left="355" w:hanging="10"/>
      </w:pPr>
      <w:r>
        <w:rPr>
          <w:rFonts w:ascii="Times New Roman" w:eastAsia="Times New Roman" w:hAnsi="Times New Roman" w:cs="Times New Roman"/>
          <w:i/>
          <w:color w:val="212121"/>
        </w:rPr>
        <w:t>Bibliografía obligatoria:</w:t>
      </w:r>
      <w:r>
        <w:rPr>
          <w:rFonts w:ascii="Times New Roman" w:eastAsia="Times New Roman" w:hAnsi="Times New Roman" w:cs="Times New Roman"/>
          <w:sz w:val="24"/>
        </w:rPr>
        <w:t xml:space="preserve"> </w:t>
      </w:r>
    </w:p>
    <w:p w:rsidR="00EE0223" w:rsidRDefault="004C5AA1">
      <w:pPr>
        <w:numPr>
          <w:ilvl w:val="0"/>
          <w:numId w:val="6"/>
        </w:numPr>
        <w:spacing w:after="216" w:line="252" w:lineRule="auto"/>
        <w:ind w:hanging="393"/>
        <w:jc w:val="both"/>
      </w:pPr>
      <w:r>
        <w:rPr>
          <w:rFonts w:ascii="Times New Roman" w:eastAsia="Times New Roman" w:hAnsi="Times New Roman" w:cs="Times New Roman"/>
        </w:rPr>
        <w:t xml:space="preserve">Boyes, C. (2013). </w:t>
      </w:r>
      <w:r>
        <w:rPr>
          <w:rFonts w:ascii="Times New Roman" w:eastAsia="Times New Roman" w:hAnsi="Times New Roman" w:cs="Times New Roman"/>
          <w:i/>
        </w:rPr>
        <w:t>El lenguaje del cuerpo: Gestos y posturas que revelan lo que realmente pensamos y queremos decir.</w:t>
      </w:r>
      <w:r>
        <w:rPr>
          <w:rFonts w:ascii="Times New Roman" w:eastAsia="Times New Roman" w:hAnsi="Times New Roman" w:cs="Times New Roman"/>
        </w:rPr>
        <w:t xml:space="preserve"> Buenos Aires: Editorial Albatros.</w:t>
      </w:r>
      <w:r>
        <w:rPr>
          <w:rFonts w:ascii="Times New Roman" w:eastAsia="Times New Roman" w:hAnsi="Times New Roman" w:cs="Times New Roman"/>
          <w:sz w:val="24"/>
        </w:rPr>
        <w:t xml:space="preserve"> </w:t>
      </w:r>
    </w:p>
    <w:p w:rsidR="00EE0223" w:rsidRDefault="004C5AA1">
      <w:pPr>
        <w:numPr>
          <w:ilvl w:val="0"/>
          <w:numId w:val="6"/>
        </w:numPr>
        <w:spacing w:after="208" w:line="252" w:lineRule="auto"/>
        <w:ind w:hanging="393"/>
        <w:jc w:val="both"/>
      </w:pPr>
      <w:r>
        <w:rPr>
          <w:rFonts w:ascii="Times New Roman" w:eastAsia="Times New Roman" w:hAnsi="Times New Roman" w:cs="Times New Roman"/>
        </w:rPr>
        <w:t xml:space="preserve">Cebreiros, J. (2015). </w:t>
      </w:r>
      <w:r>
        <w:rPr>
          <w:rFonts w:ascii="Times New Roman" w:eastAsia="Times New Roman" w:hAnsi="Times New Roman" w:cs="Times New Roman"/>
          <w:i/>
        </w:rPr>
        <w:t>O</w:t>
      </w:r>
      <w:r>
        <w:rPr>
          <w:rFonts w:ascii="Times New Roman" w:eastAsia="Times New Roman" w:hAnsi="Times New Roman" w:cs="Times New Roman"/>
          <w:i/>
        </w:rPr>
        <w:t>lvida tu lenguaje corporal</w:t>
      </w:r>
      <w:r>
        <w:rPr>
          <w:rFonts w:ascii="Times New Roman" w:eastAsia="Times New Roman" w:hAnsi="Times New Roman" w:cs="Times New Roman"/>
        </w:rPr>
        <w:t xml:space="preserve"> (Edición en español). Plataforma Editorial. </w:t>
      </w:r>
    </w:p>
    <w:p w:rsidR="00EE0223" w:rsidRDefault="004C5AA1">
      <w:pPr>
        <w:numPr>
          <w:ilvl w:val="0"/>
          <w:numId w:val="6"/>
        </w:numPr>
        <w:spacing w:after="522" w:line="249" w:lineRule="auto"/>
        <w:ind w:hanging="393"/>
        <w:jc w:val="both"/>
      </w:pPr>
      <w:r>
        <w:rPr>
          <w:rFonts w:ascii="Times New Roman" w:eastAsia="Times New Roman" w:hAnsi="Times New Roman" w:cs="Times New Roman"/>
          <w:color w:val="212121"/>
        </w:rPr>
        <w:t>Rulicki, S., &amp; Cherny, M. (2015).</w:t>
      </w:r>
      <w:r>
        <w:rPr>
          <w:rFonts w:ascii="Times New Roman" w:eastAsia="Times New Roman" w:hAnsi="Times New Roman" w:cs="Times New Roman"/>
          <w:i/>
          <w:color w:val="212121"/>
        </w:rPr>
        <w:t xml:space="preserve"> Comunicación no verbal. </w:t>
      </w:r>
      <w:r>
        <w:rPr>
          <w:rFonts w:ascii="Times New Roman" w:eastAsia="Times New Roman" w:hAnsi="Times New Roman" w:cs="Times New Roman"/>
          <w:color w:val="212121"/>
        </w:rPr>
        <w:t>En Granica (pp. 33–41, 89–106, 109–117, 135–150).</w:t>
      </w:r>
      <w:r>
        <w:rPr>
          <w:rFonts w:ascii="Times New Roman" w:eastAsia="Times New Roman" w:hAnsi="Times New Roman" w:cs="Times New Roman"/>
        </w:rPr>
        <w:t xml:space="preserve"> </w:t>
      </w:r>
    </w:p>
    <w:p w:rsidR="00EE0223" w:rsidRDefault="004C5AA1">
      <w:pPr>
        <w:numPr>
          <w:ilvl w:val="0"/>
          <w:numId w:val="7"/>
        </w:numPr>
        <w:spacing w:after="213" w:line="254" w:lineRule="auto"/>
        <w:ind w:hanging="656"/>
      </w:pPr>
      <w:r>
        <w:rPr>
          <w:rFonts w:ascii="Times New Roman" w:eastAsia="Times New Roman" w:hAnsi="Times New Roman" w:cs="Times New Roman"/>
          <w:b/>
        </w:rPr>
        <w:t>METODOLOGÍA</w:t>
      </w:r>
      <w:r>
        <w:rPr>
          <w:rFonts w:ascii="Times New Roman" w:eastAsia="Times New Roman" w:hAnsi="Times New Roman" w:cs="Times New Roman"/>
        </w:rPr>
        <w:t xml:space="preserve">: </w:t>
      </w:r>
      <w:r>
        <w:rPr>
          <w:rFonts w:ascii="Times New Roman" w:eastAsia="Times New Roman" w:hAnsi="Times New Roman" w:cs="Times New Roman"/>
          <w:color w:val="4A442A"/>
          <w:sz w:val="20"/>
        </w:rPr>
        <w:t xml:space="preserve"> </w:t>
      </w:r>
    </w:p>
    <w:p w:rsidR="00EE0223" w:rsidRDefault="004C5AA1">
      <w:pPr>
        <w:spacing w:after="4" w:line="252" w:lineRule="auto"/>
        <w:ind w:left="-5" w:hanging="10"/>
        <w:jc w:val="both"/>
      </w:pPr>
      <w:r>
        <w:rPr>
          <w:rFonts w:ascii="Times New Roman" w:eastAsia="Times New Roman" w:hAnsi="Times New Roman" w:cs="Times New Roman"/>
          <w:color w:val="4A442A"/>
        </w:rPr>
        <w:t xml:space="preserve">Se adoptará para este curso teórico-práctico, una </w:t>
      </w:r>
      <w:r>
        <w:rPr>
          <w:rFonts w:ascii="Times New Roman" w:eastAsia="Times New Roman" w:hAnsi="Times New Roman" w:cs="Times New Roman"/>
          <w:color w:val="4A442A"/>
          <w:u w:val="single" w:color="4A442A"/>
        </w:rPr>
        <w:t xml:space="preserve">modalidad </w:t>
      </w:r>
      <w:r>
        <w:rPr>
          <w:rFonts w:ascii="Times New Roman" w:eastAsia="Times New Roman" w:hAnsi="Times New Roman" w:cs="Times New Roman"/>
          <w:color w:val="4A442A"/>
          <w:u w:val="single" w:color="4A442A"/>
        </w:rPr>
        <w:t>de Taller presencial</w:t>
      </w:r>
      <w:r>
        <w:rPr>
          <w:rFonts w:ascii="Times New Roman" w:eastAsia="Times New Roman" w:hAnsi="Times New Roman" w:cs="Times New Roman"/>
          <w:color w:val="4A442A"/>
        </w:rPr>
        <w:t xml:space="preserve">, en el que se trabajará a partir de </w:t>
      </w:r>
      <w:r>
        <w:rPr>
          <w:rFonts w:ascii="Times New Roman" w:eastAsia="Times New Roman" w:hAnsi="Times New Roman" w:cs="Times New Roman"/>
        </w:rPr>
        <w:t xml:space="preserve">la presentación y desarrollo del material bibliográfico como de distintos casos de estudio de medios de comunicación y redes sociales como puntapié para el análisis con los alumnos y las posteriores </w:t>
      </w:r>
      <w:r>
        <w:rPr>
          <w:rFonts w:ascii="Times New Roman" w:eastAsia="Times New Roman" w:hAnsi="Times New Roman" w:cs="Times New Roman"/>
        </w:rPr>
        <w:t xml:space="preserve">prácticas en el ámbito de la clase. Se trabajará a lo largo de la materia con ejercicios basados en </w:t>
      </w:r>
      <w:r>
        <w:rPr>
          <w:rFonts w:ascii="Times New Roman" w:eastAsia="Times New Roman" w:hAnsi="Times New Roman" w:cs="Times New Roman"/>
          <w:u w:val="single" w:color="000000"/>
        </w:rPr>
        <w:t>metodología</w:t>
      </w:r>
      <w:r>
        <w:rPr>
          <w:rFonts w:ascii="Times New Roman" w:eastAsia="Times New Roman" w:hAnsi="Times New Roman" w:cs="Times New Roman"/>
        </w:rPr>
        <w:t xml:space="preserve"> </w:t>
      </w:r>
      <w:r>
        <w:rPr>
          <w:rFonts w:ascii="Times New Roman" w:eastAsia="Times New Roman" w:hAnsi="Times New Roman" w:cs="Times New Roman"/>
          <w:u w:val="single" w:color="000000"/>
        </w:rPr>
        <w:t>colaborativa mediante la resolución de problemas y de casos.</w:t>
      </w:r>
      <w:r>
        <w:rPr>
          <w:rFonts w:ascii="Times New Roman" w:eastAsia="Times New Roman" w:hAnsi="Times New Roman" w:cs="Times New Roman"/>
        </w:rPr>
        <w:t xml:space="preserve"> Al ser una materia tipo taller la misma se orienta al trabajo activo de los alumnos</w:t>
      </w:r>
      <w:r>
        <w:rPr>
          <w:rFonts w:ascii="Times New Roman" w:eastAsia="Times New Roman" w:hAnsi="Times New Roman" w:cs="Times New Roman"/>
        </w:rPr>
        <w:t xml:space="preserve"> en corrección constante para la evolución constante en el espacio áulico.  </w:t>
      </w:r>
    </w:p>
    <w:p w:rsidR="00EE0223" w:rsidRDefault="004C5AA1">
      <w:pPr>
        <w:spacing w:after="493" w:line="252" w:lineRule="auto"/>
        <w:ind w:left="-5" w:hanging="10"/>
        <w:jc w:val="both"/>
      </w:pPr>
      <w:r>
        <w:rPr>
          <w:rFonts w:ascii="Times New Roman" w:eastAsia="Times New Roman" w:hAnsi="Times New Roman" w:cs="Times New Roman"/>
          <w:u w:val="single" w:color="000000"/>
        </w:rPr>
        <w:t>Previo a cada encuentro presencial</w:t>
      </w:r>
      <w:r>
        <w:rPr>
          <w:rFonts w:ascii="Times New Roman" w:eastAsia="Times New Roman" w:hAnsi="Times New Roman" w:cs="Times New Roman"/>
        </w:rPr>
        <w:t xml:space="preserve">, los materiales para lecturas y análisis serán facilitados a través del aula virtual, mediante enlaces a archivos adjuntos o materiales en línea. Dichos materiales deberán ser leídos y vistos por los estudiantes con anterioridad a cada encuentro a fin de </w:t>
      </w:r>
      <w:r>
        <w:rPr>
          <w:rFonts w:ascii="Times New Roman" w:eastAsia="Times New Roman" w:hAnsi="Times New Roman" w:cs="Times New Roman"/>
        </w:rPr>
        <w:t xml:space="preserve">poder aprovechar la participación en la misma. </w:t>
      </w:r>
    </w:p>
    <w:p w:rsidR="00EE0223" w:rsidRDefault="004C5AA1">
      <w:pPr>
        <w:numPr>
          <w:ilvl w:val="0"/>
          <w:numId w:val="7"/>
        </w:numPr>
        <w:spacing w:after="247" w:line="254" w:lineRule="auto"/>
        <w:ind w:hanging="656"/>
      </w:pPr>
      <w:r>
        <w:rPr>
          <w:rFonts w:ascii="Times New Roman" w:eastAsia="Times New Roman" w:hAnsi="Times New Roman" w:cs="Times New Roman"/>
          <w:b/>
        </w:rPr>
        <w:t xml:space="preserve">1. PLAN DE ACTIVIDADES/SECUENCIA DE ACTIVIDADES </w:t>
      </w:r>
      <w:r>
        <w:rPr>
          <w:rFonts w:ascii="Times New Roman" w:eastAsia="Times New Roman" w:hAnsi="Times New Roman" w:cs="Times New Roman"/>
        </w:rPr>
        <w:t xml:space="preserve"> </w:t>
      </w:r>
    </w:p>
    <w:p w:rsidR="00EE0223" w:rsidRDefault="004C5AA1">
      <w:pPr>
        <w:spacing w:after="233" w:line="252" w:lineRule="auto"/>
        <w:ind w:left="-5" w:hanging="10"/>
        <w:jc w:val="both"/>
      </w:pPr>
      <w:r>
        <w:rPr>
          <w:rFonts w:ascii="Times New Roman" w:eastAsia="Times New Roman" w:hAnsi="Times New Roman" w:cs="Times New Roman"/>
        </w:rPr>
        <w:lastRenderedPageBreak/>
        <w:t>En el marco de la materia se desarrollan prácticas constantes que sirven como entrenamiento y espacio de práctica y corrección. En todas las instancias de la materia se realizan lecturas, correcciones, propuestas de análisis audiovisuales, de entrevistas a</w:t>
      </w:r>
      <w:r>
        <w:rPr>
          <w:rFonts w:ascii="Times New Roman" w:eastAsia="Times New Roman" w:hAnsi="Times New Roman" w:cs="Times New Roman"/>
        </w:rPr>
        <w:t xml:space="preserve"> profesionales y demás instancias de la formación práctica.  </w:t>
      </w:r>
    </w:p>
    <w:p w:rsidR="00EE0223" w:rsidRDefault="004C5AA1">
      <w:pPr>
        <w:spacing w:after="251" w:line="252" w:lineRule="auto"/>
        <w:ind w:left="-5" w:hanging="10"/>
        <w:jc w:val="both"/>
      </w:pPr>
      <w:r>
        <w:rPr>
          <w:rFonts w:ascii="Times New Roman" w:eastAsia="Times New Roman" w:hAnsi="Times New Roman" w:cs="Times New Roman"/>
        </w:rPr>
        <w:t>El dictado del curso se desarrollará a lo largo de 16 semanas. Las actividades previstas para cada semana/ cada módulo se considerarán equivalentes a</w:t>
      </w:r>
      <w:r>
        <w:rPr>
          <w:rFonts w:ascii="Times New Roman" w:eastAsia="Times New Roman" w:hAnsi="Times New Roman" w:cs="Times New Roman"/>
          <w:color w:val="0000FF"/>
        </w:rPr>
        <w:t xml:space="preserve"> </w:t>
      </w:r>
      <w:r>
        <w:rPr>
          <w:rFonts w:ascii="Times New Roman" w:eastAsia="Times New Roman" w:hAnsi="Times New Roman" w:cs="Times New Roman"/>
        </w:rPr>
        <w:t xml:space="preserve">42 horas del cursado. </w:t>
      </w:r>
    </w:p>
    <w:tbl>
      <w:tblPr>
        <w:tblStyle w:val="TableGrid"/>
        <w:tblW w:w="9493" w:type="dxa"/>
        <w:tblInd w:w="70" w:type="dxa"/>
        <w:tblCellMar>
          <w:top w:w="98" w:type="dxa"/>
          <w:left w:w="90" w:type="dxa"/>
          <w:bottom w:w="0" w:type="dxa"/>
          <w:right w:w="76" w:type="dxa"/>
        </w:tblCellMar>
        <w:tblLook w:val="04A0" w:firstRow="1" w:lastRow="0" w:firstColumn="1" w:lastColumn="0" w:noHBand="0" w:noVBand="1"/>
      </w:tblPr>
      <w:tblGrid>
        <w:gridCol w:w="990"/>
        <w:gridCol w:w="3063"/>
        <w:gridCol w:w="1047"/>
        <w:gridCol w:w="947"/>
        <w:gridCol w:w="1738"/>
        <w:gridCol w:w="1708"/>
      </w:tblGrid>
      <w:tr w:rsidR="00EE0223">
        <w:trPr>
          <w:trHeight w:val="686"/>
        </w:trPr>
        <w:tc>
          <w:tcPr>
            <w:tcW w:w="990" w:type="dxa"/>
            <w:vMerge w:val="restart"/>
            <w:tcBorders>
              <w:top w:val="single" w:sz="8" w:space="0" w:color="000000"/>
              <w:left w:val="single" w:sz="8" w:space="0" w:color="000000"/>
              <w:bottom w:val="single" w:sz="8" w:space="0" w:color="000000"/>
              <w:right w:val="single" w:sz="8" w:space="0" w:color="000000"/>
            </w:tcBorders>
            <w:shd w:val="clear" w:color="auto" w:fill="6AA74E"/>
          </w:tcPr>
          <w:p w:rsidR="00EE0223" w:rsidRDefault="004C5AA1">
            <w:pPr>
              <w:spacing w:after="24"/>
              <w:ind w:left="66"/>
            </w:pPr>
            <w:r>
              <w:rPr>
                <w:rFonts w:ascii="Times New Roman" w:eastAsia="Times New Roman" w:hAnsi="Times New Roman" w:cs="Times New Roman"/>
                <w:b/>
                <w:sz w:val="20"/>
              </w:rPr>
              <w:t xml:space="preserve">Semana </w:t>
            </w:r>
          </w:p>
          <w:p w:rsidR="00EE0223" w:rsidRDefault="004C5AA1">
            <w:pPr>
              <w:spacing w:after="24"/>
              <w:ind w:right="14"/>
              <w:jc w:val="center"/>
            </w:pPr>
            <w:r>
              <w:rPr>
                <w:rFonts w:ascii="Times New Roman" w:eastAsia="Times New Roman" w:hAnsi="Times New Roman" w:cs="Times New Roman"/>
                <w:b/>
                <w:sz w:val="20"/>
              </w:rPr>
              <w:t>Nº /</w:t>
            </w:r>
          </w:p>
          <w:p w:rsidR="00EE0223" w:rsidRDefault="004C5AA1">
            <w:pPr>
              <w:spacing w:after="0"/>
              <w:ind w:left="72"/>
            </w:pPr>
            <w:r>
              <w:rPr>
                <w:rFonts w:ascii="Times New Roman" w:eastAsia="Times New Roman" w:hAnsi="Times New Roman" w:cs="Times New Roman"/>
                <w:b/>
                <w:sz w:val="20"/>
              </w:rPr>
              <w:t>Módulo</w:t>
            </w:r>
          </w:p>
        </w:tc>
        <w:tc>
          <w:tcPr>
            <w:tcW w:w="3063" w:type="dxa"/>
            <w:vMerge w:val="restart"/>
            <w:tcBorders>
              <w:top w:val="single" w:sz="8" w:space="0" w:color="000000"/>
              <w:left w:val="single" w:sz="8" w:space="0" w:color="000000"/>
              <w:bottom w:val="single" w:sz="8" w:space="0" w:color="000000"/>
              <w:right w:val="single" w:sz="8" w:space="0" w:color="000000"/>
            </w:tcBorders>
            <w:shd w:val="clear" w:color="auto" w:fill="6AA74E"/>
            <w:vAlign w:val="center"/>
          </w:tcPr>
          <w:p w:rsidR="00EE0223" w:rsidRDefault="004C5AA1">
            <w:pPr>
              <w:spacing w:after="264"/>
              <w:ind w:right="14"/>
              <w:jc w:val="center"/>
            </w:pPr>
            <w:r>
              <w:rPr>
                <w:rFonts w:ascii="Times New Roman" w:eastAsia="Times New Roman" w:hAnsi="Times New Roman" w:cs="Times New Roman"/>
                <w:b/>
                <w:sz w:val="20"/>
              </w:rPr>
              <w:t>A</w:t>
            </w:r>
            <w:r>
              <w:rPr>
                <w:rFonts w:ascii="Times New Roman" w:eastAsia="Times New Roman" w:hAnsi="Times New Roman" w:cs="Times New Roman"/>
                <w:b/>
                <w:sz w:val="20"/>
              </w:rPr>
              <w:t xml:space="preserve">ctividad prevista </w:t>
            </w:r>
          </w:p>
          <w:p w:rsidR="00EE0223" w:rsidRDefault="004C5AA1">
            <w:pPr>
              <w:spacing w:after="0"/>
              <w:ind w:left="20"/>
              <w:jc w:val="center"/>
            </w:pPr>
            <w:r>
              <w:rPr>
                <w:rFonts w:ascii="Times New Roman" w:eastAsia="Times New Roman" w:hAnsi="Times New Roman" w:cs="Times New Roman"/>
                <w:b/>
                <w:sz w:val="20"/>
              </w:rPr>
              <w:t>(incluir: contenidos básicos, consigna de aprendizaje y recurso tecnológico)</w:t>
            </w:r>
          </w:p>
        </w:tc>
        <w:tc>
          <w:tcPr>
            <w:tcW w:w="1994" w:type="dxa"/>
            <w:gridSpan w:val="2"/>
            <w:tcBorders>
              <w:top w:val="single" w:sz="8" w:space="0" w:color="000000"/>
              <w:left w:val="single" w:sz="8" w:space="0" w:color="000000"/>
              <w:bottom w:val="single" w:sz="8" w:space="0" w:color="000000"/>
              <w:right w:val="single" w:sz="8" w:space="0" w:color="000000"/>
            </w:tcBorders>
            <w:shd w:val="clear" w:color="auto" w:fill="6AA74E"/>
          </w:tcPr>
          <w:p w:rsidR="00EE0223" w:rsidRDefault="004C5AA1">
            <w:pPr>
              <w:spacing w:after="0"/>
              <w:jc w:val="center"/>
            </w:pPr>
            <w:r>
              <w:rPr>
                <w:rFonts w:ascii="Times New Roman" w:eastAsia="Times New Roman" w:hAnsi="Times New Roman" w:cs="Times New Roman"/>
                <w:b/>
                <w:sz w:val="20"/>
              </w:rPr>
              <w:t>Duración de la actividad</w:t>
            </w:r>
          </w:p>
        </w:tc>
        <w:tc>
          <w:tcPr>
            <w:tcW w:w="1738" w:type="dxa"/>
            <w:vMerge w:val="restart"/>
            <w:tcBorders>
              <w:top w:val="single" w:sz="8" w:space="0" w:color="000000"/>
              <w:left w:val="single" w:sz="8" w:space="0" w:color="000000"/>
              <w:bottom w:val="single" w:sz="8" w:space="0" w:color="000000"/>
              <w:right w:val="single" w:sz="8" w:space="0" w:color="000000"/>
            </w:tcBorders>
            <w:shd w:val="clear" w:color="auto" w:fill="6AA74E"/>
          </w:tcPr>
          <w:p w:rsidR="00EE0223" w:rsidRDefault="004C5AA1">
            <w:pPr>
              <w:spacing w:after="24"/>
              <w:ind w:left="36"/>
            </w:pPr>
            <w:r>
              <w:rPr>
                <w:rFonts w:ascii="Times New Roman" w:eastAsia="Times New Roman" w:hAnsi="Times New Roman" w:cs="Times New Roman"/>
                <w:b/>
                <w:sz w:val="20"/>
              </w:rPr>
              <w:t xml:space="preserve">Tipo de actividad </w:t>
            </w:r>
          </w:p>
          <w:p w:rsidR="00EE0223" w:rsidRDefault="004C5AA1">
            <w:pPr>
              <w:spacing w:after="0" w:line="285" w:lineRule="auto"/>
              <w:jc w:val="center"/>
            </w:pPr>
            <w:r>
              <w:rPr>
                <w:rFonts w:ascii="Times New Roman" w:eastAsia="Times New Roman" w:hAnsi="Times New Roman" w:cs="Times New Roman"/>
                <w:b/>
                <w:sz w:val="20"/>
              </w:rPr>
              <w:t xml:space="preserve">(obligatoria o sugerida / </w:t>
            </w:r>
          </w:p>
          <w:p w:rsidR="00EE0223" w:rsidRDefault="004C5AA1">
            <w:pPr>
              <w:spacing w:after="0"/>
              <w:jc w:val="center"/>
            </w:pPr>
            <w:r>
              <w:rPr>
                <w:rFonts w:ascii="Times New Roman" w:eastAsia="Times New Roman" w:hAnsi="Times New Roman" w:cs="Times New Roman"/>
                <w:b/>
                <w:sz w:val="20"/>
              </w:rPr>
              <w:t>individual o grupal)</w:t>
            </w:r>
          </w:p>
        </w:tc>
        <w:tc>
          <w:tcPr>
            <w:tcW w:w="1708" w:type="dxa"/>
            <w:vMerge w:val="restart"/>
            <w:tcBorders>
              <w:top w:val="single" w:sz="8" w:space="0" w:color="000000"/>
              <w:left w:val="single" w:sz="8" w:space="0" w:color="000000"/>
              <w:bottom w:val="single" w:sz="8" w:space="0" w:color="000000"/>
              <w:right w:val="single" w:sz="8" w:space="0" w:color="000000"/>
            </w:tcBorders>
            <w:shd w:val="clear" w:color="auto" w:fill="6AA74E"/>
          </w:tcPr>
          <w:p w:rsidR="00EE0223" w:rsidRDefault="004C5AA1">
            <w:pPr>
              <w:spacing w:after="0" w:line="285" w:lineRule="auto"/>
              <w:jc w:val="center"/>
            </w:pPr>
            <w:r>
              <w:rPr>
                <w:rFonts w:ascii="Times New Roman" w:eastAsia="Times New Roman" w:hAnsi="Times New Roman" w:cs="Times New Roman"/>
                <w:b/>
                <w:sz w:val="20"/>
              </w:rPr>
              <w:t>Interacción prevista (docente-</w:t>
            </w:r>
          </w:p>
          <w:p w:rsidR="00EE0223" w:rsidRDefault="004C5AA1">
            <w:pPr>
              <w:spacing w:after="0" w:line="285" w:lineRule="auto"/>
              <w:jc w:val="center"/>
            </w:pPr>
            <w:r>
              <w:rPr>
                <w:rFonts w:ascii="Times New Roman" w:eastAsia="Times New Roman" w:hAnsi="Times New Roman" w:cs="Times New Roman"/>
                <w:b/>
                <w:sz w:val="20"/>
              </w:rPr>
              <w:t xml:space="preserve">alumno, docentealumnos, </w:t>
            </w:r>
          </w:p>
          <w:p w:rsidR="00EE0223" w:rsidRDefault="004C5AA1">
            <w:pPr>
              <w:spacing w:after="0"/>
              <w:ind w:left="33"/>
            </w:pPr>
            <w:r>
              <w:rPr>
                <w:rFonts w:ascii="Times New Roman" w:eastAsia="Times New Roman" w:hAnsi="Times New Roman" w:cs="Times New Roman"/>
                <w:b/>
                <w:sz w:val="20"/>
              </w:rPr>
              <w:t>alumnos entre sí)</w:t>
            </w:r>
          </w:p>
        </w:tc>
      </w:tr>
      <w:tr w:rsidR="00EE0223">
        <w:trPr>
          <w:trHeight w:val="824"/>
        </w:trPr>
        <w:tc>
          <w:tcPr>
            <w:tcW w:w="0" w:type="auto"/>
            <w:vMerge/>
            <w:tcBorders>
              <w:top w:val="nil"/>
              <w:left w:val="single" w:sz="8" w:space="0" w:color="000000"/>
              <w:bottom w:val="single" w:sz="8" w:space="0" w:color="000000"/>
              <w:right w:val="single" w:sz="8" w:space="0" w:color="000000"/>
            </w:tcBorders>
          </w:tcPr>
          <w:p w:rsidR="00EE0223" w:rsidRDefault="00EE0223"/>
        </w:tc>
        <w:tc>
          <w:tcPr>
            <w:tcW w:w="0" w:type="auto"/>
            <w:vMerge/>
            <w:tcBorders>
              <w:top w:val="nil"/>
              <w:left w:val="single" w:sz="8" w:space="0" w:color="000000"/>
              <w:bottom w:val="single" w:sz="8" w:space="0" w:color="000000"/>
              <w:right w:val="single" w:sz="8" w:space="0" w:color="000000"/>
            </w:tcBorders>
          </w:tcPr>
          <w:p w:rsidR="00EE0223" w:rsidRDefault="00EE0223"/>
        </w:tc>
        <w:tc>
          <w:tcPr>
            <w:tcW w:w="1047" w:type="dxa"/>
            <w:tcBorders>
              <w:top w:val="single" w:sz="8" w:space="0" w:color="000000"/>
              <w:left w:val="single" w:sz="8" w:space="0" w:color="000000"/>
              <w:bottom w:val="single" w:sz="8" w:space="0" w:color="000000"/>
              <w:right w:val="single" w:sz="8" w:space="0" w:color="000000"/>
            </w:tcBorders>
            <w:shd w:val="clear" w:color="auto" w:fill="6AA74E"/>
          </w:tcPr>
          <w:p w:rsidR="00EE0223" w:rsidRDefault="004C5AA1">
            <w:pPr>
              <w:spacing w:after="0"/>
              <w:ind w:right="14"/>
              <w:jc w:val="center"/>
            </w:pPr>
            <w:r>
              <w:rPr>
                <w:rFonts w:ascii="Times New Roman" w:eastAsia="Times New Roman" w:hAnsi="Times New Roman" w:cs="Times New Roman"/>
                <w:b/>
                <w:i/>
                <w:sz w:val="20"/>
              </w:rPr>
              <w:t>Teoría</w:t>
            </w:r>
          </w:p>
        </w:tc>
        <w:tc>
          <w:tcPr>
            <w:tcW w:w="947" w:type="dxa"/>
            <w:tcBorders>
              <w:top w:val="single" w:sz="8" w:space="0" w:color="000000"/>
              <w:left w:val="single" w:sz="8" w:space="0" w:color="000000"/>
              <w:bottom w:val="single" w:sz="8" w:space="0" w:color="000000"/>
              <w:right w:val="single" w:sz="8" w:space="0" w:color="000000"/>
            </w:tcBorders>
            <w:shd w:val="clear" w:color="auto" w:fill="6AA74E"/>
          </w:tcPr>
          <w:p w:rsidR="00EE0223" w:rsidRDefault="004C5AA1">
            <w:pPr>
              <w:spacing w:after="0"/>
              <w:ind w:left="39"/>
            </w:pPr>
            <w:r>
              <w:rPr>
                <w:rFonts w:ascii="Times New Roman" w:eastAsia="Times New Roman" w:hAnsi="Times New Roman" w:cs="Times New Roman"/>
                <w:b/>
                <w:i/>
                <w:sz w:val="20"/>
              </w:rPr>
              <w:t>Práctica</w:t>
            </w:r>
          </w:p>
        </w:tc>
        <w:tc>
          <w:tcPr>
            <w:tcW w:w="0" w:type="auto"/>
            <w:vMerge/>
            <w:tcBorders>
              <w:top w:val="nil"/>
              <w:left w:val="single" w:sz="8" w:space="0" w:color="000000"/>
              <w:bottom w:val="single" w:sz="8" w:space="0" w:color="000000"/>
              <w:right w:val="single" w:sz="8" w:space="0" w:color="000000"/>
            </w:tcBorders>
          </w:tcPr>
          <w:p w:rsidR="00EE0223" w:rsidRDefault="00EE0223"/>
        </w:tc>
        <w:tc>
          <w:tcPr>
            <w:tcW w:w="0" w:type="auto"/>
            <w:vMerge/>
            <w:tcBorders>
              <w:top w:val="nil"/>
              <w:left w:val="single" w:sz="8" w:space="0" w:color="000000"/>
              <w:bottom w:val="single" w:sz="8" w:space="0" w:color="000000"/>
              <w:right w:val="single" w:sz="8" w:space="0" w:color="000000"/>
            </w:tcBorders>
          </w:tcPr>
          <w:p w:rsidR="00EE0223" w:rsidRDefault="00EE0223"/>
        </w:tc>
      </w:tr>
      <w:tr w:rsidR="00EE0223">
        <w:trPr>
          <w:trHeight w:val="3289"/>
        </w:trPr>
        <w:tc>
          <w:tcPr>
            <w:tcW w:w="990" w:type="dxa"/>
            <w:vMerge w:val="restart"/>
            <w:tcBorders>
              <w:top w:val="single" w:sz="8" w:space="0" w:color="000000"/>
              <w:left w:val="single" w:sz="8" w:space="0" w:color="000000"/>
              <w:bottom w:val="single" w:sz="8" w:space="0" w:color="000000"/>
              <w:right w:val="single" w:sz="8" w:space="0" w:color="000000"/>
            </w:tcBorders>
          </w:tcPr>
          <w:p w:rsidR="00EE0223" w:rsidRDefault="004C5AA1">
            <w:pPr>
              <w:spacing w:after="0"/>
              <w:ind w:right="14"/>
              <w:jc w:val="center"/>
            </w:pPr>
            <w:r>
              <w:rPr>
                <w:rFonts w:ascii="Times New Roman" w:eastAsia="Times New Roman" w:hAnsi="Times New Roman" w:cs="Times New Roman"/>
                <w:b/>
                <w:i/>
                <w:sz w:val="20"/>
              </w:rPr>
              <w:t>1/1</w:t>
            </w:r>
          </w:p>
        </w:tc>
        <w:tc>
          <w:tcPr>
            <w:tcW w:w="3063" w:type="dxa"/>
            <w:tcBorders>
              <w:top w:val="single" w:sz="8" w:space="0" w:color="000000"/>
              <w:left w:val="single" w:sz="8" w:space="0" w:color="000000"/>
              <w:bottom w:val="single" w:sz="8" w:space="0" w:color="000000"/>
              <w:right w:val="single" w:sz="8" w:space="0" w:color="000000"/>
            </w:tcBorders>
          </w:tcPr>
          <w:p w:rsidR="00EE0223" w:rsidRDefault="004C5AA1">
            <w:pPr>
              <w:spacing w:after="223"/>
            </w:pPr>
            <w:r>
              <w:rPr>
                <w:rFonts w:ascii="Times New Roman" w:eastAsia="Times New Roman" w:hAnsi="Times New Roman" w:cs="Times New Roman"/>
                <w:b/>
                <w:i/>
                <w:sz w:val="20"/>
              </w:rPr>
              <w:t>Contenidos:</w:t>
            </w:r>
            <w:r>
              <w:rPr>
                <w:rFonts w:ascii="Times New Roman" w:eastAsia="Times New Roman" w:hAnsi="Times New Roman" w:cs="Times New Roman"/>
                <w:sz w:val="24"/>
              </w:rPr>
              <w:t xml:space="preserve"> </w:t>
            </w:r>
          </w:p>
          <w:p w:rsidR="00EE0223" w:rsidRDefault="004C5AA1">
            <w:pPr>
              <w:spacing w:after="34" w:line="285" w:lineRule="auto"/>
              <w:jc w:val="both"/>
            </w:pPr>
            <w:r>
              <w:rPr>
                <w:rFonts w:ascii="Times New Roman" w:eastAsia="Times New Roman" w:hAnsi="Times New Roman" w:cs="Times New Roman"/>
                <w:b/>
                <w:i/>
                <w:sz w:val="20"/>
              </w:rPr>
              <w:t xml:space="preserve">Introducción: Presentación de la materia. Introducción a la </w:t>
            </w:r>
          </w:p>
          <w:p w:rsidR="00EE0223" w:rsidRDefault="004C5AA1">
            <w:pPr>
              <w:spacing w:after="257"/>
            </w:pPr>
            <w:r>
              <w:rPr>
                <w:rFonts w:ascii="Times New Roman" w:eastAsia="Times New Roman" w:hAnsi="Times New Roman" w:cs="Times New Roman"/>
                <w:b/>
                <w:i/>
                <w:sz w:val="20"/>
              </w:rPr>
              <w:t>oratoria y el orador</w:t>
            </w:r>
            <w:r>
              <w:rPr>
                <w:rFonts w:ascii="Times New Roman" w:eastAsia="Times New Roman" w:hAnsi="Times New Roman" w:cs="Times New Roman"/>
                <w:sz w:val="24"/>
              </w:rPr>
              <w:t xml:space="preserve"> </w:t>
            </w:r>
          </w:p>
          <w:p w:rsidR="00EE0223" w:rsidRDefault="004C5AA1">
            <w:pPr>
              <w:spacing w:after="223"/>
            </w:pPr>
            <w:r>
              <w:rPr>
                <w:rFonts w:ascii="Times New Roman" w:eastAsia="Times New Roman" w:hAnsi="Times New Roman" w:cs="Times New Roman"/>
                <w:b/>
                <w:i/>
                <w:sz w:val="20"/>
              </w:rPr>
              <w:t xml:space="preserve"> Recursos tecnológicos:</w:t>
            </w:r>
            <w:r>
              <w:rPr>
                <w:rFonts w:ascii="Times New Roman" w:eastAsia="Times New Roman" w:hAnsi="Times New Roman" w:cs="Times New Roman"/>
                <w:sz w:val="24"/>
              </w:rPr>
              <w:t xml:space="preserve"> </w:t>
            </w:r>
          </w:p>
          <w:p w:rsidR="00EE0223" w:rsidRDefault="004C5AA1">
            <w:pPr>
              <w:spacing w:after="0"/>
              <w:ind w:right="127"/>
              <w:jc w:val="both"/>
            </w:pPr>
            <w:r>
              <w:rPr>
                <w:rFonts w:ascii="Times New Roman" w:eastAsia="Times New Roman" w:hAnsi="Times New Roman" w:cs="Times New Roman"/>
                <w:b/>
                <w:i/>
                <w:sz w:val="20"/>
              </w:rPr>
              <w:t>- Material bibliográfico digital y guías de lectura disponibles en el aula virtual. (asincrónico)</w:t>
            </w:r>
          </w:p>
        </w:tc>
        <w:tc>
          <w:tcPr>
            <w:tcW w:w="1047" w:type="dxa"/>
            <w:tcBorders>
              <w:top w:val="single" w:sz="8" w:space="0" w:color="000000"/>
              <w:left w:val="single" w:sz="8" w:space="0" w:color="000000"/>
              <w:bottom w:val="single" w:sz="8" w:space="0" w:color="000000"/>
              <w:right w:val="single" w:sz="8" w:space="0" w:color="000000"/>
            </w:tcBorders>
          </w:tcPr>
          <w:p w:rsidR="00EE0223" w:rsidRDefault="004C5AA1">
            <w:pPr>
              <w:spacing w:after="0"/>
              <w:ind w:right="14"/>
              <w:jc w:val="center"/>
            </w:pPr>
            <w:r>
              <w:rPr>
                <w:rFonts w:ascii="Times New Roman" w:eastAsia="Times New Roman" w:hAnsi="Times New Roman" w:cs="Times New Roman"/>
                <w:b/>
                <w:i/>
                <w:sz w:val="20"/>
              </w:rPr>
              <w:t>2 horas</w:t>
            </w:r>
          </w:p>
        </w:tc>
        <w:tc>
          <w:tcPr>
            <w:tcW w:w="947" w:type="dxa"/>
            <w:tcBorders>
              <w:top w:val="single" w:sz="8" w:space="0" w:color="000000"/>
              <w:left w:val="single" w:sz="8" w:space="0" w:color="000000"/>
              <w:bottom w:val="single" w:sz="8" w:space="0" w:color="000000"/>
              <w:right w:val="single" w:sz="8" w:space="0" w:color="000000"/>
            </w:tcBorders>
          </w:tcPr>
          <w:p w:rsidR="00EE0223" w:rsidRDefault="00EE0223"/>
        </w:tc>
        <w:tc>
          <w:tcPr>
            <w:tcW w:w="1738" w:type="dxa"/>
            <w:tcBorders>
              <w:top w:val="single" w:sz="8" w:space="0" w:color="000000"/>
              <w:left w:val="single" w:sz="8" w:space="0" w:color="000000"/>
              <w:bottom w:val="single" w:sz="8" w:space="0" w:color="000000"/>
              <w:right w:val="single" w:sz="8" w:space="0" w:color="000000"/>
            </w:tcBorders>
          </w:tcPr>
          <w:p w:rsidR="00EE0223" w:rsidRDefault="004C5AA1">
            <w:pPr>
              <w:spacing w:after="24"/>
              <w:ind w:right="14"/>
              <w:jc w:val="center"/>
            </w:pPr>
            <w:r>
              <w:rPr>
                <w:rFonts w:ascii="Times New Roman" w:eastAsia="Times New Roman" w:hAnsi="Times New Roman" w:cs="Times New Roman"/>
                <w:b/>
                <w:i/>
                <w:sz w:val="20"/>
              </w:rPr>
              <w:t xml:space="preserve">obligatoria </w:t>
            </w:r>
          </w:p>
          <w:p w:rsidR="00EE0223" w:rsidRDefault="004C5AA1">
            <w:pPr>
              <w:spacing w:after="0"/>
              <w:ind w:right="14"/>
              <w:jc w:val="center"/>
            </w:pPr>
            <w:r>
              <w:rPr>
                <w:rFonts w:ascii="Times New Roman" w:eastAsia="Times New Roman" w:hAnsi="Times New Roman" w:cs="Times New Roman"/>
                <w:b/>
                <w:i/>
                <w:sz w:val="20"/>
              </w:rPr>
              <w:t>individual</w:t>
            </w:r>
          </w:p>
        </w:tc>
        <w:tc>
          <w:tcPr>
            <w:tcW w:w="1708" w:type="dxa"/>
            <w:tcBorders>
              <w:top w:val="single" w:sz="8" w:space="0" w:color="000000"/>
              <w:left w:val="single" w:sz="8" w:space="0" w:color="000000"/>
              <w:bottom w:val="single" w:sz="8" w:space="0" w:color="000000"/>
              <w:right w:val="single" w:sz="8" w:space="0" w:color="000000"/>
            </w:tcBorders>
          </w:tcPr>
          <w:p w:rsidR="00EE0223" w:rsidRDefault="004C5AA1">
            <w:pPr>
              <w:spacing w:after="0"/>
              <w:ind w:left="58"/>
            </w:pPr>
            <w:r>
              <w:rPr>
                <w:rFonts w:ascii="Times New Roman" w:eastAsia="Times New Roman" w:hAnsi="Times New Roman" w:cs="Times New Roman"/>
                <w:b/>
                <w:i/>
                <w:sz w:val="20"/>
              </w:rPr>
              <w:t>docente-alumnos</w:t>
            </w:r>
          </w:p>
        </w:tc>
      </w:tr>
      <w:tr w:rsidR="00EE0223">
        <w:trPr>
          <w:trHeight w:val="2505"/>
        </w:trPr>
        <w:tc>
          <w:tcPr>
            <w:tcW w:w="0" w:type="auto"/>
            <w:vMerge/>
            <w:tcBorders>
              <w:top w:val="nil"/>
              <w:left w:val="single" w:sz="8" w:space="0" w:color="000000"/>
              <w:bottom w:val="single" w:sz="8" w:space="0" w:color="000000"/>
              <w:right w:val="single" w:sz="8" w:space="0" w:color="000000"/>
            </w:tcBorders>
          </w:tcPr>
          <w:p w:rsidR="00EE0223" w:rsidRDefault="00EE0223"/>
        </w:tc>
        <w:tc>
          <w:tcPr>
            <w:tcW w:w="3063" w:type="dxa"/>
            <w:tcBorders>
              <w:top w:val="single" w:sz="8" w:space="0" w:color="000000"/>
              <w:left w:val="single" w:sz="8" w:space="0" w:color="000000"/>
              <w:bottom w:val="single" w:sz="8" w:space="0" w:color="000000"/>
              <w:right w:val="single" w:sz="8" w:space="0" w:color="000000"/>
            </w:tcBorders>
          </w:tcPr>
          <w:p w:rsidR="00EE0223" w:rsidRDefault="004C5AA1">
            <w:pPr>
              <w:spacing w:after="24"/>
            </w:pPr>
            <w:r>
              <w:rPr>
                <w:rFonts w:ascii="Times New Roman" w:eastAsia="Times New Roman" w:hAnsi="Times New Roman" w:cs="Times New Roman"/>
                <w:b/>
                <w:i/>
                <w:sz w:val="20"/>
              </w:rPr>
              <w:t xml:space="preserve">Práctica </w:t>
            </w:r>
          </w:p>
          <w:p w:rsidR="00EE0223" w:rsidRDefault="004C5AA1">
            <w:pPr>
              <w:spacing w:after="275" w:line="285" w:lineRule="auto"/>
              <w:jc w:val="both"/>
            </w:pPr>
            <w:r>
              <w:rPr>
                <w:rFonts w:ascii="Times New Roman" w:eastAsia="Times New Roman" w:hAnsi="Times New Roman" w:cs="Times New Roman"/>
                <w:b/>
                <w:i/>
                <w:sz w:val="20"/>
              </w:rPr>
              <w:t xml:space="preserve">Actividad N°1: - ¿Qué hace único a un gran comunicador? </w:t>
            </w:r>
          </w:p>
          <w:p w:rsidR="00EE0223" w:rsidRDefault="004C5AA1">
            <w:pPr>
              <w:spacing w:after="264"/>
            </w:pPr>
            <w:r>
              <w:rPr>
                <w:rFonts w:ascii="Times New Roman" w:eastAsia="Times New Roman" w:hAnsi="Times New Roman" w:cs="Times New Roman"/>
                <w:b/>
                <w:i/>
                <w:sz w:val="20"/>
              </w:rPr>
              <w:t xml:space="preserve"> Recursos tecnológicos: </w:t>
            </w:r>
          </w:p>
          <w:p w:rsidR="00EE0223" w:rsidRDefault="004C5AA1">
            <w:pPr>
              <w:spacing w:after="0" w:line="249" w:lineRule="auto"/>
              <w:jc w:val="both"/>
            </w:pPr>
            <w:r>
              <w:rPr>
                <w:rFonts w:ascii="Times New Roman" w:eastAsia="Times New Roman" w:hAnsi="Times New Roman" w:cs="Times New Roman"/>
                <w:b/>
                <w:i/>
                <w:sz w:val="20"/>
              </w:rPr>
              <w:t xml:space="preserve">- Material bibliográfico digital y video en el aula virtual. </w:t>
            </w:r>
          </w:p>
          <w:p w:rsidR="00EE0223" w:rsidRDefault="004C5AA1">
            <w:pPr>
              <w:spacing w:after="0"/>
            </w:pPr>
            <w:r>
              <w:rPr>
                <w:rFonts w:ascii="Times New Roman" w:eastAsia="Times New Roman" w:hAnsi="Times New Roman" w:cs="Times New Roman"/>
                <w:b/>
                <w:i/>
                <w:sz w:val="20"/>
              </w:rPr>
              <w:t>(asincrónico)</w:t>
            </w:r>
          </w:p>
        </w:tc>
        <w:tc>
          <w:tcPr>
            <w:tcW w:w="1047" w:type="dxa"/>
            <w:tcBorders>
              <w:top w:val="single" w:sz="8" w:space="0" w:color="000000"/>
              <w:left w:val="single" w:sz="8" w:space="0" w:color="000000"/>
              <w:bottom w:val="single" w:sz="8" w:space="0" w:color="000000"/>
              <w:right w:val="single" w:sz="8" w:space="0" w:color="000000"/>
            </w:tcBorders>
          </w:tcPr>
          <w:p w:rsidR="00EE0223" w:rsidRDefault="00EE0223"/>
        </w:tc>
        <w:tc>
          <w:tcPr>
            <w:tcW w:w="947" w:type="dxa"/>
            <w:tcBorders>
              <w:top w:val="single" w:sz="8" w:space="0" w:color="000000"/>
              <w:left w:val="single" w:sz="8" w:space="0" w:color="000000"/>
              <w:bottom w:val="single" w:sz="8" w:space="0" w:color="000000"/>
              <w:right w:val="single" w:sz="8" w:space="0" w:color="000000"/>
            </w:tcBorders>
          </w:tcPr>
          <w:p w:rsidR="00EE0223" w:rsidRDefault="004C5AA1">
            <w:pPr>
              <w:spacing w:after="0"/>
              <w:ind w:left="75"/>
            </w:pPr>
            <w:r>
              <w:rPr>
                <w:rFonts w:ascii="Times New Roman" w:eastAsia="Times New Roman" w:hAnsi="Times New Roman" w:cs="Times New Roman"/>
                <w:b/>
                <w:i/>
                <w:sz w:val="20"/>
              </w:rPr>
              <w:t>2 horas</w:t>
            </w:r>
          </w:p>
        </w:tc>
        <w:tc>
          <w:tcPr>
            <w:tcW w:w="1738" w:type="dxa"/>
            <w:tcBorders>
              <w:top w:val="single" w:sz="8" w:space="0" w:color="000000"/>
              <w:left w:val="single" w:sz="8" w:space="0" w:color="000000"/>
              <w:bottom w:val="single" w:sz="8" w:space="0" w:color="000000"/>
              <w:right w:val="single" w:sz="8" w:space="0" w:color="000000"/>
            </w:tcBorders>
          </w:tcPr>
          <w:p w:rsidR="00EE0223" w:rsidRDefault="004C5AA1">
            <w:pPr>
              <w:spacing w:after="24"/>
              <w:ind w:right="14"/>
              <w:jc w:val="center"/>
            </w:pPr>
            <w:r>
              <w:rPr>
                <w:rFonts w:ascii="Times New Roman" w:eastAsia="Times New Roman" w:hAnsi="Times New Roman" w:cs="Times New Roman"/>
                <w:b/>
                <w:i/>
                <w:sz w:val="20"/>
              </w:rPr>
              <w:t xml:space="preserve">obligatorio </w:t>
            </w:r>
          </w:p>
          <w:p w:rsidR="00EE0223" w:rsidRDefault="004C5AA1">
            <w:pPr>
              <w:spacing w:after="0"/>
              <w:ind w:right="14"/>
              <w:jc w:val="center"/>
            </w:pPr>
            <w:r>
              <w:rPr>
                <w:rFonts w:ascii="Times New Roman" w:eastAsia="Times New Roman" w:hAnsi="Times New Roman" w:cs="Times New Roman"/>
                <w:b/>
                <w:i/>
                <w:sz w:val="20"/>
              </w:rPr>
              <w:t>individual</w:t>
            </w:r>
          </w:p>
        </w:tc>
        <w:tc>
          <w:tcPr>
            <w:tcW w:w="1708" w:type="dxa"/>
            <w:tcBorders>
              <w:top w:val="single" w:sz="8" w:space="0" w:color="000000"/>
              <w:left w:val="single" w:sz="8" w:space="0" w:color="000000"/>
              <w:bottom w:val="single" w:sz="8" w:space="0" w:color="000000"/>
              <w:right w:val="single" w:sz="8" w:space="0" w:color="000000"/>
            </w:tcBorders>
          </w:tcPr>
          <w:p w:rsidR="00EE0223" w:rsidRDefault="004C5AA1">
            <w:pPr>
              <w:spacing w:after="0"/>
              <w:ind w:left="58"/>
            </w:pPr>
            <w:r>
              <w:rPr>
                <w:rFonts w:ascii="Times New Roman" w:eastAsia="Times New Roman" w:hAnsi="Times New Roman" w:cs="Times New Roman"/>
                <w:b/>
                <w:i/>
                <w:sz w:val="20"/>
              </w:rPr>
              <w:t>docente-alumnos</w:t>
            </w:r>
          </w:p>
        </w:tc>
      </w:tr>
    </w:tbl>
    <w:p w:rsidR="00EE0223" w:rsidRDefault="00EE0223">
      <w:pPr>
        <w:spacing w:after="0"/>
        <w:ind w:left="-1134" w:right="82"/>
      </w:pPr>
    </w:p>
    <w:tbl>
      <w:tblPr>
        <w:tblStyle w:val="TableGrid"/>
        <w:tblW w:w="9493" w:type="dxa"/>
        <w:tblInd w:w="70" w:type="dxa"/>
        <w:tblCellMar>
          <w:top w:w="100" w:type="dxa"/>
          <w:left w:w="90" w:type="dxa"/>
          <w:bottom w:w="0" w:type="dxa"/>
          <w:right w:w="98" w:type="dxa"/>
        </w:tblCellMar>
        <w:tblLook w:val="04A0" w:firstRow="1" w:lastRow="0" w:firstColumn="1" w:lastColumn="0" w:noHBand="0" w:noVBand="1"/>
      </w:tblPr>
      <w:tblGrid>
        <w:gridCol w:w="990"/>
        <w:gridCol w:w="3063"/>
        <w:gridCol w:w="1047"/>
        <w:gridCol w:w="947"/>
        <w:gridCol w:w="1738"/>
        <w:gridCol w:w="1708"/>
      </w:tblGrid>
      <w:tr w:rsidR="00EE0223">
        <w:trPr>
          <w:trHeight w:val="3329"/>
        </w:trPr>
        <w:tc>
          <w:tcPr>
            <w:tcW w:w="990" w:type="dxa"/>
            <w:vMerge w:val="restart"/>
            <w:tcBorders>
              <w:top w:val="single" w:sz="8" w:space="0" w:color="000000"/>
              <w:left w:val="single" w:sz="8" w:space="0" w:color="000000"/>
              <w:bottom w:val="single" w:sz="8" w:space="0" w:color="000000"/>
              <w:right w:val="single" w:sz="8" w:space="0" w:color="000000"/>
            </w:tcBorders>
          </w:tcPr>
          <w:p w:rsidR="00EE0223" w:rsidRDefault="004C5AA1">
            <w:pPr>
              <w:spacing w:after="0"/>
              <w:ind w:left="8"/>
              <w:jc w:val="center"/>
            </w:pPr>
            <w:r>
              <w:rPr>
                <w:rFonts w:ascii="Times New Roman" w:eastAsia="Times New Roman" w:hAnsi="Times New Roman" w:cs="Times New Roman"/>
                <w:b/>
                <w:i/>
                <w:sz w:val="20"/>
              </w:rPr>
              <w:t>2/1</w:t>
            </w:r>
          </w:p>
        </w:tc>
        <w:tc>
          <w:tcPr>
            <w:tcW w:w="3063" w:type="dxa"/>
            <w:tcBorders>
              <w:top w:val="single" w:sz="8" w:space="0" w:color="000000"/>
              <w:left w:val="single" w:sz="8" w:space="0" w:color="000000"/>
              <w:bottom w:val="single" w:sz="8" w:space="0" w:color="000000"/>
              <w:right w:val="single" w:sz="8" w:space="0" w:color="000000"/>
            </w:tcBorders>
          </w:tcPr>
          <w:p w:rsidR="00EE0223" w:rsidRDefault="004C5AA1">
            <w:pPr>
              <w:spacing w:after="264"/>
            </w:pPr>
            <w:r>
              <w:rPr>
                <w:rFonts w:ascii="Times New Roman" w:eastAsia="Times New Roman" w:hAnsi="Times New Roman" w:cs="Times New Roman"/>
                <w:b/>
                <w:i/>
                <w:sz w:val="20"/>
              </w:rPr>
              <w:t xml:space="preserve">Contenidos: </w:t>
            </w:r>
          </w:p>
          <w:p w:rsidR="00EE0223" w:rsidRDefault="004C5AA1">
            <w:pPr>
              <w:numPr>
                <w:ilvl w:val="0"/>
                <w:numId w:val="12"/>
              </w:numPr>
              <w:spacing w:after="240" w:line="285" w:lineRule="auto"/>
              <w:ind w:right="104"/>
              <w:jc w:val="both"/>
            </w:pPr>
            <w:r>
              <w:rPr>
                <w:rFonts w:ascii="Times New Roman" w:eastAsia="Times New Roman" w:hAnsi="Times New Roman" w:cs="Times New Roman"/>
                <w:b/>
                <w:i/>
                <w:sz w:val="20"/>
              </w:rPr>
              <w:t xml:space="preserve">Comunicación, expresión y lenguaje. Propósitos generales de la comunicación. Comunicación oral y escrita. </w:t>
            </w:r>
          </w:p>
          <w:p w:rsidR="00EE0223" w:rsidRDefault="004C5AA1">
            <w:pPr>
              <w:spacing w:after="264"/>
            </w:pPr>
            <w:r>
              <w:rPr>
                <w:rFonts w:ascii="Times New Roman" w:eastAsia="Times New Roman" w:hAnsi="Times New Roman" w:cs="Times New Roman"/>
                <w:b/>
                <w:i/>
                <w:sz w:val="20"/>
              </w:rPr>
              <w:t xml:space="preserve">  Recursos tecnológicos: </w:t>
            </w:r>
          </w:p>
          <w:p w:rsidR="00EE0223" w:rsidRDefault="004C5AA1">
            <w:pPr>
              <w:numPr>
                <w:ilvl w:val="0"/>
                <w:numId w:val="12"/>
              </w:numPr>
              <w:spacing w:after="0"/>
              <w:ind w:right="104"/>
              <w:jc w:val="both"/>
            </w:pPr>
            <w:r>
              <w:rPr>
                <w:rFonts w:ascii="Times New Roman" w:eastAsia="Times New Roman" w:hAnsi="Times New Roman" w:cs="Times New Roman"/>
                <w:b/>
                <w:i/>
                <w:sz w:val="20"/>
              </w:rPr>
              <w:t>Material bibliográfico digital y audiovisual disponibles en el aula virtual. (asincrónico).</w:t>
            </w:r>
          </w:p>
        </w:tc>
        <w:tc>
          <w:tcPr>
            <w:tcW w:w="1047" w:type="dxa"/>
            <w:tcBorders>
              <w:top w:val="single" w:sz="8" w:space="0" w:color="000000"/>
              <w:left w:val="single" w:sz="8" w:space="0" w:color="000000"/>
              <w:bottom w:val="single" w:sz="8" w:space="0" w:color="000000"/>
              <w:right w:val="single" w:sz="8" w:space="0" w:color="000000"/>
            </w:tcBorders>
          </w:tcPr>
          <w:p w:rsidR="00EE0223" w:rsidRDefault="004C5AA1">
            <w:pPr>
              <w:spacing w:after="0"/>
              <w:ind w:left="8"/>
              <w:jc w:val="center"/>
            </w:pPr>
            <w:r>
              <w:rPr>
                <w:rFonts w:ascii="Times New Roman" w:eastAsia="Times New Roman" w:hAnsi="Times New Roman" w:cs="Times New Roman"/>
                <w:b/>
                <w:i/>
                <w:sz w:val="20"/>
              </w:rPr>
              <w:t>2 horas</w:t>
            </w:r>
          </w:p>
        </w:tc>
        <w:tc>
          <w:tcPr>
            <w:tcW w:w="947" w:type="dxa"/>
            <w:tcBorders>
              <w:top w:val="single" w:sz="8" w:space="0" w:color="000000"/>
              <w:left w:val="single" w:sz="8" w:space="0" w:color="000000"/>
              <w:bottom w:val="single" w:sz="8" w:space="0" w:color="000000"/>
              <w:right w:val="single" w:sz="8" w:space="0" w:color="000000"/>
            </w:tcBorders>
          </w:tcPr>
          <w:p w:rsidR="00EE0223" w:rsidRDefault="00EE0223"/>
        </w:tc>
        <w:tc>
          <w:tcPr>
            <w:tcW w:w="1738" w:type="dxa"/>
            <w:tcBorders>
              <w:top w:val="single" w:sz="8" w:space="0" w:color="000000"/>
              <w:left w:val="single" w:sz="8" w:space="0" w:color="000000"/>
              <w:bottom w:val="single" w:sz="8" w:space="0" w:color="000000"/>
              <w:right w:val="single" w:sz="8" w:space="0" w:color="000000"/>
            </w:tcBorders>
          </w:tcPr>
          <w:p w:rsidR="00EE0223" w:rsidRDefault="004C5AA1">
            <w:pPr>
              <w:spacing w:after="0"/>
              <w:ind w:left="8"/>
              <w:jc w:val="center"/>
            </w:pPr>
            <w:r>
              <w:rPr>
                <w:rFonts w:ascii="Times New Roman" w:eastAsia="Times New Roman" w:hAnsi="Times New Roman" w:cs="Times New Roman"/>
                <w:b/>
                <w:i/>
                <w:sz w:val="20"/>
              </w:rPr>
              <w:t xml:space="preserve">obligatoria </w:t>
            </w:r>
          </w:p>
          <w:p w:rsidR="00EE0223" w:rsidRDefault="004C5AA1">
            <w:pPr>
              <w:spacing w:after="0"/>
              <w:ind w:left="8"/>
              <w:jc w:val="center"/>
            </w:pPr>
            <w:r>
              <w:rPr>
                <w:rFonts w:ascii="Times New Roman" w:eastAsia="Times New Roman" w:hAnsi="Times New Roman" w:cs="Times New Roman"/>
                <w:b/>
                <w:i/>
                <w:sz w:val="20"/>
              </w:rPr>
              <w:t>individual</w:t>
            </w:r>
          </w:p>
        </w:tc>
        <w:tc>
          <w:tcPr>
            <w:tcW w:w="1708" w:type="dxa"/>
            <w:tcBorders>
              <w:top w:val="single" w:sz="8" w:space="0" w:color="000000"/>
              <w:left w:val="single" w:sz="8" w:space="0" w:color="000000"/>
              <w:bottom w:val="single" w:sz="8" w:space="0" w:color="000000"/>
              <w:right w:val="single" w:sz="8" w:space="0" w:color="000000"/>
            </w:tcBorders>
          </w:tcPr>
          <w:p w:rsidR="00EE0223" w:rsidRDefault="004C5AA1">
            <w:pPr>
              <w:spacing w:after="0"/>
              <w:ind w:left="58"/>
            </w:pPr>
            <w:r>
              <w:rPr>
                <w:rFonts w:ascii="Times New Roman" w:eastAsia="Times New Roman" w:hAnsi="Times New Roman" w:cs="Times New Roman"/>
                <w:b/>
                <w:i/>
                <w:sz w:val="20"/>
              </w:rPr>
              <w:t>docente-alumnos</w:t>
            </w:r>
          </w:p>
        </w:tc>
      </w:tr>
      <w:tr w:rsidR="00EE0223">
        <w:trPr>
          <w:trHeight w:val="4065"/>
        </w:trPr>
        <w:tc>
          <w:tcPr>
            <w:tcW w:w="0" w:type="auto"/>
            <w:vMerge/>
            <w:tcBorders>
              <w:top w:val="nil"/>
              <w:left w:val="single" w:sz="8" w:space="0" w:color="000000"/>
              <w:bottom w:val="single" w:sz="8" w:space="0" w:color="000000"/>
              <w:right w:val="single" w:sz="8" w:space="0" w:color="000000"/>
            </w:tcBorders>
          </w:tcPr>
          <w:p w:rsidR="00EE0223" w:rsidRDefault="00EE0223"/>
        </w:tc>
        <w:tc>
          <w:tcPr>
            <w:tcW w:w="3063" w:type="dxa"/>
            <w:tcBorders>
              <w:top w:val="single" w:sz="8" w:space="0" w:color="000000"/>
              <w:left w:val="single" w:sz="8" w:space="0" w:color="000000"/>
              <w:bottom w:val="single" w:sz="8" w:space="0" w:color="000000"/>
              <w:right w:val="single" w:sz="8" w:space="0" w:color="000000"/>
            </w:tcBorders>
          </w:tcPr>
          <w:p w:rsidR="00EE0223" w:rsidRDefault="004C5AA1">
            <w:pPr>
              <w:spacing w:after="24"/>
            </w:pPr>
            <w:r>
              <w:rPr>
                <w:rFonts w:ascii="Times New Roman" w:eastAsia="Times New Roman" w:hAnsi="Times New Roman" w:cs="Times New Roman"/>
                <w:b/>
                <w:i/>
                <w:sz w:val="20"/>
              </w:rPr>
              <w:t xml:space="preserve">Práctica: </w:t>
            </w:r>
          </w:p>
          <w:p w:rsidR="00EE0223" w:rsidRDefault="004C5AA1">
            <w:pPr>
              <w:spacing w:after="275" w:line="285" w:lineRule="auto"/>
              <w:ind w:right="92"/>
              <w:jc w:val="both"/>
            </w:pPr>
            <w:r>
              <w:rPr>
                <w:rFonts w:ascii="Times New Roman" w:eastAsia="Times New Roman" w:hAnsi="Times New Roman" w:cs="Times New Roman"/>
                <w:b/>
                <w:i/>
                <w:sz w:val="20"/>
              </w:rPr>
              <w:t xml:space="preserve">Actividad N°2: Realización de actividad sobre casos prácticos de lengua, lenguaje y habla. </w:t>
            </w:r>
          </w:p>
          <w:p w:rsidR="00EE0223" w:rsidRDefault="004C5AA1">
            <w:pPr>
              <w:spacing w:after="264"/>
            </w:pPr>
            <w:r>
              <w:rPr>
                <w:rFonts w:ascii="Times New Roman" w:eastAsia="Times New Roman" w:hAnsi="Times New Roman" w:cs="Times New Roman"/>
                <w:b/>
                <w:i/>
                <w:sz w:val="20"/>
              </w:rPr>
              <w:t xml:space="preserve">Recursos tecnológicos: </w:t>
            </w:r>
          </w:p>
          <w:p w:rsidR="00EE0223" w:rsidRDefault="004C5AA1">
            <w:pPr>
              <w:numPr>
                <w:ilvl w:val="0"/>
                <w:numId w:val="13"/>
              </w:numPr>
              <w:spacing w:after="240" w:line="249" w:lineRule="auto"/>
              <w:ind w:right="105"/>
              <w:jc w:val="both"/>
            </w:pPr>
            <w:r>
              <w:rPr>
                <w:rFonts w:ascii="Times New Roman" w:eastAsia="Times New Roman" w:hAnsi="Times New Roman" w:cs="Times New Roman"/>
                <w:b/>
                <w:i/>
                <w:sz w:val="20"/>
              </w:rPr>
              <w:t xml:space="preserve">Material bibliográfico digital disponible en el aula virtual. (asincrónico) </w:t>
            </w:r>
          </w:p>
          <w:p w:rsidR="00EE0223" w:rsidRDefault="004C5AA1">
            <w:pPr>
              <w:numPr>
                <w:ilvl w:val="0"/>
                <w:numId w:val="13"/>
              </w:numPr>
              <w:spacing w:after="0"/>
              <w:ind w:right="105"/>
              <w:jc w:val="both"/>
            </w:pPr>
            <w:r>
              <w:rPr>
                <w:rFonts w:ascii="Times New Roman" w:eastAsia="Times New Roman" w:hAnsi="Times New Roman" w:cs="Times New Roman"/>
                <w:b/>
                <w:i/>
                <w:sz w:val="20"/>
              </w:rPr>
              <w:t>Espacio digital (Tarea) para la presentación de la resolución d</w:t>
            </w:r>
            <w:r>
              <w:rPr>
                <w:rFonts w:ascii="Times New Roman" w:eastAsia="Times New Roman" w:hAnsi="Times New Roman" w:cs="Times New Roman"/>
                <w:b/>
                <w:i/>
                <w:sz w:val="20"/>
              </w:rPr>
              <w:t>el ejercicio. (asincrónico)</w:t>
            </w:r>
          </w:p>
        </w:tc>
        <w:tc>
          <w:tcPr>
            <w:tcW w:w="1047" w:type="dxa"/>
            <w:tcBorders>
              <w:top w:val="single" w:sz="8" w:space="0" w:color="000000"/>
              <w:left w:val="single" w:sz="8" w:space="0" w:color="000000"/>
              <w:bottom w:val="single" w:sz="8" w:space="0" w:color="000000"/>
              <w:right w:val="single" w:sz="8" w:space="0" w:color="000000"/>
            </w:tcBorders>
          </w:tcPr>
          <w:p w:rsidR="00EE0223" w:rsidRDefault="00EE0223"/>
        </w:tc>
        <w:tc>
          <w:tcPr>
            <w:tcW w:w="947" w:type="dxa"/>
            <w:tcBorders>
              <w:top w:val="single" w:sz="8" w:space="0" w:color="000000"/>
              <w:left w:val="single" w:sz="8" w:space="0" w:color="000000"/>
              <w:bottom w:val="single" w:sz="8" w:space="0" w:color="000000"/>
              <w:right w:val="single" w:sz="8" w:space="0" w:color="000000"/>
            </w:tcBorders>
          </w:tcPr>
          <w:p w:rsidR="00EE0223" w:rsidRDefault="004C5AA1">
            <w:pPr>
              <w:spacing w:after="0"/>
              <w:ind w:left="75"/>
            </w:pPr>
            <w:r>
              <w:rPr>
                <w:rFonts w:ascii="Times New Roman" w:eastAsia="Times New Roman" w:hAnsi="Times New Roman" w:cs="Times New Roman"/>
                <w:b/>
                <w:i/>
                <w:sz w:val="20"/>
              </w:rPr>
              <w:t>2 horas</w:t>
            </w:r>
          </w:p>
        </w:tc>
        <w:tc>
          <w:tcPr>
            <w:tcW w:w="1738" w:type="dxa"/>
            <w:tcBorders>
              <w:top w:val="single" w:sz="8" w:space="0" w:color="000000"/>
              <w:left w:val="single" w:sz="8" w:space="0" w:color="000000"/>
              <w:bottom w:val="single" w:sz="8" w:space="0" w:color="000000"/>
              <w:right w:val="single" w:sz="8" w:space="0" w:color="000000"/>
            </w:tcBorders>
          </w:tcPr>
          <w:p w:rsidR="00EE0223" w:rsidRDefault="004C5AA1">
            <w:pPr>
              <w:spacing w:after="0"/>
              <w:ind w:left="32"/>
            </w:pPr>
            <w:r>
              <w:rPr>
                <w:rFonts w:ascii="Times New Roman" w:eastAsia="Times New Roman" w:hAnsi="Times New Roman" w:cs="Times New Roman"/>
                <w:b/>
                <w:i/>
                <w:sz w:val="20"/>
              </w:rPr>
              <w:t>obligatoria grupal</w:t>
            </w:r>
          </w:p>
        </w:tc>
        <w:tc>
          <w:tcPr>
            <w:tcW w:w="1708" w:type="dxa"/>
            <w:tcBorders>
              <w:top w:val="single" w:sz="8" w:space="0" w:color="000000"/>
              <w:left w:val="single" w:sz="8" w:space="0" w:color="000000"/>
              <w:bottom w:val="single" w:sz="8" w:space="0" w:color="000000"/>
              <w:right w:val="single" w:sz="8" w:space="0" w:color="000000"/>
            </w:tcBorders>
          </w:tcPr>
          <w:p w:rsidR="00EE0223" w:rsidRDefault="004C5AA1">
            <w:pPr>
              <w:spacing w:after="0"/>
              <w:ind w:left="58"/>
            </w:pPr>
            <w:r>
              <w:rPr>
                <w:rFonts w:ascii="Times New Roman" w:eastAsia="Times New Roman" w:hAnsi="Times New Roman" w:cs="Times New Roman"/>
                <w:b/>
                <w:i/>
                <w:sz w:val="20"/>
              </w:rPr>
              <w:t xml:space="preserve">docente-alumnos </w:t>
            </w:r>
          </w:p>
        </w:tc>
      </w:tr>
      <w:tr w:rsidR="00EE0223">
        <w:trPr>
          <w:trHeight w:val="4703"/>
        </w:trPr>
        <w:tc>
          <w:tcPr>
            <w:tcW w:w="990" w:type="dxa"/>
            <w:tcBorders>
              <w:top w:val="single" w:sz="8" w:space="0" w:color="000000"/>
              <w:left w:val="single" w:sz="8" w:space="0" w:color="000000"/>
              <w:bottom w:val="nil"/>
              <w:right w:val="single" w:sz="8" w:space="0" w:color="000000"/>
            </w:tcBorders>
          </w:tcPr>
          <w:p w:rsidR="00EE0223" w:rsidRDefault="004C5AA1">
            <w:pPr>
              <w:spacing w:after="0"/>
              <w:ind w:left="8"/>
              <w:jc w:val="center"/>
            </w:pPr>
            <w:r>
              <w:rPr>
                <w:rFonts w:ascii="Times New Roman" w:eastAsia="Times New Roman" w:hAnsi="Times New Roman" w:cs="Times New Roman"/>
                <w:b/>
                <w:sz w:val="20"/>
              </w:rPr>
              <w:t xml:space="preserve">3/1 </w:t>
            </w:r>
          </w:p>
        </w:tc>
        <w:tc>
          <w:tcPr>
            <w:tcW w:w="3063" w:type="dxa"/>
            <w:tcBorders>
              <w:top w:val="single" w:sz="8" w:space="0" w:color="000000"/>
              <w:left w:val="single" w:sz="8" w:space="0" w:color="000000"/>
              <w:bottom w:val="single" w:sz="8" w:space="0" w:color="000000"/>
              <w:right w:val="single" w:sz="8" w:space="0" w:color="000000"/>
            </w:tcBorders>
          </w:tcPr>
          <w:p w:rsidR="00EE0223" w:rsidRDefault="004C5AA1">
            <w:pPr>
              <w:spacing w:after="240" w:line="285" w:lineRule="auto"/>
              <w:ind w:right="105"/>
              <w:jc w:val="both"/>
            </w:pPr>
            <w:r>
              <w:rPr>
                <w:rFonts w:ascii="Times New Roman" w:eastAsia="Times New Roman" w:hAnsi="Times New Roman" w:cs="Times New Roman"/>
                <w:b/>
                <w:i/>
                <w:sz w:val="20"/>
              </w:rPr>
              <w:t xml:space="preserve">Contenidos: 7 cualidades de un lenguaje apropiado para presentaciones efectivas. Paralelo entre información y comunicación. </w:t>
            </w:r>
          </w:p>
          <w:p w:rsidR="00EE0223" w:rsidRDefault="004C5AA1">
            <w:pPr>
              <w:spacing w:after="233" w:line="280" w:lineRule="auto"/>
              <w:ind w:right="104"/>
              <w:jc w:val="both"/>
            </w:pPr>
            <w:r>
              <w:rPr>
                <w:rFonts w:ascii="Times New Roman" w:eastAsia="Times New Roman" w:hAnsi="Times New Roman" w:cs="Times New Roman"/>
                <w:b/>
                <w:i/>
                <w:sz w:val="20"/>
              </w:rPr>
              <w:t>Retórica de la voz: La voz como protagonista: volumen, ritmo, tono, repeticiones, enlaces, silencios. Disfunciones en la locución.</w:t>
            </w:r>
            <w:r>
              <w:rPr>
                <w:rFonts w:ascii="Times New Roman" w:eastAsia="Times New Roman" w:hAnsi="Times New Roman" w:cs="Times New Roman"/>
                <w:sz w:val="24"/>
              </w:rPr>
              <w:t xml:space="preserve"> </w:t>
            </w:r>
          </w:p>
          <w:p w:rsidR="00EE0223" w:rsidRDefault="004C5AA1">
            <w:pPr>
              <w:spacing w:after="223"/>
            </w:pPr>
            <w:r>
              <w:rPr>
                <w:rFonts w:ascii="Times New Roman" w:eastAsia="Times New Roman" w:hAnsi="Times New Roman" w:cs="Times New Roman"/>
                <w:b/>
                <w:i/>
                <w:sz w:val="20"/>
              </w:rPr>
              <w:t xml:space="preserve"> Recursos tecnológicos:</w:t>
            </w:r>
            <w:r>
              <w:rPr>
                <w:rFonts w:ascii="Times New Roman" w:eastAsia="Times New Roman" w:hAnsi="Times New Roman" w:cs="Times New Roman"/>
                <w:sz w:val="24"/>
              </w:rPr>
              <w:t xml:space="preserve"> </w:t>
            </w:r>
          </w:p>
          <w:p w:rsidR="00EE0223" w:rsidRDefault="004C5AA1">
            <w:pPr>
              <w:spacing w:after="0"/>
              <w:ind w:right="104"/>
              <w:jc w:val="both"/>
            </w:pPr>
            <w:r>
              <w:rPr>
                <w:rFonts w:ascii="Times New Roman" w:eastAsia="Times New Roman" w:hAnsi="Times New Roman" w:cs="Times New Roman"/>
                <w:b/>
                <w:i/>
                <w:sz w:val="20"/>
              </w:rPr>
              <w:t>- Material bibliográfico digital y audiovisual disponibles en el aula virtual. (asincrónico).</w:t>
            </w:r>
          </w:p>
        </w:tc>
        <w:tc>
          <w:tcPr>
            <w:tcW w:w="1047" w:type="dxa"/>
            <w:tcBorders>
              <w:top w:val="single" w:sz="8" w:space="0" w:color="000000"/>
              <w:left w:val="single" w:sz="8" w:space="0" w:color="000000"/>
              <w:bottom w:val="single" w:sz="8" w:space="0" w:color="000000"/>
              <w:right w:val="single" w:sz="8" w:space="0" w:color="000000"/>
            </w:tcBorders>
          </w:tcPr>
          <w:p w:rsidR="00EE0223" w:rsidRDefault="004C5AA1">
            <w:pPr>
              <w:spacing w:after="0"/>
              <w:ind w:left="8"/>
              <w:jc w:val="center"/>
            </w:pPr>
            <w:r>
              <w:rPr>
                <w:rFonts w:ascii="Times New Roman" w:eastAsia="Times New Roman" w:hAnsi="Times New Roman" w:cs="Times New Roman"/>
                <w:b/>
                <w:i/>
                <w:sz w:val="20"/>
              </w:rPr>
              <w:t>2 horas</w:t>
            </w:r>
          </w:p>
        </w:tc>
        <w:tc>
          <w:tcPr>
            <w:tcW w:w="947" w:type="dxa"/>
            <w:tcBorders>
              <w:top w:val="single" w:sz="8" w:space="0" w:color="000000"/>
              <w:left w:val="single" w:sz="8" w:space="0" w:color="000000"/>
              <w:bottom w:val="single" w:sz="8" w:space="0" w:color="000000"/>
              <w:right w:val="single" w:sz="8" w:space="0" w:color="000000"/>
            </w:tcBorders>
          </w:tcPr>
          <w:p w:rsidR="00EE0223" w:rsidRDefault="00EE0223"/>
        </w:tc>
        <w:tc>
          <w:tcPr>
            <w:tcW w:w="1738" w:type="dxa"/>
            <w:tcBorders>
              <w:top w:val="single" w:sz="8" w:space="0" w:color="000000"/>
              <w:left w:val="single" w:sz="8" w:space="0" w:color="000000"/>
              <w:bottom w:val="single" w:sz="8" w:space="0" w:color="000000"/>
              <w:right w:val="single" w:sz="8" w:space="0" w:color="000000"/>
            </w:tcBorders>
          </w:tcPr>
          <w:p w:rsidR="00EE0223" w:rsidRDefault="004C5AA1">
            <w:pPr>
              <w:spacing w:after="24"/>
              <w:ind w:left="8"/>
              <w:jc w:val="center"/>
            </w:pPr>
            <w:r>
              <w:rPr>
                <w:rFonts w:ascii="Times New Roman" w:eastAsia="Times New Roman" w:hAnsi="Times New Roman" w:cs="Times New Roman"/>
                <w:b/>
                <w:i/>
                <w:sz w:val="20"/>
              </w:rPr>
              <w:t xml:space="preserve">obligatoria </w:t>
            </w:r>
          </w:p>
          <w:p w:rsidR="00EE0223" w:rsidRDefault="004C5AA1">
            <w:pPr>
              <w:spacing w:after="0"/>
              <w:ind w:left="8"/>
              <w:jc w:val="center"/>
            </w:pPr>
            <w:r>
              <w:rPr>
                <w:rFonts w:ascii="Times New Roman" w:eastAsia="Times New Roman" w:hAnsi="Times New Roman" w:cs="Times New Roman"/>
                <w:b/>
                <w:i/>
                <w:sz w:val="20"/>
              </w:rPr>
              <w:t>individual</w:t>
            </w:r>
          </w:p>
        </w:tc>
        <w:tc>
          <w:tcPr>
            <w:tcW w:w="1708" w:type="dxa"/>
            <w:tcBorders>
              <w:top w:val="single" w:sz="8" w:space="0" w:color="000000"/>
              <w:left w:val="single" w:sz="8" w:space="0" w:color="000000"/>
              <w:bottom w:val="single" w:sz="8" w:space="0" w:color="000000"/>
              <w:right w:val="single" w:sz="8" w:space="0" w:color="000000"/>
            </w:tcBorders>
          </w:tcPr>
          <w:p w:rsidR="00EE0223" w:rsidRDefault="004C5AA1">
            <w:pPr>
              <w:spacing w:after="0"/>
              <w:ind w:left="33"/>
            </w:pPr>
            <w:r>
              <w:rPr>
                <w:rFonts w:ascii="Times New Roman" w:eastAsia="Times New Roman" w:hAnsi="Times New Roman" w:cs="Times New Roman"/>
                <w:b/>
                <w:i/>
                <w:sz w:val="20"/>
              </w:rPr>
              <w:t>docente- alumnos</w:t>
            </w:r>
          </w:p>
        </w:tc>
      </w:tr>
    </w:tbl>
    <w:p w:rsidR="00EE0223" w:rsidRDefault="00EE0223">
      <w:pPr>
        <w:spacing w:after="0"/>
        <w:ind w:left="-1134" w:right="82"/>
      </w:pPr>
    </w:p>
    <w:tbl>
      <w:tblPr>
        <w:tblStyle w:val="TableGrid"/>
        <w:tblW w:w="9493" w:type="dxa"/>
        <w:tblInd w:w="70" w:type="dxa"/>
        <w:tblCellMar>
          <w:top w:w="100" w:type="dxa"/>
          <w:left w:w="90" w:type="dxa"/>
          <w:bottom w:w="0" w:type="dxa"/>
          <w:right w:w="40" w:type="dxa"/>
        </w:tblCellMar>
        <w:tblLook w:val="04A0" w:firstRow="1" w:lastRow="0" w:firstColumn="1" w:lastColumn="0" w:noHBand="0" w:noVBand="1"/>
      </w:tblPr>
      <w:tblGrid>
        <w:gridCol w:w="990"/>
        <w:gridCol w:w="3063"/>
        <w:gridCol w:w="1047"/>
        <w:gridCol w:w="947"/>
        <w:gridCol w:w="1738"/>
        <w:gridCol w:w="1708"/>
      </w:tblGrid>
      <w:tr w:rsidR="00EE0223">
        <w:trPr>
          <w:trHeight w:val="3055"/>
        </w:trPr>
        <w:tc>
          <w:tcPr>
            <w:tcW w:w="990" w:type="dxa"/>
            <w:tcBorders>
              <w:top w:val="nil"/>
              <w:left w:val="single" w:sz="8" w:space="0" w:color="000000"/>
              <w:bottom w:val="single" w:sz="8" w:space="0" w:color="000000"/>
              <w:right w:val="single" w:sz="8" w:space="0" w:color="000000"/>
            </w:tcBorders>
          </w:tcPr>
          <w:p w:rsidR="00EE0223" w:rsidRDefault="00EE0223"/>
        </w:tc>
        <w:tc>
          <w:tcPr>
            <w:tcW w:w="3063" w:type="dxa"/>
            <w:tcBorders>
              <w:top w:val="single" w:sz="8" w:space="0" w:color="000000"/>
              <w:left w:val="single" w:sz="8" w:space="0" w:color="000000"/>
              <w:bottom w:val="single" w:sz="8" w:space="0" w:color="000000"/>
              <w:right w:val="single" w:sz="8" w:space="0" w:color="000000"/>
            </w:tcBorders>
          </w:tcPr>
          <w:p w:rsidR="00EE0223" w:rsidRDefault="004C5AA1">
            <w:pPr>
              <w:spacing w:after="24"/>
            </w:pPr>
            <w:r>
              <w:rPr>
                <w:rFonts w:ascii="Times New Roman" w:eastAsia="Times New Roman" w:hAnsi="Times New Roman" w:cs="Times New Roman"/>
                <w:b/>
                <w:i/>
                <w:sz w:val="20"/>
              </w:rPr>
              <w:t xml:space="preserve">Práctica: </w:t>
            </w:r>
          </w:p>
          <w:p w:rsidR="00EE0223" w:rsidRDefault="004C5AA1">
            <w:pPr>
              <w:spacing w:after="275" w:line="285" w:lineRule="auto"/>
              <w:ind w:right="150"/>
              <w:jc w:val="both"/>
            </w:pPr>
            <w:r>
              <w:rPr>
                <w:rFonts w:ascii="Times New Roman" w:eastAsia="Times New Roman" w:hAnsi="Times New Roman" w:cs="Times New Roman"/>
                <w:b/>
                <w:i/>
                <w:sz w:val="20"/>
              </w:rPr>
              <w:t xml:space="preserve">Actividad N°3: Interpretación de textos narrativos.  Detección y corrección de disfunciones de la voz. </w:t>
            </w:r>
          </w:p>
          <w:p w:rsidR="00EE0223" w:rsidRDefault="004C5AA1">
            <w:pPr>
              <w:spacing w:after="264"/>
            </w:pPr>
            <w:r>
              <w:rPr>
                <w:rFonts w:ascii="Times New Roman" w:eastAsia="Times New Roman" w:hAnsi="Times New Roman" w:cs="Times New Roman"/>
                <w:b/>
                <w:i/>
                <w:sz w:val="20"/>
              </w:rPr>
              <w:t xml:space="preserve">Recursos tecnológicos: </w:t>
            </w:r>
          </w:p>
          <w:p w:rsidR="00EE0223" w:rsidRDefault="004C5AA1">
            <w:pPr>
              <w:spacing w:after="0"/>
              <w:ind w:right="163"/>
              <w:jc w:val="both"/>
            </w:pPr>
            <w:r>
              <w:rPr>
                <w:rFonts w:ascii="Times New Roman" w:eastAsia="Times New Roman" w:hAnsi="Times New Roman" w:cs="Times New Roman"/>
                <w:b/>
                <w:i/>
                <w:sz w:val="20"/>
              </w:rPr>
              <w:t>- Material bibliográfico digital disponible en el aula virtual. (asincrónico)</w:t>
            </w:r>
          </w:p>
        </w:tc>
        <w:tc>
          <w:tcPr>
            <w:tcW w:w="1047" w:type="dxa"/>
            <w:tcBorders>
              <w:top w:val="single" w:sz="8" w:space="0" w:color="000000"/>
              <w:left w:val="single" w:sz="8" w:space="0" w:color="000000"/>
              <w:bottom w:val="single" w:sz="8" w:space="0" w:color="000000"/>
              <w:right w:val="single" w:sz="8" w:space="0" w:color="000000"/>
            </w:tcBorders>
          </w:tcPr>
          <w:p w:rsidR="00EE0223" w:rsidRDefault="00EE0223"/>
        </w:tc>
        <w:tc>
          <w:tcPr>
            <w:tcW w:w="947" w:type="dxa"/>
            <w:tcBorders>
              <w:top w:val="single" w:sz="8" w:space="0" w:color="000000"/>
              <w:left w:val="single" w:sz="8" w:space="0" w:color="000000"/>
              <w:bottom w:val="single" w:sz="8" w:space="0" w:color="000000"/>
              <w:right w:val="single" w:sz="8" w:space="0" w:color="000000"/>
            </w:tcBorders>
          </w:tcPr>
          <w:p w:rsidR="00EE0223" w:rsidRDefault="004C5AA1">
            <w:pPr>
              <w:spacing w:after="0"/>
              <w:ind w:left="75"/>
            </w:pPr>
            <w:r>
              <w:rPr>
                <w:rFonts w:ascii="Times New Roman" w:eastAsia="Times New Roman" w:hAnsi="Times New Roman" w:cs="Times New Roman"/>
                <w:b/>
                <w:i/>
                <w:sz w:val="20"/>
              </w:rPr>
              <w:t>2 horas</w:t>
            </w:r>
          </w:p>
        </w:tc>
        <w:tc>
          <w:tcPr>
            <w:tcW w:w="1738" w:type="dxa"/>
            <w:tcBorders>
              <w:top w:val="single" w:sz="8" w:space="0" w:color="000000"/>
              <w:left w:val="single" w:sz="8" w:space="0" w:color="000000"/>
              <w:bottom w:val="single" w:sz="8" w:space="0" w:color="000000"/>
              <w:right w:val="single" w:sz="8" w:space="0" w:color="000000"/>
            </w:tcBorders>
          </w:tcPr>
          <w:p w:rsidR="00EE0223" w:rsidRDefault="004C5AA1">
            <w:pPr>
              <w:spacing w:after="0"/>
              <w:ind w:left="32"/>
            </w:pPr>
            <w:r>
              <w:rPr>
                <w:rFonts w:ascii="Times New Roman" w:eastAsia="Times New Roman" w:hAnsi="Times New Roman" w:cs="Times New Roman"/>
                <w:b/>
                <w:i/>
                <w:sz w:val="20"/>
              </w:rPr>
              <w:t>obligatoria grupal</w:t>
            </w:r>
          </w:p>
        </w:tc>
        <w:tc>
          <w:tcPr>
            <w:tcW w:w="1708"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docente- alumnos</w:t>
            </w:r>
          </w:p>
        </w:tc>
      </w:tr>
      <w:tr w:rsidR="00EE0223">
        <w:trPr>
          <w:trHeight w:val="3089"/>
        </w:trPr>
        <w:tc>
          <w:tcPr>
            <w:tcW w:w="990" w:type="dxa"/>
            <w:vMerge w:val="restart"/>
            <w:tcBorders>
              <w:top w:val="single" w:sz="8" w:space="0" w:color="000000"/>
              <w:left w:val="single" w:sz="8" w:space="0" w:color="000000"/>
              <w:bottom w:val="single" w:sz="8" w:space="0" w:color="000000"/>
              <w:right w:val="single" w:sz="8" w:space="0" w:color="000000"/>
            </w:tcBorders>
          </w:tcPr>
          <w:p w:rsidR="00EE0223" w:rsidRDefault="004C5AA1">
            <w:pPr>
              <w:spacing w:after="0"/>
              <w:ind w:right="50"/>
              <w:jc w:val="center"/>
            </w:pPr>
            <w:r>
              <w:rPr>
                <w:rFonts w:ascii="Times New Roman" w:eastAsia="Times New Roman" w:hAnsi="Times New Roman" w:cs="Times New Roman"/>
                <w:b/>
                <w:sz w:val="20"/>
              </w:rPr>
              <w:t>4/1</w:t>
            </w:r>
          </w:p>
        </w:tc>
        <w:tc>
          <w:tcPr>
            <w:tcW w:w="3063" w:type="dxa"/>
            <w:tcBorders>
              <w:top w:val="single" w:sz="8" w:space="0" w:color="000000"/>
              <w:left w:val="single" w:sz="8" w:space="0" w:color="000000"/>
              <w:bottom w:val="single" w:sz="8" w:space="0" w:color="000000"/>
              <w:right w:val="single" w:sz="8" w:space="0" w:color="000000"/>
            </w:tcBorders>
          </w:tcPr>
          <w:p w:rsidR="00EE0223" w:rsidRDefault="004C5AA1">
            <w:pPr>
              <w:spacing w:after="240" w:line="285" w:lineRule="auto"/>
              <w:ind w:right="163"/>
              <w:jc w:val="both"/>
            </w:pPr>
            <w:r>
              <w:rPr>
                <w:rFonts w:ascii="Times New Roman" w:eastAsia="Times New Roman" w:hAnsi="Times New Roman" w:cs="Times New Roman"/>
                <w:b/>
                <w:i/>
                <w:sz w:val="20"/>
              </w:rPr>
              <w:t xml:space="preserve">Contenidos: Ontología del lenguaje y el papel del observador. Postulados de la ontología del lenguaje. El poder transformador de los juicios. </w:t>
            </w:r>
          </w:p>
          <w:p w:rsidR="00EE0223" w:rsidRDefault="004C5AA1">
            <w:pPr>
              <w:spacing w:after="264"/>
            </w:pPr>
            <w:r>
              <w:rPr>
                <w:rFonts w:ascii="Times New Roman" w:eastAsia="Times New Roman" w:hAnsi="Times New Roman" w:cs="Times New Roman"/>
                <w:b/>
                <w:i/>
                <w:sz w:val="20"/>
              </w:rPr>
              <w:t xml:space="preserve"> Recursos tecnológicos: </w:t>
            </w:r>
          </w:p>
          <w:p w:rsidR="00EE0223" w:rsidRDefault="004C5AA1">
            <w:pPr>
              <w:spacing w:after="0"/>
              <w:ind w:right="150"/>
              <w:jc w:val="both"/>
            </w:pPr>
            <w:r>
              <w:rPr>
                <w:rFonts w:ascii="Times New Roman" w:eastAsia="Times New Roman" w:hAnsi="Times New Roman" w:cs="Times New Roman"/>
                <w:b/>
                <w:i/>
                <w:sz w:val="20"/>
              </w:rPr>
              <w:t>- Material bibliográfico digital y audiovisual disponibles en el aula virtual. (asincrón</w:t>
            </w:r>
            <w:r>
              <w:rPr>
                <w:rFonts w:ascii="Times New Roman" w:eastAsia="Times New Roman" w:hAnsi="Times New Roman" w:cs="Times New Roman"/>
                <w:b/>
                <w:i/>
                <w:sz w:val="20"/>
              </w:rPr>
              <w:t>ico).</w:t>
            </w:r>
          </w:p>
        </w:tc>
        <w:tc>
          <w:tcPr>
            <w:tcW w:w="1047"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2 horas</w:t>
            </w:r>
          </w:p>
        </w:tc>
        <w:tc>
          <w:tcPr>
            <w:tcW w:w="947" w:type="dxa"/>
            <w:tcBorders>
              <w:top w:val="single" w:sz="8" w:space="0" w:color="000000"/>
              <w:left w:val="single" w:sz="8" w:space="0" w:color="000000"/>
              <w:bottom w:val="single" w:sz="8" w:space="0" w:color="000000"/>
              <w:right w:val="single" w:sz="8" w:space="0" w:color="000000"/>
            </w:tcBorders>
          </w:tcPr>
          <w:p w:rsidR="00EE0223" w:rsidRDefault="00EE0223"/>
        </w:tc>
        <w:tc>
          <w:tcPr>
            <w:tcW w:w="1738" w:type="dxa"/>
            <w:tcBorders>
              <w:top w:val="single" w:sz="8" w:space="0" w:color="000000"/>
              <w:left w:val="single" w:sz="8" w:space="0" w:color="000000"/>
              <w:bottom w:val="single" w:sz="8" w:space="0" w:color="000000"/>
              <w:right w:val="single" w:sz="8" w:space="0" w:color="000000"/>
            </w:tcBorders>
          </w:tcPr>
          <w:p w:rsidR="00EE0223" w:rsidRDefault="004C5AA1">
            <w:pPr>
              <w:spacing w:after="24"/>
            </w:pPr>
            <w:r>
              <w:rPr>
                <w:rFonts w:ascii="Times New Roman" w:eastAsia="Times New Roman" w:hAnsi="Times New Roman" w:cs="Times New Roman"/>
                <w:b/>
                <w:i/>
                <w:sz w:val="20"/>
              </w:rPr>
              <w:t xml:space="preserve">o b l i g a t o r i a </w:t>
            </w:r>
          </w:p>
          <w:p w:rsidR="00EE0223" w:rsidRDefault="004C5AA1">
            <w:pPr>
              <w:spacing w:after="0"/>
            </w:pPr>
            <w:r>
              <w:rPr>
                <w:rFonts w:ascii="Times New Roman" w:eastAsia="Times New Roman" w:hAnsi="Times New Roman" w:cs="Times New Roman"/>
                <w:b/>
                <w:i/>
                <w:sz w:val="20"/>
              </w:rPr>
              <w:t>individual</w:t>
            </w:r>
          </w:p>
        </w:tc>
        <w:tc>
          <w:tcPr>
            <w:tcW w:w="1708"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docente- alumnos</w:t>
            </w:r>
          </w:p>
        </w:tc>
      </w:tr>
      <w:tr w:rsidR="00EE0223">
        <w:trPr>
          <w:trHeight w:val="2505"/>
        </w:trPr>
        <w:tc>
          <w:tcPr>
            <w:tcW w:w="0" w:type="auto"/>
            <w:vMerge/>
            <w:tcBorders>
              <w:top w:val="nil"/>
              <w:left w:val="single" w:sz="8" w:space="0" w:color="000000"/>
              <w:bottom w:val="single" w:sz="8" w:space="0" w:color="000000"/>
              <w:right w:val="single" w:sz="8" w:space="0" w:color="000000"/>
            </w:tcBorders>
          </w:tcPr>
          <w:p w:rsidR="00EE0223" w:rsidRDefault="00EE0223"/>
        </w:tc>
        <w:tc>
          <w:tcPr>
            <w:tcW w:w="3063" w:type="dxa"/>
            <w:tcBorders>
              <w:top w:val="single" w:sz="8" w:space="0" w:color="000000"/>
              <w:left w:val="single" w:sz="8" w:space="0" w:color="000000"/>
              <w:bottom w:val="single" w:sz="8" w:space="0" w:color="000000"/>
              <w:right w:val="single" w:sz="8" w:space="0" w:color="000000"/>
            </w:tcBorders>
          </w:tcPr>
          <w:p w:rsidR="00EE0223" w:rsidRDefault="004C5AA1">
            <w:pPr>
              <w:spacing w:after="515" w:line="285" w:lineRule="auto"/>
              <w:jc w:val="both"/>
            </w:pPr>
            <w:r>
              <w:rPr>
                <w:rFonts w:ascii="Times New Roman" w:eastAsia="Times New Roman" w:hAnsi="Times New Roman" w:cs="Times New Roman"/>
                <w:b/>
                <w:i/>
                <w:sz w:val="20"/>
              </w:rPr>
              <w:t xml:space="preserve">Actividad N°4: Role playing sobre juicios y conversaciones. </w:t>
            </w:r>
          </w:p>
          <w:p w:rsidR="00EE0223" w:rsidRDefault="004C5AA1">
            <w:pPr>
              <w:spacing w:after="230"/>
            </w:pPr>
            <w:r>
              <w:rPr>
                <w:rFonts w:ascii="Times New Roman" w:eastAsia="Times New Roman" w:hAnsi="Times New Roman" w:cs="Times New Roman"/>
                <w:b/>
                <w:i/>
                <w:sz w:val="20"/>
              </w:rPr>
              <w:t xml:space="preserve">Recursos tecnológicos: </w:t>
            </w:r>
          </w:p>
          <w:p w:rsidR="00EE0223" w:rsidRDefault="004C5AA1">
            <w:pPr>
              <w:spacing w:after="0"/>
              <w:ind w:right="150"/>
              <w:jc w:val="both"/>
            </w:pPr>
            <w:r>
              <w:rPr>
                <w:rFonts w:ascii="Times New Roman" w:eastAsia="Times New Roman" w:hAnsi="Times New Roman" w:cs="Times New Roman"/>
                <w:b/>
                <w:i/>
                <w:sz w:val="20"/>
              </w:rPr>
              <w:t>- Material bibliográfico digital disponible en el aula virtual. (asincrónico)</w:t>
            </w:r>
          </w:p>
        </w:tc>
        <w:tc>
          <w:tcPr>
            <w:tcW w:w="1047" w:type="dxa"/>
            <w:tcBorders>
              <w:top w:val="single" w:sz="8" w:space="0" w:color="000000"/>
              <w:left w:val="single" w:sz="8" w:space="0" w:color="000000"/>
              <w:bottom w:val="single" w:sz="8" w:space="0" w:color="000000"/>
              <w:right w:val="single" w:sz="8" w:space="0" w:color="000000"/>
            </w:tcBorders>
          </w:tcPr>
          <w:p w:rsidR="00EE0223" w:rsidRDefault="00EE0223"/>
        </w:tc>
        <w:tc>
          <w:tcPr>
            <w:tcW w:w="947"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2 horas</w:t>
            </w:r>
          </w:p>
        </w:tc>
        <w:tc>
          <w:tcPr>
            <w:tcW w:w="1738"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obligatoria grupal</w:t>
            </w:r>
          </w:p>
        </w:tc>
        <w:tc>
          <w:tcPr>
            <w:tcW w:w="1708" w:type="dxa"/>
            <w:tcBorders>
              <w:top w:val="single" w:sz="8" w:space="0" w:color="000000"/>
              <w:left w:val="single" w:sz="8" w:space="0" w:color="000000"/>
              <w:bottom w:val="single" w:sz="8" w:space="0" w:color="000000"/>
              <w:right w:val="single" w:sz="8" w:space="0" w:color="000000"/>
            </w:tcBorders>
          </w:tcPr>
          <w:p w:rsidR="00EE0223" w:rsidRDefault="004C5AA1">
            <w:pPr>
              <w:spacing w:after="24"/>
              <w:jc w:val="both"/>
            </w:pPr>
            <w:r>
              <w:rPr>
                <w:rFonts w:ascii="Times New Roman" w:eastAsia="Times New Roman" w:hAnsi="Times New Roman" w:cs="Times New Roman"/>
                <w:b/>
                <w:i/>
                <w:sz w:val="20"/>
              </w:rPr>
              <w:t xml:space="preserve">a l u m n o s - </w:t>
            </w:r>
          </w:p>
          <w:p w:rsidR="00EE0223" w:rsidRDefault="004C5AA1">
            <w:pPr>
              <w:spacing w:after="0"/>
            </w:pPr>
            <w:r>
              <w:rPr>
                <w:rFonts w:ascii="Times New Roman" w:eastAsia="Times New Roman" w:hAnsi="Times New Roman" w:cs="Times New Roman"/>
                <w:b/>
                <w:i/>
                <w:sz w:val="20"/>
              </w:rPr>
              <w:t>alumnos</w:t>
            </w:r>
          </w:p>
        </w:tc>
      </w:tr>
      <w:tr w:rsidR="00EE0223">
        <w:trPr>
          <w:trHeight w:val="3639"/>
        </w:trPr>
        <w:tc>
          <w:tcPr>
            <w:tcW w:w="990" w:type="dxa"/>
            <w:tcBorders>
              <w:top w:val="single" w:sz="8" w:space="0" w:color="000000"/>
              <w:left w:val="single" w:sz="8" w:space="0" w:color="000000"/>
              <w:bottom w:val="nil"/>
              <w:right w:val="single" w:sz="8" w:space="0" w:color="000000"/>
            </w:tcBorders>
          </w:tcPr>
          <w:p w:rsidR="00EE0223" w:rsidRDefault="004C5AA1">
            <w:pPr>
              <w:spacing w:after="0"/>
              <w:ind w:right="50"/>
              <w:jc w:val="center"/>
            </w:pPr>
            <w:r>
              <w:rPr>
                <w:rFonts w:ascii="Times New Roman" w:eastAsia="Times New Roman" w:hAnsi="Times New Roman" w:cs="Times New Roman"/>
                <w:b/>
                <w:sz w:val="20"/>
              </w:rPr>
              <w:t>5/2</w:t>
            </w:r>
          </w:p>
        </w:tc>
        <w:tc>
          <w:tcPr>
            <w:tcW w:w="3063" w:type="dxa"/>
            <w:tcBorders>
              <w:top w:val="single" w:sz="8" w:space="0" w:color="000000"/>
              <w:left w:val="single" w:sz="8" w:space="0" w:color="000000"/>
              <w:bottom w:val="single" w:sz="8" w:space="0" w:color="000000"/>
              <w:right w:val="single" w:sz="8" w:space="0" w:color="000000"/>
            </w:tcBorders>
          </w:tcPr>
          <w:p w:rsidR="00EE0223" w:rsidRDefault="004C5AA1">
            <w:pPr>
              <w:spacing w:after="240" w:line="285" w:lineRule="auto"/>
              <w:ind w:right="163"/>
              <w:jc w:val="both"/>
            </w:pPr>
            <w:r>
              <w:rPr>
                <w:rFonts w:ascii="Times New Roman" w:eastAsia="Times New Roman" w:hAnsi="Times New Roman" w:cs="Times New Roman"/>
                <w:b/>
                <w:i/>
                <w:sz w:val="20"/>
              </w:rPr>
              <w:t xml:space="preserve">Contenidos: Presentaciones efectivas. Planeamiento de presentaciones. Organización del discurso. Manejo del tiempo. Soporte técnico. Presencia escénica. Conexión con la audiencia. </w:t>
            </w:r>
          </w:p>
          <w:p w:rsidR="00EE0223" w:rsidRDefault="004C5AA1">
            <w:pPr>
              <w:spacing w:after="264"/>
            </w:pPr>
            <w:r>
              <w:rPr>
                <w:rFonts w:ascii="Times New Roman" w:eastAsia="Times New Roman" w:hAnsi="Times New Roman" w:cs="Times New Roman"/>
                <w:b/>
                <w:i/>
                <w:sz w:val="20"/>
              </w:rPr>
              <w:t xml:space="preserve"> Recursos tecnológicos: </w:t>
            </w:r>
          </w:p>
          <w:p w:rsidR="00EE0223" w:rsidRDefault="004C5AA1">
            <w:pPr>
              <w:spacing w:after="0"/>
              <w:ind w:right="150"/>
              <w:jc w:val="both"/>
            </w:pPr>
            <w:r>
              <w:rPr>
                <w:rFonts w:ascii="Times New Roman" w:eastAsia="Times New Roman" w:hAnsi="Times New Roman" w:cs="Times New Roman"/>
                <w:b/>
                <w:i/>
                <w:sz w:val="20"/>
              </w:rPr>
              <w:t>- Material bibliográfico digital y audiovisual disponibles en el aula virtual. (asincrónico).</w:t>
            </w:r>
          </w:p>
        </w:tc>
        <w:tc>
          <w:tcPr>
            <w:tcW w:w="1047"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2 horas</w:t>
            </w:r>
          </w:p>
        </w:tc>
        <w:tc>
          <w:tcPr>
            <w:tcW w:w="947" w:type="dxa"/>
            <w:tcBorders>
              <w:top w:val="single" w:sz="8" w:space="0" w:color="000000"/>
              <w:left w:val="single" w:sz="8" w:space="0" w:color="000000"/>
              <w:bottom w:val="single" w:sz="8" w:space="0" w:color="000000"/>
              <w:right w:val="single" w:sz="8" w:space="0" w:color="000000"/>
            </w:tcBorders>
          </w:tcPr>
          <w:p w:rsidR="00EE0223" w:rsidRDefault="00EE0223"/>
        </w:tc>
        <w:tc>
          <w:tcPr>
            <w:tcW w:w="1738" w:type="dxa"/>
            <w:tcBorders>
              <w:top w:val="single" w:sz="8" w:space="0" w:color="000000"/>
              <w:left w:val="single" w:sz="8" w:space="0" w:color="000000"/>
              <w:bottom w:val="single" w:sz="8" w:space="0" w:color="000000"/>
              <w:right w:val="single" w:sz="8" w:space="0" w:color="000000"/>
            </w:tcBorders>
          </w:tcPr>
          <w:p w:rsidR="00EE0223" w:rsidRDefault="004C5AA1">
            <w:pPr>
              <w:spacing w:after="24"/>
            </w:pPr>
            <w:r>
              <w:rPr>
                <w:rFonts w:ascii="Times New Roman" w:eastAsia="Times New Roman" w:hAnsi="Times New Roman" w:cs="Times New Roman"/>
                <w:b/>
                <w:i/>
                <w:sz w:val="20"/>
              </w:rPr>
              <w:t xml:space="preserve">o b l i g a t o r i a </w:t>
            </w:r>
          </w:p>
          <w:p w:rsidR="00EE0223" w:rsidRDefault="004C5AA1">
            <w:pPr>
              <w:spacing w:after="0"/>
            </w:pPr>
            <w:r>
              <w:rPr>
                <w:rFonts w:ascii="Times New Roman" w:eastAsia="Times New Roman" w:hAnsi="Times New Roman" w:cs="Times New Roman"/>
                <w:b/>
                <w:i/>
                <w:sz w:val="20"/>
              </w:rPr>
              <w:t>individual</w:t>
            </w:r>
          </w:p>
        </w:tc>
        <w:tc>
          <w:tcPr>
            <w:tcW w:w="1708"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docente- alumnos</w:t>
            </w:r>
          </w:p>
        </w:tc>
      </w:tr>
    </w:tbl>
    <w:p w:rsidR="00EE0223" w:rsidRDefault="00EE0223">
      <w:pPr>
        <w:spacing w:after="0"/>
        <w:ind w:left="-1134" w:right="82"/>
      </w:pPr>
    </w:p>
    <w:tbl>
      <w:tblPr>
        <w:tblStyle w:val="TableGrid"/>
        <w:tblW w:w="9493" w:type="dxa"/>
        <w:tblInd w:w="70" w:type="dxa"/>
        <w:tblCellMar>
          <w:top w:w="100" w:type="dxa"/>
          <w:left w:w="90" w:type="dxa"/>
          <w:bottom w:w="0" w:type="dxa"/>
          <w:right w:w="40" w:type="dxa"/>
        </w:tblCellMar>
        <w:tblLook w:val="04A0" w:firstRow="1" w:lastRow="0" w:firstColumn="1" w:lastColumn="0" w:noHBand="0" w:noVBand="1"/>
      </w:tblPr>
      <w:tblGrid>
        <w:gridCol w:w="990"/>
        <w:gridCol w:w="3063"/>
        <w:gridCol w:w="1047"/>
        <w:gridCol w:w="947"/>
        <w:gridCol w:w="1738"/>
        <w:gridCol w:w="1708"/>
      </w:tblGrid>
      <w:tr w:rsidR="00EE0223">
        <w:trPr>
          <w:trHeight w:val="2230"/>
        </w:trPr>
        <w:tc>
          <w:tcPr>
            <w:tcW w:w="990" w:type="dxa"/>
            <w:tcBorders>
              <w:top w:val="nil"/>
              <w:left w:val="single" w:sz="8" w:space="0" w:color="000000"/>
              <w:bottom w:val="single" w:sz="8" w:space="0" w:color="000000"/>
              <w:right w:val="single" w:sz="8" w:space="0" w:color="000000"/>
            </w:tcBorders>
          </w:tcPr>
          <w:p w:rsidR="00EE0223" w:rsidRDefault="00EE0223"/>
        </w:tc>
        <w:tc>
          <w:tcPr>
            <w:tcW w:w="3063" w:type="dxa"/>
            <w:tcBorders>
              <w:top w:val="single" w:sz="8" w:space="0" w:color="000000"/>
              <w:left w:val="single" w:sz="8" w:space="0" w:color="000000"/>
              <w:bottom w:val="single" w:sz="8" w:space="0" w:color="000000"/>
              <w:right w:val="single" w:sz="8" w:space="0" w:color="000000"/>
            </w:tcBorders>
          </w:tcPr>
          <w:p w:rsidR="00EE0223" w:rsidRDefault="004C5AA1">
            <w:pPr>
              <w:spacing w:after="240" w:line="285" w:lineRule="auto"/>
              <w:jc w:val="both"/>
            </w:pPr>
            <w:r>
              <w:rPr>
                <w:rFonts w:ascii="Times New Roman" w:eastAsia="Times New Roman" w:hAnsi="Times New Roman" w:cs="Times New Roman"/>
                <w:b/>
                <w:i/>
                <w:sz w:val="20"/>
              </w:rPr>
              <w:t xml:space="preserve">Actividad N°5: Lectura del texto Neuro-oratoria de Klaric. </w:t>
            </w:r>
          </w:p>
          <w:p w:rsidR="00EE0223" w:rsidRDefault="004C5AA1">
            <w:pPr>
              <w:spacing w:after="230"/>
            </w:pPr>
            <w:r>
              <w:rPr>
                <w:rFonts w:ascii="Times New Roman" w:eastAsia="Times New Roman" w:hAnsi="Times New Roman" w:cs="Times New Roman"/>
                <w:b/>
                <w:i/>
                <w:sz w:val="20"/>
              </w:rPr>
              <w:t xml:space="preserve">Recursos tecnológicos: </w:t>
            </w:r>
          </w:p>
          <w:p w:rsidR="00EE0223" w:rsidRDefault="004C5AA1">
            <w:pPr>
              <w:spacing w:after="0"/>
              <w:ind w:right="150"/>
              <w:jc w:val="both"/>
            </w:pPr>
            <w:r>
              <w:rPr>
                <w:rFonts w:ascii="Times New Roman" w:eastAsia="Times New Roman" w:hAnsi="Times New Roman" w:cs="Times New Roman"/>
                <w:b/>
                <w:i/>
                <w:sz w:val="20"/>
              </w:rPr>
              <w:t>- Material bibliográfico digital disponible en el aula virtual. (asincrónico)</w:t>
            </w:r>
          </w:p>
        </w:tc>
        <w:tc>
          <w:tcPr>
            <w:tcW w:w="1047" w:type="dxa"/>
            <w:tcBorders>
              <w:top w:val="single" w:sz="8" w:space="0" w:color="000000"/>
              <w:left w:val="single" w:sz="8" w:space="0" w:color="000000"/>
              <w:bottom w:val="single" w:sz="8" w:space="0" w:color="000000"/>
              <w:right w:val="single" w:sz="8" w:space="0" w:color="000000"/>
            </w:tcBorders>
          </w:tcPr>
          <w:p w:rsidR="00EE0223" w:rsidRDefault="00EE0223"/>
        </w:tc>
        <w:tc>
          <w:tcPr>
            <w:tcW w:w="947"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2 horas</w:t>
            </w:r>
          </w:p>
        </w:tc>
        <w:tc>
          <w:tcPr>
            <w:tcW w:w="1738" w:type="dxa"/>
            <w:tcBorders>
              <w:top w:val="single" w:sz="8" w:space="0" w:color="000000"/>
              <w:left w:val="single" w:sz="8" w:space="0" w:color="000000"/>
              <w:bottom w:val="single" w:sz="8" w:space="0" w:color="000000"/>
              <w:right w:val="single" w:sz="8" w:space="0" w:color="000000"/>
            </w:tcBorders>
          </w:tcPr>
          <w:p w:rsidR="00EE0223" w:rsidRDefault="004C5AA1">
            <w:pPr>
              <w:spacing w:after="24"/>
            </w:pPr>
            <w:r>
              <w:rPr>
                <w:rFonts w:ascii="Times New Roman" w:eastAsia="Times New Roman" w:hAnsi="Times New Roman" w:cs="Times New Roman"/>
                <w:b/>
                <w:i/>
                <w:sz w:val="20"/>
              </w:rPr>
              <w:t xml:space="preserve">o b l i g a t o r i a </w:t>
            </w:r>
          </w:p>
          <w:p w:rsidR="00EE0223" w:rsidRDefault="004C5AA1">
            <w:pPr>
              <w:spacing w:after="0"/>
            </w:pPr>
            <w:r>
              <w:rPr>
                <w:rFonts w:ascii="Times New Roman" w:eastAsia="Times New Roman" w:hAnsi="Times New Roman" w:cs="Times New Roman"/>
                <w:b/>
                <w:i/>
                <w:sz w:val="20"/>
              </w:rPr>
              <w:t>individual</w:t>
            </w:r>
          </w:p>
        </w:tc>
        <w:tc>
          <w:tcPr>
            <w:tcW w:w="1708"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docente- alumnos</w:t>
            </w:r>
          </w:p>
        </w:tc>
      </w:tr>
      <w:tr w:rsidR="00EE0223">
        <w:trPr>
          <w:trHeight w:val="2540"/>
        </w:trPr>
        <w:tc>
          <w:tcPr>
            <w:tcW w:w="990" w:type="dxa"/>
            <w:vMerge w:val="restart"/>
            <w:tcBorders>
              <w:top w:val="single" w:sz="8" w:space="0" w:color="000000"/>
              <w:left w:val="single" w:sz="8" w:space="0" w:color="000000"/>
              <w:bottom w:val="single" w:sz="8" w:space="0" w:color="000000"/>
              <w:right w:val="single" w:sz="8" w:space="0" w:color="000000"/>
            </w:tcBorders>
          </w:tcPr>
          <w:p w:rsidR="00EE0223" w:rsidRDefault="004C5AA1">
            <w:pPr>
              <w:spacing w:after="0"/>
              <w:ind w:right="50"/>
              <w:jc w:val="center"/>
            </w:pPr>
            <w:r>
              <w:rPr>
                <w:rFonts w:ascii="Times New Roman" w:eastAsia="Times New Roman" w:hAnsi="Times New Roman" w:cs="Times New Roman"/>
                <w:b/>
                <w:sz w:val="20"/>
              </w:rPr>
              <w:t>6/2</w:t>
            </w:r>
          </w:p>
        </w:tc>
        <w:tc>
          <w:tcPr>
            <w:tcW w:w="3063" w:type="dxa"/>
            <w:tcBorders>
              <w:top w:val="single" w:sz="8" w:space="0" w:color="000000"/>
              <w:left w:val="single" w:sz="8" w:space="0" w:color="000000"/>
              <w:bottom w:val="single" w:sz="8" w:space="0" w:color="000000"/>
              <w:right w:val="single" w:sz="8" w:space="0" w:color="000000"/>
            </w:tcBorders>
          </w:tcPr>
          <w:p w:rsidR="00EE0223" w:rsidRDefault="004C5AA1">
            <w:pPr>
              <w:spacing w:after="240" w:line="285" w:lineRule="auto"/>
              <w:ind w:right="50"/>
              <w:jc w:val="both"/>
            </w:pPr>
            <w:r>
              <w:rPr>
                <w:rFonts w:ascii="Times New Roman" w:eastAsia="Times New Roman" w:hAnsi="Times New Roman" w:cs="Times New Roman"/>
                <w:b/>
                <w:i/>
                <w:sz w:val="20"/>
              </w:rPr>
              <w:t xml:space="preserve">Contenidos: Cuestiones básicas para la preparación de un discurso. </w:t>
            </w:r>
          </w:p>
          <w:p w:rsidR="00EE0223" w:rsidRDefault="004C5AA1">
            <w:pPr>
              <w:spacing w:after="264"/>
            </w:pPr>
            <w:r>
              <w:rPr>
                <w:rFonts w:ascii="Times New Roman" w:eastAsia="Times New Roman" w:hAnsi="Times New Roman" w:cs="Times New Roman"/>
                <w:b/>
                <w:i/>
                <w:sz w:val="20"/>
              </w:rPr>
              <w:t xml:space="preserve"> Recursos tecnológicos: </w:t>
            </w:r>
          </w:p>
          <w:p w:rsidR="00EE0223" w:rsidRDefault="004C5AA1">
            <w:pPr>
              <w:spacing w:after="0"/>
              <w:ind w:right="150"/>
              <w:jc w:val="both"/>
            </w:pPr>
            <w:r>
              <w:rPr>
                <w:rFonts w:ascii="Times New Roman" w:eastAsia="Times New Roman" w:hAnsi="Times New Roman" w:cs="Times New Roman"/>
                <w:b/>
                <w:i/>
                <w:sz w:val="20"/>
              </w:rPr>
              <w:t>- Material bibliográfico digital y audiovisual disponibles en el aula virtual. (asincrónico).</w:t>
            </w:r>
          </w:p>
        </w:tc>
        <w:tc>
          <w:tcPr>
            <w:tcW w:w="1047"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2 horas</w:t>
            </w:r>
          </w:p>
        </w:tc>
        <w:tc>
          <w:tcPr>
            <w:tcW w:w="947" w:type="dxa"/>
            <w:tcBorders>
              <w:top w:val="single" w:sz="8" w:space="0" w:color="000000"/>
              <w:left w:val="single" w:sz="8" w:space="0" w:color="000000"/>
              <w:bottom w:val="single" w:sz="8" w:space="0" w:color="000000"/>
              <w:right w:val="single" w:sz="8" w:space="0" w:color="000000"/>
            </w:tcBorders>
          </w:tcPr>
          <w:p w:rsidR="00EE0223" w:rsidRDefault="00EE0223"/>
        </w:tc>
        <w:tc>
          <w:tcPr>
            <w:tcW w:w="1738" w:type="dxa"/>
            <w:tcBorders>
              <w:top w:val="single" w:sz="8" w:space="0" w:color="000000"/>
              <w:left w:val="single" w:sz="8" w:space="0" w:color="000000"/>
              <w:bottom w:val="single" w:sz="8" w:space="0" w:color="000000"/>
              <w:right w:val="single" w:sz="8" w:space="0" w:color="000000"/>
            </w:tcBorders>
          </w:tcPr>
          <w:p w:rsidR="00EE0223" w:rsidRDefault="004C5AA1">
            <w:pPr>
              <w:spacing w:after="24"/>
            </w:pPr>
            <w:r>
              <w:rPr>
                <w:rFonts w:ascii="Times New Roman" w:eastAsia="Times New Roman" w:hAnsi="Times New Roman" w:cs="Times New Roman"/>
                <w:b/>
                <w:i/>
                <w:sz w:val="20"/>
              </w:rPr>
              <w:t xml:space="preserve">o b l i g a t o r i a </w:t>
            </w:r>
          </w:p>
          <w:p w:rsidR="00EE0223" w:rsidRDefault="004C5AA1">
            <w:pPr>
              <w:spacing w:after="0"/>
            </w:pPr>
            <w:r>
              <w:rPr>
                <w:rFonts w:ascii="Times New Roman" w:eastAsia="Times New Roman" w:hAnsi="Times New Roman" w:cs="Times New Roman"/>
                <w:b/>
                <w:i/>
                <w:sz w:val="20"/>
              </w:rPr>
              <w:t>individual</w:t>
            </w:r>
          </w:p>
        </w:tc>
        <w:tc>
          <w:tcPr>
            <w:tcW w:w="1708"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docente- alumnos</w:t>
            </w:r>
          </w:p>
        </w:tc>
      </w:tr>
      <w:tr w:rsidR="00EE0223">
        <w:trPr>
          <w:trHeight w:val="2780"/>
        </w:trPr>
        <w:tc>
          <w:tcPr>
            <w:tcW w:w="0" w:type="auto"/>
            <w:vMerge/>
            <w:tcBorders>
              <w:top w:val="nil"/>
              <w:left w:val="single" w:sz="8" w:space="0" w:color="000000"/>
              <w:bottom w:val="single" w:sz="8" w:space="0" w:color="000000"/>
              <w:right w:val="single" w:sz="8" w:space="0" w:color="000000"/>
            </w:tcBorders>
          </w:tcPr>
          <w:p w:rsidR="00EE0223" w:rsidRDefault="00EE0223"/>
        </w:tc>
        <w:tc>
          <w:tcPr>
            <w:tcW w:w="3063" w:type="dxa"/>
            <w:tcBorders>
              <w:top w:val="single" w:sz="8" w:space="0" w:color="000000"/>
              <w:left w:val="single" w:sz="8" w:space="0" w:color="000000"/>
              <w:bottom w:val="single" w:sz="8" w:space="0" w:color="000000"/>
              <w:right w:val="single" w:sz="8" w:space="0" w:color="000000"/>
            </w:tcBorders>
          </w:tcPr>
          <w:p w:rsidR="00EE0223" w:rsidRDefault="004C5AA1">
            <w:pPr>
              <w:spacing w:after="240" w:line="285" w:lineRule="auto"/>
              <w:ind w:right="150"/>
              <w:jc w:val="both"/>
            </w:pPr>
            <w:r>
              <w:rPr>
                <w:rFonts w:ascii="Times New Roman" w:eastAsia="Times New Roman" w:hAnsi="Times New Roman" w:cs="Times New Roman"/>
                <w:b/>
                <w:i/>
                <w:sz w:val="20"/>
              </w:rPr>
              <w:t xml:space="preserve">Actividad N°6: Lectura del texto “Cómo aprender a hablar en público” de Ezequiel Ander Egg. Armado de discurso. </w:t>
            </w:r>
          </w:p>
          <w:p w:rsidR="00EE0223" w:rsidRDefault="004C5AA1">
            <w:pPr>
              <w:spacing w:after="230"/>
            </w:pPr>
            <w:r>
              <w:rPr>
                <w:rFonts w:ascii="Times New Roman" w:eastAsia="Times New Roman" w:hAnsi="Times New Roman" w:cs="Times New Roman"/>
                <w:b/>
                <w:i/>
                <w:sz w:val="20"/>
              </w:rPr>
              <w:t xml:space="preserve">Recursos tecnológicos: </w:t>
            </w:r>
          </w:p>
          <w:p w:rsidR="00EE0223" w:rsidRDefault="004C5AA1">
            <w:pPr>
              <w:spacing w:after="0"/>
              <w:ind w:right="150"/>
              <w:jc w:val="both"/>
            </w:pPr>
            <w:r>
              <w:rPr>
                <w:rFonts w:ascii="Times New Roman" w:eastAsia="Times New Roman" w:hAnsi="Times New Roman" w:cs="Times New Roman"/>
                <w:b/>
                <w:i/>
                <w:sz w:val="20"/>
              </w:rPr>
              <w:t>- Material bibliográfico digital disponible en el aula virtual. (asincrónico)</w:t>
            </w:r>
          </w:p>
        </w:tc>
        <w:tc>
          <w:tcPr>
            <w:tcW w:w="1047" w:type="dxa"/>
            <w:tcBorders>
              <w:top w:val="single" w:sz="8" w:space="0" w:color="000000"/>
              <w:left w:val="single" w:sz="8" w:space="0" w:color="000000"/>
              <w:bottom w:val="single" w:sz="8" w:space="0" w:color="000000"/>
              <w:right w:val="single" w:sz="8" w:space="0" w:color="000000"/>
            </w:tcBorders>
          </w:tcPr>
          <w:p w:rsidR="00EE0223" w:rsidRDefault="00EE0223"/>
        </w:tc>
        <w:tc>
          <w:tcPr>
            <w:tcW w:w="947"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2 horas</w:t>
            </w:r>
          </w:p>
        </w:tc>
        <w:tc>
          <w:tcPr>
            <w:tcW w:w="1738"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obligatoria grupal</w:t>
            </w:r>
          </w:p>
        </w:tc>
        <w:tc>
          <w:tcPr>
            <w:tcW w:w="1708"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alumno- alumnos</w:t>
            </w:r>
          </w:p>
        </w:tc>
      </w:tr>
      <w:tr w:rsidR="00EE0223">
        <w:trPr>
          <w:trHeight w:val="3089"/>
        </w:trPr>
        <w:tc>
          <w:tcPr>
            <w:tcW w:w="990" w:type="dxa"/>
            <w:vMerge w:val="restart"/>
            <w:tcBorders>
              <w:top w:val="single" w:sz="8" w:space="0" w:color="000000"/>
              <w:left w:val="single" w:sz="8" w:space="0" w:color="000000"/>
              <w:bottom w:val="single" w:sz="8" w:space="0" w:color="000000"/>
              <w:right w:val="single" w:sz="8" w:space="0" w:color="000000"/>
            </w:tcBorders>
          </w:tcPr>
          <w:p w:rsidR="00EE0223" w:rsidRDefault="004C5AA1">
            <w:pPr>
              <w:spacing w:after="0"/>
              <w:ind w:right="50"/>
              <w:jc w:val="center"/>
            </w:pPr>
            <w:r>
              <w:rPr>
                <w:rFonts w:ascii="Times New Roman" w:eastAsia="Times New Roman" w:hAnsi="Times New Roman" w:cs="Times New Roman"/>
                <w:b/>
                <w:sz w:val="20"/>
              </w:rPr>
              <w:t>7/2</w:t>
            </w:r>
          </w:p>
        </w:tc>
        <w:tc>
          <w:tcPr>
            <w:tcW w:w="3063" w:type="dxa"/>
            <w:tcBorders>
              <w:top w:val="single" w:sz="8" w:space="0" w:color="000000"/>
              <w:left w:val="single" w:sz="8" w:space="0" w:color="000000"/>
              <w:bottom w:val="single" w:sz="8" w:space="0" w:color="000000"/>
              <w:right w:val="single" w:sz="8" w:space="0" w:color="000000"/>
            </w:tcBorders>
          </w:tcPr>
          <w:p w:rsidR="00EE0223" w:rsidRDefault="004C5AA1">
            <w:pPr>
              <w:spacing w:after="0" w:line="285" w:lineRule="auto"/>
              <w:ind w:left="57" w:right="220"/>
              <w:jc w:val="both"/>
            </w:pPr>
            <w:r>
              <w:rPr>
                <w:rFonts w:ascii="Times New Roman" w:eastAsia="Times New Roman" w:hAnsi="Times New Roman" w:cs="Times New Roman"/>
                <w:b/>
                <w:i/>
                <w:sz w:val="20"/>
              </w:rPr>
              <w:t>Contenidos: Respiración costodiafragmática. Posiciones del cuerpo para respirar y locutar.</w:t>
            </w:r>
          </w:p>
          <w:p w:rsidR="00EE0223" w:rsidRDefault="004C5AA1">
            <w:pPr>
              <w:spacing w:after="240" w:line="285" w:lineRule="auto"/>
              <w:ind w:left="57"/>
              <w:jc w:val="both"/>
            </w:pPr>
            <w:r>
              <w:rPr>
                <w:rFonts w:ascii="Times New Roman" w:eastAsia="Times New Roman" w:hAnsi="Times New Roman" w:cs="Times New Roman"/>
                <w:b/>
                <w:i/>
                <w:sz w:val="20"/>
              </w:rPr>
              <w:t xml:space="preserve">Articulación y vocalización. Colocación de la voz. </w:t>
            </w:r>
          </w:p>
          <w:p w:rsidR="00EE0223" w:rsidRDefault="004C5AA1">
            <w:pPr>
              <w:spacing w:after="264"/>
            </w:pPr>
            <w:r>
              <w:rPr>
                <w:rFonts w:ascii="Times New Roman" w:eastAsia="Times New Roman" w:hAnsi="Times New Roman" w:cs="Times New Roman"/>
                <w:b/>
                <w:i/>
                <w:sz w:val="20"/>
              </w:rPr>
              <w:t xml:space="preserve"> Recursos tecnológicos: </w:t>
            </w:r>
          </w:p>
          <w:p w:rsidR="00EE0223" w:rsidRDefault="004C5AA1">
            <w:pPr>
              <w:spacing w:after="0"/>
              <w:ind w:right="150"/>
              <w:jc w:val="both"/>
            </w:pPr>
            <w:r>
              <w:rPr>
                <w:rFonts w:ascii="Times New Roman" w:eastAsia="Times New Roman" w:hAnsi="Times New Roman" w:cs="Times New Roman"/>
                <w:b/>
                <w:i/>
                <w:sz w:val="20"/>
              </w:rPr>
              <w:t>- Material bibliográfico digital y audiovisual disponibles en el aula virtual. (asincrónico).</w:t>
            </w:r>
          </w:p>
        </w:tc>
        <w:tc>
          <w:tcPr>
            <w:tcW w:w="1047"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2 horas</w:t>
            </w:r>
          </w:p>
        </w:tc>
        <w:tc>
          <w:tcPr>
            <w:tcW w:w="947" w:type="dxa"/>
            <w:tcBorders>
              <w:top w:val="single" w:sz="8" w:space="0" w:color="000000"/>
              <w:left w:val="single" w:sz="8" w:space="0" w:color="000000"/>
              <w:bottom w:val="single" w:sz="8" w:space="0" w:color="000000"/>
              <w:right w:val="single" w:sz="8" w:space="0" w:color="000000"/>
            </w:tcBorders>
          </w:tcPr>
          <w:p w:rsidR="00EE0223" w:rsidRDefault="00EE0223"/>
        </w:tc>
        <w:tc>
          <w:tcPr>
            <w:tcW w:w="1738" w:type="dxa"/>
            <w:tcBorders>
              <w:top w:val="single" w:sz="8" w:space="0" w:color="000000"/>
              <w:left w:val="single" w:sz="8" w:space="0" w:color="000000"/>
              <w:bottom w:val="single" w:sz="8" w:space="0" w:color="000000"/>
              <w:right w:val="single" w:sz="8" w:space="0" w:color="000000"/>
            </w:tcBorders>
          </w:tcPr>
          <w:p w:rsidR="00EE0223" w:rsidRDefault="004C5AA1">
            <w:pPr>
              <w:spacing w:after="24"/>
            </w:pPr>
            <w:r>
              <w:rPr>
                <w:rFonts w:ascii="Times New Roman" w:eastAsia="Times New Roman" w:hAnsi="Times New Roman" w:cs="Times New Roman"/>
                <w:b/>
                <w:i/>
                <w:sz w:val="20"/>
              </w:rPr>
              <w:t xml:space="preserve">o b l i g a t o r i a </w:t>
            </w:r>
          </w:p>
          <w:p w:rsidR="00EE0223" w:rsidRDefault="004C5AA1">
            <w:pPr>
              <w:spacing w:after="0"/>
            </w:pPr>
            <w:r>
              <w:rPr>
                <w:rFonts w:ascii="Times New Roman" w:eastAsia="Times New Roman" w:hAnsi="Times New Roman" w:cs="Times New Roman"/>
                <w:b/>
                <w:i/>
                <w:sz w:val="20"/>
              </w:rPr>
              <w:t>individual</w:t>
            </w:r>
          </w:p>
        </w:tc>
        <w:tc>
          <w:tcPr>
            <w:tcW w:w="1708"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docente- alumnos</w:t>
            </w:r>
          </w:p>
        </w:tc>
      </w:tr>
      <w:tr w:rsidR="00EE0223">
        <w:trPr>
          <w:trHeight w:val="2505"/>
        </w:trPr>
        <w:tc>
          <w:tcPr>
            <w:tcW w:w="0" w:type="auto"/>
            <w:vMerge/>
            <w:tcBorders>
              <w:top w:val="nil"/>
              <w:left w:val="single" w:sz="8" w:space="0" w:color="000000"/>
              <w:bottom w:val="single" w:sz="8" w:space="0" w:color="000000"/>
              <w:right w:val="single" w:sz="8" w:space="0" w:color="000000"/>
            </w:tcBorders>
          </w:tcPr>
          <w:p w:rsidR="00EE0223" w:rsidRDefault="00EE0223"/>
        </w:tc>
        <w:tc>
          <w:tcPr>
            <w:tcW w:w="3063" w:type="dxa"/>
            <w:tcBorders>
              <w:top w:val="single" w:sz="8" w:space="0" w:color="000000"/>
              <w:left w:val="single" w:sz="8" w:space="0" w:color="000000"/>
              <w:bottom w:val="single" w:sz="8" w:space="0" w:color="000000"/>
              <w:right w:val="single" w:sz="8" w:space="0" w:color="000000"/>
            </w:tcBorders>
          </w:tcPr>
          <w:p w:rsidR="00EE0223" w:rsidRDefault="004C5AA1">
            <w:pPr>
              <w:spacing w:after="515" w:line="285" w:lineRule="auto"/>
              <w:jc w:val="both"/>
            </w:pPr>
            <w:r>
              <w:rPr>
                <w:rFonts w:ascii="Times New Roman" w:eastAsia="Times New Roman" w:hAnsi="Times New Roman" w:cs="Times New Roman"/>
                <w:b/>
                <w:i/>
                <w:sz w:val="20"/>
              </w:rPr>
              <w:t xml:space="preserve">Actividad N°7: Ejercicios de respiración y de mindfulness, </w:t>
            </w:r>
          </w:p>
          <w:p w:rsidR="00EE0223" w:rsidRDefault="004C5AA1">
            <w:pPr>
              <w:spacing w:after="230"/>
            </w:pPr>
            <w:r>
              <w:rPr>
                <w:rFonts w:ascii="Times New Roman" w:eastAsia="Times New Roman" w:hAnsi="Times New Roman" w:cs="Times New Roman"/>
                <w:b/>
                <w:i/>
                <w:sz w:val="20"/>
              </w:rPr>
              <w:t xml:space="preserve">Recursos tecnológicos: </w:t>
            </w:r>
          </w:p>
          <w:p w:rsidR="00EE0223" w:rsidRDefault="004C5AA1">
            <w:pPr>
              <w:spacing w:after="0"/>
              <w:ind w:right="150"/>
              <w:jc w:val="both"/>
            </w:pPr>
            <w:r>
              <w:rPr>
                <w:rFonts w:ascii="Times New Roman" w:eastAsia="Times New Roman" w:hAnsi="Times New Roman" w:cs="Times New Roman"/>
                <w:b/>
                <w:i/>
                <w:sz w:val="20"/>
              </w:rPr>
              <w:t>- Material bibliográfico digital disponible en el aula virtual. (asincrónico)</w:t>
            </w:r>
          </w:p>
        </w:tc>
        <w:tc>
          <w:tcPr>
            <w:tcW w:w="1047" w:type="dxa"/>
            <w:tcBorders>
              <w:top w:val="single" w:sz="8" w:space="0" w:color="000000"/>
              <w:left w:val="single" w:sz="8" w:space="0" w:color="000000"/>
              <w:bottom w:val="single" w:sz="8" w:space="0" w:color="000000"/>
              <w:right w:val="single" w:sz="8" w:space="0" w:color="000000"/>
            </w:tcBorders>
            <w:vAlign w:val="center"/>
          </w:tcPr>
          <w:p w:rsidR="00EE0223" w:rsidRDefault="00EE0223"/>
        </w:tc>
        <w:tc>
          <w:tcPr>
            <w:tcW w:w="947"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2 horas</w:t>
            </w:r>
          </w:p>
        </w:tc>
        <w:tc>
          <w:tcPr>
            <w:tcW w:w="1738"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obligatoria grupal</w:t>
            </w:r>
          </w:p>
        </w:tc>
        <w:tc>
          <w:tcPr>
            <w:tcW w:w="1708"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docente-alumnos</w:t>
            </w:r>
          </w:p>
        </w:tc>
      </w:tr>
    </w:tbl>
    <w:p w:rsidR="00EE0223" w:rsidRDefault="00EE0223">
      <w:pPr>
        <w:spacing w:after="0"/>
        <w:ind w:left="-1134" w:right="82"/>
      </w:pPr>
    </w:p>
    <w:tbl>
      <w:tblPr>
        <w:tblStyle w:val="TableGrid"/>
        <w:tblW w:w="9493" w:type="dxa"/>
        <w:tblInd w:w="70" w:type="dxa"/>
        <w:tblCellMar>
          <w:top w:w="100" w:type="dxa"/>
          <w:left w:w="90" w:type="dxa"/>
          <w:bottom w:w="0" w:type="dxa"/>
          <w:right w:w="40" w:type="dxa"/>
        </w:tblCellMar>
        <w:tblLook w:val="04A0" w:firstRow="1" w:lastRow="0" w:firstColumn="1" w:lastColumn="0" w:noHBand="0" w:noVBand="1"/>
      </w:tblPr>
      <w:tblGrid>
        <w:gridCol w:w="990"/>
        <w:gridCol w:w="3063"/>
        <w:gridCol w:w="1047"/>
        <w:gridCol w:w="947"/>
        <w:gridCol w:w="1738"/>
        <w:gridCol w:w="1708"/>
      </w:tblGrid>
      <w:tr w:rsidR="00EE0223">
        <w:trPr>
          <w:trHeight w:val="3159"/>
        </w:trPr>
        <w:tc>
          <w:tcPr>
            <w:tcW w:w="990" w:type="dxa"/>
            <w:vMerge w:val="restart"/>
            <w:tcBorders>
              <w:top w:val="single" w:sz="8" w:space="0" w:color="000000"/>
              <w:left w:val="single" w:sz="8" w:space="0" w:color="000000"/>
              <w:bottom w:val="single" w:sz="8" w:space="0" w:color="000000"/>
              <w:right w:val="single" w:sz="8" w:space="0" w:color="000000"/>
            </w:tcBorders>
          </w:tcPr>
          <w:p w:rsidR="00EE0223" w:rsidRDefault="004C5AA1">
            <w:pPr>
              <w:spacing w:after="0"/>
              <w:ind w:right="50"/>
              <w:jc w:val="center"/>
            </w:pPr>
            <w:r>
              <w:rPr>
                <w:rFonts w:ascii="Times New Roman" w:eastAsia="Times New Roman" w:hAnsi="Times New Roman" w:cs="Times New Roman"/>
                <w:b/>
                <w:sz w:val="20"/>
              </w:rPr>
              <w:t>8/2</w:t>
            </w:r>
          </w:p>
        </w:tc>
        <w:tc>
          <w:tcPr>
            <w:tcW w:w="3063" w:type="dxa"/>
            <w:tcBorders>
              <w:top w:val="single" w:sz="8" w:space="0" w:color="000000"/>
              <w:left w:val="single" w:sz="8" w:space="0" w:color="000000"/>
              <w:bottom w:val="single" w:sz="8" w:space="0" w:color="000000"/>
              <w:right w:val="single" w:sz="8" w:space="0" w:color="000000"/>
            </w:tcBorders>
          </w:tcPr>
          <w:p w:rsidR="00EE0223" w:rsidRDefault="004C5AA1">
            <w:pPr>
              <w:spacing w:after="0" w:line="285" w:lineRule="auto"/>
              <w:ind w:right="150"/>
              <w:jc w:val="both"/>
            </w:pPr>
            <w:r>
              <w:rPr>
                <w:rFonts w:ascii="Times New Roman" w:eastAsia="Times New Roman" w:hAnsi="Times New Roman" w:cs="Times New Roman"/>
                <w:b/>
                <w:i/>
                <w:sz w:val="20"/>
              </w:rPr>
              <w:t xml:space="preserve">Contenidos: Clasificaciones y adaptaciones audibles a los tipos de locución particular para la Oratoria general. </w:t>
            </w:r>
          </w:p>
          <w:p w:rsidR="00EE0223" w:rsidRDefault="004C5AA1">
            <w:pPr>
              <w:spacing w:after="275" w:line="285" w:lineRule="auto"/>
              <w:jc w:val="both"/>
            </w:pPr>
            <w:r>
              <w:rPr>
                <w:rFonts w:ascii="Times New Roman" w:eastAsia="Times New Roman" w:hAnsi="Times New Roman" w:cs="Times New Roman"/>
                <w:b/>
                <w:i/>
                <w:sz w:val="20"/>
              </w:rPr>
              <w:t xml:space="preserve">Tipos de locución: Locución coloquial e improvisación. </w:t>
            </w:r>
          </w:p>
          <w:p w:rsidR="00EE0223" w:rsidRDefault="004C5AA1">
            <w:pPr>
              <w:spacing w:after="24"/>
            </w:pPr>
            <w:r>
              <w:rPr>
                <w:rFonts w:ascii="Times New Roman" w:eastAsia="Times New Roman" w:hAnsi="Times New Roman" w:cs="Times New Roman"/>
                <w:b/>
                <w:i/>
                <w:sz w:val="20"/>
              </w:rPr>
              <w:t xml:space="preserve"> Recursos tecnológicos: </w:t>
            </w:r>
          </w:p>
          <w:p w:rsidR="00EE0223" w:rsidRDefault="004C5AA1">
            <w:pPr>
              <w:spacing w:after="0"/>
              <w:ind w:right="150"/>
              <w:jc w:val="both"/>
            </w:pPr>
            <w:r>
              <w:rPr>
                <w:rFonts w:ascii="Times New Roman" w:eastAsia="Times New Roman" w:hAnsi="Times New Roman" w:cs="Times New Roman"/>
                <w:b/>
                <w:i/>
                <w:sz w:val="20"/>
              </w:rPr>
              <w:t>- Material bibliográfico digital y audiovisual disponibles en el aula virtual. (asincrónico).</w:t>
            </w:r>
          </w:p>
        </w:tc>
        <w:tc>
          <w:tcPr>
            <w:tcW w:w="1047"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2 horas</w:t>
            </w:r>
          </w:p>
        </w:tc>
        <w:tc>
          <w:tcPr>
            <w:tcW w:w="947" w:type="dxa"/>
            <w:tcBorders>
              <w:top w:val="single" w:sz="8" w:space="0" w:color="000000"/>
              <w:left w:val="single" w:sz="8" w:space="0" w:color="000000"/>
              <w:bottom w:val="single" w:sz="8" w:space="0" w:color="000000"/>
              <w:right w:val="single" w:sz="8" w:space="0" w:color="000000"/>
            </w:tcBorders>
          </w:tcPr>
          <w:p w:rsidR="00EE0223" w:rsidRDefault="00EE0223"/>
        </w:tc>
        <w:tc>
          <w:tcPr>
            <w:tcW w:w="1738" w:type="dxa"/>
            <w:tcBorders>
              <w:top w:val="single" w:sz="8" w:space="0" w:color="000000"/>
              <w:left w:val="single" w:sz="8" w:space="0" w:color="000000"/>
              <w:bottom w:val="single" w:sz="8" w:space="0" w:color="000000"/>
              <w:right w:val="single" w:sz="8" w:space="0" w:color="000000"/>
            </w:tcBorders>
          </w:tcPr>
          <w:p w:rsidR="00EE0223" w:rsidRDefault="004C5AA1">
            <w:pPr>
              <w:spacing w:after="24"/>
            </w:pPr>
            <w:r>
              <w:rPr>
                <w:rFonts w:ascii="Times New Roman" w:eastAsia="Times New Roman" w:hAnsi="Times New Roman" w:cs="Times New Roman"/>
                <w:b/>
                <w:i/>
                <w:sz w:val="20"/>
              </w:rPr>
              <w:t xml:space="preserve">o b l i g a t o r i a </w:t>
            </w:r>
          </w:p>
          <w:p w:rsidR="00EE0223" w:rsidRDefault="004C5AA1">
            <w:pPr>
              <w:spacing w:after="0"/>
            </w:pPr>
            <w:r>
              <w:rPr>
                <w:rFonts w:ascii="Times New Roman" w:eastAsia="Times New Roman" w:hAnsi="Times New Roman" w:cs="Times New Roman"/>
                <w:b/>
                <w:i/>
                <w:sz w:val="20"/>
              </w:rPr>
              <w:t>individual</w:t>
            </w:r>
          </w:p>
        </w:tc>
        <w:tc>
          <w:tcPr>
            <w:tcW w:w="1708"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docente- alumnos</w:t>
            </w:r>
          </w:p>
        </w:tc>
      </w:tr>
      <w:tr w:rsidR="00EE0223">
        <w:trPr>
          <w:trHeight w:val="2884"/>
        </w:trPr>
        <w:tc>
          <w:tcPr>
            <w:tcW w:w="0" w:type="auto"/>
            <w:vMerge/>
            <w:tcBorders>
              <w:top w:val="nil"/>
              <w:left w:val="single" w:sz="8" w:space="0" w:color="000000"/>
              <w:bottom w:val="single" w:sz="8" w:space="0" w:color="000000"/>
              <w:right w:val="single" w:sz="8" w:space="0" w:color="000000"/>
            </w:tcBorders>
          </w:tcPr>
          <w:p w:rsidR="00EE0223" w:rsidRDefault="00EE0223"/>
        </w:tc>
        <w:tc>
          <w:tcPr>
            <w:tcW w:w="3063" w:type="dxa"/>
            <w:tcBorders>
              <w:top w:val="single" w:sz="8" w:space="0" w:color="000000"/>
              <w:left w:val="single" w:sz="8" w:space="0" w:color="000000"/>
              <w:bottom w:val="single" w:sz="8" w:space="0" w:color="000000"/>
              <w:right w:val="single" w:sz="8" w:space="0" w:color="000000"/>
            </w:tcBorders>
          </w:tcPr>
          <w:p w:rsidR="00EE0223" w:rsidRDefault="004C5AA1">
            <w:pPr>
              <w:spacing w:after="275" w:line="285" w:lineRule="auto"/>
              <w:ind w:right="150"/>
              <w:jc w:val="both"/>
            </w:pPr>
            <w:r>
              <w:rPr>
                <w:rFonts w:ascii="Times New Roman" w:eastAsia="Times New Roman" w:hAnsi="Times New Roman" w:cs="Times New Roman"/>
                <w:b/>
                <w:i/>
                <w:sz w:val="20"/>
              </w:rPr>
              <w:t xml:space="preserve">Actividad N°8: Role playing sobre presentaciones en público, entrevistas laborales, manejo de situaciones imprevistas. </w:t>
            </w:r>
          </w:p>
          <w:p w:rsidR="00EE0223" w:rsidRDefault="004C5AA1">
            <w:pPr>
              <w:spacing w:after="24"/>
            </w:pPr>
            <w:r>
              <w:rPr>
                <w:rFonts w:ascii="Times New Roman" w:eastAsia="Times New Roman" w:hAnsi="Times New Roman" w:cs="Times New Roman"/>
                <w:b/>
                <w:i/>
                <w:sz w:val="20"/>
              </w:rPr>
              <w:t xml:space="preserve">Recursos tecnológicos: </w:t>
            </w:r>
          </w:p>
          <w:p w:rsidR="00EE0223" w:rsidRDefault="004C5AA1">
            <w:pPr>
              <w:spacing w:after="0"/>
              <w:ind w:right="150"/>
              <w:jc w:val="both"/>
            </w:pPr>
            <w:r>
              <w:rPr>
                <w:rFonts w:ascii="Times New Roman" w:eastAsia="Times New Roman" w:hAnsi="Times New Roman" w:cs="Times New Roman"/>
                <w:b/>
                <w:i/>
                <w:sz w:val="20"/>
              </w:rPr>
              <w:t xml:space="preserve">- Material bibliográfico digital disponible en el aula virtual. (asincrónico) </w:t>
            </w:r>
          </w:p>
        </w:tc>
        <w:tc>
          <w:tcPr>
            <w:tcW w:w="1047" w:type="dxa"/>
            <w:tcBorders>
              <w:top w:val="single" w:sz="8" w:space="0" w:color="000000"/>
              <w:left w:val="single" w:sz="8" w:space="0" w:color="000000"/>
              <w:bottom w:val="single" w:sz="8" w:space="0" w:color="000000"/>
              <w:right w:val="single" w:sz="8" w:space="0" w:color="000000"/>
            </w:tcBorders>
          </w:tcPr>
          <w:p w:rsidR="00EE0223" w:rsidRDefault="00EE0223"/>
        </w:tc>
        <w:tc>
          <w:tcPr>
            <w:tcW w:w="947"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2 horas</w:t>
            </w:r>
          </w:p>
        </w:tc>
        <w:tc>
          <w:tcPr>
            <w:tcW w:w="1738"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obligatoria grupal</w:t>
            </w:r>
          </w:p>
        </w:tc>
        <w:tc>
          <w:tcPr>
            <w:tcW w:w="1708"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alumn</w:t>
            </w:r>
            <w:r>
              <w:rPr>
                <w:rFonts w:ascii="Times New Roman" w:eastAsia="Times New Roman" w:hAnsi="Times New Roman" w:cs="Times New Roman"/>
                <w:b/>
                <w:i/>
                <w:sz w:val="20"/>
              </w:rPr>
              <w:t>o- alumnos</w:t>
            </w:r>
          </w:p>
        </w:tc>
      </w:tr>
      <w:tr w:rsidR="00EE0223">
        <w:trPr>
          <w:trHeight w:val="1785"/>
        </w:trPr>
        <w:tc>
          <w:tcPr>
            <w:tcW w:w="990" w:type="dxa"/>
            <w:vMerge w:val="restart"/>
            <w:tcBorders>
              <w:top w:val="single" w:sz="8" w:space="0" w:color="000000"/>
              <w:left w:val="single" w:sz="8" w:space="0" w:color="000000"/>
              <w:bottom w:val="single" w:sz="8" w:space="0" w:color="000000"/>
              <w:right w:val="single" w:sz="8" w:space="0" w:color="000000"/>
            </w:tcBorders>
          </w:tcPr>
          <w:p w:rsidR="00EE0223" w:rsidRDefault="004C5AA1">
            <w:pPr>
              <w:spacing w:after="0"/>
              <w:ind w:right="50"/>
              <w:jc w:val="center"/>
            </w:pPr>
            <w:r>
              <w:rPr>
                <w:rFonts w:ascii="Times New Roman" w:eastAsia="Times New Roman" w:hAnsi="Times New Roman" w:cs="Times New Roman"/>
                <w:b/>
                <w:sz w:val="20"/>
              </w:rPr>
              <w:t>9/1-2</w:t>
            </w:r>
          </w:p>
        </w:tc>
        <w:tc>
          <w:tcPr>
            <w:tcW w:w="3063" w:type="dxa"/>
            <w:tcBorders>
              <w:top w:val="single" w:sz="8" w:space="0" w:color="000000"/>
              <w:left w:val="single" w:sz="8" w:space="0" w:color="000000"/>
              <w:bottom w:val="single" w:sz="8" w:space="0" w:color="000000"/>
              <w:right w:val="single" w:sz="8" w:space="0" w:color="000000"/>
            </w:tcBorders>
          </w:tcPr>
          <w:p w:rsidR="00EE0223" w:rsidRDefault="004C5AA1">
            <w:pPr>
              <w:spacing w:after="24"/>
            </w:pPr>
            <w:r>
              <w:rPr>
                <w:rFonts w:ascii="Times New Roman" w:eastAsia="Times New Roman" w:hAnsi="Times New Roman" w:cs="Times New Roman"/>
                <w:b/>
                <w:i/>
                <w:sz w:val="20"/>
              </w:rPr>
              <w:t xml:space="preserve">Contenidos: de las unidades 1 y </w:t>
            </w:r>
          </w:p>
          <w:p w:rsidR="00EE0223" w:rsidRDefault="004C5AA1">
            <w:pPr>
              <w:spacing w:after="24"/>
            </w:pPr>
            <w:r>
              <w:rPr>
                <w:rFonts w:ascii="Times New Roman" w:eastAsia="Times New Roman" w:hAnsi="Times New Roman" w:cs="Times New Roman"/>
                <w:b/>
                <w:i/>
                <w:sz w:val="20"/>
              </w:rPr>
              <w:t xml:space="preserve">2. </w:t>
            </w:r>
          </w:p>
          <w:p w:rsidR="00EE0223" w:rsidRDefault="004C5AA1">
            <w:pPr>
              <w:spacing w:after="24"/>
            </w:pPr>
            <w:r>
              <w:rPr>
                <w:rFonts w:ascii="Times New Roman" w:eastAsia="Times New Roman" w:hAnsi="Times New Roman" w:cs="Times New Roman"/>
                <w:b/>
                <w:i/>
                <w:sz w:val="20"/>
              </w:rPr>
              <w:t xml:space="preserve">Recursos tecnológicos: </w:t>
            </w:r>
          </w:p>
          <w:p w:rsidR="00EE0223" w:rsidRDefault="004C5AA1">
            <w:pPr>
              <w:spacing w:after="0"/>
              <w:ind w:right="150"/>
              <w:jc w:val="both"/>
            </w:pPr>
            <w:r>
              <w:rPr>
                <w:rFonts w:ascii="Times New Roman" w:eastAsia="Times New Roman" w:hAnsi="Times New Roman" w:cs="Times New Roman"/>
                <w:b/>
                <w:i/>
                <w:sz w:val="20"/>
              </w:rPr>
              <w:t>- Material bibliográfico digital y audiovisual disponibles en el aula virtual. (asincrónico).</w:t>
            </w:r>
          </w:p>
        </w:tc>
        <w:tc>
          <w:tcPr>
            <w:tcW w:w="1047"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2 horas</w:t>
            </w:r>
          </w:p>
        </w:tc>
        <w:tc>
          <w:tcPr>
            <w:tcW w:w="947" w:type="dxa"/>
            <w:tcBorders>
              <w:top w:val="single" w:sz="8" w:space="0" w:color="000000"/>
              <w:left w:val="single" w:sz="8" w:space="0" w:color="000000"/>
              <w:bottom w:val="single" w:sz="8" w:space="0" w:color="000000"/>
              <w:right w:val="single" w:sz="8" w:space="0" w:color="000000"/>
            </w:tcBorders>
          </w:tcPr>
          <w:p w:rsidR="00EE0223" w:rsidRDefault="00EE0223"/>
        </w:tc>
        <w:tc>
          <w:tcPr>
            <w:tcW w:w="1738" w:type="dxa"/>
            <w:tcBorders>
              <w:top w:val="single" w:sz="8" w:space="0" w:color="000000"/>
              <w:left w:val="single" w:sz="8" w:space="0" w:color="000000"/>
              <w:bottom w:val="single" w:sz="8" w:space="0" w:color="000000"/>
              <w:right w:val="single" w:sz="8" w:space="0" w:color="000000"/>
            </w:tcBorders>
          </w:tcPr>
          <w:p w:rsidR="00EE0223" w:rsidRDefault="004C5AA1">
            <w:pPr>
              <w:spacing w:after="24"/>
            </w:pPr>
            <w:r>
              <w:rPr>
                <w:rFonts w:ascii="Times New Roman" w:eastAsia="Times New Roman" w:hAnsi="Times New Roman" w:cs="Times New Roman"/>
                <w:b/>
                <w:i/>
                <w:sz w:val="20"/>
              </w:rPr>
              <w:t xml:space="preserve">o b l i g a t o r i a </w:t>
            </w:r>
          </w:p>
          <w:p w:rsidR="00EE0223" w:rsidRDefault="004C5AA1">
            <w:pPr>
              <w:spacing w:after="0"/>
            </w:pPr>
            <w:r>
              <w:rPr>
                <w:rFonts w:ascii="Times New Roman" w:eastAsia="Times New Roman" w:hAnsi="Times New Roman" w:cs="Times New Roman"/>
                <w:b/>
                <w:i/>
                <w:sz w:val="20"/>
              </w:rPr>
              <w:t>individual</w:t>
            </w:r>
          </w:p>
        </w:tc>
        <w:tc>
          <w:tcPr>
            <w:tcW w:w="1708"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docente- alumnos</w:t>
            </w:r>
          </w:p>
        </w:tc>
      </w:tr>
      <w:tr w:rsidR="00EE0223">
        <w:trPr>
          <w:trHeight w:val="2884"/>
        </w:trPr>
        <w:tc>
          <w:tcPr>
            <w:tcW w:w="0" w:type="auto"/>
            <w:vMerge/>
            <w:tcBorders>
              <w:top w:val="nil"/>
              <w:left w:val="single" w:sz="8" w:space="0" w:color="000000"/>
              <w:bottom w:val="single" w:sz="8" w:space="0" w:color="000000"/>
              <w:right w:val="single" w:sz="8" w:space="0" w:color="000000"/>
            </w:tcBorders>
          </w:tcPr>
          <w:p w:rsidR="00EE0223" w:rsidRDefault="00EE0223"/>
        </w:tc>
        <w:tc>
          <w:tcPr>
            <w:tcW w:w="3063" w:type="dxa"/>
            <w:tcBorders>
              <w:top w:val="single" w:sz="8" w:space="0" w:color="000000"/>
              <w:left w:val="single" w:sz="8" w:space="0" w:color="000000"/>
              <w:bottom w:val="single" w:sz="8" w:space="0" w:color="000000"/>
              <w:right w:val="single" w:sz="8" w:space="0" w:color="000000"/>
            </w:tcBorders>
          </w:tcPr>
          <w:p w:rsidR="00EE0223" w:rsidRDefault="004C5AA1">
            <w:pPr>
              <w:spacing w:after="275" w:line="285" w:lineRule="auto"/>
              <w:ind w:right="150"/>
              <w:jc w:val="both"/>
            </w:pPr>
            <w:r>
              <w:rPr>
                <w:rFonts w:ascii="Times New Roman" w:eastAsia="Times New Roman" w:hAnsi="Times New Roman" w:cs="Times New Roman"/>
                <w:b/>
                <w:i/>
                <w:sz w:val="20"/>
              </w:rPr>
              <w:t xml:space="preserve">Actividad N°9: Actividad de repaso para el parcial teórico de los contenidos vistos en las dos unidades. Actividad de ensayo del parcial práctico. </w:t>
            </w:r>
          </w:p>
          <w:p w:rsidR="00EE0223" w:rsidRDefault="004C5AA1">
            <w:pPr>
              <w:spacing w:after="24"/>
            </w:pPr>
            <w:r>
              <w:rPr>
                <w:rFonts w:ascii="Times New Roman" w:eastAsia="Times New Roman" w:hAnsi="Times New Roman" w:cs="Times New Roman"/>
                <w:b/>
                <w:i/>
                <w:sz w:val="20"/>
              </w:rPr>
              <w:t xml:space="preserve">Recursos tecnológicos: </w:t>
            </w:r>
          </w:p>
          <w:p w:rsidR="00EE0223" w:rsidRDefault="004C5AA1">
            <w:pPr>
              <w:spacing w:after="0"/>
              <w:ind w:right="150"/>
              <w:jc w:val="both"/>
            </w:pPr>
            <w:r>
              <w:rPr>
                <w:rFonts w:ascii="Times New Roman" w:eastAsia="Times New Roman" w:hAnsi="Times New Roman" w:cs="Times New Roman"/>
                <w:b/>
                <w:i/>
                <w:sz w:val="20"/>
              </w:rPr>
              <w:t>- Material bibliográfico digital disponible en el aula virtual. (asincrónico)</w:t>
            </w:r>
          </w:p>
        </w:tc>
        <w:tc>
          <w:tcPr>
            <w:tcW w:w="1047" w:type="dxa"/>
            <w:tcBorders>
              <w:top w:val="single" w:sz="8" w:space="0" w:color="000000"/>
              <w:left w:val="single" w:sz="8" w:space="0" w:color="000000"/>
              <w:bottom w:val="single" w:sz="8" w:space="0" w:color="000000"/>
              <w:right w:val="single" w:sz="8" w:space="0" w:color="000000"/>
            </w:tcBorders>
          </w:tcPr>
          <w:p w:rsidR="00EE0223" w:rsidRDefault="00EE0223"/>
        </w:tc>
        <w:tc>
          <w:tcPr>
            <w:tcW w:w="947"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2 horas</w:t>
            </w:r>
          </w:p>
        </w:tc>
        <w:tc>
          <w:tcPr>
            <w:tcW w:w="1738" w:type="dxa"/>
            <w:tcBorders>
              <w:top w:val="single" w:sz="8" w:space="0" w:color="000000"/>
              <w:left w:val="single" w:sz="8" w:space="0" w:color="000000"/>
              <w:bottom w:val="single" w:sz="8" w:space="0" w:color="000000"/>
              <w:right w:val="single" w:sz="8" w:space="0" w:color="000000"/>
            </w:tcBorders>
          </w:tcPr>
          <w:p w:rsidR="00EE0223" w:rsidRDefault="004C5AA1">
            <w:pPr>
              <w:spacing w:after="24"/>
            </w:pPr>
            <w:r>
              <w:rPr>
                <w:rFonts w:ascii="Times New Roman" w:eastAsia="Times New Roman" w:hAnsi="Times New Roman" w:cs="Times New Roman"/>
                <w:b/>
                <w:i/>
                <w:sz w:val="20"/>
              </w:rPr>
              <w:t xml:space="preserve">o b l i g a t o r i a </w:t>
            </w:r>
          </w:p>
          <w:p w:rsidR="00EE0223" w:rsidRDefault="004C5AA1">
            <w:pPr>
              <w:spacing w:after="0"/>
            </w:pPr>
            <w:r>
              <w:rPr>
                <w:rFonts w:ascii="Times New Roman" w:eastAsia="Times New Roman" w:hAnsi="Times New Roman" w:cs="Times New Roman"/>
                <w:b/>
                <w:i/>
                <w:sz w:val="20"/>
              </w:rPr>
              <w:t>individual</w:t>
            </w:r>
          </w:p>
        </w:tc>
        <w:tc>
          <w:tcPr>
            <w:tcW w:w="1708"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docente- alumnos</w:t>
            </w:r>
          </w:p>
        </w:tc>
      </w:tr>
      <w:tr w:rsidR="00EE0223">
        <w:trPr>
          <w:trHeight w:val="961"/>
        </w:trPr>
        <w:tc>
          <w:tcPr>
            <w:tcW w:w="990" w:type="dxa"/>
            <w:vMerge w:val="restart"/>
            <w:tcBorders>
              <w:top w:val="single" w:sz="8" w:space="0" w:color="000000"/>
              <w:left w:val="single" w:sz="8" w:space="0" w:color="000000"/>
              <w:bottom w:val="single" w:sz="8" w:space="0" w:color="000000"/>
              <w:right w:val="single" w:sz="8" w:space="0" w:color="000000"/>
            </w:tcBorders>
          </w:tcPr>
          <w:p w:rsidR="00EE0223" w:rsidRDefault="004C5AA1">
            <w:pPr>
              <w:spacing w:after="0"/>
              <w:ind w:right="50"/>
              <w:jc w:val="center"/>
            </w:pPr>
            <w:r>
              <w:rPr>
                <w:rFonts w:ascii="Times New Roman" w:eastAsia="Times New Roman" w:hAnsi="Times New Roman" w:cs="Times New Roman"/>
                <w:b/>
                <w:sz w:val="20"/>
              </w:rPr>
              <w:t>10/1-2</w:t>
            </w:r>
          </w:p>
        </w:tc>
        <w:tc>
          <w:tcPr>
            <w:tcW w:w="3063" w:type="dxa"/>
            <w:tcBorders>
              <w:top w:val="single" w:sz="8" w:space="0" w:color="000000"/>
              <w:left w:val="single" w:sz="8" w:space="0" w:color="000000"/>
              <w:bottom w:val="single" w:sz="8" w:space="0" w:color="000000"/>
              <w:right w:val="single" w:sz="8" w:space="0" w:color="000000"/>
            </w:tcBorders>
          </w:tcPr>
          <w:p w:rsidR="00EE0223" w:rsidRDefault="004C5AA1">
            <w:pPr>
              <w:spacing w:after="24"/>
            </w:pPr>
            <w:r>
              <w:rPr>
                <w:rFonts w:ascii="Times New Roman" w:eastAsia="Times New Roman" w:hAnsi="Times New Roman" w:cs="Times New Roman"/>
                <w:b/>
                <w:i/>
                <w:sz w:val="20"/>
              </w:rPr>
              <w:t xml:space="preserve">Contenidos: de las unidades 1 y </w:t>
            </w:r>
          </w:p>
          <w:p w:rsidR="00EE0223" w:rsidRDefault="004C5AA1">
            <w:pPr>
              <w:spacing w:after="0"/>
            </w:pPr>
            <w:r>
              <w:rPr>
                <w:rFonts w:ascii="Times New Roman" w:eastAsia="Times New Roman" w:hAnsi="Times New Roman" w:cs="Times New Roman"/>
                <w:b/>
                <w:i/>
                <w:sz w:val="20"/>
              </w:rPr>
              <w:t xml:space="preserve">2. </w:t>
            </w:r>
          </w:p>
        </w:tc>
        <w:tc>
          <w:tcPr>
            <w:tcW w:w="1047" w:type="dxa"/>
            <w:vMerge w:val="restart"/>
            <w:tcBorders>
              <w:top w:val="single" w:sz="8" w:space="0" w:color="000000"/>
              <w:left w:val="single" w:sz="8" w:space="0" w:color="000000"/>
              <w:bottom w:val="single" w:sz="8" w:space="0" w:color="000000"/>
              <w:right w:val="nil"/>
            </w:tcBorders>
          </w:tcPr>
          <w:p w:rsidR="00EE0223" w:rsidRDefault="004C5AA1">
            <w:pPr>
              <w:spacing w:after="0"/>
            </w:pPr>
            <w:r>
              <w:rPr>
                <w:rFonts w:ascii="Times New Roman" w:eastAsia="Times New Roman" w:hAnsi="Times New Roman" w:cs="Times New Roman"/>
                <w:b/>
                <w:i/>
                <w:sz w:val="20"/>
              </w:rPr>
              <w:t>2 horas.</w:t>
            </w:r>
          </w:p>
        </w:tc>
        <w:tc>
          <w:tcPr>
            <w:tcW w:w="947" w:type="dxa"/>
            <w:vMerge w:val="restart"/>
            <w:tcBorders>
              <w:top w:val="single" w:sz="8" w:space="0" w:color="000000"/>
              <w:left w:val="nil"/>
              <w:bottom w:val="single" w:sz="8" w:space="0" w:color="000000"/>
              <w:right w:val="single" w:sz="8" w:space="0" w:color="000000"/>
            </w:tcBorders>
          </w:tcPr>
          <w:p w:rsidR="00EE0223" w:rsidRDefault="00EE0223"/>
        </w:tc>
        <w:tc>
          <w:tcPr>
            <w:tcW w:w="1738" w:type="dxa"/>
            <w:vMerge w:val="restart"/>
            <w:tcBorders>
              <w:top w:val="single" w:sz="8" w:space="0" w:color="000000"/>
              <w:left w:val="single" w:sz="8" w:space="0" w:color="000000"/>
              <w:bottom w:val="single" w:sz="8" w:space="0" w:color="000000"/>
              <w:right w:val="single" w:sz="8" w:space="0" w:color="000000"/>
            </w:tcBorders>
          </w:tcPr>
          <w:p w:rsidR="00EE0223" w:rsidRDefault="004C5AA1">
            <w:pPr>
              <w:spacing w:after="24"/>
            </w:pPr>
            <w:r>
              <w:rPr>
                <w:rFonts w:ascii="Times New Roman" w:eastAsia="Times New Roman" w:hAnsi="Times New Roman" w:cs="Times New Roman"/>
                <w:b/>
                <w:i/>
                <w:sz w:val="20"/>
              </w:rPr>
              <w:t xml:space="preserve">o b l i g a t o r i a </w:t>
            </w:r>
          </w:p>
          <w:p w:rsidR="00EE0223" w:rsidRDefault="004C5AA1">
            <w:pPr>
              <w:spacing w:after="0"/>
            </w:pPr>
            <w:r>
              <w:rPr>
                <w:rFonts w:ascii="Times New Roman" w:eastAsia="Times New Roman" w:hAnsi="Times New Roman" w:cs="Times New Roman"/>
                <w:b/>
                <w:i/>
                <w:sz w:val="20"/>
              </w:rPr>
              <w:t>individual</w:t>
            </w:r>
          </w:p>
        </w:tc>
        <w:tc>
          <w:tcPr>
            <w:tcW w:w="1708" w:type="dxa"/>
            <w:vMerge w:val="restart"/>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docente- alumnos</w:t>
            </w:r>
          </w:p>
        </w:tc>
      </w:tr>
      <w:tr w:rsidR="00EE0223">
        <w:trPr>
          <w:trHeight w:val="686"/>
        </w:trPr>
        <w:tc>
          <w:tcPr>
            <w:tcW w:w="0" w:type="auto"/>
            <w:vMerge/>
            <w:tcBorders>
              <w:top w:val="nil"/>
              <w:left w:val="single" w:sz="8" w:space="0" w:color="000000"/>
              <w:bottom w:val="single" w:sz="8" w:space="0" w:color="000000"/>
              <w:right w:val="single" w:sz="8" w:space="0" w:color="000000"/>
            </w:tcBorders>
          </w:tcPr>
          <w:p w:rsidR="00EE0223" w:rsidRDefault="00EE0223"/>
        </w:tc>
        <w:tc>
          <w:tcPr>
            <w:tcW w:w="3063"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Actividad N.º 10: Evaluación teórica.</w:t>
            </w:r>
          </w:p>
        </w:tc>
        <w:tc>
          <w:tcPr>
            <w:tcW w:w="0" w:type="auto"/>
            <w:vMerge/>
            <w:tcBorders>
              <w:top w:val="nil"/>
              <w:left w:val="single" w:sz="8" w:space="0" w:color="000000"/>
              <w:bottom w:val="single" w:sz="8" w:space="0" w:color="000000"/>
              <w:right w:val="nil"/>
            </w:tcBorders>
          </w:tcPr>
          <w:p w:rsidR="00EE0223" w:rsidRDefault="00EE0223"/>
        </w:tc>
        <w:tc>
          <w:tcPr>
            <w:tcW w:w="0" w:type="auto"/>
            <w:vMerge/>
            <w:tcBorders>
              <w:top w:val="nil"/>
              <w:left w:val="nil"/>
              <w:bottom w:val="single" w:sz="8" w:space="0" w:color="000000"/>
              <w:right w:val="single" w:sz="8" w:space="0" w:color="000000"/>
            </w:tcBorders>
          </w:tcPr>
          <w:p w:rsidR="00EE0223" w:rsidRDefault="00EE0223"/>
        </w:tc>
        <w:tc>
          <w:tcPr>
            <w:tcW w:w="0" w:type="auto"/>
            <w:vMerge/>
            <w:tcBorders>
              <w:top w:val="nil"/>
              <w:left w:val="single" w:sz="8" w:space="0" w:color="000000"/>
              <w:bottom w:val="single" w:sz="8" w:space="0" w:color="000000"/>
              <w:right w:val="single" w:sz="8" w:space="0" w:color="000000"/>
            </w:tcBorders>
          </w:tcPr>
          <w:p w:rsidR="00EE0223" w:rsidRDefault="00EE0223"/>
        </w:tc>
        <w:tc>
          <w:tcPr>
            <w:tcW w:w="0" w:type="auto"/>
            <w:vMerge/>
            <w:tcBorders>
              <w:top w:val="nil"/>
              <w:left w:val="single" w:sz="8" w:space="0" w:color="000000"/>
              <w:bottom w:val="single" w:sz="8" w:space="0" w:color="000000"/>
              <w:right w:val="single" w:sz="8" w:space="0" w:color="000000"/>
            </w:tcBorders>
          </w:tcPr>
          <w:p w:rsidR="00EE0223" w:rsidRDefault="00EE0223"/>
        </w:tc>
      </w:tr>
      <w:tr w:rsidR="00EE0223">
        <w:trPr>
          <w:trHeight w:val="686"/>
        </w:trPr>
        <w:tc>
          <w:tcPr>
            <w:tcW w:w="990" w:type="dxa"/>
            <w:vMerge w:val="restart"/>
            <w:tcBorders>
              <w:top w:val="single" w:sz="8" w:space="0" w:color="000000"/>
              <w:left w:val="single" w:sz="8" w:space="0" w:color="000000"/>
              <w:bottom w:val="single" w:sz="8" w:space="0" w:color="000000"/>
              <w:right w:val="single" w:sz="8" w:space="0" w:color="000000"/>
            </w:tcBorders>
          </w:tcPr>
          <w:p w:rsidR="00EE0223" w:rsidRDefault="004C5AA1">
            <w:pPr>
              <w:spacing w:after="0"/>
              <w:ind w:right="50"/>
              <w:jc w:val="center"/>
            </w:pPr>
            <w:r>
              <w:rPr>
                <w:rFonts w:ascii="Times New Roman" w:eastAsia="Times New Roman" w:hAnsi="Times New Roman" w:cs="Times New Roman"/>
                <w:b/>
                <w:sz w:val="20"/>
              </w:rPr>
              <w:t>11/1-2</w:t>
            </w:r>
          </w:p>
        </w:tc>
        <w:tc>
          <w:tcPr>
            <w:tcW w:w="3063"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Contenidos: de las unidades 1 y 2.</w:t>
            </w:r>
          </w:p>
        </w:tc>
        <w:tc>
          <w:tcPr>
            <w:tcW w:w="1047" w:type="dxa"/>
            <w:vMerge w:val="restart"/>
            <w:tcBorders>
              <w:top w:val="single" w:sz="8" w:space="0" w:color="000000"/>
              <w:left w:val="single" w:sz="8" w:space="0" w:color="000000"/>
              <w:bottom w:val="single" w:sz="8" w:space="0" w:color="000000"/>
              <w:right w:val="nil"/>
            </w:tcBorders>
          </w:tcPr>
          <w:p w:rsidR="00EE0223" w:rsidRDefault="004C5AA1">
            <w:pPr>
              <w:spacing w:after="0"/>
            </w:pPr>
            <w:r>
              <w:rPr>
                <w:rFonts w:ascii="Times New Roman" w:eastAsia="Times New Roman" w:hAnsi="Times New Roman" w:cs="Times New Roman"/>
                <w:b/>
                <w:i/>
                <w:sz w:val="20"/>
              </w:rPr>
              <w:t>4 horas</w:t>
            </w:r>
            <w:r>
              <w:rPr>
                <w:rFonts w:ascii="Times New Roman" w:eastAsia="Times New Roman" w:hAnsi="Times New Roman" w:cs="Times New Roman"/>
                <w:b/>
                <w:sz w:val="20"/>
              </w:rPr>
              <w:t>.</w:t>
            </w:r>
          </w:p>
        </w:tc>
        <w:tc>
          <w:tcPr>
            <w:tcW w:w="947" w:type="dxa"/>
            <w:vMerge w:val="restart"/>
            <w:tcBorders>
              <w:top w:val="single" w:sz="8" w:space="0" w:color="000000"/>
              <w:left w:val="nil"/>
              <w:bottom w:val="single" w:sz="8" w:space="0" w:color="000000"/>
              <w:right w:val="single" w:sz="8" w:space="0" w:color="000000"/>
            </w:tcBorders>
          </w:tcPr>
          <w:p w:rsidR="00EE0223" w:rsidRDefault="00EE0223"/>
        </w:tc>
        <w:tc>
          <w:tcPr>
            <w:tcW w:w="1738" w:type="dxa"/>
            <w:vMerge w:val="restart"/>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obligatoria grupal</w:t>
            </w:r>
          </w:p>
        </w:tc>
        <w:tc>
          <w:tcPr>
            <w:tcW w:w="1708" w:type="dxa"/>
            <w:vMerge w:val="restart"/>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docente- alumnos</w:t>
            </w:r>
          </w:p>
        </w:tc>
      </w:tr>
      <w:tr w:rsidR="00EE0223">
        <w:trPr>
          <w:trHeight w:val="686"/>
        </w:trPr>
        <w:tc>
          <w:tcPr>
            <w:tcW w:w="0" w:type="auto"/>
            <w:vMerge/>
            <w:tcBorders>
              <w:top w:val="nil"/>
              <w:left w:val="single" w:sz="8" w:space="0" w:color="000000"/>
              <w:bottom w:val="single" w:sz="8" w:space="0" w:color="000000"/>
              <w:right w:val="single" w:sz="8" w:space="0" w:color="000000"/>
            </w:tcBorders>
          </w:tcPr>
          <w:p w:rsidR="00EE0223" w:rsidRDefault="00EE0223"/>
        </w:tc>
        <w:tc>
          <w:tcPr>
            <w:tcW w:w="3063"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Actividad N.º 11: Evaluación práctica.</w:t>
            </w:r>
          </w:p>
        </w:tc>
        <w:tc>
          <w:tcPr>
            <w:tcW w:w="0" w:type="auto"/>
            <w:vMerge/>
            <w:tcBorders>
              <w:top w:val="nil"/>
              <w:left w:val="single" w:sz="8" w:space="0" w:color="000000"/>
              <w:bottom w:val="single" w:sz="8" w:space="0" w:color="000000"/>
              <w:right w:val="nil"/>
            </w:tcBorders>
          </w:tcPr>
          <w:p w:rsidR="00EE0223" w:rsidRDefault="00EE0223"/>
        </w:tc>
        <w:tc>
          <w:tcPr>
            <w:tcW w:w="0" w:type="auto"/>
            <w:vMerge/>
            <w:tcBorders>
              <w:top w:val="nil"/>
              <w:left w:val="nil"/>
              <w:bottom w:val="single" w:sz="8" w:space="0" w:color="000000"/>
              <w:right w:val="single" w:sz="8" w:space="0" w:color="000000"/>
            </w:tcBorders>
          </w:tcPr>
          <w:p w:rsidR="00EE0223" w:rsidRDefault="00EE0223"/>
        </w:tc>
        <w:tc>
          <w:tcPr>
            <w:tcW w:w="0" w:type="auto"/>
            <w:vMerge/>
            <w:tcBorders>
              <w:top w:val="nil"/>
              <w:left w:val="single" w:sz="8" w:space="0" w:color="000000"/>
              <w:bottom w:val="single" w:sz="8" w:space="0" w:color="000000"/>
              <w:right w:val="single" w:sz="8" w:space="0" w:color="000000"/>
            </w:tcBorders>
          </w:tcPr>
          <w:p w:rsidR="00EE0223" w:rsidRDefault="00EE0223"/>
        </w:tc>
        <w:tc>
          <w:tcPr>
            <w:tcW w:w="0" w:type="auto"/>
            <w:vMerge/>
            <w:tcBorders>
              <w:top w:val="nil"/>
              <w:left w:val="single" w:sz="8" w:space="0" w:color="000000"/>
              <w:bottom w:val="single" w:sz="8" w:space="0" w:color="000000"/>
              <w:right w:val="single" w:sz="8" w:space="0" w:color="000000"/>
            </w:tcBorders>
          </w:tcPr>
          <w:p w:rsidR="00EE0223" w:rsidRDefault="00EE0223"/>
        </w:tc>
      </w:tr>
    </w:tbl>
    <w:p w:rsidR="00EE0223" w:rsidRDefault="00EE0223">
      <w:pPr>
        <w:spacing w:after="0"/>
        <w:ind w:left="-1134" w:right="82"/>
      </w:pPr>
    </w:p>
    <w:tbl>
      <w:tblPr>
        <w:tblStyle w:val="TableGrid"/>
        <w:tblW w:w="9493" w:type="dxa"/>
        <w:tblInd w:w="70" w:type="dxa"/>
        <w:tblCellMar>
          <w:top w:w="100" w:type="dxa"/>
          <w:left w:w="90" w:type="dxa"/>
          <w:bottom w:w="0" w:type="dxa"/>
          <w:right w:w="40" w:type="dxa"/>
        </w:tblCellMar>
        <w:tblLook w:val="04A0" w:firstRow="1" w:lastRow="0" w:firstColumn="1" w:lastColumn="0" w:noHBand="0" w:noVBand="1"/>
      </w:tblPr>
      <w:tblGrid>
        <w:gridCol w:w="990"/>
        <w:gridCol w:w="3063"/>
        <w:gridCol w:w="1047"/>
        <w:gridCol w:w="947"/>
        <w:gridCol w:w="1738"/>
        <w:gridCol w:w="1708"/>
      </w:tblGrid>
      <w:tr w:rsidR="00EE0223">
        <w:trPr>
          <w:trHeight w:val="686"/>
        </w:trPr>
        <w:tc>
          <w:tcPr>
            <w:tcW w:w="990" w:type="dxa"/>
            <w:vMerge w:val="restart"/>
            <w:tcBorders>
              <w:top w:val="single" w:sz="8" w:space="0" w:color="000000"/>
              <w:left w:val="single" w:sz="8" w:space="0" w:color="000000"/>
              <w:bottom w:val="single" w:sz="8" w:space="0" w:color="000000"/>
              <w:right w:val="single" w:sz="8" w:space="0" w:color="000000"/>
            </w:tcBorders>
          </w:tcPr>
          <w:p w:rsidR="00EE0223" w:rsidRDefault="004C5AA1">
            <w:pPr>
              <w:spacing w:after="0"/>
              <w:ind w:right="50"/>
              <w:jc w:val="center"/>
            </w:pPr>
            <w:r>
              <w:rPr>
                <w:rFonts w:ascii="Times New Roman" w:eastAsia="Times New Roman" w:hAnsi="Times New Roman" w:cs="Times New Roman"/>
                <w:b/>
                <w:sz w:val="20"/>
              </w:rPr>
              <w:t>12/1-2</w:t>
            </w:r>
          </w:p>
        </w:tc>
        <w:tc>
          <w:tcPr>
            <w:tcW w:w="3063"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Contenidos: de las unidades 1 y 2.</w:t>
            </w:r>
          </w:p>
        </w:tc>
        <w:tc>
          <w:tcPr>
            <w:tcW w:w="1047" w:type="dxa"/>
            <w:vMerge w:val="restart"/>
            <w:tcBorders>
              <w:top w:val="single" w:sz="8" w:space="0" w:color="000000"/>
              <w:left w:val="single" w:sz="8" w:space="0" w:color="000000"/>
              <w:bottom w:val="single" w:sz="8" w:space="0" w:color="000000"/>
              <w:right w:val="nil"/>
            </w:tcBorders>
          </w:tcPr>
          <w:p w:rsidR="00EE0223" w:rsidRDefault="004C5AA1">
            <w:pPr>
              <w:spacing w:after="0"/>
            </w:pPr>
            <w:r>
              <w:rPr>
                <w:rFonts w:ascii="Times New Roman" w:eastAsia="Times New Roman" w:hAnsi="Times New Roman" w:cs="Times New Roman"/>
                <w:b/>
                <w:i/>
                <w:sz w:val="20"/>
              </w:rPr>
              <w:t>4 horas.</w:t>
            </w:r>
          </w:p>
        </w:tc>
        <w:tc>
          <w:tcPr>
            <w:tcW w:w="947" w:type="dxa"/>
            <w:vMerge w:val="restart"/>
            <w:tcBorders>
              <w:top w:val="single" w:sz="8" w:space="0" w:color="000000"/>
              <w:left w:val="nil"/>
              <w:bottom w:val="single" w:sz="8" w:space="0" w:color="000000"/>
              <w:right w:val="single" w:sz="8" w:space="0" w:color="000000"/>
            </w:tcBorders>
          </w:tcPr>
          <w:p w:rsidR="00EE0223" w:rsidRDefault="00EE0223"/>
        </w:tc>
        <w:tc>
          <w:tcPr>
            <w:tcW w:w="1738" w:type="dxa"/>
            <w:vMerge w:val="restart"/>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obligatoria grupal</w:t>
            </w:r>
          </w:p>
        </w:tc>
        <w:tc>
          <w:tcPr>
            <w:tcW w:w="1708" w:type="dxa"/>
            <w:vMerge w:val="restart"/>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docente- alumnos</w:t>
            </w:r>
          </w:p>
        </w:tc>
      </w:tr>
      <w:tr w:rsidR="00EE0223">
        <w:trPr>
          <w:trHeight w:val="686"/>
        </w:trPr>
        <w:tc>
          <w:tcPr>
            <w:tcW w:w="0" w:type="auto"/>
            <w:vMerge/>
            <w:tcBorders>
              <w:top w:val="nil"/>
              <w:left w:val="single" w:sz="8" w:space="0" w:color="000000"/>
              <w:bottom w:val="single" w:sz="8" w:space="0" w:color="000000"/>
              <w:right w:val="single" w:sz="8" w:space="0" w:color="000000"/>
            </w:tcBorders>
          </w:tcPr>
          <w:p w:rsidR="00EE0223" w:rsidRDefault="00EE0223"/>
        </w:tc>
        <w:tc>
          <w:tcPr>
            <w:tcW w:w="3063" w:type="dxa"/>
            <w:tcBorders>
              <w:top w:val="single" w:sz="8" w:space="0" w:color="000000"/>
              <w:left w:val="single" w:sz="8" w:space="0" w:color="000000"/>
              <w:bottom w:val="single" w:sz="8" w:space="0" w:color="000000"/>
              <w:right w:val="single" w:sz="8" w:space="0" w:color="000000"/>
            </w:tcBorders>
          </w:tcPr>
          <w:p w:rsidR="00EE0223" w:rsidRDefault="004C5AA1">
            <w:pPr>
              <w:spacing w:after="0"/>
              <w:jc w:val="both"/>
            </w:pPr>
            <w:r>
              <w:rPr>
                <w:rFonts w:ascii="Times New Roman" w:eastAsia="Times New Roman" w:hAnsi="Times New Roman" w:cs="Times New Roman"/>
                <w:b/>
                <w:i/>
                <w:sz w:val="20"/>
              </w:rPr>
              <w:t>Actividad N.º 12: Devolución parcial teórico y práctico.</w:t>
            </w:r>
          </w:p>
        </w:tc>
        <w:tc>
          <w:tcPr>
            <w:tcW w:w="0" w:type="auto"/>
            <w:vMerge/>
            <w:tcBorders>
              <w:top w:val="nil"/>
              <w:left w:val="single" w:sz="8" w:space="0" w:color="000000"/>
              <w:bottom w:val="single" w:sz="8" w:space="0" w:color="000000"/>
              <w:right w:val="nil"/>
            </w:tcBorders>
          </w:tcPr>
          <w:p w:rsidR="00EE0223" w:rsidRDefault="00EE0223"/>
        </w:tc>
        <w:tc>
          <w:tcPr>
            <w:tcW w:w="0" w:type="auto"/>
            <w:vMerge/>
            <w:tcBorders>
              <w:top w:val="nil"/>
              <w:left w:val="nil"/>
              <w:bottom w:val="single" w:sz="8" w:space="0" w:color="000000"/>
              <w:right w:val="single" w:sz="8" w:space="0" w:color="000000"/>
            </w:tcBorders>
          </w:tcPr>
          <w:p w:rsidR="00EE0223" w:rsidRDefault="00EE0223"/>
        </w:tc>
        <w:tc>
          <w:tcPr>
            <w:tcW w:w="0" w:type="auto"/>
            <w:vMerge/>
            <w:tcBorders>
              <w:top w:val="nil"/>
              <w:left w:val="single" w:sz="8" w:space="0" w:color="000000"/>
              <w:bottom w:val="single" w:sz="8" w:space="0" w:color="000000"/>
              <w:right w:val="single" w:sz="8" w:space="0" w:color="000000"/>
            </w:tcBorders>
          </w:tcPr>
          <w:p w:rsidR="00EE0223" w:rsidRDefault="00EE0223"/>
        </w:tc>
        <w:tc>
          <w:tcPr>
            <w:tcW w:w="0" w:type="auto"/>
            <w:vMerge/>
            <w:tcBorders>
              <w:top w:val="nil"/>
              <w:left w:val="single" w:sz="8" w:space="0" w:color="000000"/>
              <w:bottom w:val="single" w:sz="8" w:space="0" w:color="000000"/>
              <w:right w:val="single" w:sz="8" w:space="0" w:color="000000"/>
            </w:tcBorders>
          </w:tcPr>
          <w:p w:rsidR="00EE0223" w:rsidRDefault="00EE0223"/>
        </w:tc>
      </w:tr>
      <w:tr w:rsidR="00EE0223">
        <w:trPr>
          <w:trHeight w:val="2335"/>
        </w:trPr>
        <w:tc>
          <w:tcPr>
            <w:tcW w:w="990" w:type="dxa"/>
            <w:vMerge w:val="restart"/>
            <w:tcBorders>
              <w:top w:val="single" w:sz="8" w:space="0" w:color="000000"/>
              <w:left w:val="single" w:sz="8" w:space="0" w:color="000000"/>
              <w:bottom w:val="single" w:sz="8" w:space="0" w:color="000000"/>
              <w:right w:val="single" w:sz="8" w:space="0" w:color="000000"/>
            </w:tcBorders>
          </w:tcPr>
          <w:p w:rsidR="00EE0223" w:rsidRDefault="004C5AA1">
            <w:pPr>
              <w:spacing w:after="0"/>
              <w:ind w:right="50"/>
              <w:jc w:val="center"/>
            </w:pPr>
            <w:r>
              <w:rPr>
                <w:rFonts w:ascii="Times New Roman" w:eastAsia="Times New Roman" w:hAnsi="Times New Roman" w:cs="Times New Roman"/>
                <w:b/>
                <w:sz w:val="20"/>
              </w:rPr>
              <w:t>13/3</w:t>
            </w:r>
          </w:p>
        </w:tc>
        <w:tc>
          <w:tcPr>
            <w:tcW w:w="3063" w:type="dxa"/>
            <w:tcBorders>
              <w:top w:val="single" w:sz="8" w:space="0" w:color="000000"/>
              <w:left w:val="single" w:sz="8" w:space="0" w:color="000000"/>
              <w:bottom w:val="single" w:sz="8" w:space="0" w:color="000000"/>
              <w:right w:val="single" w:sz="8" w:space="0" w:color="000000"/>
            </w:tcBorders>
          </w:tcPr>
          <w:p w:rsidR="00EE0223" w:rsidRDefault="004C5AA1">
            <w:pPr>
              <w:spacing w:after="275" w:line="285" w:lineRule="auto"/>
              <w:ind w:right="150"/>
              <w:jc w:val="both"/>
            </w:pPr>
            <w:r>
              <w:rPr>
                <w:rFonts w:ascii="Times New Roman" w:eastAsia="Times New Roman" w:hAnsi="Times New Roman" w:cs="Times New Roman"/>
                <w:b/>
                <w:i/>
                <w:sz w:val="20"/>
              </w:rPr>
              <w:t xml:space="preserve">Contenidos: Principios básicos de la CNV (Comunicación no verbal). </w:t>
            </w:r>
          </w:p>
          <w:p w:rsidR="00EE0223" w:rsidRDefault="004C5AA1">
            <w:pPr>
              <w:spacing w:after="24"/>
            </w:pPr>
            <w:r>
              <w:rPr>
                <w:rFonts w:ascii="Times New Roman" w:eastAsia="Times New Roman" w:hAnsi="Times New Roman" w:cs="Times New Roman"/>
                <w:b/>
                <w:i/>
                <w:sz w:val="20"/>
              </w:rPr>
              <w:t xml:space="preserve"> Recursos tecnológicos: </w:t>
            </w:r>
          </w:p>
          <w:p w:rsidR="00EE0223" w:rsidRDefault="004C5AA1">
            <w:pPr>
              <w:spacing w:after="0"/>
              <w:ind w:right="150"/>
              <w:jc w:val="both"/>
            </w:pPr>
            <w:r>
              <w:rPr>
                <w:rFonts w:ascii="Times New Roman" w:eastAsia="Times New Roman" w:hAnsi="Times New Roman" w:cs="Times New Roman"/>
                <w:b/>
                <w:i/>
                <w:sz w:val="20"/>
              </w:rPr>
              <w:t>- Material bibliográfico digital y audiovisual disponibles en el aula virtual. (asincrónico).</w:t>
            </w:r>
          </w:p>
        </w:tc>
        <w:tc>
          <w:tcPr>
            <w:tcW w:w="1047"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2 horas</w:t>
            </w:r>
          </w:p>
        </w:tc>
        <w:tc>
          <w:tcPr>
            <w:tcW w:w="947" w:type="dxa"/>
            <w:tcBorders>
              <w:top w:val="single" w:sz="8" w:space="0" w:color="000000"/>
              <w:left w:val="single" w:sz="8" w:space="0" w:color="000000"/>
              <w:bottom w:val="single" w:sz="8" w:space="0" w:color="000000"/>
              <w:right w:val="single" w:sz="8" w:space="0" w:color="000000"/>
            </w:tcBorders>
          </w:tcPr>
          <w:p w:rsidR="00EE0223" w:rsidRDefault="00EE0223"/>
        </w:tc>
        <w:tc>
          <w:tcPr>
            <w:tcW w:w="1738" w:type="dxa"/>
            <w:tcBorders>
              <w:top w:val="single" w:sz="8" w:space="0" w:color="000000"/>
              <w:left w:val="single" w:sz="8" w:space="0" w:color="000000"/>
              <w:bottom w:val="single" w:sz="8" w:space="0" w:color="000000"/>
              <w:right w:val="single" w:sz="8" w:space="0" w:color="000000"/>
            </w:tcBorders>
          </w:tcPr>
          <w:p w:rsidR="00EE0223" w:rsidRDefault="004C5AA1">
            <w:pPr>
              <w:spacing w:after="24"/>
            </w:pPr>
            <w:r>
              <w:rPr>
                <w:rFonts w:ascii="Times New Roman" w:eastAsia="Times New Roman" w:hAnsi="Times New Roman" w:cs="Times New Roman"/>
                <w:b/>
                <w:i/>
                <w:sz w:val="20"/>
              </w:rPr>
              <w:t xml:space="preserve">o b l i g a t o r i a </w:t>
            </w:r>
          </w:p>
          <w:p w:rsidR="00EE0223" w:rsidRDefault="004C5AA1">
            <w:pPr>
              <w:spacing w:after="0"/>
            </w:pPr>
            <w:r>
              <w:rPr>
                <w:rFonts w:ascii="Times New Roman" w:eastAsia="Times New Roman" w:hAnsi="Times New Roman" w:cs="Times New Roman"/>
                <w:b/>
                <w:i/>
                <w:sz w:val="20"/>
              </w:rPr>
              <w:t>individual</w:t>
            </w:r>
          </w:p>
        </w:tc>
        <w:tc>
          <w:tcPr>
            <w:tcW w:w="1708"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docente- alumnos</w:t>
            </w:r>
          </w:p>
        </w:tc>
      </w:tr>
      <w:tr w:rsidR="00EE0223">
        <w:trPr>
          <w:trHeight w:val="2335"/>
        </w:trPr>
        <w:tc>
          <w:tcPr>
            <w:tcW w:w="0" w:type="auto"/>
            <w:vMerge/>
            <w:tcBorders>
              <w:top w:val="nil"/>
              <w:left w:val="single" w:sz="8" w:space="0" w:color="000000"/>
              <w:bottom w:val="single" w:sz="8" w:space="0" w:color="000000"/>
              <w:right w:val="single" w:sz="8" w:space="0" w:color="000000"/>
            </w:tcBorders>
          </w:tcPr>
          <w:p w:rsidR="00EE0223" w:rsidRDefault="00EE0223"/>
        </w:tc>
        <w:tc>
          <w:tcPr>
            <w:tcW w:w="3063" w:type="dxa"/>
            <w:tcBorders>
              <w:top w:val="single" w:sz="8" w:space="0" w:color="000000"/>
              <w:left w:val="single" w:sz="8" w:space="0" w:color="000000"/>
              <w:bottom w:val="single" w:sz="8" w:space="0" w:color="000000"/>
              <w:right w:val="single" w:sz="8" w:space="0" w:color="000000"/>
            </w:tcBorders>
          </w:tcPr>
          <w:p w:rsidR="00EE0223" w:rsidRDefault="004C5AA1">
            <w:pPr>
              <w:spacing w:after="275" w:line="285" w:lineRule="auto"/>
              <w:ind w:right="150"/>
              <w:jc w:val="both"/>
            </w:pPr>
            <w:r>
              <w:rPr>
                <w:rFonts w:ascii="Times New Roman" w:eastAsia="Times New Roman" w:hAnsi="Times New Roman" w:cs="Times New Roman"/>
                <w:b/>
                <w:i/>
                <w:sz w:val="20"/>
              </w:rPr>
              <w:t xml:space="preserve">Actividad N°13: Trabajo sobre el impacto de la CNV en nuestra imagen personal. </w:t>
            </w:r>
          </w:p>
          <w:p w:rsidR="00EE0223" w:rsidRDefault="004C5AA1">
            <w:pPr>
              <w:spacing w:after="24"/>
            </w:pPr>
            <w:r>
              <w:rPr>
                <w:rFonts w:ascii="Times New Roman" w:eastAsia="Times New Roman" w:hAnsi="Times New Roman" w:cs="Times New Roman"/>
                <w:b/>
                <w:i/>
                <w:sz w:val="20"/>
              </w:rPr>
              <w:t xml:space="preserve">Recursos tecnológicos: </w:t>
            </w:r>
          </w:p>
          <w:p w:rsidR="00EE0223" w:rsidRDefault="004C5AA1">
            <w:pPr>
              <w:spacing w:after="0"/>
              <w:ind w:right="150"/>
              <w:jc w:val="both"/>
            </w:pPr>
            <w:r>
              <w:rPr>
                <w:rFonts w:ascii="Times New Roman" w:eastAsia="Times New Roman" w:hAnsi="Times New Roman" w:cs="Times New Roman"/>
                <w:b/>
                <w:i/>
                <w:sz w:val="20"/>
              </w:rPr>
              <w:t>- Material bibliográfico digital disponible en el aula virtual. (asincrónico)</w:t>
            </w:r>
          </w:p>
        </w:tc>
        <w:tc>
          <w:tcPr>
            <w:tcW w:w="1047" w:type="dxa"/>
            <w:tcBorders>
              <w:top w:val="single" w:sz="8" w:space="0" w:color="000000"/>
              <w:left w:val="single" w:sz="8" w:space="0" w:color="000000"/>
              <w:bottom w:val="single" w:sz="8" w:space="0" w:color="000000"/>
              <w:right w:val="single" w:sz="8" w:space="0" w:color="000000"/>
            </w:tcBorders>
          </w:tcPr>
          <w:p w:rsidR="00EE0223" w:rsidRDefault="00EE0223"/>
        </w:tc>
        <w:tc>
          <w:tcPr>
            <w:tcW w:w="947"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2 horas</w:t>
            </w:r>
          </w:p>
        </w:tc>
        <w:tc>
          <w:tcPr>
            <w:tcW w:w="1738" w:type="dxa"/>
            <w:tcBorders>
              <w:top w:val="single" w:sz="8" w:space="0" w:color="000000"/>
              <w:left w:val="single" w:sz="8" w:space="0" w:color="000000"/>
              <w:bottom w:val="single" w:sz="8" w:space="0" w:color="000000"/>
              <w:right w:val="single" w:sz="8" w:space="0" w:color="000000"/>
            </w:tcBorders>
          </w:tcPr>
          <w:p w:rsidR="00EE0223" w:rsidRDefault="004C5AA1">
            <w:pPr>
              <w:spacing w:after="24"/>
            </w:pPr>
            <w:r>
              <w:rPr>
                <w:rFonts w:ascii="Times New Roman" w:eastAsia="Times New Roman" w:hAnsi="Times New Roman" w:cs="Times New Roman"/>
                <w:b/>
                <w:i/>
                <w:sz w:val="20"/>
              </w:rPr>
              <w:t xml:space="preserve">o b l i g a t o r i a </w:t>
            </w:r>
          </w:p>
          <w:p w:rsidR="00EE0223" w:rsidRDefault="004C5AA1">
            <w:pPr>
              <w:spacing w:after="0"/>
            </w:pPr>
            <w:r>
              <w:rPr>
                <w:rFonts w:ascii="Times New Roman" w:eastAsia="Times New Roman" w:hAnsi="Times New Roman" w:cs="Times New Roman"/>
                <w:b/>
                <w:i/>
                <w:sz w:val="20"/>
              </w:rPr>
              <w:t>individual</w:t>
            </w:r>
          </w:p>
        </w:tc>
        <w:tc>
          <w:tcPr>
            <w:tcW w:w="1708"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docente- alumnos</w:t>
            </w:r>
          </w:p>
        </w:tc>
      </w:tr>
      <w:tr w:rsidR="00EE0223">
        <w:trPr>
          <w:trHeight w:val="686"/>
        </w:trPr>
        <w:tc>
          <w:tcPr>
            <w:tcW w:w="990" w:type="dxa"/>
            <w:vMerge w:val="restart"/>
            <w:tcBorders>
              <w:top w:val="single" w:sz="8" w:space="0" w:color="000000"/>
              <w:left w:val="single" w:sz="8" w:space="0" w:color="000000"/>
              <w:bottom w:val="single" w:sz="8" w:space="0" w:color="000000"/>
              <w:right w:val="single" w:sz="8" w:space="0" w:color="000000"/>
            </w:tcBorders>
          </w:tcPr>
          <w:p w:rsidR="00EE0223" w:rsidRDefault="004C5AA1">
            <w:pPr>
              <w:spacing w:after="0"/>
              <w:ind w:right="50"/>
              <w:jc w:val="center"/>
            </w:pPr>
            <w:r>
              <w:rPr>
                <w:rFonts w:ascii="Times New Roman" w:eastAsia="Times New Roman" w:hAnsi="Times New Roman" w:cs="Times New Roman"/>
                <w:b/>
                <w:sz w:val="20"/>
              </w:rPr>
              <w:t>14/1-2</w:t>
            </w:r>
          </w:p>
        </w:tc>
        <w:tc>
          <w:tcPr>
            <w:tcW w:w="3063"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Contenidos: de las unidades 1 y 2.</w:t>
            </w:r>
          </w:p>
        </w:tc>
        <w:tc>
          <w:tcPr>
            <w:tcW w:w="1047" w:type="dxa"/>
            <w:vMerge w:val="restart"/>
            <w:tcBorders>
              <w:top w:val="single" w:sz="8" w:space="0" w:color="000000"/>
              <w:left w:val="single" w:sz="8" w:space="0" w:color="000000"/>
              <w:bottom w:val="single" w:sz="8" w:space="0" w:color="000000"/>
              <w:right w:val="nil"/>
            </w:tcBorders>
          </w:tcPr>
          <w:p w:rsidR="00EE0223" w:rsidRDefault="004C5AA1">
            <w:pPr>
              <w:spacing w:after="0"/>
            </w:pPr>
            <w:r>
              <w:rPr>
                <w:rFonts w:ascii="Times New Roman" w:eastAsia="Times New Roman" w:hAnsi="Times New Roman" w:cs="Times New Roman"/>
                <w:b/>
                <w:i/>
                <w:sz w:val="20"/>
              </w:rPr>
              <w:t>4 horas.</w:t>
            </w:r>
          </w:p>
        </w:tc>
        <w:tc>
          <w:tcPr>
            <w:tcW w:w="947" w:type="dxa"/>
            <w:vMerge w:val="restart"/>
            <w:tcBorders>
              <w:top w:val="single" w:sz="8" w:space="0" w:color="000000"/>
              <w:left w:val="nil"/>
              <w:bottom w:val="single" w:sz="8" w:space="0" w:color="000000"/>
              <w:right w:val="single" w:sz="8" w:space="0" w:color="000000"/>
            </w:tcBorders>
          </w:tcPr>
          <w:p w:rsidR="00EE0223" w:rsidRDefault="00EE0223"/>
        </w:tc>
        <w:tc>
          <w:tcPr>
            <w:tcW w:w="1738" w:type="dxa"/>
            <w:vMerge w:val="restart"/>
            <w:tcBorders>
              <w:top w:val="single" w:sz="8" w:space="0" w:color="000000"/>
              <w:left w:val="single" w:sz="8" w:space="0" w:color="000000"/>
              <w:bottom w:val="single" w:sz="8" w:space="0" w:color="000000"/>
              <w:right w:val="single" w:sz="8" w:space="0" w:color="000000"/>
            </w:tcBorders>
          </w:tcPr>
          <w:p w:rsidR="00EE0223" w:rsidRDefault="004C5AA1">
            <w:pPr>
              <w:spacing w:after="24"/>
            </w:pPr>
            <w:r>
              <w:rPr>
                <w:rFonts w:ascii="Times New Roman" w:eastAsia="Times New Roman" w:hAnsi="Times New Roman" w:cs="Times New Roman"/>
                <w:b/>
                <w:i/>
                <w:sz w:val="20"/>
              </w:rPr>
              <w:t xml:space="preserve">o b l i g a t o r i a </w:t>
            </w:r>
          </w:p>
          <w:p w:rsidR="00EE0223" w:rsidRDefault="004C5AA1">
            <w:pPr>
              <w:spacing w:after="0"/>
            </w:pPr>
            <w:r>
              <w:rPr>
                <w:rFonts w:ascii="Times New Roman" w:eastAsia="Times New Roman" w:hAnsi="Times New Roman" w:cs="Times New Roman"/>
                <w:b/>
                <w:i/>
                <w:sz w:val="20"/>
              </w:rPr>
              <w:t>individual</w:t>
            </w:r>
          </w:p>
        </w:tc>
        <w:tc>
          <w:tcPr>
            <w:tcW w:w="1708" w:type="dxa"/>
            <w:vMerge w:val="restart"/>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docente- alumnos</w:t>
            </w:r>
          </w:p>
        </w:tc>
      </w:tr>
      <w:tr w:rsidR="00EE0223">
        <w:trPr>
          <w:trHeight w:val="686"/>
        </w:trPr>
        <w:tc>
          <w:tcPr>
            <w:tcW w:w="0" w:type="auto"/>
            <w:vMerge/>
            <w:tcBorders>
              <w:top w:val="nil"/>
              <w:left w:val="single" w:sz="8" w:space="0" w:color="000000"/>
              <w:bottom w:val="single" w:sz="8" w:space="0" w:color="000000"/>
              <w:right w:val="single" w:sz="8" w:space="0" w:color="000000"/>
            </w:tcBorders>
          </w:tcPr>
          <w:p w:rsidR="00EE0223" w:rsidRDefault="00EE0223"/>
        </w:tc>
        <w:tc>
          <w:tcPr>
            <w:tcW w:w="3063" w:type="dxa"/>
            <w:tcBorders>
              <w:top w:val="single" w:sz="8" w:space="0" w:color="000000"/>
              <w:left w:val="single" w:sz="8" w:space="0" w:color="000000"/>
              <w:bottom w:val="single" w:sz="8" w:space="0" w:color="000000"/>
              <w:right w:val="single" w:sz="8" w:space="0" w:color="000000"/>
            </w:tcBorders>
          </w:tcPr>
          <w:p w:rsidR="00EE0223" w:rsidRDefault="004C5AA1">
            <w:pPr>
              <w:spacing w:after="0"/>
              <w:jc w:val="both"/>
            </w:pPr>
            <w:r>
              <w:rPr>
                <w:rFonts w:ascii="Times New Roman" w:eastAsia="Times New Roman" w:hAnsi="Times New Roman" w:cs="Times New Roman"/>
                <w:b/>
                <w:i/>
                <w:sz w:val="20"/>
              </w:rPr>
              <w:t>Actividad N.º 14: Recuperación Evaluación teórica y práctica.</w:t>
            </w:r>
          </w:p>
        </w:tc>
        <w:tc>
          <w:tcPr>
            <w:tcW w:w="0" w:type="auto"/>
            <w:vMerge/>
            <w:tcBorders>
              <w:top w:val="nil"/>
              <w:left w:val="single" w:sz="8" w:space="0" w:color="000000"/>
              <w:bottom w:val="single" w:sz="8" w:space="0" w:color="000000"/>
              <w:right w:val="nil"/>
            </w:tcBorders>
          </w:tcPr>
          <w:p w:rsidR="00EE0223" w:rsidRDefault="00EE0223"/>
        </w:tc>
        <w:tc>
          <w:tcPr>
            <w:tcW w:w="0" w:type="auto"/>
            <w:vMerge/>
            <w:tcBorders>
              <w:top w:val="nil"/>
              <w:left w:val="nil"/>
              <w:bottom w:val="single" w:sz="8" w:space="0" w:color="000000"/>
              <w:right w:val="single" w:sz="8" w:space="0" w:color="000000"/>
            </w:tcBorders>
          </w:tcPr>
          <w:p w:rsidR="00EE0223" w:rsidRDefault="00EE0223"/>
        </w:tc>
        <w:tc>
          <w:tcPr>
            <w:tcW w:w="0" w:type="auto"/>
            <w:vMerge/>
            <w:tcBorders>
              <w:top w:val="nil"/>
              <w:left w:val="single" w:sz="8" w:space="0" w:color="000000"/>
              <w:bottom w:val="single" w:sz="8" w:space="0" w:color="000000"/>
              <w:right w:val="single" w:sz="8" w:space="0" w:color="000000"/>
            </w:tcBorders>
          </w:tcPr>
          <w:p w:rsidR="00EE0223" w:rsidRDefault="00EE0223"/>
        </w:tc>
        <w:tc>
          <w:tcPr>
            <w:tcW w:w="0" w:type="auto"/>
            <w:vMerge/>
            <w:tcBorders>
              <w:top w:val="nil"/>
              <w:left w:val="single" w:sz="8" w:space="0" w:color="000000"/>
              <w:bottom w:val="single" w:sz="8" w:space="0" w:color="000000"/>
              <w:right w:val="single" w:sz="8" w:space="0" w:color="000000"/>
            </w:tcBorders>
          </w:tcPr>
          <w:p w:rsidR="00EE0223" w:rsidRDefault="00EE0223"/>
        </w:tc>
      </w:tr>
      <w:tr w:rsidR="00EE0223">
        <w:trPr>
          <w:trHeight w:val="2335"/>
        </w:trPr>
        <w:tc>
          <w:tcPr>
            <w:tcW w:w="990" w:type="dxa"/>
            <w:vMerge w:val="restart"/>
            <w:tcBorders>
              <w:top w:val="single" w:sz="8" w:space="0" w:color="000000"/>
              <w:left w:val="single" w:sz="8" w:space="0" w:color="000000"/>
              <w:bottom w:val="single" w:sz="8" w:space="0" w:color="000000"/>
              <w:right w:val="single" w:sz="8" w:space="0" w:color="000000"/>
            </w:tcBorders>
          </w:tcPr>
          <w:p w:rsidR="00EE0223" w:rsidRDefault="004C5AA1">
            <w:pPr>
              <w:spacing w:after="0"/>
              <w:ind w:right="50"/>
              <w:jc w:val="center"/>
            </w:pPr>
            <w:r>
              <w:rPr>
                <w:rFonts w:ascii="Times New Roman" w:eastAsia="Times New Roman" w:hAnsi="Times New Roman" w:cs="Times New Roman"/>
                <w:b/>
                <w:sz w:val="20"/>
              </w:rPr>
              <w:t>15/3</w:t>
            </w:r>
          </w:p>
        </w:tc>
        <w:tc>
          <w:tcPr>
            <w:tcW w:w="3063" w:type="dxa"/>
            <w:tcBorders>
              <w:top w:val="single" w:sz="8" w:space="0" w:color="000000"/>
              <w:left w:val="single" w:sz="8" w:space="0" w:color="000000"/>
              <w:bottom w:val="single" w:sz="8" w:space="0" w:color="000000"/>
              <w:right w:val="single" w:sz="8" w:space="0" w:color="000000"/>
            </w:tcBorders>
          </w:tcPr>
          <w:p w:rsidR="00EE0223" w:rsidRDefault="004C5AA1">
            <w:pPr>
              <w:spacing w:after="275" w:line="285" w:lineRule="auto"/>
              <w:ind w:right="150"/>
              <w:jc w:val="both"/>
            </w:pPr>
            <w:r>
              <w:rPr>
                <w:rFonts w:ascii="Times New Roman" w:eastAsia="Times New Roman" w:hAnsi="Times New Roman" w:cs="Times New Roman"/>
                <w:b/>
                <w:i/>
                <w:sz w:val="20"/>
              </w:rPr>
              <w:t xml:space="preserve">C o n t e n i d o s : S i s t e m a s representacionales (PNL) y su aplicación en la oratoria. </w:t>
            </w:r>
          </w:p>
          <w:p w:rsidR="00EE0223" w:rsidRDefault="004C5AA1">
            <w:pPr>
              <w:spacing w:after="24"/>
            </w:pPr>
            <w:r>
              <w:rPr>
                <w:rFonts w:ascii="Times New Roman" w:eastAsia="Times New Roman" w:hAnsi="Times New Roman" w:cs="Times New Roman"/>
                <w:b/>
                <w:i/>
                <w:sz w:val="20"/>
              </w:rPr>
              <w:t xml:space="preserve"> Recursos tecnológicos: </w:t>
            </w:r>
          </w:p>
          <w:p w:rsidR="00EE0223" w:rsidRDefault="004C5AA1">
            <w:pPr>
              <w:spacing w:after="0"/>
              <w:ind w:right="150"/>
              <w:jc w:val="both"/>
            </w:pPr>
            <w:r>
              <w:rPr>
                <w:rFonts w:ascii="Times New Roman" w:eastAsia="Times New Roman" w:hAnsi="Times New Roman" w:cs="Times New Roman"/>
                <w:b/>
                <w:i/>
                <w:sz w:val="20"/>
              </w:rPr>
              <w:t>- Material bibliográfico digital y audiovisual disponibles en el aula virtual. (asincrónico).</w:t>
            </w:r>
          </w:p>
        </w:tc>
        <w:tc>
          <w:tcPr>
            <w:tcW w:w="1047"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2 horas</w:t>
            </w:r>
          </w:p>
        </w:tc>
        <w:tc>
          <w:tcPr>
            <w:tcW w:w="947" w:type="dxa"/>
            <w:tcBorders>
              <w:top w:val="single" w:sz="8" w:space="0" w:color="000000"/>
              <w:left w:val="single" w:sz="8" w:space="0" w:color="000000"/>
              <w:bottom w:val="single" w:sz="8" w:space="0" w:color="000000"/>
              <w:right w:val="single" w:sz="8" w:space="0" w:color="000000"/>
            </w:tcBorders>
          </w:tcPr>
          <w:p w:rsidR="00EE0223" w:rsidRDefault="00EE0223"/>
        </w:tc>
        <w:tc>
          <w:tcPr>
            <w:tcW w:w="1738" w:type="dxa"/>
            <w:tcBorders>
              <w:top w:val="single" w:sz="8" w:space="0" w:color="000000"/>
              <w:left w:val="single" w:sz="8" w:space="0" w:color="000000"/>
              <w:bottom w:val="single" w:sz="8" w:space="0" w:color="000000"/>
              <w:right w:val="single" w:sz="8" w:space="0" w:color="000000"/>
            </w:tcBorders>
          </w:tcPr>
          <w:p w:rsidR="00EE0223" w:rsidRDefault="004C5AA1">
            <w:pPr>
              <w:spacing w:after="24"/>
            </w:pPr>
            <w:r>
              <w:rPr>
                <w:rFonts w:ascii="Times New Roman" w:eastAsia="Times New Roman" w:hAnsi="Times New Roman" w:cs="Times New Roman"/>
                <w:b/>
                <w:i/>
                <w:sz w:val="20"/>
              </w:rPr>
              <w:t xml:space="preserve">o b l i g a t o r i a </w:t>
            </w:r>
          </w:p>
          <w:p w:rsidR="00EE0223" w:rsidRDefault="004C5AA1">
            <w:pPr>
              <w:spacing w:after="0"/>
            </w:pPr>
            <w:r>
              <w:rPr>
                <w:rFonts w:ascii="Times New Roman" w:eastAsia="Times New Roman" w:hAnsi="Times New Roman" w:cs="Times New Roman"/>
                <w:b/>
                <w:i/>
                <w:sz w:val="20"/>
              </w:rPr>
              <w:t>individual</w:t>
            </w:r>
          </w:p>
        </w:tc>
        <w:tc>
          <w:tcPr>
            <w:tcW w:w="1708"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docente- alumnos</w:t>
            </w:r>
          </w:p>
        </w:tc>
      </w:tr>
      <w:tr w:rsidR="00EE0223">
        <w:trPr>
          <w:trHeight w:val="2335"/>
        </w:trPr>
        <w:tc>
          <w:tcPr>
            <w:tcW w:w="0" w:type="auto"/>
            <w:vMerge/>
            <w:tcBorders>
              <w:top w:val="nil"/>
              <w:left w:val="single" w:sz="8" w:space="0" w:color="000000"/>
              <w:bottom w:val="single" w:sz="8" w:space="0" w:color="000000"/>
              <w:right w:val="single" w:sz="8" w:space="0" w:color="000000"/>
            </w:tcBorders>
          </w:tcPr>
          <w:p w:rsidR="00EE0223" w:rsidRDefault="00EE0223"/>
        </w:tc>
        <w:tc>
          <w:tcPr>
            <w:tcW w:w="3063" w:type="dxa"/>
            <w:tcBorders>
              <w:top w:val="single" w:sz="8" w:space="0" w:color="000000"/>
              <w:left w:val="single" w:sz="8" w:space="0" w:color="000000"/>
              <w:bottom w:val="single" w:sz="8" w:space="0" w:color="000000"/>
              <w:right w:val="single" w:sz="8" w:space="0" w:color="000000"/>
            </w:tcBorders>
          </w:tcPr>
          <w:p w:rsidR="00EE0223" w:rsidRDefault="004C5AA1">
            <w:pPr>
              <w:spacing w:after="275" w:line="285" w:lineRule="auto"/>
              <w:ind w:right="150"/>
              <w:jc w:val="both"/>
            </w:pPr>
            <w:r>
              <w:rPr>
                <w:rFonts w:ascii="Times New Roman" w:eastAsia="Times New Roman" w:hAnsi="Times New Roman" w:cs="Times New Roman"/>
                <w:b/>
                <w:i/>
                <w:sz w:val="20"/>
              </w:rPr>
              <w:t xml:space="preserve">Actividad N°15 Trabajo sobre la Análisis de CNV de videos sobre discursos políticos. </w:t>
            </w:r>
          </w:p>
          <w:p w:rsidR="00EE0223" w:rsidRDefault="004C5AA1">
            <w:pPr>
              <w:spacing w:after="24"/>
            </w:pPr>
            <w:r>
              <w:rPr>
                <w:rFonts w:ascii="Times New Roman" w:eastAsia="Times New Roman" w:hAnsi="Times New Roman" w:cs="Times New Roman"/>
                <w:b/>
                <w:i/>
                <w:sz w:val="20"/>
              </w:rPr>
              <w:t xml:space="preserve">Recursos tecnológicos: </w:t>
            </w:r>
          </w:p>
          <w:p w:rsidR="00EE0223" w:rsidRDefault="004C5AA1">
            <w:pPr>
              <w:spacing w:after="0"/>
              <w:ind w:right="150"/>
              <w:jc w:val="both"/>
            </w:pPr>
            <w:r>
              <w:rPr>
                <w:rFonts w:ascii="Times New Roman" w:eastAsia="Times New Roman" w:hAnsi="Times New Roman" w:cs="Times New Roman"/>
                <w:b/>
                <w:i/>
                <w:sz w:val="20"/>
              </w:rPr>
              <w:t>- Material bibliográfico digital disponible en el aula virtual. (asincrónico)</w:t>
            </w:r>
          </w:p>
        </w:tc>
        <w:tc>
          <w:tcPr>
            <w:tcW w:w="1047" w:type="dxa"/>
            <w:tcBorders>
              <w:top w:val="single" w:sz="8" w:space="0" w:color="000000"/>
              <w:left w:val="single" w:sz="8" w:space="0" w:color="000000"/>
              <w:bottom w:val="single" w:sz="8" w:space="0" w:color="000000"/>
              <w:right w:val="single" w:sz="8" w:space="0" w:color="000000"/>
            </w:tcBorders>
          </w:tcPr>
          <w:p w:rsidR="00EE0223" w:rsidRDefault="00EE0223"/>
        </w:tc>
        <w:tc>
          <w:tcPr>
            <w:tcW w:w="947"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2 horas</w:t>
            </w:r>
          </w:p>
        </w:tc>
        <w:tc>
          <w:tcPr>
            <w:tcW w:w="1738" w:type="dxa"/>
            <w:tcBorders>
              <w:top w:val="single" w:sz="8" w:space="0" w:color="000000"/>
              <w:left w:val="single" w:sz="8" w:space="0" w:color="000000"/>
              <w:bottom w:val="single" w:sz="8" w:space="0" w:color="000000"/>
              <w:right w:val="single" w:sz="8" w:space="0" w:color="000000"/>
            </w:tcBorders>
          </w:tcPr>
          <w:p w:rsidR="00EE0223" w:rsidRDefault="004C5AA1">
            <w:pPr>
              <w:spacing w:after="24"/>
            </w:pPr>
            <w:r>
              <w:rPr>
                <w:rFonts w:ascii="Times New Roman" w:eastAsia="Times New Roman" w:hAnsi="Times New Roman" w:cs="Times New Roman"/>
                <w:b/>
                <w:i/>
                <w:sz w:val="20"/>
              </w:rPr>
              <w:t xml:space="preserve">o b l i g a t o r i a </w:t>
            </w:r>
          </w:p>
          <w:p w:rsidR="00EE0223" w:rsidRDefault="004C5AA1">
            <w:pPr>
              <w:spacing w:after="0"/>
            </w:pPr>
            <w:r>
              <w:rPr>
                <w:rFonts w:ascii="Times New Roman" w:eastAsia="Times New Roman" w:hAnsi="Times New Roman" w:cs="Times New Roman"/>
                <w:b/>
                <w:i/>
                <w:sz w:val="20"/>
              </w:rPr>
              <w:t>individual</w:t>
            </w:r>
          </w:p>
        </w:tc>
        <w:tc>
          <w:tcPr>
            <w:tcW w:w="1708"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docente- alumnos</w:t>
            </w:r>
          </w:p>
        </w:tc>
      </w:tr>
      <w:tr w:rsidR="00EE0223">
        <w:trPr>
          <w:trHeight w:val="2060"/>
        </w:trPr>
        <w:tc>
          <w:tcPr>
            <w:tcW w:w="990" w:type="dxa"/>
            <w:tcBorders>
              <w:top w:val="single" w:sz="8" w:space="0" w:color="000000"/>
              <w:left w:val="single" w:sz="8" w:space="0" w:color="000000"/>
              <w:bottom w:val="single" w:sz="8" w:space="0" w:color="000000"/>
              <w:right w:val="single" w:sz="8" w:space="0" w:color="000000"/>
            </w:tcBorders>
          </w:tcPr>
          <w:p w:rsidR="00EE0223" w:rsidRDefault="004C5AA1">
            <w:pPr>
              <w:spacing w:after="0"/>
              <w:ind w:right="50"/>
              <w:jc w:val="center"/>
            </w:pPr>
            <w:r>
              <w:rPr>
                <w:rFonts w:ascii="Times New Roman" w:eastAsia="Times New Roman" w:hAnsi="Times New Roman" w:cs="Times New Roman"/>
                <w:b/>
                <w:sz w:val="20"/>
              </w:rPr>
              <w:t>16/3</w:t>
            </w:r>
          </w:p>
        </w:tc>
        <w:tc>
          <w:tcPr>
            <w:tcW w:w="3063" w:type="dxa"/>
            <w:tcBorders>
              <w:top w:val="single" w:sz="8" w:space="0" w:color="000000"/>
              <w:left w:val="single" w:sz="8" w:space="0" w:color="000000"/>
              <w:bottom w:val="single" w:sz="8" w:space="0" w:color="000000"/>
              <w:right w:val="single" w:sz="8" w:space="0" w:color="000000"/>
            </w:tcBorders>
          </w:tcPr>
          <w:p w:rsidR="00EE0223" w:rsidRDefault="004C5AA1">
            <w:pPr>
              <w:spacing w:after="0" w:line="285" w:lineRule="auto"/>
              <w:ind w:right="150"/>
              <w:jc w:val="both"/>
            </w:pPr>
            <w:r>
              <w:rPr>
                <w:rFonts w:ascii="Times New Roman" w:eastAsia="Times New Roman" w:hAnsi="Times New Roman" w:cs="Times New Roman"/>
                <w:b/>
                <w:i/>
                <w:sz w:val="20"/>
              </w:rPr>
              <w:t xml:space="preserve">Contenidos: unidades 1, 2 y 3. Condiciones para el examen final. </w:t>
            </w:r>
          </w:p>
          <w:p w:rsidR="00EE0223" w:rsidRDefault="004C5AA1">
            <w:pPr>
              <w:spacing w:after="24"/>
            </w:pPr>
            <w:r>
              <w:rPr>
                <w:rFonts w:ascii="Times New Roman" w:eastAsia="Times New Roman" w:hAnsi="Times New Roman" w:cs="Times New Roman"/>
                <w:b/>
                <w:i/>
                <w:sz w:val="20"/>
              </w:rPr>
              <w:t xml:space="preserve">Recursos tecnológicos: </w:t>
            </w:r>
          </w:p>
          <w:p w:rsidR="00EE0223" w:rsidRDefault="004C5AA1">
            <w:pPr>
              <w:spacing w:after="0"/>
              <w:ind w:right="150"/>
              <w:jc w:val="both"/>
            </w:pPr>
            <w:r>
              <w:rPr>
                <w:rFonts w:ascii="Times New Roman" w:eastAsia="Times New Roman" w:hAnsi="Times New Roman" w:cs="Times New Roman"/>
                <w:b/>
                <w:i/>
                <w:sz w:val="20"/>
              </w:rPr>
              <w:t>- Material bibliográfico digital y audiovisual disponibles en el aula virtual. (asincrónico).</w:t>
            </w:r>
          </w:p>
        </w:tc>
        <w:tc>
          <w:tcPr>
            <w:tcW w:w="1994" w:type="dxa"/>
            <w:gridSpan w:val="2"/>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4 horas</w:t>
            </w:r>
          </w:p>
        </w:tc>
        <w:tc>
          <w:tcPr>
            <w:tcW w:w="1738" w:type="dxa"/>
            <w:tcBorders>
              <w:top w:val="single" w:sz="8" w:space="0" w:color="000000"/>
              <w:left w:val="single" w:sz="8" w:space="0" w:color="000000"/>
              <w:bottom w:val="single" w:sz="8" w:space="0" w:color="000000"/>
              <w:right w:val="single" w:sz="8" w:space="0" w:color="000000"/>
            </w:tcBorders>
          </w:tcPr>
          <w:p w:rsidR="00EE0223" w:rsidRDefault="004C5AA1">
            <w:pPr>
              <w:spacing w:after="24"/>
            </w:pPr>
            <w:r>
              <w:rPr>
                <w:rFonts w:ascii="Times New Roman" w:eastAsia="Times New Roman" w:hAnsi="Times New Roman" w:cs="Times New Roman"/>
                <w:b/>
                <w:i/>
                <w:sz w:val="20"/>
              </w:rPr>
              <w:t xml:space="preserve">o b l i g a t o r i a </w:t>
            </w:r>
          </w:p>
          <w:p w:rsidR="00EE0223" w:rsidRDefault="004C5AA1">
            <w:pPr>
              <w:spacing w:after="0"/>
            </w:pPr>
            <w:r>
              <w:rPr>
                <w:rFonts w:ascii="Times New Roman" w:eastAsia="Times New Roman" w:hAnsi="Times New Roman" w:cs="Times New Roman"/>
                <w:b/>
                <w:i/>
                <w:sz w:val="20"/>
              </w:rPr>
              <w:t>individual</w:t>
            </w:r>
          </w:p>
        </w:tc>
        <w:tc>
          <w:tcPr>
            <w:tcW w:w="1708" w:type="dxa"/>
            <w:tcBorders>
              <w:top w:val="single" w:sz="8" w:space="0" w:color="000000"/>
              <w:left w:val="single" w:sz="8" w:space="0" w:color="000000"/>
              <w:bottom w:val="single" w:sz="8" w:space="0" w:color="000000"/>
              <w:right w:val="single" w:sz="8" w:space="0" w:color="000000"/>
            </w:tcBorders>
          </w:tcPr>
          <w:p w:rsidR="00EE0223" w:rsidRDefault="004C5AA1">
            <w:pPr>
              <w:spacing w:after="0"/>
            </w:pPr>
            <w:r>
              <w:rPr>
                <w:rFonts w:ascii="Times New Roman" w:eastAsia="Times New Roman" w:hAnsi="Times New Roman" w:cs="Times New Roman"/>
                <w:b/>
                <w:i/>
                <w:sz w:val="20"/>
              </w:rPr>
              <w:t>docente- alumnos</w:t>
            </w:r>
          </w:p>
        </w:tc>
      </w:tr>
    </w:tbl>
    <w:p w:rsidR="00EE0223" w:rsidRDefault="004C5AA1">
      <w:pPr>
        <w:tabs>
          <w:tab w:val="center" w:pos="3730"/>
        </w:tabs>
        <w:spacing w:after="381" w:line="254" w:lineRule="auto"/>
        <w:ind w:left="-15"/>
      </w:pPr>
      <w:r>
        <w:rPr>
          <w:rFonts w:ascii="Times New Roman" w:eastAsia="Times New Roman" w:hAnsi="Times New Roman" w:cs="Times New Roman"/>
        </w:rPr>
        <w:t>2.</w:t>
      </w:r>
      <w:r>
        <w:rPr>
          <w:rFonts w:ascii="Times New Roman" w:eastAsia="Times New Roman" w:hAnsi="Times New Roman" w:cs="Times New Roman"/>
        </w:rPr>
        <w:tab/>
      </w:r>
      <w:r>
        <w:rPr>
          <w:rFonts w:ascii="Times New Roman" w:eastAsia="Times New Roman" w:hAnsi="Times New Roman" w:cs="Times New Roman"/>
          <w:b/>
        </w:rPr>
        <w:t xml:space="preserve">DETALLE DE ACTIVIDADES DE FORMACIÓN PRÁCTICA  </w:t>
      </w:r>
      <w:r>
        <w:rPr>
          <w:rFonts w:ascii="Times New Roman" w:eastAsia="Times New Roman" w:hAnsi="Times New Roman" w:cs="Times New Roman"/>
        </w:rPr>
        <w:t xml:space="preserve"> </w:t>
      </w:r>
    </w:p>
    <w:p w:rsidR="00EE0223" w:rsidRDefault="004C5AA1">
      <w:pPr>
        <w:spacing w:after="144"/>
        <w:ind w:left="-5" w:right="5853" w:hanging="10"/>
      </w:pPr>
      <w:r>
        <w:rPr>
          <w:rFonts w:ascii="Times New Roman" w:eastAsia="Times New Roman" w:hAnsi="Times New Roman" w:cs="Times New Roman"/>
          <w:i/>
          <w:color w:val="4A442A"/>
          <w:sz w:val="20"/>
          <w:u w:val="single" w:color="4A442A"/>
        </w:rPr>
        <w:t>Módulo I</w:t>
      </w:r>
      <w:r>
        <w:rPr>
          <w:rFonts w:ascii="Times New Roman" w:eastAsia="Times New Roman" w:hAnsi="Times New Roman" w:cs="Times New Roman"/>
          <w:sz w:val="24"/>
        </w:rPr>
        <w:t xml:space="preserve"> </w:t>
      </w:r>
    </w:p>
    <w:p w:rsidR="00EE0223" w:rsidRDefault="004C5AA1">
      <w:pPr>
        <w:spacing w:after="206" w:line="268" w:lineRule="auto"/>
        <w:ind w:left="-5" w:hanging="10"/>
      </w:pPr>
      <w:r>
        <w:rPr>
          <w:rFonts w:ascii="Times New Roman" w:eastAsia="Times New Roman" w:hAnsi="Times New Roman" w:cs="Times New Roman"/>
          <w:i/>
          <w:color w:val="4A442A"/>
          <w:sz w:val="20"/>
          <w:u w:val="single" w:color="4A442A"/>
        </w:rPr>
        <w:t>Actividad</w:t>
      </w:r>
      <w:r>
        <w:rPr>
          <w:rFonts w:ascii="Times New Roman" w:eastAsia="Times New Roman" w:hAnsi="Times New Roman" w:cs="Times New Roman"/>
          <w:i/>
          <w:color w:val="4A442A"/>
          <w:sz w:val="20"/>
        </w:rPr>
        <w:t xml:space="preserve">: Texto libre de interpretación individual </w:t>
      </w:r>
      <w:r>
        <w:rPr>
          <w:rFonts w:ascii="Times New Roman" w:eastAsia="Times New Roman" w:hAnsi="Times New Roman" w:cs="Times New Roman"/>
          <w:sz w:val="24"/>
        </w:rPr>
        <w:t xml:space="preserve"> </w:t>
      </w:r>
    </w:p>
    <w:p w:rsidR="00EE0223" w:rsidRDefault="004C5AA1">
      <w:pPr>
        <w:spacing w:after="104" w:line="292" w:lineRule="auto"/>
        <w:ind w:left="-5" w:right="-3" w:hanging="10"/>
        <w:jc w:val="both"/>
      </w:pPr>
      <w:r>
        <w:rPr>
          <w:rFonts w:ascii="Times New Roman" w:eastAsia="Times New Roman" w:hAnsi="Times New Roman" w:cs="Times New Roman"/>
          <w:i/>
          <w:color w:val="4A442A"/>
          <w:sz w:val="20"/>
          <w:u w:val="single" w:color="4A442A"/>
        </w:rPr>
        <w:t>Consigna</w:t>
      </w:r>
      <w:r>
        <w:rPr>
          <w:rFonts w:ascii="Times New Roman" w:eastAsia="Times New Roman" w:hAnsi="Times New Roman" w:cs="Times New Roman"/>
          <w:i/>
          <w:color w:val="4A442A"/>
          <w:sz w:val="20"/>
        </w:rPr>
        <w:t>: A partir de la lectura de una selección del siguiente texto,</w:t>
      </w:r>
      <w:r>
        <w:rPr>
          <w:rFonts w:ascii="Times New Roman" w:eastAsia="Times New Roman" w:hAnsi="Times New Roman" w:cs="Times New Roman"/>
          <w:sz w:val="24"/>
        </w:rPr>
        <w:t xml:space="preserve"> </w:t>
      </w:r>
      <w:r>
        <w:rPr>
          <w:rFonts w:ascii="Times New Roman" w:eastAsia="Times New Roman" w:hAnsi="Times New Roman" w:cs="Times New Roman"/>
          <w:i/>
          <w:color w:val="434343"/>
          <w:sz w:val="20"/>
        </w:rPr>
        <w:t xml:space="preserve">“El entrenador personal. Expresión para una comunicación exitosa. Editorial Galerna. Buenos Aires, 2006. </w:t>
      </w:r>
      <w:r>
        <w:rPr>
          <w:rFonts w:ascii="Times New Roman" w:eastAsia="Times New Roman" w:hAnsi="Times New Roman" w:cs="Times New Roman"/>
          <w:i/>
          <w:color w:val="434343"/>
          <w:sz w:val="16"/>
        </w:rPr>
        <w:t>“</w:t>
      </w:r>
      <w:r>
        <w:rPr>
          <w:rFonts w:ascii="Times New Roman" w:eastAsia="Times New Roman" w:hAnsi="Times New Roman" w:cs="Times New Roman"/>
          <w:i/>
          <w:color w:val="434343"/>
          <w:sz w:val="20"/>
        </w:rPr>
        <w:t xml:space="preserve">GUEVARA, Alejandro, elaborar un texto libre explicando qué es lo que se entiende por Oratoria resaltando las cualidades más destacables.  </w:t>
      </w:r>
      <w:r>
        <w:rPr>
          <w:rFonts w:ascii="Times New Roman" w:eastAsia="Times New Roman" w:hAnsi="Times New Roman" w:cs="Times New Roman"/>
          <w:sz w:val="24"/>
        </w:rPr>
        <w:t xml:space="preserve"> </w:t>
      </w:r>
    </w:p>
    <w:p w:rsidR="00EE0223" w:rsidRDefault="004C5AA1">
      <w:pPr>
        <w:spacing w:after="144"/>
        <w:ind w:left="-5" w:right="5853" w:hanging="10"/>
      </w:pPr>
      <w:r>
        <w:rPr>
          <w:rFonts w:ascii="Times New Roman" w:eastAsia="Times New Roman" w:hAnsi="Times New Roman" w:cs="Times New Roman"/>
          <w:i/>
          <w:color w:val="4A442A"/>
          <w:sz w:val="20"/>
          <w:u w:val="single" w:color="4A442A"/>
        </w:rPr>
        <w:t>Objetivos:</w:t>
      </w:r>
      <w:r>
        <w:rPr>
          <w:rFonts w:ascii="Times New Roman" w:eastAsia="Times New Roman" w:hAnsi="Times New Roman" w:cs="Times New Roman"/>
          <w:sz w:val="24"/>
        </w:rPr>
        <w:t xml:space="preserve"> </w:t>
      </w:r>
    </w:p>
    <w:p w:rsidR="00EE0223" w:rsidRDefault="004C5AA1">
      <w:pPr>
        <w:spacing w:line="268" w:lineRule="auto"/>
        <w:ind w:left="-5" w:hanging="10"/>
      </w:pPr>
      <w:r>
        <w:rPr>
          <w:rFonts w:ascii="Times New Roman" w:eastAsia="Times New Roman" w:hAnsi="Times New Roman" w:cs="Times New Roman"/>
          <w:i/>
          <w:color w:val="4A442A"/>
          <w:sz w:val="20"/>
        </w:rPr>
        <w:t xml:space="preserve">Se espera que los alumnos logren: </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 xml:space="preserve">Profundizar la lectura analítica y la consulta bibliográfica. </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 xml:space="preserve">Realizar un análisis crítico comparativo de la información contextualizando el desarrollo teórico. </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Trabajar de manera colaborativa en equipos de trabajo</w:t>
      </w:r>
      <w:r>
        <w:rPr>
          <w:rFonts w:ascii="Times New Roman" w:eastAsia="Times New Roman" w:hAnsi="Times New Roman" w:cs="Times New Roman"/>
          <w:i/>
          <w:color w:val="4A442A"/>
          <w:sz w:val="20"/>
        </w:rPr>
        <w:t>.</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Valorar el proceso de construcción conjunta del conocimiento.</w:t>
      </w:r>
      <w:r>
        <w:rPr>
          <w:rFonts w:ascii="Times New Roman" w:eastAsia="Times New Roman" w:hAnsi="Times New Roman" w:cs="Times New Roman"/>
          <w:sz w:val="24"/>
        </w:rPr>
        <w:t xml:space="preserve"> </w:t>
      </w:r>
    </w:p>
    <w:p w:rsidR="00EE0223" w:rsidRDefault="004C5AA1">
      <w:pPr>
        <w:spacing w:after="136" w:line="268" w:lineRule="auto"/>
        <w:ind w:left="-5" w:hanging="10"/>
      </w:pPr>
      <w:r>
        <w:rPr>
          <w:rFonts w:ascii="Times New Roman" w:eastAsia="Times New Roman" w:hAnsi="Times New Roman" w:cs="Times New Roman"/>
          <w:i/>
          <w:color w:val="4A442A"/>
          <w:sz w:val="20"/>
          <w:u w:val="single" w:color="4A442A"/>
        </w:rPr>
        <w:t>Modalidad:</w:t>
      </w:r>
      <w:r>
        <w:rPr>
          <w:rFonts w:ascii="Times New Roman" w:eastAsia="Times New Roman" w:hAnsi="Times New Roman" w:cs="Times New Roman"/>
          <w:i/>
          <w:color w:val="4A442A"/>
          <w:sz w:val="20"/>
        </w:rPr>
        <w:t xml:space="preserve"> actividad individual obligatoria presencial/a distancia de 2 hora de duración.</w:t>
      </w:r>
      <w:r>
        <w:rPr>
          <w:rFonts w:ascii="Times New Roman" w:eastAsia="Times New Roman" w:hAnsi="Times New Roman" w:cs="Times New Roman"/>
          <w:sz w:val="24"/>
        </w:rPr>
        <w:t xml:space="preserve"> </w:t>
      </w:r>
    </w:p>
    <w:p w:rsidR="00EE0223" w:rsidRDefault="004C5AA1">
      <w:pPr>
        <w:spacing w:after="19" w:line="383" w:lineRule="auto"/>
        <w:ind w:left="-5" w:right="5853" w:hanging="10"/>
      </w:pPr>
      <w:r>
        <w:rPr>
          <w:rFonts w:ascii="Times New Roman" w:eastAsia="Times New Roman" w:hAnsi="Times New Roman" w:cs="Times New Roman"/>
          <w:i/>
          <w:color w:val="4A442A"/>
          <w:sz w:val="20"/>
          <w:u w:val="single" w:color="4A442A"/>
        </w:rPr>
        <w:t xml:space="preserve">Herramienta virtual: </w:t>
      </w:r>
      <w:r>
        <w:rPr>
          <w:rFonts w:ascii="Times New Roman" w:eastAsia="Times New Roman" w:hAnsi="Times New Roman" w:cs="Times New Roman"/>
          <w:i/>
          <w:color w:val="4A442A"/>
          <w:sz w:val="20"/>
        </w:rPr>
        <w:t>Google Doc.</w:t>
      </w:r>
      <w:r>
        <w:rPr>
          <w:rFonts w:ascii="Times New Roman" w:eastAsia="Times New Roman" w:hAnsi="Times New Roman" w:cs="Times New Roman"/>
          <w:sz w:val="24"/>
        </w:rPr>
        <w:t xml:space="preserve"> </w:t>
      </w:r>
      <w:r>
        <w:rPr>
          <w:rFonts w:ascii="Times New Roman" w:eastAsia="Times New Roman" w:hAnsi="Times New Roman" w:cs="Times New Roman"/>
          <w:i/>
          <w:color w:val="4A442A"/>
          <w:sz w:val="20"/>
          <w:u w:val="single" w:color="4A442A"/>
        </w:rPr>
        <w:t>Evaluación:</w:t>
      </w:r>
      <w:r>
        <w:rPr>
          <w:rFonts w:ascii="Times New Roman" w:eastAsia="Times New Roman" w:hAnsi="Times New Roman" w:cs="Times New Roman"/>
          <w:i/>
          <w:color w:val="4A442A"/>
          <w:sz w:val="20"/>
        </w:rPr>
        <w:t xml:space="preserve"> individual, de tipo conceptual </w:t>
      </w:r>
      <w:r>
        <w:rPr>
          <w:rFonts w:ascii="Times New Roman" w:eastAsia="Times New Roman" w:hAnsi="Times New Roman" w:cs="Times New Roman"/>
          <w:sz w:val="24"/>
        </w:rPr>
        <w:t xml:space="preserve"> </w:t>
      </w:r>
      <w:r>
        <w:rPr>
          <w:rFonts w:ascii="Times New Roman" w:eastAsia="Times New Roman" w:hAnsi="Times New Roman" w:cs="Times New Roman"/>
          <w:i/>
          <w:color w:val="4A442A"/>
          <w:sz w:val="20"/>
          <w:u w:val="single" w:color="4A442A"/>
        </w:rPr>
        <w:t>Criterios de evaluació</w:t>
      </w:r>
      <w:r>
        <w:rPr>
          <w:rFonts w:ascii="Times New Roman" w:eastAsia="Times New Roman" w:hAnsi="Times New Roman" w:cs="Times New Roman"/>
          <w:i/>
          <w:color w:val="4A442A"/>
          <w:sz w:val="20"/>
          <w:u w:val="single" w:color="4A442A"/>
        </w:rPr>
        <w:t xml:space="preserve">n: </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Evidencia de lectura y comprensión del material bibliográfico abordado.</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 xml:space="preserve">Identificación y diferenciación de conceptos teóricos y/o prácticos de la materia. </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Elaboración grupal conforme a las pautas de trabajo virtual colaborativo oportunamente establ</w:t>
      </w:r>
      <w:r>
        <w:rPr>
          <w:rFonts w:ascii="Times New Roman" w:eastAsia="Times New Roman" w:hAnsi="Times New Roman" w:cs="Times New Roman"/>
          <w:i/>
          <w:color w:val="4A442A"/>
          <w:sz w:val="20"/>
        </w:rPr>
        <w:t>ecidas.</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 xml:space="preserve">Redacción y/o exposición que respete la prolijidad, claridad y pertinencia del tema. </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 xml:space="preserve">Participación en tiempo y forma según plazos fijados en el cronograma </w:t>
      </w:r>
      <w:r>
        <w:rPr>
          <w:rFonts w:ascii="Times New Roman" w:eastAsia="Times New Roman" w:hAnsi="Times New Roman" w:cs="Times New Roman"/>
          <w:sz w:val="24"/>
        </w:rPr>
        <w:t xml:space="preserve"> </w:t>
      </w:r>
    </w:p>
    <w:p w:rsidR="00EE0223" w:rsidRDefault="004C5AA1">
      <w:pPr>
        <w:numPr>
          <w:ilvl w:val="0"/>
          <w:numId w:val="8"/>
        </w:numPr>
        <w:spacing w:after="552" w:line="268" w:lineRule="auto"/>
        <w:ind w:hanging="588"/>
      </w:pPr>
      <w:r>
        <w:rPr>
          <w:rFonts w:ascii="Times New Roman" w:eastAsia="Times New Roman" w:hAnsi="Times New Roman" w:cs="Times New Roman"/>
          <w:i/>
          <w:color w:val="4A442A"/>
          <w:sz w:val="20"/>
        </w:rPr>
        <w:t>Revisión y nueva entrega del trabajo con las correcciones sugeridas y en los plazos esta</w:t>
      </w:r>
      <w:r>
        <w:rPr>
          <w:rFonts w:ascii="Times New Roman" w:eastAsia="Times New Roman" w:hAnsi="Times New Roman" w:cs="Times New Roman"/>
          <w:i/>
          <w:color w:val="4A442A"/>
          <w:sz w:val="20"/>
        </w:rPr>
        <w:t xml:space="preserve">blecidos. (en caso de ser solicitado)  </w:t>
      </w:r>
      <w:r>
        <w:rPr>
          <w:rFonts w:ascii="Times New Roman" w:eastAsia="Times New Roman" w:hAnsi="Times New Roman" w:cs="Times New Roman"/>
          <w:sz w:val="24"/>
        </w:rPr>
        <w:t xml:space="preserve"> </w:t>
      </w:r>
    </w:p>
    <w:p w:rsidR="00EE0223" w:rsidRDefault="004C5AA1">
      <w:pPr>
        <w:spacing w:after="144"/>
        <w:ind w:left="-5" w:right="5853" w:hanging="10"/>
      </w:pPr>
      <w:r>
        <w:rPr>
          <w:rFonts w:ascii="Times New Roman" w:eastAsia="Times New Roman" w:hAnsi="Times New Roman" w:cs="Times New Roman"/>
          <w:i/>
          <w:color w:val="4A442A"/>
          <w:sz w:val="20"/>
          <w:u w:val="single" w:color="4A442A"/>
        </w:rPr>
        <w:t>Módulo I</w:t>
      </w:r>
      <w:r>
        <w:rPr>
          <w:rFonts w:ascii="Times New Roman" w:eastAsia="Times New Roman" w:hAnsi="Times New Roman" w:cs="Times New Roman"/>
          <w:sz w:val="24"/>
        </w:rPr>
        <w:t xml:space="preserve"> </w:t>
      </w:r>
    </w:p>
    <w:p w:rsidR="00EE0223" w:rsidRDefault="004C5AA1">
      <w:pPr>
        <w:spacing w:after="101" w:line="268" w:lineRule="auto"/>
        <w:ind w:left="-5" w:hanging="10"/>
      </w:pPr>
      <w:r>
        <w:rPr>
          <w:rFonts w:ascii="Times New Roman" w:eastAsia="Times New Roman" w:hAnsi="Times New Roman" w:cs="Times New Roman"/>
          <w:i/>
          <w:color w:val="4A442A"/>
          <w:sz w:val="20"/>
          <w:u w:val="single" w:color="4A442A"/>
        </w:rPr>
        <w:t>Actividad</w:t>
      </w:r>
      <w:r>
        <w:rPr>
          <w:rFonts w:ascii="Times New Roman" w:eastAsia="Times New Roman" w:hAnsi="Times New Roman" w:cs="Times New Roman"/>
          <w:i/>
          <w:color w:val="4A442A"/>
          <w:sz w:val="20"/>
        </w:rPr>
        <w:t xml:space="preserve">: Texto libre de interpretación individual </w:t>
      </w:r>
      <w:r>
        <w:rPr>
          <w:rFonts w:ascii="Times New Roman" w:eastAsia="Times New Roman" w:hAnsi="Times New Roman" w:cs="Times New Roman"/>
          <w:sz w:val="24"/>
        </w:rPr>
        <w:t xml:space="preserve"> </w:t>
      </w:r>
    </w:p>
    <w:p w:rsidR="00EE0223" w:rsidRDefault="004C5AA1">
      <w:pPr>
        <w:spacing w:after="123" w:line="276" w:lineRule="auto"/>
        <w:ind w:left="-5" w:right="-3" w:hanging="10"/>
        <w:jc w:val="both"/>
      </w:pPr>
      <w:r>
        <w:rPr>
          <w:rFonts w:ascii="Times New Roman" w:eastAsia="Times New Roman" w:hAnsi="Times New Roman" w:cs="Times New Roman"/>
          <w:i/>
          <w:color w:val="4A442A"/>
          <w:sz w:val="20"/>
          <w:u w:val="single" w:color="4A442A"/>
        </w:rPr>
        <w:t>Consigna</w:t>
      </w:r>
      <w:r>
        <w:rPr>
          <w:rFonts w:ascii="Times New Roman" w:eastAsia="Times New Roman" w:hAnsi="Times New Roman" w:cs="Times New Roman"/>
          <w:i/>
          <w:color w:val="4A442A"/>
          <w:sz w:val="20"/>
        </w:rPr>
        <w:t xml:space="preserve">: A partir de la visualización de la charla TED “Qué hace único a un gran comunicador” disponible en el link  </w:t>
      </w:r>
      <w:hyperlink r:id="rId8">
        <w:r>
          <w:rPr>
            <w:rFonts w:ascii="Times New Roman" w:eastAsia="Times New Roman" w:hAnsi="Times New Roman" w:cs="Times New Roman"/>
            <w:i/>
            <w:color w:val="1154CC"/>
            <w:sz w:val="20"/>
            <w:u w:val="single" w:color="1154CC"/>
          </w:rPr>
          <w:t>https://www.youtube.com/watch?v=diz6S0LEvfA</w:t>
        </w:r>
      </w:hyperlink>
      <w:hyperlink r:id="rId9">
        <w:r>
          <w:rPr>
            <w:rFonts w:ascii="Times New Roman" w:eastAsia="Times New Roman" w:hAnsi="Times New Roman" w:cs="Times New Roman"/>
            <w:i/>
            <w:color w:val="4A442A"/>
            <w:sz w:val="20"/>
          </w:rPr>
          <w:t xml:space="preserve"> </w:t>
        </w:r>
      </w:hyperlink>
      <w:r>
        <w:rPr>
          <w:rFonts w:ascii="Times New Roman" w:eastAsia="Times New Roman" w:hAnsi="Times New Roman" w:cs="Times New Roman"/>
          <w:i/>
          <w:color w:val="4A442A"/>
          <w:sz w:val="20"/>
        </w:rPr>
        <w:t xml:space="preserve"> escribir un texto que refleje lo que el alumno piensa al respecto sobre la importancia de dedicarse en la profesión con pasión y entrega por la tarea cotidiana. </w:t>
      </w:r>
      <w:r>
        <w:rPr>
          <w:rFonts w:ascii="Times New Roman" w:eastAsia="Times New Roman" w:hAnsi="Times New Roman" w:cs="Times New Roman"/>
          <w:sz w:val="24"/>
        </w:rPr>
        <w:t xml:space="preserve"> </w:t>
      </w:r>
    </w:p>
    <w:p w:rsidR="00EE0223" w:rsidRDefault="004C5AA1">
      <w:pPr>
        <w:spacing w:after="144"/>
        <w:ind w:left="-5" w:right="5853" w:hanging="10"/>
      </w:pPr>
      <w:r>
        <w:rPr>
          <w:rFonts w:ascii="Times New Roman" w:eastAsia="Times New Roman" w:hAnsi="Times New Roman" w:cs="Times New Roman"/>
          <w:i/>
          <w:color w:val="4A442A"/>
          <w:sz w:val="20"/>
          <w:u w:val="single" w:color="4A442A"/>
        </w:rPr>
        <w:t>Objetivos:</w:t>
      </w:r>
      <w:r>
        <w:rPr>
          <w:rFonts w:ascii="Times New Roman" w:eastAsia="Times New Roman" w:hAnsi="Times New Roman" w:cs="Times New Roman"/>
          <w:sz w:val="24"/>
        </w:rPr>
        <w:t xml:space="preserve"> </w:t>
      </w:r>
    </w:p>
    <w:p w:rsidR="00EE0223" w:rsidRDefault="004C5AA1">
      <w:pPr>
        <w:spacing w:line="268" w:lineRule="auto"/>
        <w:ind w:left="-5" w:hanging="10"/>
      </w:pPr>
      <w:r>
        <w:rPr>
          <w:rFonts w:ascii="Times New Roman" w:eastAsia="Times New Roman" w:hAnsi="Times New Roman" w:cs="Times New Roman"/>
          <w:i/>
          <w:color w:val="4A442A"/>
          <w:sz w:val="20"/>
        </w:rPr>
        <w:t xml:space="preserve">Se espera que los alumnos logren: </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Conceptualizar su punto de vista y reflejarl</w:t>
      </w:r>
      <w:r>
        <w:rPr>
          <w:rFonts w:ascii="Times New Roman" w:eastAsia="Times New Roman" w:hAnsi="Times New Roman" w:cs="Times New Roman"/>
          <w:i/>
          <w:color w:val="4A442A"/>
          <w:sz w:val="20"/>
        </w:rPr>
        <w:t xml:space="preserve">o en el texto.  </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Trabajar de manera colaborativa en equipos de trabajo.</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Valorar el proceso de construcción conjunta del conocimiento.</w:t>
      </w:r>
      <w:r>
        <w:rPr>
          <w:rFonts w:ascii="Times New Roman" w:eastAsia="Times New Roman" w:hAnsi="Times New Roman" w:cs="Times New Roman"/>
          <w:sz w:val="24"/>
        </w:rPr>
        <w:t xml:space="preserve"> </w:t>
      </w:r>
    </w:p>
    <w:p w:rsidR="00EE0223" w:rsidRDefault="004C5AA1">
      <w:pPr>
        <w:spacing w:after="137" w:line="268" w:lineRule="auto"/>
        <w:ind w:left="-5" w:hanging="10"/>
      </w:pPr>
      <w:r>
        <w:rPr>
          <w:rFonts w:ascii="Times New Roman" w:eastAsia="Times New Roman" w:hAnsi="Times New Roman" w:cs="Times New Roman"/>
          <w:i/>
          <w:color w:val="4A442A"/>
          <w:sz w:val="20"/>
          <w:u w:val="single" w:color="4A442A"/>
        </w:rPr>
        <w:t>Modalidad:</w:t>
      </w:r>
      <w:r>
        <w:rPr>
          <w:rFonts w:ascii="Times New Roman" w:eastAsia="Times New Roman" w:hAnsi="Times New Roman" w:cs="Times New Roman"/>
          <w:i/>
          <w:color w:val="4A442A"/>
          <w:sz w:val="20"/>
        </w:rPr>
        <w:t xml:space="preserve"> actividad individual obligatoria presencial/a distancia de 2 hora de duración.</w:t>
      </w:r>
      <w:r>
        <w:rPr>
          <w:rFonts w:ascii="Times New Roman" w:eastAsia="Times New Roman" w:hAnsi="Times New Roman" w:cs="Times New Roman"/>
          <w:sz w:val="24"/>
        </w:rPr>
        <w:t xml:space="preserve"> </w:t>
      </w:r>
    </w:p>
    <w:p w:rsidR="00EE0223" w:rsidRDefault="004C5AA1">
      <w:pPr>
        <w:spacing w:after="136" w:line="268" w:lineRule="auto"/>
        <w:ind w:left="-5" w:hanging="10"/>
      </w:pPr>
      <w:r>
        <w:rPr>
          <w:rFonts w:ascii="Times New Roman" w:eastAsia="Times New Roman" w:hAnsi="Times New Roman" w:cs="Times New Roman"/>
          <w:i/>
          <w:color w:val="4A442A"/>
          <w:sz w:val="20"/>
          <w:u w:val="single" w:color="4A442A"/>
        </w:rPr>
        <w:t xml:space="preserve">Herramienta virtual: </w:t>
      </w:r>
      <w:r>
        <w:rPr>
          <w:rFonts w:ascii="Times New Roman" w:eastAsia="Times New Roman" w:hAnsi="Times New Roman" w:cs="Times New Roman"/>
          <w:i/>
          <w:color w:val="4A442A"/>
          <w:sz w:val="20"/>
        </w:rPr>
        <w:t xml:space="preserve"> página</w:t>
      </w:r>
      <w:r>
        <w:rPr>
          <w:rFonts w:ascii="Times New Roman" w:eastAsia="Times New Roman" w:hAnsi="Times New Roman" w:cs="Times New Roman"/>
          <w:i/>
          <w:color w:val="4A442A"/>
          <w:sz w:val="20"/>
        </w:rPr>
        <w:t xml:space="preserve"> web de Youtube </w:t>
      </w:r>
      <w:r>
        <w:rPr>
          <w:rFonts w:ascii="Times New Roman" w:eastAsia="Times New Roman" w:hAnsi="Times New Roman" w:cs="Times New Roman"/>
          <w:sz w:val="24"/>
        </w:rPr>
        <w:t xml:space="preserve"> </w:t>
      </w:r>
    </w:p>
    <w:p w:rsidR="00EE0223" w:rsidRDefault="004C5AA1">
      <w:pPr>
        <w:spacing w:after="19" w:line="383" w:lineRule="auto"/>
        <w:ind w:left="-5" w:right="5853" w:hanging="10"/>
      </w:pPr>
      <w:r>
        <w:rPr>
          <w:rFonts w:ascii="Times New Roman" w:eastAsia="Times New Roman" w:hAnsi="Times New Roman" w:cs="Times New Roman"/>
          <w:i/>
          <w:color w:val="4A442A"/>
          <w:sz w:val="20"/>
          <w:u w:val="single" w:color="4A442A"/>
        </w:rPr>
        <w:t>Evaluación:</w:t>
      </w:r>
      <w:r>
        <w:rPr>
          <w:rFonts w:ascii="Times New Roman" w:eastAsia="Times New Roman" w:hAnsi="Times New Roman" w:cs="Times New Roman"/>
          <w:i/>
          <w:color w:val="4A442A"/>
          <w:sz w:val="20"/>
        </w:rPr>
        <w:t xml:space="preserve"> individual, de tipo conceptual </w:t>
      </w:r>
      <w:r>
        <w:rPr>
          <w:rFonts w:ascii="Times New Roman" w:eastAsia="Times New Roman" w:hAnsi="Times New Roman" w:cs="Times New Roman"/>
          <w:sz w:val="24"/>
        </w:rPr>
        <w:t xml:space="preserve"> </w:t>
      </w:r>
      <w:r>
        <w:rPr>
          <w:rFonts w:ascii="Times New Roman" w:eastAsia="Times New Roman" w:hAnsi="Times New Roman" w:cs="Times New Roman"/>
          <w:i/>
          <w:color w:val="4A442A"/>
          <w:sz w:val="20"/>
          <w:u w:val="single" w:color="4A442A"/>
        </w:rPr>
        <w:t xml:space="preserve">Criterios de evaluación: </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Evidencia de lectura y comprensión del material bibliográfico abordado.</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 xml:space="preserve">Identificación y diferenciación de conceptos teóricos y/o prácticos de la materia. </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Elaboraci</w:t>
      </w:r>
      <w:r>
        <w:rPr>
          <w:rFonts w:ascii="Times New Roman" w:eastAsia="Times New Roman" w:hAnsi="Times New Roman" w:cs="Times New Roman"/>
          <w:i/>
          <w:color w:val="4A442A"/>
          <w:sz w:val="20"/>
        </w:rPr>
        <w:t>ón grupal conforme a las pautas de trabajo virtual colaborativo oportunamente establecidas.</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 xml:space="preserve">Redacción y/o exposición que respete la prolijidad, claridad y pertinencia del tema. </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 xml:space="preserve">Participación en tiempo y forma según plazos fijados en el cronograma </w:t>
      </w:r>
      <w:r>
        <w:rPr>
          <w:rFonts w:ascii="Times New Roman" w:eastAsia="Times New Roman" w:hAnsi="Times New Roman" w:cs="Times New Roman"/>
          <w:sz w:val="24"/>
        </w:rPr>
        <w:t xml:space="preserve"> </w:t>
      </w:r>
    </w:p>
    <w:p w:rsidR="00EE0223" w:rsidRDefault="004C5AA1">
      <w:pPr>
        <w:numPr>
          <w:ilvl w:val="0"/>
          <w:numId w:val="8"/>
        </w:numPr>
        <w:spacing w:after="552" w:line="268" w:lineRule="auto"/>
        <w:ind w:hanging="588"/>
      </w:pPr>
      <w:r>
        <w:rPr>
          <w:rFonts w:ascii="Times New Roman" w:eastAsia="Times New Roman" w:hAnsi="Times New Roman" w:cs="Times New Roman"/>
          <w:i/>
          <w:color w:val="4A442A"/>
          <w:sz w:val="20"/>
        </w:rPr>
        <w:t xml:space="preserve">Revisión y nueva entrega del trabajo con las correcciones sugeridas y en los plazos establecidos. (en caso de ser solicitado)  </w:t>
      </w:r>
      <w:r>
        <w:rPr>
          <w:rFonts w:ascii="Times New Roman" w:eastAsia="Times New Roman" w:hAnsi="Times New Roman" w:cs="Times New Roman"/>
          <w:sz w:val="24"/>
        </w:rPr>
        <w:t xml:space="preserve"> </w:t>
      </w:r>
    </w:p>
    <w:p w:rsidR="00EE0223" w:rsidRDefault="004C5AA1">
      <w:pPr>
        <w:spacing w:after="144"/>
        <w:ind w:left="-5" w:right="5853" w:hanging="10"/>
      </w:pPr>
      <w:r>
        <w:rPr>
          <w:rFonts w:ascii="Times New Roman" w:eastAsia="Times New Roman" w:hAnsi="Times New Roman" w:cs="Times New Roman"/>
          <w:i/>
          <w:color w:val="4A442A"/>
          <w:sz w:val="20"/>
          <w:u w:val="single" w:color="4A442A"/>
        </w:rPr>
        <w:t>Módulo I1</w:t>
      </w:r>
      <w:r>
        <w:rPr>
          <w:rFonts w:ascii="Times New Roman" w:eastAsia="Times New Roman" w:hAnsi="Times New Roman" w:cs="Times New Roman"/>
          <w:sz w:val="24"/>
        </w:rPr>
        <w:t xml:space="preserve"> </w:t>
      </w:r>
    </w:p>
    <w:p w:rsidR="00EE0223" w:rsidRDefault="004C5AA1">
      <w:pPr>
        <w:spacing w:after="101" w:line="268" w:lineRule="auto"/>
        <w:ind w:left="-5" w:hanging="10"/>
      </w:pPr>
      <w:r>
        <w:rPr>
          <w:rFonts w:ascii="Times New Roman" w:eastAsia="Times New Roman" w:hAnsi="Times New Roman" w:cs="Times New Roman"/>
          <w:i/>
          <w:color w:val="4A442A"/>
          <w:sz w:val="20"/>
          <w:u w:val="single" w:color="4A442A"/>
        </w:rPr>
        <w:t>Actividad</w:t>
      </w:r>
      <w:r>
        <w:rPr>
          <w:rFonts w:ascii="Times New Roman" w:eastAsia="Times New Roman" w:hAnsi="Times New Roman" w:cs="Times New Roman"/>
          <w:i/>
          <w:color w:val="4A442A"/>
          <w:sz w:val="20"/>
        </w:rPr>
        <w:t xml:space="preserve">: Interpretación de textos narrativos </w:t>
      </w:r>
      <w:r>
        <w:rPr>
          <w:rFonts w:ascii="Times New Roman" w:eastAsia="Times New Roman" w:hAnsi="Times New Roman" w:cs="Times New Roman"/>
          <w:sz w:val="24"/>
        </w:rPr>
        <w:t xml:space="preserve"> </w:t>
      </w:r>
    </w:p>
    <w:p w:rsidR="00EE0223" w:rsidRDefault="004C5AA1">
      <w:pPr>
        <w:spacing w:after="123" w:line="276" w:lineRule="auto"/>
        <w:ind w:left="-5" w:right="-3" w:hanging="10"/>
        <w:jc w:val="both"/>
      </w:pPr>
      <w:r>
        <w:rPr>
          <w:rFonts w:ascii="Times New Roman" w:eastAsia="Times New Roman" w:hAnsi="Times New Roman" w:cs="Times New Roman"/>
          <w:i/>
          <w:color w:val="4A442A"/>
          <w:sz w:val="20"/>
          <w:u w:val="single" w:color="4A442A"/>
        </w:rPr>
        <w:t>Consigna</w:t>
      </w:r>
      <w:r>
        <w:rPr>
          <w:rFonts w:ascii="Times New Roman" w:eastAsia="Times New Roman" w:hAnsi="Times New Roman" w:cs="Times New Roman"/>
          <w:i/>
          <w:color w:val="4A442A"/>
          <w:sz w:val="20"/>
        </w:rPr>
        <w:t>: A partir de la explicación por parte de la cátedra de las</w:t>
      </w:r>
      <w:r>
        <w:rPr>
          <w:rFonts w:ascii="Times New Roman" w:eastAsia="Times New Roman" w:hAnsi="Times New Roman" w:cs="Times New Roman"/>
          <w:i/>
          <w:color w:val="4A442A"/>
          <w:sz w:val="20"/>
        </w:rPr>
        <w:t xml:space="preserve"> características de la Locución Narrativa y de los rasgos expresivos de la voz, realizar la interpretación de relatos o narraciones de su interés para ser locutados de manera individual y grupal. </w:t>
      </w:r>
      <w:r>
        <w:rPr>
          <w:rFonts w:ascii="Times New Roman" w:eastAsia="Times New Roman" w:hAnsi="Times New Roman" w:cs="Times New Roman"/>
          <w:sz w:val="24"/>
        </w:rPr>
        <w:t xml:space="preserve"> </w:t>
      </w:r>
    </w:p>
    <w:p w:rsidR="00EE0223" w:rsidRDefault="004C5AA1">
      <w:pPr>
        <w:spacing w:after="144"/>
        <w:ind w:left="-5" w:right="5853" w:hanging="10"/>
      </w:pPr>
      <w:r>
        <w:rPr>
          <w:rFonts w:ascii="Times New Roman" w:eastAsia="Times New Roman" w:hAnsi="Times New Roman" w:cs="Times New Roman"/>
          <w:i/>
          <w:color w:val="4A442A"/>
          <w:sz w:val="20"/>
          <w:u w:val="single" w:color="4A442A"/>
        </w:rPr>
        <w:t>Objetivos:</w:t>
      </w:r>
      <w:r>
        <w:rPr>
          <w:rFonts w:ascii="Times New Roman" w:eastAsia="Times New Roman" w:hAnsi="Times New Roman" w:cs="Times New Roman"/>
          <w:sz w:val="24"/>
        </w:rPr>
        <w:t xml:space="preserve"> </w:t>
      </w:r>
    </w:p>
    <w:p w:rsidR="00EE0223" w:rsidRDefault="004C5AA1">
      <w:pPr>
        <w:spacing w:line="268" w:lineRule="auto"/>
        <w:ind w:left="-5" w:hanging="10"/>
      </w:pPr>
      <w:r>
        <w:rPr>
          <w:rFonts w:ascii="Times New Roman" w:eastAsia="Times New Roman" w:hAnsi="Times New Roman" w:cs="Times New Roman"/>
          <w:i/>
          <w:color w:val="4A442A"/>
          <w:sz w:val="20"/>
        </w:rPr>
        <w:t xml:space="preserve">Se espera que los alumnos logren: </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Interprete el texto de forma acorde al género solicitado.</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 xml:space="preserve">Comprenda el tono narrativo diferenciándolo de otros tonos posibles . </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Trabajar de manera colaborativa en equipos de trabajo.</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Valorar el proceso de construcción conjunta del conocimiento.</w:t>
      </w:r>
      <w:r>
        <w:rPr>
          <w:rFonts w:ascii="Times New Roman" w:eastAsia="Times New Roman" w:hAnsi="Times New Roman" w:cs="Times New Roman"/>
          <w:sz w:val="24"/>
        </w:rPr>
        <w:t xml:space="preserve"> </w:t>
      </w:r>
    </w:p>
    <w:p w:rsidR="00EE0223" w:rsidRDefault="004C5AA1">
      <w:pPr>
        <w:spacing w:after="19" w:line="383" w:lineRule="auto"/>
        <w:ind w:left="-5" w:right="1715" w:hanging="10"/>
      </w:pPr>
      <w:r>
        <w:rPr>
          <w:rFonts w:ascii="Times New Roman" w:eastAsia="Times New Roman" w:hAnsi="Times New Roman" w:cs="Times New Roman"/>
          <w:i/>
          <w:color w:val="4A442A"/>
          <w:sz w:val="20"/>
          <w:u w:val="single" w:color="4A442A"/>
        </w:rPr>
        <w:t>Modali</w:t>
      </w:r>
      <w:r>
        <w:rPr>
          <w:rFonts w:ascii="Times New Roman" w:eastAsia="Times New Roman" w:hAnsi="Times New Roman" w:cs="Times New Roman"/>
          <w:i/>
          <w:color w:val="4A442A"/>
          <w:sz w:val="20"/>
          <w:u w:val="single" w:color="4A442A"/>
        </w:rPr>
        <w:t>dad:</w:t>
      </w:r>
      <w:r>
        <w:rPr>
          <w:rFonts w:ascii="Times New Roman" w:eastAsia="Times New Roman" w:hAnsi="Times New Roman" w:cs="Times New Roman"/>
          <w:i/>
          <w:color w:val="4A442A"/>
          <w:sz w:val="20"/>
        </w:rPr>
        <w:t xml:space="preserve"> actividad individual / grupal obligatoria presencial/a distancia de 2 hora de duración.</w:t>
      </w:r>
      <w:r>
        <w:rPr>
          <w:rFonts w:ascii="Times New Roman" w:eastAsia="Times New Roman" w:hAnsi="Times New Roman" w:cs="Times New Roman"/>
          <w:sz w:val="24"/>
        </w:rPr>
        <w:t xml:space="preserve"> </w:t>
      </w:r>
      <w:r>
        <w:rPr>
          <w:rFonts w:ascii="Times New Roman" w:eastAsia="Times New Roman" w:hAnsi="Times New Roman" w:cs="Times New Roman"/>
          <w:i/>
          <w:color w:val="4A442A"/>
          <w:sz w:val="20"/>
          <w:u w:val="single" w:color="4A442A"/>
        </w:rPr>
        <w:t>Evaluación:</w:t>
      </w:r>
      <w:r>
        <w:rPr>
          <w:rFonts w:ascii="Times New Roman" w:eastAsia="Times New Roman" w:hAnsi="Times New Roman" w:cs="Times New Roman"/>
          <w:i/>
          <w:color w:val="4A442A"/>
          <w:sz w:val="20"/>
        </w:rPr>
        <w:t xml:space="preserve"> individual, de tipo conceptual </w:t>
      </w:r>
      <w:r>
        <w:rPr>
          <w:rFonts w:ascii="Times New Roman" w:eastAsia="Times New Roman" w:hAnsi="Times New Roman" w:cs="Times New Roman"/>
          <w:sz w:val="24"/>
        </w:rPr>
        <w:t xml:space="preserve"> </w:t>
      </w:r>
      <w:r>
        <w:rPr>
          <w:rFonts w:ascii="Times New Roman" w:eastAsia="Times New Roman" w:hAnsi="Times New Roman" w:cs="Times New Roman"/>
          <w:i/>
          <w:color w:val="4A442A"/>
          <w:sz w:val="20"/>
          <w:u w:val="single" w:color="4A442A"/>
        </w:rPr>
        <w:t xml:space="preserve">Criterios de evaluación: </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Evidencia de la comprensión del material bibliográfico abordado.</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Identificación y diferenci</w:t>
      </w:r>
      <w:r>
        <w:rPr>
          <w:rFonts w:ascii="Times New Roman" w:eastAsia="Times New Roman" w:hAnsi="Times New Roman" w:cs="Times New Roman"/>
          <w:i/>
          <w:color w:val="4A442A"/>
          <w:sz w:val="20"/>
        </w:rPr>
        <w:t xml:space="preserve">ación de conceptos teóricos y/o prácticos de la materia. </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Elaboración grupal conforme a las pautas de trabajo virtual colaborativo oportunamente establecidas.</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 xml:space="preserve">Redacción y/o exposición que respete la prolijidad, claridad y pertinencia del tema. </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 xml:space="preserve">Participación en tiempo y forma según plazos fijados en el cronograma </w:t>
      </w:r>
      <w:r>
        <w:rPr>
          <w:rFonts w:ascii="Times New Roman" w:eastAsia="Times New Roman" w:hAnsi="Times New Roman" w:cs="Times New Roman"/>
          <w:sz w:val="24"/>
        </w:rPr>
        <w:t xml:space="preserve"> </w:t>
      </w:r>
    </w:p>
    <w:p w:rsidR="00EE0223" w:rsidRDefault="004C5AA1">
      <w:pPr>
        <w:numPr>
          <w:ilvl w:val="0"/>
          <w:numId w:val="8"/>
        </w:numPr>
        <w:spacing w:after="529" w:line="268" w:lineRule="auto"/>
        <w:ind w:hanging="588"/>
      </w:pPr>
      <w:r>
        <w:rPr>
          <w:rFonts w:ascii="Times New Roman" w:eastAsia="Times New Roman" w:hAnsi="Times New Roman" w:cs="Times New Roman"/>
          <w:i/>
          <w:color w:val="4A442A"/>
          <w:sz w:val="20"/>
        </w:rPr>
        <w:t xml:space="preserve">Revisión y nueva entrega del trabajo con las correcciones sugeridas y en los plazos establecidos. (en caso de ser solicitado)  </w:t>
      </w:r>
      <w:r>
        <w:rPr>
          <w:rFonts w:ascii="Times New Roman" w:eastAsia="Times New Roman" w:hAnsi="Times New Roman" w:cs="Times New Roman"/>
          <w:sz w:val="24"/>
        </w:rPr>
        <w:t xml:space="preserve"> </w:t>
      </w:r>
    </w:p>
    <w:p w:rsidR="00EE0223" w:rsidRDefault="004C5AA1">
      <w:pPr>
        <w:spacing w:after="144"/>
        <w:ind w:left="-5" w:right="5853" w:hanging="10"/>
      </w:pPr>
      <w:r>
        <w:rPr>
          <w:rFonts w:ascii="Times New Roman" w:eastAsia="Times New Roman" w:hAnsi="Times New Roman" w:cs="Times New Roman"/>
          <w:i/>
          <w:color w:val="4A442A"/>
          <w:sz w:val="20"/>
          <w:u w:val="single" w:color="4A442A"/>
        </w:rPr>
        <w:t>Módulo II</w:t>
      </w:r>
      <w:r>
        <w:rPr>
          <w:rFonts w:ascii="Times New Roman" w:eastAsia="Times New Roman" w:hAnsi="Times New Roman" w:cs="Times New Roman"/>
          <w:sz w:val="24"/>
        </w:rPr>
        <w:t xml:space="preserve"> </w:t>
      </w:r>
    </w:p>
    <w:p w:rsidR="00EE0223" w:rsidRDefault="004C5AA1">
      <w:pPr>
        <w:spacing w:after="206" w:line="268" w:lineRule="auto"/>
        <w:ind w:left="-5" w:hanging="10"/>
      </w:pPr>
      <w:r>
        <w:rPr>
          <w:rFonts w:ascii="Times New Roman" w:eastAsia="Times New Roman" w:hAnsi="Times New Roman" w:cs="Times New Roman"/>
          <w:i/>
          <w:color w:val="4A442A"/>
          <w:sz w:val="20"/>
          <w:u w:val="single" w:color="4A442A"/>
        </w:rPr>
        <w:t>Actividad</w:t>
      </w:r>
      <w:r>
        <w:rPr>
          <w:rFonts w:ascii="Times New Roman" w:eastAsia="Times New Roman" w:hAnsi="Times New Roman" w:cs="Times New Roman"/>
          <w:i/>
          <w:color w:val="4A442A"/>
          <w:sz w:val="20"/>
        </w:rPr>
        <w:t>: Armado de discurso para Charla TE</w:t>
      </w:r>
      <w:r>
        <w:rPr>
          <w:rFonts w:ascii="Times New Roman" w:eastAsia="Times New Roman" w:hAnsi="Times New Roman" w:cs="Times New Roman"/>
          <w:i/>
          <w:color w:val="4A442A"/>
          <w:sz w:val="20"/>
        </w:rPr>
        <w:t xml:space="preserve">DX </w:t>
      </w:r>
      <w:r>
        <w:rPr>
          <w:rFonts w:ascii="Times New Roman" w:eastAsia="Times New Roman" w:hAnsi="Times New Roman" w:cs="Times New Roman"/>
          <w:sz w:val="24"/>
        </w:rPr>
        <w:t xml:space="preserve"> </w:t>
      </w:r>
    </w:p>
    <w:p w:rsidR="00EE0223" w:rsidRDefault="004C5AA1">
      <w:pPr>
        <w:spacing w:after="104" w:line="292" w:lineRule="auto"/>
        <w:ind w:left="-5" w:right="-3" w:hanging="10"/>
        <w:jc w:val="both"/>
      </w:pPr>
      <w:r>
        <w:rPr>
          <w:rFonts w:ascii="Times New Roman" w:eastAsia="Times New Roman" w:hAnsi="Times New Roman" w:cs="Times New Roman"/>
          <w:i/>
          <w:color w:val="4A442A"/>
          <w:sz w:val="20"/>
          <w:u w:val="single" w:color="4A442A"/>
        </w:rPr>
        <w:t>Consigna</w:t>
      </w:r>
      <w:r>
        <w:rPr>
          <w:rFonts w:ascii="Times New Roman" w:eastAsia="Times New Roman" w:hAnsi="Times New Roman" w:cs="Times New Roman"/>
          <w:i/>
          <w:color w:val="4A442A"/>
          <w:sz w:val="20"/>
        </w:rPr>
        <w:t>: A partir de la lectura de una selección del siguiente texto</w:t>
      </w:r>
      <w:r>
        <w:rPr>
          <w:rFonts w:ascii="Times New Roman" w:eastAsia="Times New Roman" w:hAnsi="Times New Roman" w:cs="Times New Roman"/>
          <w:sz w:val="24"/>
        </w:rPr>
        <w:t xml:space="preserve"> </w:t>
      </w:r>
      <w:r>
        <w:rPr>
          <w:rFonts w:ascii="Times New Roman" w:eastAsia="Times New Roman" w:hAnsi="Times New Roman" w:cs="Times New Roman"/>
          <w:i/>
          <w:color w:val="434343"/>
          <w:sz w:val="20"/>
        </w:rPr>
        <w:t>“Cómo aprender a hablar en público” de Aguilar Ibañez, M. J., &amp; Ander Egg, E. (2012)., elaborar un discurso sobre un tema de interés para ser implementado en el contexto de una Char</w:t>
      </w:r>
      <w:r>
        <w:rPr>
          <w:rFonts w:ascii="Times New Roman" w:eastAsia="Times New Roman" w:hAnsi="Times New Roman" w:cs="Times New Roman"/>
          <w:i/>
          <w:color w:val="434343"/>
          <w:sz w:val="20"/>
        </w:rPr>
        <w:t>la TEDX.</w:t>
      </w:r>
      <w:r>
        <w:rPr>
          <w:rFonts w:ascii="Times New Roman" w:eastAsia="Times New Roman" w:hAnsi="Times New Roman" w:cs="Times New Roman"/>
          <w:sz w:val="24"/>
        </w:rPr>
        <w:t xml:space="preserve"> </w:t>
      </w:r>
    </w:p>
    <w:p w:rsidR="00EE0223" w:rsidRDefault="004C5AA1">
      <w:pPr>
        <w:spacing w:after="144"/>
        <w:ind w:left="-5" w:right="5853" w:hanging="10"/>
      </w:pPr>
      <w:r>
        <w:rPr>
          <w:rFonts w:ascii="Times New Roman" w:eastAsia="Times New Roman" w:hAnsi="Times New Roman" w:cs="Times New Roman"/>
          <w:i/>
          <w:color w:val="4A442A"/>
          <w:sz w:val="20"/>
          <w:u w:val="single" w:color="4A442A"/>
        </w:rPr>
        <w:t>Objetivos:</w:t>
      </w:r>
      <w:r>
        <w:rPr>
          <w:rFonts w:ascii="Times New Roman" w:eastAsia="Times New Roman" w:hAnsi="Times New Roman" w:cs="Times New Roman"/>
          <w:sz w:val="24"/>
        </w:rPr>
        <w:t xml:space="preserve"> </w:t>
      </w:r>
    </w:p>
    <w:p w:rsidR="00EE0223" w:rsidRDefault="004C5AA1">
      <w:pPr>
        <w:spacing w:line="268" w:lineRule="auto"/>
        <w:ind w:left="-5" w:hanging="10"/>
      </w:pPr>
      <w:r>
        <w:rPr>
          <w:rFonts w:ascii="Times New Roman" w:eastAsia="Times New Roman" w:hAnsi="Times New Roman" w:cs="Times New Roman"/>
          <w:i/>
          <w:color w:val="4A442A"/>
          <w:sz w:val="20"/>
        </w:rPr>
        <w:t xml:space="preserve">Se espera que los alumnos logren: </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 xml:space="preserve">Profundizar la lectura analítica y la consulta bibliográfica. </w:t>
      </w:r>
      <w:r>
        <w:rPr>
          <w:rFonts w:ascii="Times New Roman" w:eastAsia="Times New Roman" w:hAnsi="Times New Roman" w:cs="Times New Roman"/>
          <w:sz w:val="24"/>
        </w:rPr>
        <w:t xml:space="preserve"> </w:t>
      </w:r>
    </w:p>
    <w:p w:rsidR="00EE0223" w:rsidRDefault="004C5AA1">
      <w:pPr>
        <w:numPr>
          <w:ilvl w:val="0"/>
          <w:numId w:val="8"/>
        </w:numPr>
        <w:spacing w:after="170"/>
        <w:ind w:hanging="588"/>
      </w:pPr>
      <w:r>
        <w:rPr>
          <w:rFonts w:ascii="Times New Roman" w:eastAsia="Times New Roman" w:hAnsi="Times New Roman" w:cs="Times New Roman"/>
          <w:i/>
          <w:sz w:val="20"/>
        </w:rPr>
        <w:t>Aplicar los conceptos en la elaboración de un discurso de autoría propia.</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 xml:space="preserve">Realizar un análisis crítico comparativo de la información </w:t>
      </w:r>
      <w:r>
        <w:rPr>
          <w:rFonts w:ascii="Times New Roman" w:eastAsia="Times New Roman" w:hAnsi="Times New Roman" w:cs="Times New Roman"/>
          <w:i/>
          <w:color w:val="4A442A"/>
          <w:sz w:val="20"/>
        </w:rPr>
        <w:t xml:space="preserve">contextualizando el desarrollo teórico. </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Trabajar de manera colaborativa en equipos de trabajo.</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Valorar el proceso de construcción conjunta del conocimiento.</w:t>
      </w:r>
      <w:r>
        <w:rPr>
          <w:rFonts w:ascii="Times New Roman" w:eastAsia="Times New Roman" w:hAnsi="Times New Roman" w:cs="Times New Roman"/>
          <w:sz w:val="24"/>
        </w:rPr>
        <w:t xml:space="preserve"> </w:t>
      </w:r>
    </w:p>
    <w:p w:rsidR="00EE0223" w:rsidRDefault="004C5AA1">
      <w:pPr>
        <w:spacing w:after="136" w:line="268" w:lineRule="auto"/>
        <w:ind w:left="-5" w:hanging="10"/>
      </w:pPr>
      <w:r>
        <w:rPr>
          <w:rFonts w:ascii="Times New Roman" w:eastAsia="Times New Roman" w:hAnsi="Times New Roman" w:cs="Times New Roman"/>
          <w:i/>
          <w:color w:val="4A442A"/>
          <w:sz w:val="20"/>
          <w:u w:val="single" w:color="4A442A"/>
        </w:rPr>
        <w:t>Modalidad:</w:t>
      </w:r>
      <w:r>
        <w:rPr>
          <w:rFonts w:ascii="Times New Roman" w:eastAsia="Times New Roman" w:hAnsi="Times New Roman" w:cs="Times New Roman"/>
          <w:i/>
          <w:color w:val="4A442A"/>
          <w:sz w:val="20"/>
        </w:rPr>
        <w:t xml:space="preserve"> actividad individual obligatoria presencial/a distancia de 2 hora de duración.</w:t>
      </w:r>
      <w:r>
        <w:rPr>
          <w:rFonts w:ascii="Times New Roman" w:eastAsia="Times New Roman" w:hAnsi="Times New Roman" w:cs="Times New Roman"/>
          <w:sz w:val="24"/>
        </w:rPr>
        <w:t xml:space="preserve"> </w:t>
      </w:r>
    </w:p>
    <w:p w:rsidR="00EE0223" w:rsidRDefault="004C5AA1">
      <w:pPr>
        <w:spacing w:after="19" w:line="383" w:lineRule="auto"/>
        <w:ind w:left="-5" w:right="5853" w:hanging="10"/>
      </w:pPr>
      <w:r>
        <w:rPr>
          <w:rFonts w:ascii="Times New Roman" w:eastAsia="Times New Roman" w:hAnsi="Times New Roman" w:cs="Times New Roman"/>
          <w:i/>
          <w:color w:val="4A442A"/>
          <w:sz w:val="20"/>
          <w:u w:val="single" w:color="4A442A"/>
        </w:rPr>
        <w:t xml:space="preserve">Herramienta virtual: </w:t>
      </w:r>
      <w:r>
        <w:rPr>
          <w:rFonts w:ascii="Times New Roman" w:eastAsia="Times New Roman" w:hAnsi="Times New Roman" w:cs="Times New Roman"/>
          <w:i/>
          <w:color w:val="4A442A"/>
          <w:sz w:val="20"/>
        </w:rPr>
        <w:t>Google Doc.</w:t>
      </w:r>
      <w:r>
        <w:rPr>
          <w:rFonts w:ascii="Times New Roman" w:eastAsia="Times New Roman" w:hAnsi="Times New Roman" w:cs="Times New Roman"/>
          <w:sz w:val="24"/>
        </w:rPr>
        <w:t xml:space="preserve"> </w:t>
      </w:r>
      <w:r>
        <w:rPr>
          <w:rFonts w:ascii="Times New Roman" w:eastAsia="Times New Roman" w:hAnsi="Times New Roman" w:cs="Times New Roman"/>
          <w:i/>
          <w:color w:val="4A442A"/>
          <w:sz w:val="20"/>
          <w:u w:val="single" w:color="4A442A"/>
        </w:rPr>
        <w:t>Evaluación:</w:t>
      </w:r>
      <w:r>
        <w:rPr>
          <w:rFonts w:ascii="Times New Roman" w:eastAsia="Times New Roman" w:hAnsi="Times New Roman" w:cs="Times New Roman"/>
          <w:i/>
          <w:color w:val="4A442A"/>
          <w:sz w:val="20"/>
        </w:rPr>
        <w:t xml:space="preserve"> individual, de tipo conceptual </w:t>
      </w:r>
      <w:r>
        <w:rPr>
          <w:rFonts w:ascii="Times New Roman" w:eastAsia="Times New Roman" w:hAnsi="Times New Roman" w:cs="Times New Roman"/>
          <w:sz w:val="24"/>
        </w:rPr>
        <w:t xml:space="preserve"> </w:t>
      </w:r>
      <w:r>
        <w:rPr>
          <w:rFonts w:ascii="Times New Roman" w:eastAsia="Times New Roman" w:hAnsi="Times New Roman" w:cs="Times New Roman"/>
          <w:i/>
          <w:color w:val="4A442A"/>
          <w:sz w:val="20"/>
          <w:u w:val="single" w:color="4A442A"/>
        </w:rPr>
        <w:t xml:space="preserve">Criterios de evaluación: </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Evidencia de lectura y comprensión del material bibliográfico abordado.</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Identificación y diferenciación de conceptos teóricos y/o prácticos de la mater</w:t>
      </w:r>
      <w:r>
        <w:rPr>
          <w:rFonts w:ascii="Times New Roman" w:eastAsia="Times New Roman" w:hAnsi="Times New Roman" w:cs="Times New Roman"/>
          <w:i/>
          <w:color w:val="4A442A"/>
          <w:sz w:val="20"/>
        </w:rPr>
        <w:t xml:space="preserve">ia. </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Elaboración grupal conforme a las pautas de trabajo virtual colaborativo oportunamente establecidas.</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 xml:space="preserve">Redacción y/o exposición que respete la prolijidad, claridad y pertinencia del tema. </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Participación en tiempo y forma según plazos fijados en el cr</w:t>
      </w:r>
      <w:r>
        <w:rPr>
          <w:rFonts w:ascii="Times New Roman" w:eastAsia="Times New Roman" w:hAnsi="Times New Roman" w:cs="Times New Roman"/>
          <w:i/>
          <w:color w:val="4A442A"/>
          <w:sz w:val="20"/>
        </w:rPr>
        <w:t xml:space="preserve">onograma </w:t>
      </w:r>
      <w:r>
        <w:rPr>
          <w:rFonts w:ascii="Times New Roman" w:eastAsia="Times New Roman" w:hAnsi="Times New Roman" w:cs="Times New Roman"/>
          <w:sz w:val="24"/>
        </w:rPr>
        <w:t xml:space="preserve"> </w:t>
      </w:r>
    </w:p>
    <w:p w:rsidR="00EE0223" w:rsidRDefault="004C5AA1">
      <w:pPr>
        <w:numPr>
          <w:ilvl w:val="0"/>
          <w:numId w:val="8"/>
        </w:numPr>
        <w:spacing w:after="552" w:line="268" w:lineRule="auto"/>
        <w:ind w:hanging="588"/>
      </w:pPr>
      <w:r>
        <w:rPr>
          <w:rFonts w:ascii="Times New Roman" w:eastAsia="Times New Roman" w:hAnsi="Times New Roman" w:cs="Times New Roman"/>
          <w:i/>
          <w:color w:val="4A442A"/>
          <w:sz w:val="20"/>
        </w:rPr>
        <w:t xml:space="preserve">Revisión y nueva entrega del trabajo con las correcciones sugeridas y en los plazos establecidos. (en caso de ser solicitado)  </w:t>
      </w:r>
      <w:r>
        <w:rPr>
          <w:rFonts w:ascii="Times New Roman" w:eastAsia="Times New Roman" w:hAnsi="Times New Roman" w:cs="Times New Roman"/>
          <w:sz w:val="24"/>
        </w:rPr>
        <w:t xml:space="preserve"> </w:t>
      </w:r>
    </w:p>
    <w:p w:rsidR="00EE0223" w:rsidRDefault="004C5AA1">
      <w:pPr>
        <w:spacing w:after="144"/>
        <w:ind w:left="-5" w:right="5853" w:hanging="10"/>
      </w:pPr>
      <w:r>
        <w:rPr>
          <w:rFonts w:ascii="Times New Roman" w:eastAsia="Times New Roman" w:hAnsi="Times New Roman" w:cs="Times New Roman"/>
          <w:i/>
          <w:color w:val="4A442A"/>
          <w:sz w:val="20"/>
          <w:u w:val="single" w:color="4A442A"/>
        </w:rPr>
        <w:t>Módulo I11</w:t>
      </w:r>
      <w:r>
        <w:rPr>
          <w:rFonts w:ascii="Times New Roman" w:eastAsia="Times New Roman" w:hAnsi="Times New Roman" w:cs="Times New Roman"/>
          <w:sz w:val="24"/>
        </w:rPr>
        <w:t xml:space="preserve"> </w:t>
      </w:r>
    </w:p>
    <w:p w:rsidR="00EE0223" w:rsidRDefault="004C5AA1">
      <w:pPr>
        <w:spacing w:after="101" w:line="268" w:lineRule="auto"/>
        <w:ind w:left="-5" w:hanging="10"/>
      </w:pPr>
      <w:r>
        <w:rPr>
          <w:rFonts w:ascii="Times New Roman" w:eastAsia="Times New Roman" w:hAnsi="Times New Roman" w:cs="Times New Roman"/>
          <w:i/>
          <w:color w:val="4A442A"/>
          <w:sz w:val="20"/>
          <w:u w:val="single" w:color="4A442A"/>
        </w:rPr>
        <w:t>Actividad</w:t>
      </w:r>
      <w:r>
        <w:rPr>
          <w:rFonts w:ascii="Times New Roman" w:eastAsia="Times New Roman" w:hAnsi="Times New Roman" w:cs="Times New Roman"/>
          <w:i/>
          <w:color w:val="4A442A"/>
          <w:sz w:val="20"/>
        </w:rPr>
        <w:t>: Análisis de la Comunicación No Verbal de discursos de grandes líderes políticos.</w:t>
      </w:r>
      <w:r>
        <w:rPr>
          <w:rFonts w:ascii="Times New Roman" w:eastAsia="Times New Roman" w:hAnsi="Times New Roman" w:cs="Times New Roman"/>
          <w:sz w:val="24"/>
        </w:rPr>
        <w:t xml:space="preserve"> </w:t>
      </w:r>
    </w:p>
    <w:p w:rsidR="00EE0223" w:rsidRDefault="004C5AA1">
      <w:pPr>
        <w:spacing w:after="132" w:line="268" w:lineRule="auto"/>
        <w:ind w:left="-5" w:hanging="10"/>
      </w:pPr>
      <w:r>
        <w:rPr>
          <w:rFonts w:ascii="Times New Roman" w:eastAsia="Times New Roman" w:hAnsi="Times New Roman" w:cs="Times New Roman"/>
          <w:i/>
          <w:color w:val="4A442A"/>
          <w:sz w:val="20"/>
          <w:u w:val="single" w:color="4A442A"/>
        </w:rPr>
        <w:t>Consigna</w:t>
      </w:r>
      <w:r>
        <w:rPr>
          <w:rFonts w:ascii="Times New Roman" w:eastAsia="Times New Roman" w:hAnsi="Times New Roman" w:cs="Times New Roman"/>
          <w:i/>
          <w:color w:val="4A442A"/>
          <w:sz w:val="20"/>
        </w:rPr>
        <w:t>: A</w:t>
      </w:r>
      <w:r>
        <w:rPr>
          <w:rFonts w:ascii="Times New Roman" w:eastAsia="Times New Roman" w:hAnsi="Times New Roman" w:cs="Times New Roman"/>
          <w:i/>
          <w:color w:val="4A442A"/>
          <w:sz w:val="20"/>
        </w:rPr>
        <w:t xml:space="preserve"> partir de la explicación por parte de la cátedra de las características de la Comunicación No Verbal, realizar un análisis de la CNV de discursos bisagra de grandes líderes políticos. </w:t>
      </w:r>
      <w:r>
        <w:rPr>
          <w:rFonts w:ascii="Times New Roman" w:eastAsia="Times New Roman" w:hAnsi="Times New Roman" w:cs="Times New Roman"/>
          <w:sz w:val="24"/>
        </w:rPr>
        <w:t xml:space="preserve"> </w:t>
      </w:r>
    </w:p>
    <w:p w:rsidR="00EE0223" w:rsidRDefault="004C5AA1">
      <w:pPr>
        <w:spacing w:after="144"/>
        <w:ind w:left="-5" w:right="5853" w:hanging="10"/>
      </w:pPr>
      <w:r>
        <w:rPr>
          <w:rFonts w:ascii="Times New Roman" w:eastAsia="Times New Roman" w:hAnsi="Times New Roman" w:cs="Times New Roman"/>
          <w:i/>
          <w:color w:val="4A442A"/>
          <w:sz w:val="20"/>
          <w:u w:val="single" w:color="4A442A"/>
        </w:rPr>
        <w:t>Objetivos:</w:t>
      </w:r>
      <w:r>
        <w:rPr>
          <w:rFonts w:ascii="Times New Roman" w:eastAsia="Times New Roman" w:hAnsi="Times New Roman" w:cs="Times New Roman"/>
          <w:sz w:val="24"/>
        </w:rPr>
        <w:t xml:space="preserve"> </w:t>
      </w:r>
    </w:p>
    <w:p w:rsidR="00EE0223" w:rsidRDefault="004C5AA1">
      <w:pPr>
        <w:spacing w:line="268" w:lineRule="auto"/>
        <w:ind w:left="-5" w:hanging="10"/>
      </w:pPr>
      <w:r>
        <w:rPr>
          <w:rFonts w:ascii="Times New Roman" w:eastAsia="Times New Roman" w:hAnsi="Times New Roman" w:cs="Times New Roman"/>
          <w:i/>
          <w:color w:val="4A442A"/>
          <w:sz w:val="20"/>
        </w:rPr>
        <w:t xml:space="preserve">Se espera que los alumnos logren: </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Adquieran conocimient</w:t>
      </w:r>
      <w:r>
        <w:rPr>
          <w:rFonts w:ascii="Times New Roman" w:eastAsia="Times New Roman" w:hAnsi="Times New Roman" w:cs="Times New Roman"/>
          <w:i/>
          <w:color w:val="4A442A"/>
          <w:sz w:val="20"/>
        </w:rPr>
        <w:t>os sobre la CNV.</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Apliquen la amplia gama de gestos y posturas que existen dentro de la CNV, en casos prácticos.</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Trabajar de manera colaborativa en equipos de trabajo.</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Valorar el proceso de construcción conjunta del conocimiento.</w:t>
      </w:r>
      <w:r>
        <w:rPr>
          <w:rFonts w:ascii="Times New Roman" w:eastAsia="Times New Roman" w:hAnsi="Times New Roman" w:cs="Times New Roman"/>
          <w:sz w:val="24"/>
        </w:rPr>
        <w:t xml:space="preserve"> </w:t>
      </w:r>
    </w:p>
    <w:p w:rsidR="00EE0223" w:rsidRDefault="004C5AA1">
      <w:pPr>
        <w:spacing w:after="19" w:line="383" w:lineRule="auto"/>
        <w:ind w:left="-5" w:right="1637" w:hanging="10"/>
      </w:pPr>
      <w:r>
        <w:rPr>
          <w:rFonts w:ascii="Times New Roman" w:eastAsia="Times New Roman" w:hAnsi="Times New Roman" w:cs="Times New Roman"/>
          <w:i/>
          <w:color w:val="4A442A"/>
          <w:sz w:val="20"/>
          <w:u w:val="single" w:color="4A442A"/>
        </w:rPr>
        <w:t>Modalidad:</w:t>
      </w:r>
      <w:r>
        <w:rPr>
          <w:rFonts w:ascii="Times New Roman" w:eastAsia="Times New Roman" w:hAnsi="Times New Roman" w:cs="Times New Roman"/>
          <w:i/>
          <w:color w:val="4A442A"/>
          <w:sz w:val="20"/>
        </w:rPr>
        <w:t xml:space="preserve"> actividad individual / grupal obligatoria presencial/a distancia de 2 horas de duración.</w:t>
      </w:r>
      <w:r>
        <w:rPr>
          <w:rFonts w:ascii="Times New Roman" w:eastAsia="Times New Roman" w:hAnsi="Times New Roman" w:cs="Times New Roman"/>
          <w:sz w:val="24"/>
        </w:rPr>
        <w:t xml:space="preserve"> </w:t>
      </w:r>
      <w:r>
        <w:rPr>
          <w:rFonts w:ascii="Times New Roman" w:eastAsia="Times New Roman" w:hAnsi="Times New Roman" w:cs="Times New Roman"/>
          <w:i/>
          <w:color w:val="4A442A"/>
          <w:sz w:val="20"/>
          <w:u w:val="single" w:color="4A442A"/>
        </w:rPr>
        <w:t>Evaluación:</w:t>
      </w:r>
      <w:r>
        <w:rPr>
          <w:rFonts w:ascii="Times New Roman" w:eastAsia="Times New Roman" w:hAnsi="Times New Roman" w:cs="Times New Roman"/>
          <w:i/>
          <w:color w:val="4A442A"/>
          <w:sz w:val="20"/>
        </w:rPr>
        <w:t xml:space="preserve"> individual, de tipo conceptual </w:t>
      </w:r>
      <w:r>
        <w:rPr>
          <w:rFonts w:ascii="Times New Roman" w:eastAsia="Times New Roman" w:hAnsi="Times New Roman" w:cs="Times New Roman"/>
          <w:sz w:val="24"/>
        </w:rPr>
        <w:t xml:space="preserve"> </w:t>
      </w:r>
      <w:r>
        <w:rPr>
          <w:rFonts w:ascii="Times New Roman" w:eastAsia="Times New Roman" w:hAnsi="Times New Roman" w:cs="Times New Roman"/>
          <w:i/>
          <w:color w:val="4A442A"/>
          <w:sz w:val="20"/>
          <w:u w:val="single" w:color="4A442A"/>
        </w:rPr>
        <w:t xml:space="preserve">Criterios de evaluación: </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Evidencia de la comprensión del material bibliográfico abordado.</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Identificación y diferenciaci</w:t>
      </w:r>
      <w:r>
        <w:rPr>
          <w:rFonts w:ascii="Times New Roman" w:eastAsia="Times New Roman" w:hAnsi="Times New Roman" w:cs="Times New Roman"/>
          <w:i/>
          <w:color w:val="4A442A"/>
          <w:sz w:val="20"/>
        </w:rPr>
        <w:t xml:space="preserve">ón de conceptos teóricos y/o prácticos de la materia. </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Elaboración grupal conforme a las pautas de trabajo virtual colaborativo oportunamente establecidas.</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 xml:space="preserve">Redacción y/o exposición que respete la prolijidad, claridad y pertinencia del tema. </w:t>
      </w:r>
      <w:r>
        <w:rPr>
          <w:rFonts w:ascii="Times New Roman" w:eastAsia="Times New Roman" w:hAnsi="Times New Roman" w:cs="Times New Roman"/>
          <w:sz w:val="24"/>
        </w:rPr>
        <w:t xml:space="preserve"> </w:t>
      </w:r>
    </w:p>
    <w:p w:rsidR="00EE0223" w:rsidRDefault="004C5AA1">
      <w:pPr>
        <w:numPr>
          <w:ilvl w:val="0"/>
          <w:numId w:val="8"/>
        </w:numPr>
        <w:spacing w:line="268" w:lineRule="auto"/>
        <w:ind w:hanging="588"/>
      </w:pPr>
      <w:r>
        <w:rPr>
          <w:rFonts w:ascii="Times New Roman" w:eastAsia="Times New Roman" w:hAnsi="Times New Roman" w:cs="Times New Roman"/>
          <w:i/>
          <w:color w:val="4A442A"/>
          <w:sz w:val="20"/>
        </w:rPr>
        <w:t xml:space="preserve">Participación en tiempo y forma según plazos fijados en el cronograma </w:t>
      </w:r>
      <w:r>
        <w:rPr>
          <w:rFonts w:ascii="Times New Roman" w:eastAsia="Times New Roman" w:hAnsi="Times New Roman" w:cs="Times New Roman"/>
          <w:sz w:val="24"/>
        </w:rPr>
        <w:t xml:space="preserve"> </w:t>
      </w:r>
    </w:p>
    <w:p w:rsidR="00EE0223" w:rsidRDefault="004C5AA1">
      <w:pPr>
        <w:numPr>
          <w:ilvl w:val="0"/>
          <w:numId w:val="8"/>
        </w:numPr>
        <w:spacing w:after="110" w:line="268" w:lineRule="auto"/>
        <w:ind w:hanging="588"/>
      </w:pPr>
      <w:r>
        <w:rPr>
          <w:rFonts w:ascii="Times New Roman" w:eastAsia="Times New Roman" w:hAnsi="Times New Roman" w:cs="Times New Roman"/>
          <w:i/>
          <w:color w:val="4A442A"/>
          <w:sz w:val="20"/>
        </w:rPr>
        <w:t xml:space="preserve">Revisión y nueva entrega del trabajo con las correcciones sugeridas y en los plazos establecidos. (en caso de ser solicitado)  </w:t>
      </w:r>
      <w:r>
        <w:rPr>
          <w:rFonts w:ascii="Times New Roman" w:eastAsia="Times New Roman" w:hAnsi="Times New Roman" w:cs="Times New Roman"/>
          <w:sz w:val="24"/>
        </w:rPr>
        <w:t xml:space="preserve"> </w:t>
      </w:r>
    </w:p>
    <w:p w:rsidR="00EE0223" w:rsidRDefault="004C5AA1">
      <w:pPr>
        <w:numPr>
          <w:ilvl w:val="0"/>
          <w:numId w:val="9"/>
        </w:numPr>
        <w:spacing w:after="247" w:line="254" w:lineRule="auto"/>
        <w:ind w:hanging="330"/>
      </w:pPr>
      <w:r>
        <w:rPr>
          <w:rFonts w:ascii="Times New Roman" w:eastAsia="Times New Roman" w:hAnsi="Times New Roman" w:cs="Times New Roman"/>
          <w:b/>
        </w:rPr>
        <w:t xml:space="preserve">PRÁCTICAS PROFESIONALES </w:t>
      </w:r>
      <w:r>
        <w:rPr>
          <w:rFonts w:ascii="Times New Roman" w:eastAsia="Times New Roman" w:hAnsi="Times New Roman" w:cs="Times New Roman"/>
        </w:rPr>
        <w:t xml:space="preserve">(si corresponde) </w:t>
      </w:r>
    </w:p>
    <w:p w:rsidR="00EE0223" w:rsidRDefault="004C5AA1">
      <w:pPr>
        <w:spacing w:after="253" w:line="252" w:lineRule="auto"/>
        <w:ind w:left="-5" w:hanging="10"/>
        <w:jc w:val="both"/>
      </w:pPr>
      <w:r>
        <w:rPr>
          <w:rFonts w:ascii="Times New Roman" w:eastAsia="Times New Roman" w:hAnsi="Times New Roman" w:cs="Times New Roman"/>
        </w:rPr>
        <w:t>En el marco d</w:t>
      </w:r>
      <w:r>
        <w:rPr>
          <w:rFonts w:ascii="Times New Roman" w:eastAsia="Times New Roman" w:hAnsi="Times New Roman" w:cs="Times New Roman"/>
        </w:rPr>
        <w:t xml:space="preserve">e la materia se desarrollan prácticas constantes que sirven como entrenamiento y espacio de práctica y corrección. La cátedra procura la asistencia de invitados del mundo profesional para ilustrar las posibles salidas laborales y hablar con los alumnos en </w:t>
      </w:r>
      <w:r>
        <w:rPr>
          <w:rFonts w:ascii="Times New Roman" w:eastAsia="Times New Roman" w:hAnsi="Times New Roman" w:cs="Times New Roman"/>
        </w:rPr>
        <w:t xml:space="preserve">primera persona.  </w:t>
      </w:r>
    </w:p>
    <w:p w:rsidR="00EE0223" w:rsidRDefault="004C5AA1">
      <w:pPr>
        <w:numPr>
          <w:ilvl w:val="0"/>
          <w:numId w:val="9"/>
        </w:numPr>
        <w:spacing w:after="247" w:line="254" w:lineRule="auto"/>
        <w:ind w:hanging="330"/>
      </w:pPr>
      <w:r>
        <w:rPr>
          <w:rFonts w:ascii="Times New Roman" w:eastAsia="Times New Roman" w:hAnsi="Times New Roman" w:cs="Times New Roman"/>
          <w:b/>
        </w:rPr>
        <w:t>SEGUIMIENTO DE ALUMNOS</w:t>
      </w:r>
      <w:r>
        <w:rPr>
          <w:rFonts w:ascii="Times New Roman" w:eastAsia="Times New Roman" w:hAnsi="Times New Roman" w:cs="Times New Roman"/>
        </w:rPr>
        <w:t xml:space="preserve"> </w:t>
      </w:r>
    </w:p>
    <w:p w:rsidR="00EE0223" w:rsidRDefault="004C5AA1">
      <w:pPr>
        <w:spacing w:after="233" w:line="252" w:lineRule="auto"/>
        <w:ind w:left="-5" w:hanging="10"/>
        <w:jc w:val="both"/>
      </w:pPr>
      <w:r>
        <w:rPr>
          <w:rFonts w:ascii="Times New Roman" w:eastAsia="Times New Roman" w:hAnsi="Times New Roman" w:cs="Times New Roman"/>
        </w:rPr>
        <w:t>Se utiliza la plataforma Blackboard para la publicación de consignas de trabajo y posteos relacionados a los temas vistos durante la clase. Además de ello el contacto con los alumnos se canaliza por el mail instit</w:t>
      </w:r>
      <w:r>
        <w:rPr>
          <w:rFonts w:ascii="Times New Roman" w:eastAsia="Times New Roman" w:hAnsi="Times New Roman" w:cs="Times New Roman"/>
        </w:rPr>
        <w:t>ucional de la docente (</w:t>
      </w:r>
      <w:r>
        <w:rPr>
          <w:rFonts w:ascii="Times New Roman" w:eastAsia="Times New Roman" w:hAnsi="Times New Roman" w:cs="Times New Roman"/>
          <w:color w:val="0000FF"/>
          <w:u w:val="single" w:color="0000FF"/>
        </w:rPr>
        <w:t>florencia.giuliano@usal.edu.ar</w:t>
      </w:r>
      <w:r>
        <w:rPr>
          <w:rFonts w:ascii="Times New Roman" w:eastAsia="Times New Roman" w:hAnsi="Times New Roman" w:cs="Times New Roman"/>
        </w:rPr>
        <w:t xml:space="preserve">) así como en los encuentros presenciales en el aula.   </w:t>
      </w:r>
      <w:r>
        <w:rPr>
          <w:rFonts w:ascii="Times New Roman" w:eastAsia="Times New Roman" w:hAnsi="Times New Roman" w:cs="Times New Roman"/>
          <w:sz w:val="24"/>
        </w:rPr>
        <w:t xml:space="preserve"> </w:t>
      </w:r>
    </w:p>
    <w:p w:rsidR="00EE0223" w:rsidRDefault="004C5AA1">
      <w:pPr>
        <w:numPr>
          <w:ilvl w:val="0"/>
          <w:numId w:val="9"/>
        </w:numPr>
        <w:spacing w:after="247" w:line="254" w:lineRule="auto"/>
        <w:ind w:hanging="330"/>
      </w:pPr>
      <w:r>
        <w:rPr>
          <w:rFonts w:ascii="Times New Roman" w:eastAsia="Times New Roman" w:hAnsi="Times New Roman" w:cs="Times New Roman"/>
          <w:b/>
        </w:rPr>
        <w:t>MODALIDAD DE EVALUACIÓN:</w:t>
      </w:r>
      <w:r>
        <w:rPr>
          <w:rFonts w:ascii="Times New Roman" w:eastAsia="Times New Roman" w:hAnsi="Times New Roman" w:cs="Times New Roman"/>
        </w:rPr>
        <w:t xml:space="preserve"> </w:t>
      </w:r>
    </w:p>
    <w:p w:rsidR="00EE0223" w:rsidRDefault="004C5AA1">
      <w:pPr>
        <w:numPr>
          <w:ilvl w:val="0"/>
          <w:numId w:val="10"/>
        </w:numPr>
        <w:spacing w:after="4" w:line="252" w:lineRule="auto"/>
        <w:ind w:hanging="128"/>
        <w:jc w:val="both"/>
      </w:pPr>
      <w:r>
        <w:rPr>
          <w:rFonts w:ascii="Times New Roman" w:eastAsia="Times New Roman" w:hAnsi="Times New Roman" w:cs="Times New Roman"/>
        </w:rPr>
        <w:t xml:space="preserve">1 (un) examen parcial teórico. </w:t>
      </w:r>
    </w:p>
    <w:p w:rsidR="00EE0223" w:rsidRDefault="004C5AA1">
      <w:pPr>
        <w:numPr>
          <w:ilvl w:val="0"/>
          <w:numId w:val="10"/>
        </w:numPr>
        <w:spacing w:after="4" w:line="252" w:lineRule="auto"/>
        <w:ind w:hanging="128"/>
        <w:jc w:val="both"/>
      </w:pPr>
      <w:r>
        <w:rPr>
          <w:rFonts w:ascii="Times New Roman" w:eastAsia="Times New Roman" w:hAnsi="Times New Roman" w:cs="Times New Roman"/>
        </w:rPr>
        <w:t xml:space="preserve">1 (un) examen parcial práctico.  </w:t>
      </w:r>
    </w:p>
    <w:p w:rsidR="00EE0223" w:rsidRDefault="004C5AA1">
      <w:pPr>
        <w:numPr>
          <w:ilvl w:val="0"/>
          <w:numId w:val="10"/>
        </w:numPr>
        <w:spacing w:after="251" w:line="252" w:lineRule="auto"/>
        <w:ind w:hanging="128"/>
        <w:jc w:val="both"/>
      </w:pPr>
      <w:r>
        <w:rPr>
          <w:rFonts w:ascii="Times New Roman" w:eastAsia="Times New Roman" w:hAnsi="Times New Roman" w:cs="Times New Roman"/>
        </w:rPr>
        <w:t xml:space="preserve">En caso de ausencia o aplazo deberá realizarse un recuperatorio de dicha evaluación.    </w:t>
      </w:r>
    </w:p>
    <w:p w:rsidR="00EE0223" w:rsidRDefault="004C5AA1">
      <w:pPr>
        <w:numPr>
          <w:ilvl w:val="0"/>
          <w:numId w:val="11"/>
        </w:numPr>
        <w:spacing w:after="247" w:line="254" w:lineRule="auto"/>
        <w:ind w:hanging="330"/>
      </w:pPr>
      <w:r>
        <w:rPr>
          <w:rFonts w:ascii="Times New Roman" w:eastAsia="Times New Roman" w:hAnsi="Times New Roman" w:cs="Times New Roman"/>
          <w:b/>
        </w:rPr>
        <w:t>BIBLIOGRAFÍA COMPLEMENTARIA:</w:t>
      </w:r>
      <w:r>
        <w:rPr>
          <w:rFonts w:ascii="Times New Roman" w:eastAsia="Times New Roman" w:hAnsi="Times New Roman" w:cs="Times New Roman"/>
        </w:rPr>
        <w:t xml:space="preserve"> </w:t>
      </w:r>
    </w:p>
    <w:p w:rsidR="00EE0223" w:rsidRDefault="004C5AA1">
      <w:pPr>
        <w:spacing w:after="253" w:line="252" w:lineRule="auto"/>
        <w:ind w:left="-5" w:hanging="10"/>
        <w:jc w:val="both"/>
      </w:pPr>
      <w:r>
        <w:rPr>
          <w:rFonts w:ascii="Times New Roman" w:eastAsia="Times New Roman" w:hAnsi="Times New Roman" w:cs="Times New Roman"/>
        </w:rPr>
        <w:t>Libros, atículos periodísticos y demás recursos que se indicarán a lo largo del curso de acuerdo al criterio de los docentes a cargo de l</w:t>
      </w:r>
      <w:r>
        <w:rPr>
          <w:rFonts w:ascii="Times New Roman" w:eastAsia="Times New Roman" w:hAnsi="Times New Roman" w:cs="Times New Roman"/>
        </w:rPr>
        <w:t xml:space="preserve">a cátedra. </w:t>
      </w:r>
    </w:p>
    <w:p w:rsidR="00EE0223" w:rsidRDefault="004C5AA1">
      <w:pPr>
        <w:numPr>
          <w:ilvl w:val="0"/>
          <w:numId w:val="11"/>
        </w:numPr>
        <w:spacing w:after="247" w:line="254" w:lineRule="auto"/>
        <w:ind w:hanging="330"/>
      </w:pPr>
      <w:r>
        <w:rPr>
          <w:rFonts w:ascii="Times New Roman" w:eastAsia="Times New Roman" w:hAnsi="Times New Roman" w:cs="Times New Roman"/>
          <w:b/>
        </w:rPr>
        <w:t xml:space="preserve">FIRMA DE DOCENTES: </w:t>
      </w:r>
    </w:p>
    <w:p w:rsidR="00EE0223" w:rsidRDefault="004C5AA1">
      <w:pPr>
        <w:spacing w:after="250"/>
      </w:pPr>
      <w:r>
        <w:rPr>
          <w:noProof/>
        </w:rPr>
        <w:drawing>
          <wp:inline distT="0" distB="0" distL="0" distR="0">
            <wp:extent cx="1387475" cy="800100"/>
            <wp:effectExtent l="0" t="0" r="0" b="0"/>
            <wp:docPr id="1594" name="Picture 1594"/>
            <wp:cNvGraphicFramePr/>
            <a:graphic xmlns:a="http://schemas.openxmlformats.org/drawingml/2006/main">
              <a:graphicData uri="http://schemas.openxmlformats.org/drawingml/2006/picture">
                <pic:pic xmlns:pic="http://schemas.openxmlformats.org/drawingml/2006/picture">
                  <pic:nvPicPr>
                    <pic:cNvPr id="1594" name="Picture 1594"/>
                    <pic:cNvPicPr/>
                  </pic:nvPicPr>
                  <pic:blipFill>
                    <a:blip r:embed="rId10"/>
                    <a:stretch>
                      <a:fillRect/>
                    </a:stretch>
                  </pic:blipFill>
                  <pic:spPr>
                    <a:xfrm>
                      <a:off x="0" y="0"/>
                      <a:ext cx="1387475" cy="800100"/>
                    </a:xfrm>
                    <a:prstGeom prst="rect">
                      <a:avLst/>
                    </a:prstGeom>
                  </pic:spPr>
                </pic:pic>
              </a:graphicData>
            </a:graphic>
          </wp:inline>
        </w:drawing>
      </w:r>
      <w:r>
        <w:rPr>
          <w:rFonts w:ascii="Times New Roman" w:eastAsia="Times New Roman" w:hAnsi="Times New Roman" w:cs="Times New Roman"/>
        </w:rPr>
        <w:t xml:space="preserve"> </w:t>
      </w:r>
    </w:p>
    <w:p w:rsidR="00EE0223" w:rsidRDefault="004C5AA1">
      <w:pPr>
        <w:numPr>
          <w:ilvl w:val="0"/>
          <w:numId w:val="11"/>
        </w:numPr>
        <w:spacing w:after="247" w:line="254" w:lineRule="auto"/>
        <w:ind w:hanging="330"/>
      </w:pPr>
      <w:r>
        <w:rPr>
          <w:rFonts w:ascii="Times New Roman" w:eastAsia="Times New Roman" w:hAnsi="Times New Roman" w:cs="Times New Roman"/>
          <w:b/>
        </w:rPr>
        <w:t>FIRMA DEL DIRECTOR DE LA CARRERA</w:t>
      </w:r>
    </w:p>
    <w:sectPr w:rsidR="00EE0223">
      <w:footerReference w:type="even" r:id="rId11"/>
      <w:footerReference w:type="default" r:id="rId12"/>
      <w:footerReference w:type="first" r:id="rId13"/>
      <w:pgSz w:w="11900" w:h="16840"/>
      <w:pgMar w:top="1425" w:right="1121" w:bottom="1471" w:left="1134" w:header="720" w:footer="2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4C5AA1">
      <w:pPr>
        <w:spacing w:after="0" w:line="240" w:lineRule="auto"/>
      </w:pPr>
      <w:r>
        <w:separator/>
      </w:r>
    </w:p>
  </w:endnote>
  <w:endnote w:type="continuationSeparator" w:id="0">
    <w:p w:rsidR="00000000" w:rsidRDefault="004C5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223" w:rsidRDefault="004C5AA1">
    <w:pPr>
      <w:spacing w:after="0"/>
      <w:ind w:right="12"/>
      <w:jc w:val="right"/>
    </w:pPr>
    <w:r>
      <w:fldChar w:fldCharType="begin"/>
    </w:r>
    <w:r>
      <w:instrText xml:space="preserve"> PAGE   \* MERGEFORMAT </w:instrText>
    </w:r>
    <w:r>
      <w:fldChar w:fldCharType="separate"/>
    </w:r>
    <w:r>
      <w:rPr>
        <w:rFonts w:ascii="Times New Roman" w:eastAsia="Times New Roman" w:hAnsi="Times New Roman" w:cs="Times New Roman"/>
        <w:b/>
        <w:sz w:val="20"/>
      </w:rPr>
      <w:t>1</w:t>
    </w:r>
    <w:r>
      <w:rPr>
        <w:rFonts w:ascii="Times New Roman" w:eastAsia="Times New Roman" w:hAnsi="Times New Roman" w:cs="Times New Roman"/>
        <w:b/>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223" w:rsidRDefault="004C5AA1">
    <w:pPr>
      <w:spacing w:after="0"/>
      <w:ind w:right="12"/>
      <w:jc w:val="right"/>
    </w:pPr>
    <w:r>
      <w:fldChar w:fldCharType="begin"/>
    </w:r>
    <w:r>
      <w:instrText xml:space="preserve"> PAGE   \* MERGEFORMAT </w:instrText>
    </w:r>
    <w:r>
      <w:fldChar w:fldCharType="separate"/>
    </w:r>
    <w:r w:rsidRPr="004C5AA1">
      <w:rPr>
        <w:rFonts w:ascii="Times New Roman" w:eastAsia="Times New Roman" w:hAnsi="Times New Roman" w:cs="Times New Roman"/>
        <w:b/>
        <w:noProof/>
        <w:sz w:val="20"/>
      </w:rPr>
      <w:t>2</w:t>
    </w:r>
    <w:r>
      <w:rPr>
        <w:rFonts w:ascii="Times New Roman" w:eastAsia="Times New Roman" w:hAnsi="Times New Roman" w:cs="Times New Roman"/>
        <w:b/>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223" w:rsidRDefault="004C5AA1">
    <w:pPr>
      <w:spacing w:after="0"/>
      <w:ind w:right="12"/>
      <w:jc w:val="right"/>
    </w:pPr>
    <w:r>
      <w:fldChar w:fldCharType="begin"/>
    </w:r>
    <w:r>
      <w:instrText xml:space="preserve"> PAGE   \* MERGEFORMAT </w:instrText>
    </w:r>
    <w:r>
      <w:fldChar w:fldCharType="separate"/>
    </w:r>
    <w:r>
      <w:rPr>
        <w:rFonts w:ascii="Times New Roman" w:eastAsia="Times New Roman" w:hAnsi="Times New Roman" w:cs="Times New Roman"/>
        <w:b/>
        <w:sz w:val="20"/>
      </w:rPr>
      <w:t>1</w:t>
    </w:r>
    <w:r>
      <w:rPr>
        <w:rFonts w:ascii="Times New Roman" w:eastAsia="Times New Roman" w:hAnsi="Times New Roman" w:cs="Times New Roman"/>
        <w:b/>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4C5AA1">
      <w:pPr>
        <w:spacing w:after="0" w:line="240" w:lineRule="auto"/>
      </w:pPr>
      <w:r>
        <w:separator/>
      </w:r>
    </w:p>
  </w:footnote>
  <w:footnote w:type="continuationSeparator" w:id="0">
    <w:p w:rsidR="00000000" w:rsidRDefault="004C5A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E11DB"/>
    <w:multiLevelType w:val="hybridMultilevel"/>
    <w:tmpl w:val="3E62B3BA"/>
    <w:lvl w:ilvl="0" w:tplc="9CCE0FEC">
      <w:start w:val="13"/>
      <w:numFmt w:val="decimal"/>
      <w:lvlText w:val="%1."/>
      <w:lvlJc w:val="left"/>
      <w:pPr>
        <w:ind w:left="33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399C7E40">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D53AA628">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E4E828CA">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22DCD018">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B69AEAF0">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BFE41CE0">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135028BE">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48B00B8E">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A7A2436"/>
    <w:multiLevelType w:val="hybridMultilevel"/>
    <w:tmpl w:val="D5081806"/>
    <w:lvl w:ilvl="0" w:tplc="0FA4887E">
      <w:start w:val="6"/>
      <w:numFmt w:val="decimal"/>
      <w:lvlText w:val="%1."/>
      <w:lvlJc w:val="left"/>
      <w:pPr>
        <w:ind w:left="7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67296DA">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040D88A">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AF8766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7C883FA">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6A83CAE">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6567B2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E6C1A96">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2E6ACB0">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4B21C02"/>
    <w:multiLevelType w:val="hybridMultilevel"/>
    <w:tmpl w:val="66263F0A"/>
    <w:lvl w:ilvl="0" w:tplc="AF3AAF14">
      <w:start w:val="10"/>
      <w:numFmt w:val="decimal"/>
      <w:lvlText w:val="%1."/>
      <w:lvlJc w:val="left"/>
      <w:pPr>
        <w:ind w:left="33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178CC6C0">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295CF36E">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8BB4FA6E">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1B669D7A">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BD062EE2">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0838B74E">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A27AD082">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97AABC76">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BF00938"/>
    <w:multiLevelType w:val="hybridMultilevel"/>
    <w:tmpl w:val="CD803DE2"/>
    <w:lvl w:ilvl="0" w:tplc="72603C8C">
      <w:start w:val="8"/>
      <w:numFmt w:val="decimal"/>
      <w:lvlText w:val="%1."/>
      <w:lvlJc w:val="left"/>
      <w:pPr>
        <w:ind w:left="656"/>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1" w:tplc="15688FAA">
      <w:start w:val="1"/>
      <w:numFmt w:val="lowerLetter"/>
      <w:lvlText w:val="%2"/>
      <w:lvlJc w:val="left"/>
      <w:pPr>
        <w:ind w:left="108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2" w:tplc="F4A29EEC">
      <w:start w:val="1"/>
      <w:numFmt w:val="lowerRoman"/>
      <w:lvlText w:val="%3"/>
      <w:lvlJc w:val="left"/>
      <w:pPr>
        <w:ind w:left="180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3" w:tplc="6616DB3A">
      <w:start w:val="1"/>
      <w:numFmt w:val="decimal"/>
      <w:lvlText w:val="%4"/>
      <w:lvlJc w:val="left"/>
      <w:pPr>
        <w:ind w:left="252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4" w:tplc="FED60230">
      <w:start w:val="1"/>
      <w:numFmt w:val="lowerLetter"/>
      <w:lvlText w:val="%5"/>
      <w:lvlJc w:val="left"/>
      <w:pPr>
        <w:ind w:left="324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5" w:tplc="2DCE8618">
      <w:start w:val="1"/>
      <w:numFmt w:val="lowerRoman"/>
      <w:lvlText w:val="%6"/>
      <w:lvlJc w:val="left"/>
      <w:pPr>
        <w:ind w:left="396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6" w:tplc="DD3A96B2">
      <w:start w:val="1"/>
      <w:numFmt w:val="decimal"/>
      <w:lvlText w:val="%7"/>
      <w:lvlJc w:val="left"/>
      <w:pPr>
        <w:ind w:left="468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7" w:tplc="DA800AA8">
      <w:start w:val="1"/>
      <w:numFmt w:val="lowerLetter"/>
      <w:lvlText w:val="%8"/>
      <w:lvlJc w:val="left"/>
      <w:pPr>
        <w:ind w:left="540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8" w:tplc="2ECCAF5C">
      <w:start w:val="1"/>
      <w:numFmt w:val="lowerRoman"/>
      <w:lvlText w:val="%9"/>
      <w:lvlJc w:val="left"/>
      <w:pPr>
        <w:ind w:left="612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abstractNum>
  <w:abstractNum w:abstractNumId="4" w15:restartNumberingAfterBreak="0">
    <w:nsid w:val="247A0D49"/>
    <w:multiLevelType w:val="hybridMultilevel"/>
    <w:tmpl w:val="AE069B1C"/>
    <w:lvl w:ilvl="0" w:tplc="1176406E">
      <w:start w:val="1"/>
      <w:numFmt w:val="bullet"/>
      <w:lvlText w:val="•"/>
      <w:lvlJc w:val="left"/>
      <w:pPr>
        <w:ind w:left="1065"/>
      </w:pPr>
      <w:rPr>
        <w:rFonts w:ascii="Arial" w:eastAsia="Arial" w:hAnsi="Arial" w:cs="Arial"/>
        <w:b w:val="0"/>
        <w:i w:val="0"/>
        <w:strike w:val="0"/>
        <w:dstrike w:val="0"/>
        <w:color w:val="212121"/>
        <w:sz w:val="22"/>
        <w:szCs w:val="22"/>
        <w:u w:val="none" w:color="000000"/>
        <w:bdr w:val="none" w:sz="0" w:space="0" w:color="auto"/>
        <w:shd w:val="clear" w:color="auto" w:fill="auto"/>
        <w:vertAlign w:val="baseline"/>
      </w:rPr>
    </w:lvl>
    <w:lvl w:ilvl="1" w:tplc="42D2E5E8">
      <w:start w:val="1"/>
      <w:numFmt w:val="bullet"/>
      <w:lvlText w:val="o"/>
      <w:lvlJc w:val="left"/>
      <w:pPr>
        <w:ind w:left="1800"/>
      </w:pPr>
      <w:rPr>
        <w:rFonts w:ascii="Segoe UI Symbol" w:eastAsia="Segoe UI Symbol" w:hAnsi="Segoe UI Symbol" w:cs="Segoe UI Symbol"/>
        <w:b w:val="0"/>
        <w:i w:val="0"/>
        <w:strike w:val="0"/>
        <w:dstrike w:val="0"/>
        <w:color w:val="212121"/>
        <w:sz w:val="22"/>
        <w:szCs w:val="22"/>
        <w:u w:val="none" w:color="000000"/>
        <w:bdr w:val="none" w:sz="0" w:space="0" w:color="auto"/>
        <w:shd w:val="clear" w:color="auto" w:fill="auto"/>
        <w:vertAlign w:val="baseline"/>
      </w:rPr>
    </w:lvl>
    <w:lvl w:ilvl="2" w:tplc="B0E4BA34">
      <w:start w:val="1"/>
      <w:numFmt w:val="bullet"/>
      <w:lvlText w:val="▪"/>
      <w:lvlJc w:val="left"/>
      <w:pPr>
        <w:ind w:left="2520"/>
      </w:pPr>
      <w:rPr>
        <w:rFonts w:ascii="Segoe UI Symbol" w:eastAsia="Segoe UI Symbol" w:hAnsi="Segoe UI Symbol" w:cs="Segoe UI Symbol"/>
        <w:b w:val="0"/>
        <w:i w:val="0"/>
        <w:strike w:val="0"/>
        <w:dstrike w:val="0"/>
        <w:color w:val="212121"/>
        <w:sz w:val="22"/>
        <w:szCs w:val="22"/>
        <w:u w:val="none" w:color="000000"/>
        <w:bdr w:val="none" w:sz="0" w:space="0" w:color="auto"/>
        <w:shd w:val="clear" w:color="auto" w:fill="auto"/>
        <w:vertAlign w:val="baseline"/>
      </w:rPr>
    </w:lvl>
    <w:lvl w:ilvl="3" w:tplc="0CA42C8A">
      <w:start w:val="1"/>
      <w:numFmt w:val="bullet"/>
      <w:lvlText w:val="•"/>
      <w:lvlJc w:val="left"/>
      <w:pPr>
        <w:ind w:left="3240"/>
      </w:pPr>
      <w:rPr>
        <w:rFonts w:ascii="Arial" w:eastAsia="Arial" w:hAnsi="Arial" w:cs="Arial"/>
        <w:b w:val="0"/>
        <w:i w:val="0"/>
        <w:strike w:val="0"/>
        <w:dstrike w:val="0"/>
        <w:color w:val="212121"/>
        <w:sz w:val="22"/>
        <w:szCs w:val="22"/>
        <w:u w:val="none" w:color="000000"/>
        <w:bdr w:val="none" w:sz="0" w:space="0" w:color="auto"/>
        <w:shd w:val="clear" w:color="auto" w:fill="auto"/>
        <w:vertAlign w:val="baseline"/>
      </w:rPr>
    </w:lvl>
    <w:lvl w:ilvl="4" w:tplc="0F1052D8">
      <w:start w:val="1"/>
      <w:numFmt w:val="bullet"/>
      <w:lvlText w:val="o"/>
      <w:lvlJc w:val="left"/>
      <w:pPr>
        <w:ind w:left="3960"/>
      </w:pPr>
      <w:rPr>
        <w:rFonts w:ascii="Segoe UI Symbol" w:eastAsia="Segoe UI Symbol" w:hAnsi="Segoe UI Symbol" w:cs="Segoe UI Symbol"/>
        <w:b w:val="0"/>
        <w:i w:val="0"/>
        <w:strike w:val="0"/>
        <w:dstrike w:val="0"/>
        <w:color w:val="212121"/>
        <w:sz w:val="22"/>
        <w:szCs w:val="22"/>
        <w:u w:val="none" w:color="000000"/>
        <w:bdr w:val="none" w:sz="0" w:space="0" w:color="auto"/>
        <w:shd w:val="clear" w:color="auto" w:fill="auto"/>
        <w:vertAlign w:val="baseline"/>
      </w:rPr>
    </w:lvl>
    <w:lvl w:ilvl="5" w:tplc="9F4CB334">
      <w:start w:val="1"/>
      <w:numFmt w:val="bullet"/>
      <w:lvlText w:val="▪"/>
      <w:lvlJc w:val="left"/>
      <w:pPr>
        <w:ind w:left="4680"/>
      </w:pPr>
      <w:rPr>
        <w:rFonts w:ascii="Segoe UI Symbol" w:eastAsia="Segoe UI Symbol" w:hAnsi="Segoe UI Symbol" w:cs="Segoe UI Symbol"/>
        <w:b w:val="0"/>
        <w:i w:val="0"/>
        <w:strike w:val="0"/>
        <w:dstrike w:val="0"/>
        <w:color w:val="212121"/>
        <w:sz w:val="22"/>
        <w:szCs w:val="22"/>
        <w:u w:val="none" w:color="000000"/>
        <w:bdr w:val="none" w:sz="0" w:space="0" w:color="auto"/>
        <w:shd w:val="clear" w:color="auto" w:fill="auto"/>
        <w:vertAlign w:val="baseline"/>
      </w:rPr>
    </w:lvl>
    <w:lvl w:ilvl="6" w:tplc="4EA45B78">
      <w:start w:val="1"/>
      <w:numFmt w:val="bullet"/>
      <w:lvlText w:val="•"/>
      <w:lvlJc w:val="left"/>
      <w:pPr>
        <w:ind w:left="5400"/>
      </w:pPr>
      <w:rPr>
        <w:rFonts w:ascii="Arial" w:eastAsia="Arial" w:hAnsi="Arial" w:cs="Arial"/>
        <w:b w:val="0"/>
        <w:i w:val="0"/>
        <w:strike w:val="0"/>
        <w:dstrike w:val="0"/>
        <w:color w:val="212121"/>
        <w:sz w:val="22"/>
        <w:szCs w:val="22"/>
        <w:u w:val="none" w:color="000000"/>
        <w:bdr w:val="none" w:sz="0" w:space="0" w:color="auto"/>
        <w:shd w:val="clear" w:color="auto" w:fill="auto"/>
        <w:vertAlign w:val="baseline"/>
      </w:rPr>
    </w:lvl>
    <w:lvl w:ilvl="7" w:tplc="8AE4C818">
      <w:start w:val="1"/>
      <w:numFmt w:val="bullet"/>
      <w:lvlText w:val="o"/>
      <w:lvlJc w:val="left"/>
      <w:pPr>
        <w:ind w:left="6120"/>
      </w:pPr>
      <w:rPr>
        <w:rFonts w:ascii="Segoe UI Symbol" w:eastAsia="Segoe UI Symbol" w:hAnsi="Segoe UI Symbol" w:cs="Segoe UI Symbol"/>
        <w:b w:val="0"/>
        <w:i w:val="0"/>
        <w:strike w:val="0"/>
        <w:dstrike w:val="0"/>
        <w:color w:val="212121"/>
        <w:sz w:val="22"/>
        <w:szCs w:val="22"/>
        <w:u w:val="none" w:color="000000"/>
        <w:bdr w:val="none" w:sz="0" w:space="0" w:color="auto"/>
        <w:shd w:val="clear" w:color="auto" w:fill="auto"/>
        <w:vertAlign w:val="baseline"/>
      </w:rPr>
    </w:lvl>
    <w:lvl w:ilvl="8" w:tplc="BC32785E">
      <w:start w:val="1"/>
      <w:numFmt w:val="bullet"/>
      <w:lvlText w:val="▪"/>
      <w:lvlJc w:val="left"/>
      <w:pPr>
        <w:ind w:left="6840"/>
      </w:pPr>
      <w:rPr>
        <w:rFonts w:ascii="Segoe UI Symbol" w:eastAsia="Segoe UI Symbol" w:hAnsi="Segoe UI Symbol" w:cs="Segoe UI Symbol"/>
        <w:b w:val="0"/>
        <w:i w:val="0"/>
        <w:strike w:val="0"/>
        <w:dstrike w:val="0"/>
        <w:color w:val="212121"/>
        <w:sz w:val="22"/>
        <w:szCs w:val="22"/>
        <w:u w:val="none" w:color="000000"/>
        <w:bdr w:val="none" w:sz="0" w:space="0" w:color="auto"/>
        <w:shd w:val="clear" w:color="auto" w:fill="auto"/>
        <w:vertAlign w:val="baseline"/>
      </w:rPr>
    </w:lvl>
  </w:abstractNum>
  <w:abstractNum w:abstractNumId="5" w15:restartNumberingAfterBreak="0">
    <w:nsid w:val="29A728CD"/>
    <w:multiLevelType w:val="hybridMultilevel"/>
    <w:tmpl w:val="11A66AF4"/>
    <w:lvl w:ilvl="0" w:tplc="A7226C9C">
      <w:start w:val="1"/>
      <w:numFmt w:val="bullet"/>
      <w:lvlText w:val="•"/>
      <w:lvlJc w:val="left"/>
      <w:pPr>
        <w:ind w:left="1065"/>
      </w:pPr>
      <w:rPr>
        <w:rFonts w:ascii="Arial" w:eastAsia="Arial" w:hAnsi="Arial" w:cs="Arial"/>
        <w:b w:val="0"/>
        <w:i w:val="0"/>
        <w:strike w:val="0"/>
        <w:dstrike w:val="0"/>
        <w:color w:val="212121"/>
        <w:sz w:val="22"/>
        <w:szCs w:val="22"/>
        <w:u w:val="none" w:color="000000"/>
        <w:bdr w:val="none" w:sz="0" w:space="0" w:color="auto"/>
        <w:shd w:val="clear" w:color="auto" w:fill="auto"/>
        <w:vertAlign w:val="baseline"/>
      </w:rPr>
    </w:lvl>
    <w:lvl w:ilvl="1" w:tplc="2CAC524E">
      <w:start w:val="1"/>
      <w:numFmt w:val="bullet"/>
      <w:lvlText w:val="o"/>
      <w:lvlJc w:val="left"/>
      <w:pPr>
        <w:ind w:left="1800"/>
      </w:pPr>
      <w:rPr>
        <w:rFonts w:ascii="Segoe UI Symbol" w:eastAsia="Segoe UI Symbol" w:hAnsi="Segoe UI Symbol" w:cs="Segoe UI Symbol"/>
        <w:b w:val="0"/>
        <w:i w:val="0"/>
        <w:strike w:val="0"/>
        <w:dstrike w:val="0"/>
        <w:color w:val="212121"/>
        <w:sz w:val="22"/>
        <w:szCs w:val="22"/>
        <w:u w:val="none" w:color="000000"/>
        <w:bdr w:val="none" w:sz="0" w:space="0" w:color="auto"/>
        <w:shd w:val="clear" w:color="auto" w:fill="auto"/>
        <w:vertAlign w:val="baseline"/>
      </w:rPr>
    </w:lvl>
    <w:lvl w:ilvl="2" w:tplc="F8A8D3F6">
      <w:start w:val="1"/>
      <w:numFmt w:val="bullet"/>
      <w:lvlText w:val="▪"/>
      <w:lvlJc w:val="left"/>
      <w:pPr>
        <w:ind w:left="2520"/>
      </w:pPr>
      <w:rPr>
        <w:rFonts w:ascii="Segoe UI Symbol" w:eastAsia="Segoe UI Symbol" w:hAnsi="Segoe UI Symbol" w:cs="Segoe UI Symbol"/>
        <w:b w:val="0"/>
        <w:i w:val="0"/>
        <w:strike w:val="0"/>
        <w:dstrike w:val="0"/>
        <w:color w:val="212121"/>
        <w:sz w:val="22"/>
        <w:szCs w:val="22"/>
        <w:u w:val="none" w:color="000000"/>
        <w:bdr w:val="none" w:sz="0" w:space="0" w:color="auto"/>
        <w:shd w:val="clear" w:color="auto" w:fill="auto"/>
        <w:vertAlign w:val="baseline"/>
      </w:rPr>
    </w:lvl>
    <w:lvl w:ilvl="3" w:tplc="3832302C">
      <w:start w:val="1"/>
      <w:numFmt w:val="bullet"/>
      <w:lvlText w:val="•"/>
      <w:lvlJc w:val="left"/>
      <w:pPr>
        <w:ind w:left="3240"/>
      </w:pPr>
      <w:rPr>
        <w:rFonts w:ascii="Arial" w:eastAsia="Arial" w:hAnsi="Arial" w:cs="Arial"/>
        <w:b w:val="0"/>
        <w:i w:val="0"/>
        <w:strike w:val="0"/>
        <w:dstrike w:val="0"/>
        <w:color w:val="212121"/>
        <w:sz w:val="22"/>
        <w:szCs w:val="22"/>
        <w:u w:val="none" w:color="000000"/>
        <w:bdr w:val="none" w:sz="0" w:space="0" w:color="auto"/>
        <w:shd w:val="clear" w:color="auto" w:fill="auto"/>
        <w:vertAlign w:val="baseline"/>
      </w:rPr>
    </w:lvl>
    <w:lvl w:ilvl="4" w:tplc="936C3740">
      <w:start w:val="1"/>
      <w:numFmt w:val="bullet"/>
      <w:lvlText w:val="o"/>
      <w:lvlJc w:val="left"/>
      <w:pPr>
        <w:ind w:left="3960"/>
      </w:pPr>
      <w:rPr>
        <w:rFonts w:ascii="Segoe UI Symbol" w:eastAsia="Segoe UI Symbol" w:hAnsi="Segoe UI Symbol" w:cs="Segoe UI Symbol"/>
        <w:b w:val="0"/>
        <w:i w:val="0"/>
        <w:strike w:val="0"/>
        <w:dstrike w:val="0"/>
        <w:color w:val="212121"/>
        <w:sz w:val="22"/>
        <w:szCs w:val="22"/>
        <w:u w:val="none" w:color="000000"/>
        <w:bdr w:val="none" w:sz="0" w:space="0" w:color="auto"/>
        <w:shd w:val="clear" w:color="auto" w:fill="auto"/>
        <w:vertAlign w:val="baseline"/>
      </w:rPr>
    </w:lvl>
    <w:lvl w:ilvl="5" w:tplc="FB0C9922">
      <w:start w:val="1"/>
      <w:numFmt w:val="bullet"/>
      <w:lvlText w:val="▪"/>
      <w:lvlJc w:val="left"/>
      <w:pPr>
        <w:ind w:left="4680"/>
      </w:pPr>
      <w:rPr>
        <w:rFonts w:ascii="Segoe UI Symbol" w:eastAsia="Segoe UI Symbol" w:hAnsi="Segoe UI Symbol" w:cs="Segoe UI Symbol"/>
        <w:b w:val="0"/>
        <w:i w:val="0"/>
        <w:strike w:val="0"/>
        <w:dstrike w:val="0"/>
        <w:color w:val="212121"/>
        <w:sz w:val="22"/>
        <w:szCs w:val="22"/>
        <w:u w:val="none" w:color="000000"/>
        <w:bdr w:val="none" w:sz="0" w:space="0" w:color="auto"/>
        <w:shd w:val="clear" w:color="auto" w:fill="auto"/>
        <w:vertAlign w:val="baseline"/>
      </w:rPr>
    </w:lvl>
    <w:lvl w:ilvl="6" w:tplc="5A224272">
      <w:start w:val="1"/>
      <w:numFmt w:val="bullet"/>
      <w:lvlText w:val="•"/>
      <w:lvlJc w:val="left"/>
      <w:pPr>
        <w:ind w:left="5400"/>
      </w:pPr>
      <w:rPr>
        <w:rFonts w:ascii="Arial" w:eastAsia="Arial" w:hAnsi="Arial" w:cs="Arial"/>
        <w:b w:val="0"/>
        <w:i w:val="0"/>
        <w:strike w:val="0"/>
        <w:dstrike w:val="0"/>
        <w:color w:val="212121"/>
        <w:sz w:val="22"/>
        <w:szCs w:val="22"/>
        <w:u w:val="none" w:color="000000"/>
        <w:bdr w:val="none" w:sz="0" w:space="0" w:color="auto"/>
        <w:shd w:val="clear" w:color="auto" w:fill="auto"/>
        <w:vertAlign w:val="baseline"/>
      </w:rPr>
    </w:lvl>
    <w:lvl w:ilvl="7" w:tplc="6E7034D4">
      <w:start w:val="1"/>
      <w:numFmt w:val="bullet"/>
      <w:lvlText w:val="o"/>
      <w:lvlJc w:val="left"/>
      <w:pPr>
        <w:ind w:left="6120"/>
      </w:pPr>
      <w:rPr>
        <w:rFonts w:ascii="Segoe UI Symbol" w:eastAsia="Segoe UI Symbol" w:hAnsi="Segoe UI Symbol" w:cs="Segoe UI Symbol"/>
        <w:b w:val="0"/>
        <w:i w:val="0"/>
        <w:strike w:val="0"/>
        <w:dstrike w:val="0"/>
        <w:color w:val="212121"/>
        <w:sz w:val="22"/>
        <w:szCs w:val="22"/>
        <w:u w:val="none" w:color="000000"/>
        <w:bdr w:val="none" w:sz="0" w:space="0" w:color="auto"/>
        <w:shd w:val="clear" w:color="auto" w:fill="auto"/>
        <w:vertAlign w:val="baseline"/>
      </w:rPr>
    </w:lvl>
    <w:lvl w:ilvl="8" w:tplc="380227E4">
      <w:start w:val="1"/>
      <w:numFmt w:val="bullet"/>
      <w:lvlText w:val="▪"/>
      <w:lvlJc w:val="left"/>
      <w:pPr>
        <w:ind w:left="6840"/>
      </w:pPr>
      <w:rPr>
        <w:rFonts w:ascii="Segoe UI Symbol" w:eastAsia="Segoe UI Symbol" w:hAnsi="Segoe UI Symbol" w:cs="Segoe UI Symbol"/>
        <w:b w:val="0"/>
        <w:i w:val="0"/>
        <w:strike w:val="0"/>
        <w:dstrike w:val="0"/>
        <w:color w:val="212121"/>
        <w:sz w:val="22"/>
        <w:szCs w:val="22"/>
        <w:u w:val="none" w:color="000000"/>
        <w:bdr w:val="none" w:sz="0" w:space="0" w:color="auto"/>
        <w:shd w:val="clear" w:color="auto" w:fill="auto"/>
        <w:vertAlign w:val="baseline"/>
      </w:rPr>
    </w:lvl>
  </w:abstractNum>
  <w:abstractNum w:abstractNumId="6" w15:restartNumberingAfterBreak="0">
    <w:nsid w:val="4C9A6E94"/>
    <w:multiLevelType w:val="hybridMultilevel"/>
    <w:tmpl w:val="E104158E"/>
    <w:lvl w:ilvl="0" w:tplc="3368A6BE">
      <w:start w:val="1"/>
      <w:numFmt w:val="decimal"/>
      <w:lvlText w:val="%1."/>
      <w:lvlJc w:val="left"/>
      <w:pPr>
        <w:ind w:left="7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128EE4C">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FAA34EA">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972D110">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A10749A">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70AAE34">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F447A2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8AC6774">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1BEA566">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D016C60"/>
    <w:multiLevelType w:val="hybridMultilevel"/>
    <w:tmpl w:val="C2F02250"/>
    <w:lvl w:ilvl="0" w:tplc="B132787A">
      <w:start w:val="1"/>
      <w:numFmt w:val="bullet"/>
      <w:lvlText w:val="-"/>
      <w:lvlJc w:val="left"/>
      <w:pPr>
        <w:ind w:left="0"/>
      </w:pPr>
      <w:rPr>
        <w:rFonts w:ascii="Times New Roman" w:eastAsia="Times New Roman" w:hAnsi="Times New Roman" w:cs="Times New Roman"/>
        <w:b/>
        <w:bCs/>
        <w:i/>
        <w:iCs/>
        <w:strike w:val="0"/>
        <w:dstrike w:val="0"/>
        <w:color w:val="000000"/>
        <w:sz w:val="20"/>
        <w:szCs w:val="20"/>
        <w:u w:val="none" w:color="000000"/>
        <w:bdr w:val="none" w:sz="0" w:space="0" w:color="auto"/>
        <w:shd w:val="clear" w:color="auto" w:fill="auto"/>
        <w:vertAlign w:val="baseline"/>
      </w:rPr>
    </w:lvl>
    <w:lvl w:ilvl="1" w:tplc="77849658">
      <w:start w:val="1"/>
      <w:numFmt w:val="bullet"/>
      <w:lvlText w:val="o"/>
      <w:lvlJc w:val="left"/>
      <w:pPr>
        <w:ind w:left="1170"/>
      </w:pPr>
      <w:rPr>
        <w:rFonts w:ascii="Times New Roman" w:eastAsia="Times New Roman" w:hAnsi="Times New Roman" w:cs="Times New Roman"/>
        <w:b/>
        <w:bCs/>
        <w:i/>
        <w:iCs/>
        <w:strike w:val="0"/>
        <w:dstrike w:val="0"/>
        <w:color w:val="000000"/>
        <w:sz w:val="20"/>
        <w:szCs w:val="20"/>
        <w:u w:val="none" w:color="000000"/>
        <w:bdr w:val="none" w:sz="0" w:space="0" w:color="auto"/>
        <w:shd w:val="clear" w:color="auto" w:fill="auto"/>
        <w:vertAlign w:val="baseline"/>
      </w:rPr>
    </w:lvl>
    <w:lvl w:ilvl="2" w:tplc="419EC56A">
      <w:start w:val="1"/>
      <w:numFmt w:val="bullet"/>
      <w:lvlText w:val="▪"/>
      <w:lvlJc w:val="left"/>
      <w:pPr>
        <w:ind w:left="1890"/>
      </w:pPr>
      <w:rPr>
        <w:rFonts w:ascii="Times New Roman" w:eastAsia="Times New Roman" w:hAnsi="Times New Roman" w:cs="Times New Roman"/>
        <w:b/>
        <w:bCs/>
        <w:i/>
        <w:iCs/>
        <w:strike w:val="0"/>
        <w:dstrike w:val="0"/>
        <w:color w:val="000000"/>
        <w:sz w:val="20"/>
        <w:szCs w:val="20"/>
        <w:u w:val="none" w:color="000000"/>
        <w:bdr w:val="none" w:sz="0" w:space="0" w:color="auto"/>
        <w:shd w:val="clear" w:color="auto" w:fill="auto"/>
        <w:vertAlign w:val="baseline"/>
      </w:rPr>
    </w:lvl>
    <w:lvl w:ilvl="3" w:tplc="FF7E4EA2">
      <w:start w:val="1"/>
      <w:numFmt w:val="bullet"/>
      <w:lvlText w:val="•"/>
      <w:lvlJc w:val="left"/>
      <w:pPr>
        <w:ind w:left="2610"/>
      </w:pPr>
      <w:rPr>
        <w:rFonts w:ascii="Times New Roman" w:eastAsia="Times New Roman" w:hAnsi="Times New Roman" w:cs="Times New Roman"/>
        <w:b/>
        <w:bCs/>
        <w:i/>
        <w:iCs/>
        <w:strike w:val="0"/>
        <w:dstrike w:val="0"/>
        <w:color w:val="000000"/>
        <w:sz w:val="20"/>
        <w:szCs w:val="20"/>
        <w:u w:val="none" w:color="000000"/>
        <w:bdr w:val="none" w:sz="0" w:space="0" w:color="auto"/>
        <w:shd w:val="clear" w:color="auto" w:fill="auto"/>
        <w:vertAlign w:val="baseline"/>
      </w:rPr>
    </w:lvl>
    <w:lvl w:ilvl="4" w:tplc="367C9912">
      <w:start w:val="1"/>
      <w:numFmt w:val="bullet"/>
      <w:lvlText w:val="o"/>
      <w:lvlJc w:val="left"/>
      <w:pPr>
        <w:ind w:left="3330"/>
      </w:pPr>
      <w:rPr>
        <w:rFonts w:ascii="Times New Roman" w:eastAsia="Times New Roman" w:hAnsi="Times New Roman" w:cs="Times New Roman"/>
        <w:b/>
        <w:bCs/>
        <w:i/>
        <w:iCs/>
        <w:strike w:val="0"/>
        <w:dstrike w:val="0"/>
        <w:color w:val="000000"/>
        <w:sz w:val="20"/>
        <w:szCs w:val="20"/>
        <w:u w:val="none" w:color="000000"/>
        <w:bdr w:val="none" w:sz="0" w:space="0" w:color="auto"/>
        <w:shd w:val="clear" w:color="auto" w:fill="auto"/>
        <w:vertAlign w:val="baseline"/>
      </w:rPr>
    </w:lvl>
    <w:lvl w:ilvl="5" w:tplc="BF3017DE">
      <w:start w:val="1"/>
      <w:numFmt w:val="bullet"/>
      <w:lvlText w:val="▪"/>
      <w:lvlJc w:val="left"/>
      <w:pPr>
        <w:ind w:left="4050"/>
      </w:pPr>
      <w:rPr>
        <w:rFonts w:ascii="Times New Roman" w:eastAsia="Times New Roman" w:hAnsi="Times New Roman" w:cs="Times New Roman"/>
        <w:b/>
        <w:bCs/>
        <w:i/>
        <w:iCs/>
        <w:strike w:val="0"/>
        <w:dstrike w:val="0"/>
        <w:color w:val="000000"/>
        <w:sz w:val="20"/>
        <w:szCs w:val="20"/>
        <w:u w:val="none" w:color="000000"/>
        <w:bdr w:val="none" w:sz="0" w:space="0" w:color="auto"/>
        <w:shd w:val="clear" w:color="auto" w:fill="auto"/>
        <w:vertAlign w:val="baseline"/>
      </w:rPr>
    </w:lvl>
    <w:lvl w:ilvl="6" w:tplc="2432074A">
      <w:start w:val="1"/>
      <w:numFmt w:val="bullet"/>
      <w:lvlText w:val="•"/>
      <w:lvlJc w:val="left"/>
      <w:pPr>
        <w:ind w:left="4770"/>
      </w:pPr>
      <w:rPr>
        <w:rFonts w:ascii="Times New Roman" w:eastAsia="Times New Roman" w:hAnsi="Times New Roman" w:cs="Times New Roman"/>
        <w:b/>
        <w:bCs/>
        <w:i/>
        <w:iCs/>
        <w:strike w:val="0"/>
        <w:dstrike w:val="0"/>
        <w:color w:val="000000"/>
        <w:sz w:val="20"/>
        <w:szCs w:val="20"/>
        <w:u w:val="none" w:color="000000"/>
        <w:bdr w:val="none" w:sz="0" w:space="0" w:color="auto"/>
        <w:shd w:val="clear" w:color="auto" w:fill="auto"/>
        <w:vertAlign w:val="baseline"/>
      </w:rPr>
    </w:lvl>
    <w:lvl w:ilvl="7" w:tplc="FC807B9E">
      <w:start w:val="1"/>
      <w:numFmt w:val="bullet"/>
      <w:lvlText w:val="o"/>
      <w:lvlJc w:val="left"/>
      <w:pPr>
        <w:ind w:left="5490"/>
      </w:pPr>
      <w:rPr>
        <w:rFonts w:ascii="Times New Roman" w:eastAsia="Times New Roman" w:hAnsi="Times New Roman" w:cs="Times New Roman"/>
        <w:b/>
        <w:bCs/>
        <w:i/>
        <w:iCs/>
        <w:strike w:val="0"/>
        <w:dstrike w:val="0"/>
        <w:color w:val="000000"/>
        <w:sz w:val="20"/>
        <w:szCs w:val="20"/>
        <w:u w:val="none" w:color="000000"/>
        <w:bdr w:val="none" w:sz="0" w:space="0" w:color="auto"/>
        <w:shd w:val="clear" w:color="auto" w:fill="auto"/>
        <w:vertAlign w:val="baseline"/>
      </w:rPr>
    </w:lvl>
    <w:lvl w:ilvl="8" w:tplc="DA1CE83A">
      <w:start w:val="1"/>
      <w:numFmt w:val="bullet"/>
      <w:lvlText w:val="▪"/>
      <w:lvlJc w:val="left"/>
      <w:pPr>
        <w:ind w:left="6210"/>
      </w:pPr>
      <w:rPr>
        <w:rFonts w:ascii="Times New Roman" w:eastAsia="Times New Roman" w:hAnsi="Times New Roman" w:cs="Times New Roman"/>
        <w:b/>
        <w:bCs/>
        <w:i/>
        <w:iCs/>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4E1950FB"/>
    <w:multiLevelType w:val="hybridMultilevel"/>
    <w:tmpl w:val="01906E4E"/>
    <w:lvl w:ilvl="0" w:tplc="20526542">
      <w:start w:val="1"/>
      <w:numFmt w:val="bullet"/>
      <w:lvlText w:val="-"/>
      <w:lvlJc w:val="left"/>
      <w:pPr>
        <w:ind w:left="1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B8AF1C8">
      <w:start w:val="1"/>
      <w:numFmt w:val="bullet"/>
      <w:lvlText w:val="o"/>
      <w:lvlJc w:val="left"/>
      <w:pPr>
        <w:ind w:left="11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976FFC6">
      <w:start w:val="1"/>
      <w:numFmt w:val="bullet"/>
      <w:lvlText w:val="▪"/>
      <w:lvlJc w:val="left"/>
      <w:pPr>
        <w:ind w:left="18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CA8CA5E">
      <w:start w:val="1"/>
      <w:numFmt w:val="bullet"/>
      <w:lvlText w:val="•"/>
      <w:lvlJc w:val="left"/>
      <w:pPr>
        <w:ind w:left="25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11E2674">
      <w:start w:val="1"/>
      <w:numFmt w:val="bullet"/>
      <w:lvlText w:val="o"/>
      <w:lvlJc w:val="left"/>
      <w:pPr>
        <w:ind w:left="32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7AC74F0">
      <w:start w:val="1"/>
      <w:numFmt w:val="bullet"/>
      <w:lvlText w:val="▪"/>
      <w:lvlJc w:val="left"/>
      <w:pPr>
        <w:ind w:left="39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74258A0">
      <w:start w:val="1"/>
      <w:numFmt w:val="bullet"/>
      <w:lvlText w:val="•"/>
      <w:lvlJc w:val="left"/>
      <w:pPr>
        <w:ind w:left="47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D6449B0">
      <w:start w:val="1"/>
      <w:numFmt w:val="bullet"/>
      <w:lvlText w:val="o"/>
      <w:lvlJc w:val="left"/>
      <w:pPr>
        <w:ind w:left="54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ABCE894">
      <w:start w:val="1"/>
      <w:numFmt w:val="bullet"/>
      <w:lvlText w:val="▪"/>
      <w:lvlJc w:val="left"/>
      <w:pPr>
        <w:ind w:left="61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3090D53"/>
    <w:multiLevelType w:val="hybridMultilevel"/>
    <w:tmpl w:val="BCDE44D4"/>
    <w:lvl w:ilvl="0" w:tplc="C96E364A">
      <w:start w:val="1"/>
      <w:numFmt w:val="bullet"/>
      <w:lvlText w:val="-"/>
      <w:lvlJc w:val="left"/>
      <w:pPr>
        <w:ind w:left="0"/>
      </w:pPr>
      <w:rPr>
        <w:rFonts w:ascii="Times New Roman" w:eastAsia="Times New Roman" w:hAnsi="Times New Roman" w:cs="Times New Roman"/>
        <w:b/>
        <w:bCs/>
        <w:i/>
        <w:iCs/>
        <w:strike w:val="0"/>
        <w:dstrike w:val="0"/>
        <w:color w:val="000000"/>
        <w:sz w:val="20"/>
        <w:szCs w:val="20"/>
        <w:u w:val="none" w:color="000000"/>
        <w:bdr w:val="none" w:sz="0" w:space="0" w:color="auto"/>
        <w:shd w:val="clear" w:color="auto" w:fill="auto"/>
        <w:vertAlign w:val="baseline"/>
      </w:rPr>
    </w:lvl>
    <w:lvl w:ilvl="1" w:tplc="35AC6B88">
      <w:start w:val="1"/>
      <w:numFmt w:val="bullet"/>
      <w:lvlText w:val="o"/>
      <w:lvlJc w:val="left"/>
      <w:pPr>
        <w:ind w:left="1170"/>
      </w:pPr>
      <w:rPr>
        <w:rFonts w:ascii="Times New Roman" w:eastAsia="Times New Roman" w:hAnsi="Times New Roman" w:cs="Times New Roman"/>
        <w:b/>
        <w:bCs/>
        <w:i/>
        <w:iCs/>
        <w:strike w:val="0"/>
        <w:dstrike w:val="0"/>
        <w:color w:val="000000"/>
        <w:sz w:val="20"/>
        <w:szCs w:val="20"/>
        <w:u w:val="none" w:color="000000"/>
        <w:bdr w:val="none" w:sz="0" w:space="0" w:color="auto"/>
        <w:shd w:val="clear" w:color="auto" w:fill="auto"/>
        <w:vertAlign w:val="baseline"/>
      </w:rPr>
    </w:lvl>
    <w:lvl w:ilvl="2" w:tplc="D1B81480">
      <w:start w:val="1"/>
      <w:numFmt w:val="bullet"/>
      <w:lvlText w:val="▪"/>
      <w:lvlJc w:val="left"/>
      <w:pPr>
        <w:ind w:left="1890"/>
      </w:pPr>
      <w:rPr>
        <w:rFonts w:ascii="Times New Roman" w:eastAsia="Times New Roman" w:hAnsi="Times New Roman" w:cs="Times New Roman"/>
        <w:b/>
        <w:bCs/>
        <w:i/>
        <w:iCs/>
        <w:strike w:val="0"/>
        <w:dstrike w:val="0"/>
        <w:color w:val="000000"/>
        <w:sz w:val="20"/>
        <w:szCs w:val="20"/>
        <w:u w:val="none" w:color="000000"/>
        <w:bdr w:val="none" w:sz="0" w:space="0" w:color="auto"/>
        <w:shd w:val="clear" w:color="auto" w:fill="auto"/>
        <w:vertAlign w:val="baseline"/>
      </w:rPr>
    </w:lvl>
    <w:lvl w:ilvl="3" w:tplc="C4A211B0">
      <w:start w:val="1"/>
      <w:numFmt w:val="bullet"/>
      <w:lvlText w:val="•"/>
      <w:lvlJc w:val="left"/>
      <w:pPr>
        <w:ind w:left="2610"/>
      </w:pPr>
      <w:rPr>
        <w:rFonts w:ascii="Times New Roman" w:eastAsia="Times New Roman" w:hAnsi="Times New Roman" w:cs="Times New Roman"/>
        <w:b/>
        <w:bCs/>
        <w:i/>
        <w:iCs/>
        <w:strike w:val="0"/>
        <w:dstrike w:val="0"/>
        <w:color w:val="000000"/>
        <w:sz w:val="20"/>
        <w:szCs w:val="20"/>
        <w:u w:val="none" w:color="000000"/>
        <w:bdr w:val="none" w:sz="0" w:space="0" w:color="auto"/>
        <w:shd w:val="clear" w:color="auto" w:fill="auto"/>
        <w:vertAlign w:val="baseline"/>
      </w:rPr>
    </w:lvl>
    <w:lvl w:ilvl="4" w:tplc="D1A68A6E">
      <w:start w:val="1"/>
      <w:numFmt w:val="bullet"/>
      <w:lvlText w:val="o"/>
      <w:lvlJc w:val="left"/>
      <w:pPr>
        <w:ind w:left="3330"/>
      </w:pPr>
      <w:rPr>
        <w:rFonts w:ascii="Times New Roman" w:eastAsia="Times New Roman" w:hAnsi="Times New Roman" w:cs="Times New Roman"/>
        <w:b/>
        <w:bCs/>
        <w:i/>
        <w:iCs/>
        <w:strike w:val="0"/>
        <w:dstrike w:val="0"/>
        <w:color w:val="000000"/>
        <w:sz w:val="20"/>
        <w:szCs w:val="20"/>
        <w:u w:val="none" w:color="000000"/>
        <w:bdr w:val="none" w:sz="0" w:space="0" w:color="auto"/>
        <w:shd w:val="clear" w:color="auto" w:fill="auto"/>
        <w:vertAlign w:val="baseline"/>
      </w:rPr>
    </w:lvl>
    <w:lvl w:ilvl="5" w:tplc="3ACCFACA">
      <w:start w:val="1"/>
      <w:numFmt w:val="bullet"/>
      <w:lvlText w:val="▪"/>
      <w:lvlJc w:val="left"/>
      <w:pPr>
        <w:ind w:left="4050"/>
      </w:pPr>
      <w:rPr>
        <w:rFonts w:ascii="Times New Roman" w:eastAsia="Times New Roman" w:hAnsi="Times New Roman" w:cs="Times New Roman"/>
        <w:b/>
        <w:bCs/>
        <w:i/>
        <w:iCs/>
        <w:strike w:val="0"/>
        <w:dstrike w:val="0"/>
        <w:color w:val="000000"/>
        <w:sz w:val="20"/>
        <w:szCs w:val="20"/>
        <w:u w:val="none" w:color="000000"/>
        <w:bdr w:val="none" w:sz="0" w:space="0" w:color="auto"/>
        <w:shd w:val="clear" w:color="auto" w:fill="auto"/>
        <w:vertAlign w:val="baseline"/>
      </w:rPr>
    </w:lvl>
    <w:lvl w:ilvl="6" w:tplc="A6F81D62">
      <w:start w:val="1"/>
      <w:numFmt w:val="bullet"/>
      <w:lvlText w:val="•"/>
      <w:lvlJc w:val="left"/>
      <w:pPr>
        <w:ind w:left="4770"/>
      </w:pPr>
      <w:rPr>
        <w:rFonts w:ascii="Times New Roman" w:eastAsia="Times New Roman" w:hAnsi="Times New Roman" w:cs="Times New Roman"/>
        <w:b/>
        <w:bCs/>
        <w:i/>
        <w:iCs/>
        <w:strike w:val="0"/>
        <w:dstrike w:val="0"/>
        <w:color w:val="000000"/>
        <w:sz w:val="20"/>
        <w:szCs w:val="20"/>
        <w:u w:val="none" w:color="000000"/>
        <w:bdr w:val="none" w:sz="0" w:space="0" w:color="auto"/>
        <w:shd w:val="clear" w:color="auto" w:fill="auto"/>
        <w:vertAlign w:val="baseline"/>
      </w:rPr>
    </w:lvl>
    <w:lvl w:ilvl="7" w:tplc="902A4406">
      <w:start w:val="1"/>
      <w:numFmt w:val="bullet"/>
      <w:lvlText w:val="o"/>
      <w:lvlJc w:val="left"/>
      <w:pPr>
        <w:ind w:left="5490"/>
      </w:pPr>
      <w:rPr>
        <w:rFonts w:ascii="Times New Roman" w:eastAsia="Times New Roman" w:hAnsi="Times New Roman" w:cs="Times New Roman"/>
        <w:b/>
        <w:bCs/>
        <w:i/>
        <w:iCs/>
        <w:strike w:val="0"/>
        <w:dstrike w:val="0"/>
        <w:color w:val="000000"/>
        <w:sz w:val="20"/>
        <w:szCs w:val="20"/>
        <w:u w:val="none" w:color="000000"/>
        <w:bdr w:val="none" w:sz="0" w:space="0" w:color="auto"/>
        <w:shd w:val="clear" w:color="auto" w:fill="auto"/>
        <w:vertAlign w:val="baseline"/>
      </w:rPr>
    </w:lvl>
    <w:lvl w:ilvl="8" w:tplc="2DE8928C">
      <w:start w:val="1"/>
      <w:numFmt w:val="bullet"/>
      <w:lvlText w:val="▪"/>
      <w:lvlJc w:val="left"/>
      <w:pPr>
        <w:ind w:left="6210"/>
      </w:pPr>
      <w:rPr>
        <w:rFonts w:ascii="Times New Roman" w:eastAsia="Times New Roman" w:hAnsi="Times New Roman" w:cs="Times New Roman"/>
        <w:b/>
        <w:bCs/>
        <w:i/>
        <w:iCs/>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6C7E7D5A"/>
    <w:multiLevelType w:val="hybridMultilevel"/>
    <w:tmpl w:val="644AF7A0"/>
    <w:lvl w:ilvl="0" w:tplc="6FBCF622">
      <w:start w:val="1"/>
      <w:numFmt w:val="bullet"/>
      <w:lvlText w:val="•"/>
      <w:lvlJc w:val="left"/>
      <w:pPr>
        <w:ind w:left="11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CFE989A">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4F05514">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90650DC">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A0701C">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0C6A48C">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4702474">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1EEEE66">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EDA1962">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F207AFE"/>
    <w:multiLevelType w:val="hybridMultilevel"/>
    <w:tmpl w:val="7354F5DC"/>
    <w:lvl w:ilvl="0" w:tplc="8B5829BA">
      <w:start w:val="1"/>
      <w:numFmt w:val="bullet"/>
      <w:lvlText w:val="●"/>
      <w:lvlJc w:val="left"/>
      <w:pPr>
        <w:ind w:left="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60AD646">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B8E0394">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78C7B0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6AC0C26">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C78868A">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382615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01AF0B0">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97C1C90">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A22375D"/>
    <w:multiLevelType w:val="hybridMultilevel"/>
    <w:tmpl w:val="406CE452"/>
    <w:lvl w:ilvl="0" w:tplc="B5BEC19E">
      <w:start w:val="1"/>
      <w:numFmt w:val="bullet"/>
      <w:lvlText w:val="●"/>
      <w:lvlJc w:val="left"/>
      <w:pPr>
        <w:ind w:left="588"/>
      </w:pPr>
      <w:rPr>
        <w:rFonts w:ascii="Times New Roman" w:eastAsia="Times New Roman" w:hAnsi="Times New Roman" w:cs="Times New Roman"/>
        <w:b w:val="0"/>
        <w:i w:val="0"/>
        <w:strike w:val="0"/>
        <w:dstrike w:val="0"/>
        <w:color w:val="4A442A"/>
        <w:sz w:val="22"/>
        <w:szCs w:val="22"/>
        <w:u w:val="none" w:color="000000"/>
        <w:bdr w:val="none" w:sz="0" w:space="0" w:color="auto"/>
        <w:shd w:val="clear" w:color="auto" w:fill="auto"/>
        <w:vertAlign w:val="baseline"/>
      </w:rPr>
    </w:lvl>
    <w:lvl w:ilvl="1" w:tplc="6EDC4C26">
      <w:start w:val="1"/>
      <w:numFmt w:val="bullet"/>
      <w:lvlText w:val="o"/>
      <w:lvlJc w:val="left"/>
      <w:pPr>
        <w:ind w:left="1080"/>
      </w:pPr>
      <w:rPr>
        <w:rFonts w:ascii="Times New Roman" w:eastAsia="Times New Roman" w:hAnsi="Times New Roman" w:cs="Times New Roman"/>
        <w:b w:val="0"/>
        <w:i w:val="0"/>
        <w:strike w:val="0"/>
        <w:dstrike w:val="0"/>
        <w:color w:val="4A442A"/>
        <w:sz w:val="22"/>
        <w:szCs w:val="22"/>
        <w:u w:val="none" w:color="000000"/>
        <w:bdr w:val="none" w:sz="0" w:space="0" w:color="auto"/>
        <w:shd w:val="clear" w:color="auto" w:fill="auto"/>
        <w:vertAlign w:val="baseline"/>
      </w:rPr>
    </w:lvl>
    <w:lvl w:ilvl="2" w:tplc="DE12D194">
      <w:start w:val="1"/>
      <w:numFmt w:val="bullet"/>
      <w:lvlText w:val="▪"/>
      <w:lvlJc w:val="left"/>
      <w:pPr>
        <w:ind w:left="1800"/>
      </w:pPr>
      <w:rPr>
        <w:rFonts w:ascii="Times New Roman" w:eastAsia="Times New Roman" w:hAnsi="Times New Roman" w:cs="Times New Roman"/>
        <w:b w:val="0"/>
        <w:i w:val="0"/>
        <w:strike w:val="0"/>
        <w:dstrike w:val="0"/>
        <w:color w:val="4A442A"/>
        <w:sz w:val="22"/>
        <w:szCs w:val="22"/>
        <w:u w:val="none" w:color="000000"/>
        <w:bdr w:val="none" w:sz="0" w:space="0" w:color="auto"/>
        <w:shd w:val="clear" w:color="auto" w:fill="auto"/>
        <w:vertAlign w:val="baseline"/>
      </w:rPr>
    </w:lvl>
    <w:lvl w:ilvl="3" w:tplc="9F1ED9CE">
      <w:start w:val="1"/>
      <w:numFmt w:val="bullet"/>
      <w:lvlText w:val="•"/>
      <w:lvlJc w:val="left"/>
      <w:pPr>
        <w:ind w:left="2520"/>
      </w:pPr>
      <w:rPr>
        <w:rFonts w:ascii="Times New Roman" w:eastAsia="Times New Roman" w:hAnsi="Times New Roman" w:cs="Times New Roman"/>
        <w:b w:val="0"/>
        <w:i w:val="0"/>
        <w:strike w:val="0"/>
        <w:dstrike w:val="0"/>
        <w:color w:val="4A442A"/>
        <w:sz w:val="22"/>
        <w:szCs w:val="22"/>
        <w:u w:val="none" w:color="000000"/>
        <w:bdr w:val="none" w:sz="0" w:space="0" w:color="auto"/>
        <w:shd w:val="clear" w:color="auto" w:fill="auto"/>
        <w:vertAlign w:val="baseline"/>
      </w:rPr>
    </w:lvl>
    <w:lvl w:ilvl="4" w:tplc="3DD4667E">
      <w:start w:val="1"/>
      <w:numFmt w:val="bullet"/>
      <w:lvlText w:val="o"/>
      <w:lvlJc w:val="left"/>
      <w:pPr>
        <w:ind w:left="3240"/>
      </w:pPr>
      <w:rPr>
        <w:rFonts w:ascii="Times New Roman" w:eastAsia="Times New Roman" w:hAnsi="Times New Roman" w:cs="Times New Roman"/>
        <w:b w:val="0"/>
        <w:i w:val="0"/>
        <w:strike w:val="0"/>
        <w:dstrike w:val="0"/>
        <w:color w:val="4A442A"/>
        <w:sz w:val="22"/>
        <w:szCs w:val="22"/>
        <w:u w:val="none" w:color="000000"/>
        <w:bdr w:val="none" w:sz="0" w:space="0" w:color="auto"/>
        <w:shd w:val="clear" w:color="auto" w:fill="auto"/>
        <w:vertAlign w:val="baseline"/>
      </w:rPr>
    </w:lvl>
    <w:lvl w:ilvl="5" w:tplc="8FEA6D9A">
      <w:start w:val="1"/>
      <w:numFmt w:val="bullet"/>
      <w:lvlText w:val="▪"/>
      <w:lvlJc w:val="left"/>
      <w:pPr>
        <w:ind w:left="3960"/>
      </w:pPr>
      <w:rPr>
        <w:rFonts w:ascii="Times New Roman" w:eastAsia="Times New Roman" w:hAnsi="Times New Roman" w:cs="Times New Roman"/>
        <w:b w:val="0"/>
        <w:i w:val="0"/>
        <w:strike w:val="0"/>
        <w:dstrike w:val="0"/>
        <w:color w:val="4A442A"/>
        <w:sz w:val="22"/>
        <w:szCs w:val="22"/>
        <w:u w:val="none" w:color="000000"/>
        <w:bdr w:val="none" w:sz="0" w:space="0" w:color="auto"/>
        <w:shd w:val="clear" w:color="auto" w:fill="auto"/>
        <w:vertAlign w:val="baseline"/>
      </w:rPr>
    </w:lvl>
    <w:lvl w:ilvl="6" w:tplc="14881252">
      <w:start w:val="1"/>
      <w:numFmt w:val="bullet"/>
      <w:lvlText w:val="•"/>
      <w:lvlJc w:val="left"/>
      <w:pPr>
        <w:ind w:left="4680"/>
      </w:pPr>
      <w:rPr>
        <w:rFonts w:ascii="Times New Roman" w:eastAsia="Times New Roman" w:hAnsi="Times New Roman" w:cs="Times New Roman"/>
        <w:b w:val="0"/>
        <w:i w:val="0"/>
        <w:strike w:val="0"/>
        <w:dstrike w:val="0"/>
        <w:color w:val="4A442A"/>
        <w:sz w:val="22"/>
        <w:szCs w:val="22"/>
        <w:u w:val="none" w:color="000000"/>
        <w:bdr w:val="none" w:sz="0" w:space="0" w:color="auto"/>
        <w:shd w:val="clear" w:color="auto" w:fill="auto"/>
        <w:vertAlign w:val="baseline"/>
      </w:rPr>
    </w:lvl>
    <w:lvl w:ilvl="7" w:tplc="474C9672">
      <w:start w:val="1"/>
      <w:numFmt w:val="bullet"/>
      <w:lvlText w:val="o"/>
      <w:lvlJc w:val="left"/>
      <w:pPr>
        <w:ind w:left="5400"/>
      </w:pPr>
      <w:rPr>
        <w:rFonts w:ascii="Times New Roman" w:eastAsia="Times New Roman" w:hAnsi="Times New Roman" w:cs="Times New Roman"/>
        <w:b w:val="0"/>
        <w:i w:val="0"/>
        <w:strike w:val="0"/>
        <w:dstrike w:val="0"/>
        <w:color w:val="4A442A"/>
        <w:sz w:val="22"/>
        <w:szCs w:val="22"/>
        <w:u w:val="none" w:color="000000"/>
        <w:bdr w:val="none" w:sz="0" w:space="0" w:color="auto"/>
        <w:shd w:val="clear" w:color="auto" w:fill="auto"/>
        <w:vertAlign w:val="baseline"/>
      </w:rPr>
    </w:lvl>
    <w:lvl w:ilvl="8" w:tplc="06925C66">
      <w:start w:val="1"/>
      <w:numFmt w:val="bullet"/>
      <w:lvlText w:val="▪"/>
      <w:lvlJc w:val="left"/>
      <w:pPr>
        <w:ind w:left="6120"/>
      </w:pPr>
      <w:rPr>
        <w:rFonts w:ascii="Times New Roman" w:eastAsia="Times New Roman" w:hAnsi="Times New Roman" w:cs="Times New Roman"/>
        <w:b w:val="0"/>
        <w:i w:val="0"/>
        <w:strike w:val="0"/>
        <w:dstrike w:val="0"/>
        <w:color w:val="4A442A"/>
        <w:sz w:val="22"/>
        <w:szCs w:val="22"/>
        <w:u w:val="none" w:color="000000"/>
        <w:bdr w:val="none" w:sz="0" w:space="0" w:color="auto"/>
        <w:shd w:val="clear" w:color="auto" w:fill="auto"/>
        <w:vertAlign w:val="baseline"/>
      </w:rPr>
    </w:lvl>
  </w:abstractNum>
  <w:num w:numId="1">
    <w:abstractNumId w:val="6"/>
  </w:num>
  <w:num w:numId="2">
    <w:abstractNumId w:val="11"/>
  </w:num>
  <w:num w:numId="3">
    <w:abstractNumId w:val="1"/>
  </w:num>
  <w:num w:numId="4">
    <w:abstractNumId w:val="4"/>
  </w:num>
  <w:num w:numId="5">
    <w:abstractNumId w:val="5"/>
  </w:num>
  <w:num w:numId="6">
    <w:abstractNumId w:val="10"/>
  </w:num>
  <w:num w:numId="7">
    <w:abstractNumId w:val="3"/>
  </w:num>
  <w:num w:numId="8">
    <w:abstractNumId w:val="12"/>
  </w:num>
  <w:num w:numId="9">
    <w:abstractNumId w:val="2"/>
  </w:num>
  <w:num w:numId="10">
    <w:abstractNumId w:val="8"/>
  </w:num>
  <w:num w:numId="11">
    <w:abstractNumId w:val="0"/>
  </w:num>
  <w:num w:numId="12">
    <w:abstractNumId w:val="9"/>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223"/>
    <w:rsid w:val="004C5AA1"/>
    <w:rsid w:val="00EE022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F0FAA"/>
  <w15:docId w15:val="{BF648B62-96BF-4059-9380-0F1989CF3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Ttulo1">
    <w:name w:val="heading 1"/>
    <w:next w:val="Normal"/>
    <w:link w:val="Ttulo1Car"/>
    <w:uiPriority w:val="9"/>
    <w:unhideWhenUsed/>
    <w:qFormat/>
    <w:pPr>
      <w:keepNext/>
      <w:keepLines/>
      <w:spacing w:after="225"/>
      <w:ind w:left="370" w:hanging="10"/>
      <w:outlineLvl w:val="0"/>
    </w:pPr>
    <w:rPr>
      <w:rFonts w:ascii="Times New Roman" w:eastAsia="Times New Roman" w:hAnsi="Times New Roman" w:cs="Times New Roman"/>
      <w:b/>
      <w:color w:val="2121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b/>
      <w:color w:val="212121"/>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youtube.com/watch?v=diz6S0LEvfA"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youtube.com/watch?v=diz6S0LEvfA"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15</Pages>
  <Words>3744</Words>
  <Characters>20596</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PROGRAMA ORATORIA Y EXPRESIÓN GESTUAL 2026</vt:lpstr>
    </vt:vector>
  </TitlesOfParts>
  <Company/>
  <LinksUpToDate>false</LinksUpToDate>
  <CharactersWithSpaces>24292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ORATORIA Y EXPRESIÓN GESTUAL 2026</dc:title>
  <dc:subject/>
  <dc:creator>Lucio Aya Tenorio - Cs. Sociales</dc:creator>
  <cp:keywords/>
  <cp:lastModifiedBy>Lucio Aya Tenorio - Cs. Sociales</cp:lastModifiedBy>
  <cp:revision>2</cp:revision>
  <dcterms:created xsi:type="dcterms:W3CDTF">2026-09-02T18:50:00Z</dcterms:created>
  <dcterms:modified xsi:type="dcterms:W3CDTF">2026-09-02T18:50:00Z</dcterms:modified>
</cp:coreProperties>
</file>