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15F0" w:rsidRDefault="00091AAD" w:rsidP="00091AAD">
      <w:pPr>
        <w:spacing w:after="204" w:line="263" w:lineRule="auto"/>
        <w:ind w:left="1071" w:hanging="10"/>
      </w:pPr>
      <w:r>
        <w:rPr>
          <w:noProof/>
        </w:rPr>
        <w:drawing>
          <wp:anchor distT="0" distB="0" distL="114300" distR="114300" simplePos="0" relativeHeight="251659264" behindDoc="0" locked="0" layoutInCell="1" allowOverlap="1" wp14:anchorId="76CE9008" wp14:editId="6D7878EA">
            <wp:simplePos x="0" y="0"/>
            <wp:positionH relativeFrom="column">
              <wp:posOffset>1492885</wp:posOffset>
            </wp:positionH>
            <wp:positionV relativeFrom="paragraph">
              <wp:posOffset>100</wp:posOffset>
            </wp:positionV>
            <wp:extent cx="559996" cy="708635"/>
            <wp:effectExtent l="0" t="0" r="0" b="0"/>
            <wp:wrapTopAndBottom/>
            <wp:docPr id="71" name="Picture 7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7"/>
                    <a:stretch>
                      <a:fillRect/>
                    </a:stretch>
                  </pic:blipFill>
                  <pic:spPr>
                    <a:xfrm>
                      <a:off x="0" y="0"/>
                      <a:ext cx="559996" cy="708635"/>
                    </a:xfrm>
                    <a:prstGeom prst="rect">
                      <a:avLst/>
                    </a:prstGeom>
                  </pic:spPr>
                </pic:pic>
              </a:graphicData>
            </a:graphic>
          </wp:anchor>
        </w:drawing>
      </w:r>
      <w:r>
        <w:rPr>
          <w:rFonts w:ascii="Times New Roman" w:eastAsia="Times New Roman" w:hAnsi="Times New Roman" w:cs="Times New Roman"/>
          <w:b/>
        </w:rPr>
        <w:t xml:space="preserve">UNIVERSIDAD DEL SALVADOR </w:t>
      </w:r>
    </w:p>
    <w:p w:rsidR="00091AAD" w:rsidRDefault="00091AAD" w:rsidP="00091AAD">
      <w:pPr>
        <w:spacing w:after="0"/>
        <w:ind w:left="665"/>
        <w:rPr>
          <w:rFonts w:ascii="Times New Roman" w:eastAsia="Times New Roman" w:hAnsi="Times New Roman" w:cs="Times New Roman"/>
          <w:b/>
          <w:i/>
        </w:rPr>
      </w:pPr>
      <w:r>
        <w:rPr>
          <w:rFonts w:ascii="Times New Roman" w:eastAsia="Times New Roman" w:hAnsi="Times New Roman" w:cs="Times New Roman"/>
          <w:b/>
          <w:i/>
        </w:rPr>
        <w:t xml:space="preserve">   </w:t>
      </w:r>
      <w:r>
        <w:rPr>
          <w:rFonts w:ascii="Times New Roman" w:eastAsia="Times New Roman" w:hAnsi="Times New Roman" w:cs="Times New Roman"/>
          <w:b/>
          <w:i/>
        </w:rPr>
        <w:t>Facultad de Ciencias Sociales,</w:t>
      </w:r>
      <w:r>
        <w:rPr>
          <w:rFonts w:ascii="Times New Roman" w:eastAsia="Times New Roman" w:hAnsi="Times New Roman" w:cs="Times New Roman"/>
          <w:b/>
          <w:i/>
        </w:rPr>
        <w:t xml:space="preserve"> Educación </w:t>
      </w:r>
    </w:p>
    <w:p w:rsidR="00091AAD" w:rsidRPr="00091AAD" w:rsidRDefault="00091AAD" w:rsidP="00091AAD">
      <w:pPr>
        <w:spacing w:after="0"/>
        <w:jc w:val="center"/>
        <w:rPr>
          <w:rFonts w:ascii="Times New Roman" w:eastAsia="Times New Roman" w:hAnsi="Times New Roman" w:cs="Times New Roman"/>
          <w:b/>
          <w:i/>
        </w:rPr>
      </w:pPr>
      <w:r>
        <w:rPr>
          <w:rFonts w:ascii="Times New Roman" w:eastAsia="Times New Roman" w:hAnsi="Times New Roman" w:cs="Times New Roman"/>
          <w:b/>
          <w:i/>
        </w:rPr>
        <w:t xml:space="preserve">                 </w:t>
      </w:r>
      <w:r>
        <w:rPr>
          <w:rFonts w:ascii="Times New Roman" w:eastAsia="Times New Roman" w:hAnsi="Times New Roman" w:cs="Times New Roman"/>
          <w:b/>
          <w:i/>
        </w:rPr>
        <w:t>y</w:t>
      </w:r>
      <w:r>
        <w:rPr>
          <w:rFonts w:ascii="Times New Roman" w:eastAsia="Times New Roman" w:hAnsi="Times New Roman" w:cs="Times New Roman"/>
          <w:b/>
          <w:i/>
        </w:rPr>
        <w:t xml:space="preserve"> Comunicación</w:t>
      </w:r>
      <w:r>
        <w:rPr>
          <w:rFonts w:ascii="Times New Roman" w:eastAsia="Times New Roman" w:hAnsi="Times New Roman" w:cs="Times New Roman"/>
          <w:b/>
          <w:i/>
        </w:rPr>
        <w:tab/>
      </w:r>
      <w:r>
        <w:rPr>
          <w:rFonts w:ascii="Times New Roman" w:eastAsia="Times New Roman" w:hAnsi="Times New Roman" w:cs="Times New Roman"/>
          <w:b/>
          <w:i/>
        </w:rPr>
        <w:tab/>
      </w:r>
      <w:r>
        <w:rPr>
          <w:rFonts w:ascii="Times New Roman" w:eastAsia="Times New Roman" w:hAnsi="Times New Roman" w:cs="Times New Roman"/>
          <w:b/>
          <w:i/>
        </w:rPr>
        <w:tab/>
      </w:r>
      <w:r>
        <w:rPr>
          <w:rFonts w:ascii="Times New Roman" w:eastAsia="Times New Roman" w:hAnsi="Times New Roman" w:cs="Times New Roman"/>
          <w:b/>
          <w:i/>
        </w:rPr>
        <w:tab/>
      </w:r>
      <w:r>
        <w:rPr>
          <w:rFonts w:ascii="Times New Roman" w:eastAsia="Times New Roman" w:hAnsi="Times New Roman" w:cs="Times New Roman"/>
          <w:b/>
          <w:i/>
        </w:rPr>
        <w:tab/>
      </w:r>
      <w:r w:rsidRPr="00091AAD">
        <w:rPr>
          <w:rFonts w:ascii="Times New Roman" w:eastAsia="Times New Roman" w:hAnsi="Times New Roman" w:cs="Times New Roman"/>
          <w:b/>
          <w:i/>
        </w:rPr>
        <w:t>Licenciatura en Periodismo</w:t>
      </w:r>
      <w:r w:rsidRPr="00091AAD">
        <w:rPr>
          <w:rFonts w:ascii="Times New Roman" w:eastAsia="Times New Roman" w:hAnsi="Times New Roman" w:cs="Times New Roman"/>
          <w:b/>
          <w:i/>
        </w:rPr>
        <w:t xml:space="preserve"> </w:t>
      </w:r>
    </w:p>
    <w:p w:rsidR="00AF15F0" w:rsidRDefault="00091AAD" w:rsidP="00091AAD">
      <w:pPr>
        <w:spacing w:after="0"/>
        <w:jc w:val="right"/>
      </w:pPr>
      <w:r w:rsidRPr="00091AAD">
        <w:rPr>
          <w:rFonts w:ascii="Times New Roman" w:eastAsia="Times New Roman" w:hAnsi="Times New Roman" w:cs="Times New Roman"/>
          <w:b/>
          <w:i/>
        </w:rPr>
        <w:t xml:space="preserve">Licenciatura en </w:t>
      </w:r>
      <w:r w:rsidRPr="00091AAD">
        <w:rPr>
          <w:rFonts w:ascii="Times New Roman" w:eastAsia="Times New Roman" w:hAnsi="Times New Roman" w:cs="Times New Roman"/>
          <w:b/>
          <w:i/>
        </w:rPr>
        <w:t>Periodismo Deportivo</w:t>
      </w:r>
      <w:r>
        <w:rPr>
          <w:rFonts w:ascii="Times New Roman" w:eastAsia="Times New Roman" w:hAnsi="Times New Roman" w:cs="Times New Roman"/>
        </w:rPr>
        <w:t xml:space="preserve"> </w:t>
      </w:r>
    </w:p>
    <w:p w:rsidR="00AF15F0" w:rsidRDefault="00091AAD">
      <w:pPr>
        <w:spacing w:after="736"/>
        <w:ind w:left="45"/>
      </w:pPr>
      <w:bookmarkStart w:id="0" w:name="_GoBack"/>
      <w:r>
        <w:rPr>
          <w:noProof/>
        </w:rPr>
        <mc:AlternateContent>
          <mc:Choice Requires="wpg">
            <w:drawing>
              <wp:inline distT="0" distB="0" distL="0" distR="0">
                <wp:extent cx="6220460" cy="4384827"/>
                <wp:effectExtent l="0" t="0" r="27940" b="15875"/>
                <wp:docPr id="33318" name="Group 33318"/>
                <wp:cNvGraphicFramePr/>
                <a:graphic xmlns:a="http://schemas.openxmlformats.org/drawingml/2006/main">
                  <a:graphicData uri="http://schemas.microsoft.com/office/word/2010/wordprocessingGroup">
                    <wpg:wgp>
                      <wpg:cNvGrpSpPr/>
                      <wpg:grpSpPr>
                        <a:xfrm>
                          <a:off x="0" y="0"/>
                          <a:ext cx="6220460" cy="4384827"/>
                          <a:chOff x="0" y="0"/>
                          <a:chExt cx="6220460" cy="4384827"/>
                        </a:xfrm>
                      </wpg:grpSpPr>
                      <wps:wsp>
                        <wps:cNvPr id="9" name="Rectangle 9"/>
                        <wps:cNvSpPr/>
                        <wps:spPr>
                          <a:xfrm>
                            <a:off x="2551590" y="571500"/>
                            <a:ext cx="1114360" cy="205760"/>
                          </a:xfrm>
                          <a:prstGeom prst="rect">
                            <a:avLst/>
                          </a:prstGeom>
                          <a:ln>
                            <a:noFill/>
                          </a:ln>
                        </wps:spPr>
                        <wps:txbx>
                          <w:txbxContent>
                            <w:p w:rsidR="00AF15F0" w:rsidRDefault="00091AAD">
                              <w:r>
                                <w:rPr>
                                  <w:rFonts w:ascii="Times New Roman" w:eastAsia="Times New Roman" w:hAnsi="Times New Roman" w:cs="Times New Roman"/>
                                  <w:b/>
                                </w:rPr>
                                <w:t>PROGRAMA</w:t>
                              </w:r>
                            </w:p>
                          </w:txbxContent>
                        </wps:txbx>
                        <wps:bodyPr horzOverflow="overflow" vert="horz" lIns="0" tIns="0" rIns="0" bIns="0" rtlCol="0">
                          <a:noAutofit/>
                        </wps:bodyPr>
                      </wps:wsp>
                      <wps:wsp>
                        <wps:cNvPr id="10" name="Rectangle 10"/>
                        <wps:cNvSpPr/>
                        <wps:spPr>
                          <a:xfrm>
                            <a:off x="3391740" y="0"/>
                            <a:ext cx="46450" cy="205760"/>
                          </a:xfrm>
                          <a:prstGeom prst="rect">
                            <a:avLst/>
                          </a:prstGeom>
                          <a:ln>
                            <a:noFill/>
                          </a:ln>
                        </wps:spPr>
                        <wps:txbx>
                          <w:txbxContent>
                            <w:p w:rsidR="00AF15F0" w:rsidRDefault="00091AAD">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11" name="Rectangle 11"/>
                        <wps:cNvSpPr/>
                        <wps:spPr>
                          <a:xfrm>
                            <a:off x="3438190" y="571480"/>
                            <a:ext cx="361458" cy="205760"/>
                          </a:xfrm>
                          <a:prstGeom prst="rect">
                            <a:avLst/>
                          </a:prstGeom>
                          <a:ln>
                            <a:noFill/>
                          </a:ln>
                        </wps:spPr>
                        <wps:txbx>
                          <w:txbxContent>
                            <w:p w:rsidR="00AF15F0" w:rsidRDefault="00091AAD">
                              <w:r>
                                <w:rPr>
                                  <w:rFonts w:ascii="Times New Roman" w:eastAsia="Times New Roman" w:hAnsi="Times New Roman" w:cs="Times New Roman"/>
                                  <w:b/>
                                </w:rPr>
                                <w:t>2026</w:t>
                              </w:r>
                            </w:p>
                          </w:txbxContent>
                        </wps:txbx>
                        <wps:bodyPr horzOverflow="overflow" vert="horz" lIns="0" tIns="0" rIns="0" bIns="0" rtlCol="0">
                          <a:noAutofit/>
                        </wps:bodyPr>
                      </wps:wsp>
                      <wps:wsp>
                        <wps:cNvPr id="12" name="Rectangle 12"/>
                        <wps:cNvSpPr/>
                        <wps:spPr>
                          <a:xfrm>
                            <a:off x="3687015" y="0"/>
                            <a:ext cx="46450" cy="205760"/>
                          </a:xfrm>
                          <a:prstGeom prst="rect">
                            <a:avLst/>
                          </a:prstGeom>
                          <a:ln>
                            <a:noFill/>
                          </a:ln>
                        </wps:spPr>
                        <wps:txbx>
                          <w:txbxContent>
                            <w:p w:rsidR="00AF15F0" w:rsidRDefault="00091AAD">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13" name="Rectangle 13"/>
                        <wps:cNvSpPr/>
                        <wps:spPr>
                          <a:xfrm>
                            <a:off x="95250" y="756129"/>
                            <a:ext cx="42228" cy="187055"/>
                          </a:xfrm>
                          <a:prstGeom prst="rect">
                            <a:avLst/>
                          </a:prstGeom>
                          <a:ln>
                            <a:noFill/>
                          </a:ln>
                        </wps:spPr>
                        <wps:txbx>
                          <w:txbxContent>
                            <w:p w:rsidR="00AF15F0" w:rsidRDefault="00091AAD">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37754" name="Shape 37754"/>
                        <wps:cNvSpPr/>
                        <wps:spPr>
                          <a:xfrm>
                            <a:off x="6350" y="921217"/>
                            <a:ext cx="2425065" cy="420370"/>
                          </a:xfrm>
                          <a:custGeom>
                            <a:avLst/>
                            <a:gdLst/>
                            <a:ahLst/>
                            <a:cxnLst/>
                            <a:rect l="0" t="0" r="0" b="0"/>
                            <a:pathLst>
                              <a:path w="2425065" h="420370">
                                <a:moveTo>
                                  <a:pt x="0" y="0"/>
                                </a:moveTo>
                                <a:lnTo>
                                  <a:pt x="2425065" y="0"/>
                                </a:lnTo>
                                <a:lnTo>
                                  <a:pt x="2425065" y="420370"/>
                                </a:lnTo>
                                <a:lnTo>
                                  <a:pt x="0" y="420370"/>
                                </a:lnTo>
                                <a:lnTo>
                                  <a:pt x="0" y="0"/>
                                </a:lnTo>
                              </a:path>
                            </a:pathLst>
                          </a:custGeom>
                          <a:ln w="0" cap="flat">
                            <a:miter lim="127000"/>
                          </a:ln>
                        </wps:spPr>
                        <wps:style>
                          <a:lnRef idx="0">
                            <a:srgbClr val="000000">
                              <a:alpha val="0"/>
                            </a:srgbClr>
                          </a:lnRef>
                          <a:fillRef idx="1">
                            <a:srgbClr val="91C47A"/>
                          </a:fillRef>
                          <a:effectRef idx="0">
                            <a:scrgbClr r="0" g="0" b="0"/>
                          </a:effectRef>
                          <a:fontRef idx="none"/>
                        </wps:style>
                        <wps:bodyPr/>
                      </wps:wsp>
                      <wps:wsp>
                        <wps:cNvPr id="37755" name="Shape 37755"/>
                        <wps:cNvSpPr/>
                        <wps:spPr>
                          <a:xfrm>
                            <a:off x="6350" y="1341587"/>
                            <a:ext cx="861060" cy="418465"/>
                          </a:xfrm>
                          <a:custGeom>
                            <a:avLst/>
                            <a:gdLst/>
                            <a:ahLst/>
                            <a:cxnLst/>
                            <a:rect l="0" t="0" r="0" b="0"/>
                            <a:pathLst>
                              <a:path w="861060" h="418465">
                                <a:moveTo>
                                  <a:pt x="0" y="0"/>
                                </a:moveTo>
                                <a:lnTo>
                                  <a:pt x="861060" y="0"/>
                                </a:lnTo>
                                <a:lnTo>
                                  <a:pt x="861060" y="418465"/>
                                </a:lnTo>
                                <a:lnTo>
                                  <a:pt x="0" y="418465"/>
                                </a:lnTo>
                                <a:lnTo>
                                  <a:pt x="0" y="0"/>
                                </a:lnTo>
                              </a:path>
                            </a:pathLst>
                          </a:custGeom>
                          <a:ln w="0" cap="flat">
                            <a:miter lim="127000"/>
                          </a:ln>
                        </wps:spPr>
                        <wps:style>
                          <a:lnRef idx="0">
                            <a:srgbClr val="000000">
                              <a:alpha val="0"/>
                            </a:srgbClr>
                          </a:lnRef>
                          <a:fillRef idx="1">
                            <a:srgbClr val="91C47A"/>
                          </a:fillRef>
                          <a:effectRef idx="0">
                            <a:scrgbClr r="0" g="0" b="0"/>
                          </a:effectRef>
                          <a:fontRef idx="none"/>
                        </wps:style>
                        <wps:bodyPr/>
                      </wps:wsp>
                      <wps:wsp>
                        <wps:cNvPr id="37756" name="Shape 37756"/>
                        <wps:cNvSpPr/>
                        <wps:spPr>
                          <a:xfrm>
                            <a:off x="6350" y="1760052"/>
                            <a:ext cx="1286510" cy="418465"/>
                          </a:xfrm>
                          <a:custGeom>
                            <a:avLst/>
                            <a:gdLst/>
                            <a:ahLst/>
                            <a:cxnLst/>
                            <a:rect l="0" t="0" r="0" b="0"/>
                            <a:pathLst>
                              <a:path w="1286510" h="418465">
                                <a:moveTo>
                                  <a:pt x="0" y="0"/>
                                </a:moveTo>
                                <a:lnTo>
                                  <a:pt x="1286510" y="0"/>
                                </a:lnTo>
                                <a:lnTo>
                                  <a:pt x="1286510" y="418465"/>
                                </a:lnTo>
                                <a:lnTo>
                                  <a:pt x="0" y="418465"/>
                                </a:lnTo>
                                <a:lnTo>
                                  <a:pt x="0" y="0"/>
                                </a:lnTo>
                              </a:path>
                            </a:pathLst>
                          </a:custGeom>
                          <a:ln w="0" cap="flat">
                            <a:miter lim="127000"/>
                          </a:ln>
                        </wps:spPr>
                        <wps:style>
                          <a:lnRef idx="0">
                            <a:srgbClr val="000000">
                              <a:alpha val="0"/>
                            </a:srgbClr>
                          </a:lnRef>
                          <a:fillRef idx="1">
                            <a:srgbClr val="91C47A"/>
                          </a:fillRef>
                          <a:effectRef idx="0">
                            <a:scrgbClr r="0" g="0" b="0"/>
                          </a:effectRef>
                          <a:fontRef idx="none"/>
                        </wps:style>
                        <wps:bodyPr/>
                      </wps:wsp>
                      <wps:wsp>
                        <wps:cNvPr id="37757" name="Shape 37757"/>
                        <wps:cNvSpPr/>
                        <wps:spPr>
                          <a:xfrm>
                            <a:off x="3851910" y="1760052"/>
                            <a:ext cx="1314450" cy="418465"/>
                          </a:xfrm>
                          <a:custGeom>
                            <a:avLst/>
                            <a:gdLst/>
                            <a:ahLst/>
                            <a:cxnLst/>
                            <a:rect l="0" t="0" r="0" b="0"/>
                            <a:pathLst>
                              <a:path w="1314450" h="418465">
                                <a:moveTo>
                                  <a:pt x="0" y="0"/>
                                </a:moveTo>
                                <a:lnTo>
                                  <a:pt x="1314450" y="0"/>
                                </a:lnTo>
                                <a:lnTo>
                                  <a:pt x="1314450" y="418465"/>
                                </a:lnTo>
                                <a:lnTo>
                                  <a:pt x="0" y="418465"/>
                                </a:lnTo>
                                <a:lnTo>
                                  <a:pt x="0" y="0"/>
                                </a:lnTo>
                              </a:path>
                            </a:pathLst>
                          </a:custGeom>
                          <a:ln w="0" cap="flat">
                            <a:miter lim="127000"/>
                          </a:ln>
                        </wps:spPr>
                        <wps:style>
                          <a:lnRef idx="0">
                            <a:srgbClr val="000000">
                              <a:alpha val="0"/>
                            </a:srgbClr>
                          </a:lnRef>
                          <a:fillRef idx="1">
                            <a:srgbClr val="91C47A"/>
                          </a:fillRef>
                          <a:effectRef idx="0">
                            <a:scrgbClr r="0" g="0" b="0"/>
                          </a:effectRef>
                          <a:fontRef idx="none"/>
                        </wps:style>
                        <wps:bodyPr/>
                      </wps:wsp>
                      <wps:wsp>
                        <wps:cNvPr id="37758" name="Shape 37758"/>
                        <wps:cNvSpPr/>
                        <wps:spPr>
                          <a:xfrm>
                            <a:off x="6350" y="2178517"/>
                            <a:ext cx="2425065" cy="521655"/>
                          </a:xfrm>
                          <a:custGeom>
                            <a:avLst/>
                            <a:gdLst/>
                            <a:ahLst/>
                            <a:cxnLst/>
                            <a:rect l="0" t="0" r="0" b="0"/>
                            <a:pathLst>
                              <a:path w="2425065" h="521655">
                                <a:moveTo>
                                  <a:pt x="0" y="0"/>
                                </a:moveTo>
                                <a:lnTo>
                                  <a:pt x="2425065" y="0"/>
                                </a:lnTo>
                                <a:lnTo>
                                  <a:pt x="2425065" y="521655"/>
                                </a:lnTo>
                                <a:lnTo>
                                  <a:pt x="0" y="521655"/>
                                </a:lnTo>
                                <a:lnTo>
                                  <a:pt x="0" y="0"/>
                                </a:lnTo>
                              </a:path>
                            </a:pathLst>
                          </a:custGeom>
                          <a:ln w="0" cap="flat">
                            <a:miter lim="127000"/>
                          </a:ln>
                        </wps:spPr>
                        <wps:style>
                          <a:lnRef idx="0">
                            <a:srgbClr val="000000">
                              <a:alpha val="0"/>
                            </a:srgbClr>
                          </a:lnRef>
                          <a:fillRef idx="1">
                            <a:srgbClr val="91C47A"/>
                          </a:fillRef>
                          <a:effectRef idx="0">
                            <a:scrgbClr r="0" g="0" b="0"/>
                          </a:effectRef>
                          <a:fontRef idx="none"/>
                        </wps:style>
                        <wps:bodyPr/>
                      </wps:wsp>
                      <wps:wsp>
                        <wps:cNvPr id="37759" name="Shape 37759"/>
                        <wps:cNvSpPr/>
                        <wps:spPr>
                          <a:xfrm>
                            <a:off x="3851910" y="2178517"/>
                            <a:ext cx="1314450" cy="521655"/>
                          </a:xfrm>
                          <a:custGeom>
                            <a:avLst/>
                            <a:gdLst/>
                            <a:ahLst/>
                            <a:cxnLst/>
                            <a:rect l="0" t="0" r="0" b="0"/>
                            <a:pathLst>
                              <a:path w="1314450" h="521655">
                                <a:moveTo>
                                  <a:pt x="0" y="0"/>
                                </a:moveTo>
                                <a:lnTo>
                                  <a:pt x="1314450" y="0"/>
                                </a:lnTo>
                                <a:lnTo>
                                  <a:pt x="1314450" y="521655"/>
                                </a:lnTo>
                                <a:lnTo>
                                  <a:pt x="0" y="521655"/>
                                </a:lnTo>
                                <a:lnTo>
                                  <a:pt x="0" y="0"/>
                                </a:lnTo>
                              </a:path>
                            </a:pathLst>
                          </a:custGeom>
                          <a:ln w="0" cap="flat">
                            <a:miter lim="127000"/>
                          </a:ln>
                        </wps:spPr>
                        <wps:style>
                          <a:lnRef idx="0">
                            <a:srgbClr val="000000">
                              <a:alpha val="0"/>
                            </a:srgbClr>
                          </a:lnRef>
                          <a:fillRef idx="1">
                            <a:srgbClr val="91C47A"/>
                          </a:fillRef>
                          <a:effectRef idx="0">
                            <a:scrgbClr r="0" g="0" b="0"/>
                          </a:effectRef>
                          <a:fontRef idx="none"/>
                        </wps:style>
                        <wps:bodyPr/>
                      </wps:wsp>
                      <wps:wsp>
                        <wps:cNvPr id="37760" name="Shape 37760"/>
                        <wps:cNvSpPr/>
                        <wps:spPr>
                          <a:xfrm>
                            <a:off x="6350" y="2700172"/>
                            <a:ext cx="2425065" cy="421640"/>
                          </a:xfrm>
                          <a:custGeom>
                            <a:avLst/>
                            <a:gdLst/>
                            <a:ahLst/>
                            <a:cxnLst/>
                            <a:rect l="0" t="0" r="0" b="0"/>
                            <a:pathLst>
                              <a:path w="2425065" h="421640">
                                <a:moveTo>
                                  <a:pt x="0" y="0"/>
                                </a:moveTo>
                                <a:lnTo>
                                  <a:pt x="2425065" y="0"/>
                                </a:lnTo>
                                <a:lnTo>
                                  <a:pt x="2425065" y="421640"/>
                                </a:lnTo>
                                <a:lnTo>
                                  <a:pt x="0" y="421640"/>
                                </a:lnTo>
                                <a:lnTo>
                                  <a:pt x="0" y="0"/>
                                </a:lnTo>
                              </a:path>
                            </a:pathLst>
                          </a:custGeom>
                          <a:ln w="0" cap="flat">
                            <a:miter lim="127000"/>
                          </a:ln>
                        </wps:spPr>
                        <wps:style>
                          <a:lnRef idx="0">
                            <a:srgbClr val="000000">
                              <a:alpha val="0"/>
                            </a:srgbClr>
                          </a:lnRef>
                          <a:fillRef idx="1">
                            <a:srgbClr val="91C47A"/>
                          </a:fillRef>
                          <a:effectRef idx="0">
                            <a:scrgbClr r="0" g="0" b="0"/>
                          </a:effectRef>
                          <a:fontRef idx="none"/>
                        </wps:style>
                        <wps:bodyPr/>
                      </wps:wsp>
                      <wps:wsp>
                        <wps:cNvPr id="37761" name="Shape 37761"/>
                        <wps:cNvSpPr/>
                        <wps:spPr>
                          <a:xfrm>
                            <a:off x="6350" y="3121812"/>
                            <a:ext cx="861060" cy="420370"/>
                          </a:xfrm>
                          <a:custGeom>
                            <a:avLst/>
                            <a:gdLst/>
                            <a:ahLst/>
                            <a:cxnLst/>
                            <a:rect l="0" t="0" r="0" b="0"/>
                            <a:pathLst>
                              <a:path w="861060" h="420370">
                                <a:moveTo>
                                  <a:pt x="0" y="0"/>
                                </a:moveTo>
                                <a:lnTo>
                                  <a:pt x="861060" y="0"/>
                                </a:lnTo>
                                <a:lnTo>
                                  <a:pt x="861060" y="420370"/>
                                </a:lnTo>
                                <a:lnTo>
                                  <a:pt x="0" y="420370"/>
                                </a:lnTo>
                                <a:lnTo>
                                  <a:pt x="0" y="0"/>
                                </a:lnTo>
                              </a:path>
                            </a:pathLst>
                          </a:custGeom>
                          <a:ln w="0" cap="flat">
                            <a:miter lim="127000"/>
                          </a:ln>
                        </wps:spPr>
                        <wps:style>
                          <a:lnRef idx="0">
                            <a:srgbClr val="000000">
                              <a:alpha val="0"/>
                            </a:srgbClr>
                          </a:lnRef>
                          <a:fillRef idx="1">
                            <a:srgbClr val="91C47A"/>
                          </a:fillRef>
                          <a:effectRef idx="0">
                            <a:scrgbClr r="0" g="0" b="0"/>
                          </a:effectRef>
                          <a:fontRef idx="none"/>
                        </wps:style>
                        <wps:bodyPr/>
                      </wps:wsp>
                      <wps:wsp>
                        <wps:cNvPr id="37762" name="Shape 37762"/>
                        <wps:cNvSpPr/>
                        <wps:spPr>
                          <a:xfrm>
                            <a:off x="2186940" y="3121812"/>
                            <a:ext cx="694690" cy="420370"/>
                          </a:xfrm>
                          <a:custGeom>
                            <a:avLst/>
                            <a:gdLst/>
                            <a:ahLst/>
                            <a:cxnLst/>
                            <a:rect l="0" t="0" r="0" b="0"/>
                            <a:pathLst>
                              <a:path w="694690" h="420370">
                                <a:moveTo>
                                  <a:pt x="0" y="0"/>
                                </a:moveTo>
                                <a:lnTo>
                                  <a:pt x="694690" y="0"/>
                                </a:lnTo>
                                <a:lnTo>
                                  <a:pt x="694690" y="420370"/>
                                </a:lnTo>
                                <a:lnTo>
                                  <a:pt x="0" y="420370"/>
                                </a:lnTo>
                                <a:lnTo>
                                  <a:pt x="0" y="0"/>
                                </a:lnTo>
                              </a:path>
                            </a:pathLst>
                          </a:custGeom>
                          <a:ln w="0" cap="flat">
                            <a:miter lim="127000"/>
                          </a:ln>
                        </wps:spPr>
                        <wps:style>
                          <a:lnRef idx="0">
                            <a:srgbClr val="000000">
                              <a:alpha val="0"/>
                            </a:srgbClr>
                          </a:lnRef>
                          <a:fillRef idx="1">
                            <a:srgbClr val="91C47A"/>
                          </a:fillRef>
                          <a:effectRef idx="0">
                            <a:scrgbClr r="0" g="0" b="0"/>
                          </a:effectRef>
                          <a:fontRef idx="none"/>
                        </wps:style>
                        <wps:bodyPr/>
                      </wps:wsp>
                      <wps:wsp>
                        <wps:cNvPr id="37763" name="Shape 37763"/>
                        <wps:cNvSpPr/>
                        <wps:spPr>
                          <a:xfrm>
                            <a:off x="3851910" y="3121812"/>
                            <a:ext cx="1314450" cy="420370"/>
                          </a:xfrm>
                          <a:custGeom>
                            <a:avLst/>
                            <a:gdLst/>
                            <a:ahLst/>
                            <a:cxnLst/>
                            <a:rect l="0" t="0" r="0" b="0"/>
                            <a:pathLst>
                              <a:path w="1314450" h="420370">
                                <a:moveTo>
                                  <a:pt x="0" y="0"/>
                                </a:moveTo>
                                <a:lnTo>
                                  <a:pt x="1314450" y="0"/>
                                </a:lnTo>
                                <a:lnTo>
                                  <a:pt x="1314450" y="420370"/>
                                </a:lnTo>
                                <a:lnTo>
                                  <a:pt x="0" y="420370"/>
                                </a:lnTo>
                                <a:lnTo>
                                  <a:pt x="0" y="0"/>
                                </a:lnTo>
                              </a:path>
                            </a:pathLst>
                          </a:custGeom>
                          <a:ln w="0" cap="flat">
                            <a:miter lim="127000"/>
                          </a:ln>
                        </wps:spPr>
                        <wps:style>
                          <a:lnRef idx="0">
                            <a:srgbClr val="000000">
                              <a:alpha val="0"/>
                            </a:srgbClr>
                          </a:lnRef>
                          <a:fillRef idx="1">
                            <a:srgbClr val="91C47A"/>
                          </a:fillRef>
                          <a:effectRef idx="0">
                            <a:scrgbClr r="0" g="0" b="0"/>
                          </a:effectRef>
                          <a:fontRef idx="none"/>
                        </wps:style>
                        <wps:bodyPr/>
                      </wps:wsp>
                      <wps:wsp>
                        <wps:cNvPr id="37764" name="Shape 37764"/>
                        <wps:cNvSpPr/>
                        <wps:spPr>
                          <a:xfrm>
                            <a:off x="6350" y="3542182"/>
                            <a:ext cx="1184910" cy="417195"/>
                          </a:xfrm>
                          <a:custGeom>
                            <a:avLst/>
                            <a:gdLst/>
                            <a:ahLst/>
                            <a:cxnLst/>
                            <a:rect l="0" t="0" r="0" b="0"/>
                            <a:pathLst>
                              <a:path w="1184910" h="417195">
                                <a:moveTo>
                                  <a:pt x="0" y="0"/>
                                </a:moveTo>
                                <a:lnTo>
                                  <a:pt x="1184910" y="0"/>
                                </a:lnTo>
                                <a:lnTo>
                                  <a:pt x="1184910" y="417195"/>
                                </a:lnTo>
                                <a:lnTo>
                                  <a:pt x="0" y="417195"/>
                                </a:lnTo>
                                <a:lnTo>
                                  <a:pt x="0" y="0"/>
                                </a:lnTo>
                              </a:path>
                            </a:pathLst>
                          </a:custGeom>
                          <a:ln w="0" cap="flat">
                            <a:miter lim="127000"/>
                          </a:ln>
                        </wps:spPr>
                        <wps:style>
                          <a:lnRef idx="0">
                            <a:srgbClr val="000000">
                              <a:alpha val="0"/>
                            </a:srgbClr>
                          </a:lnRef>
                          <a:fillRef idx="1">
                            <a:srgbClr val="91C47A"/>
                          </a:fillRef>
                          <a:effectRef idx="0">
                            <a:scrgbClr r="0" g="0" b="0"/>
                          </a:effectRef>
                          <a:fontRef idx="none"/>
                        </wps:style>
                        <wps:bodyPr/>
                      </wps:wsp>
                      <wps:wsp>
                        <wps:cNvPr id="37765" name="Shape 37765"/>
                        <wps:cNvSpPr/>
                        <wps:spPr>
                          <a:xfrm>
                            <a:off x="6350" y="3959376"/>
                            <a:ext cx="861060" cy="419100"/>
                          </a:xfrm>
                          <a:custGeom>
                            <a:avLst/>
                            <a:gdLst/>
                            <a:ahLst/>
                            <a:cxnLst/>
                            <a:rect l="0" t="0" r="0" b="0"/>
                            <a:pathLst>
                              <a:path w="861060" h="419100">
                                <a:moveTo>
                                  <a:pt x="0" y="0"/>
                                </a:moveTo>
                                <a:lnTo>
                                  <a:pt x="861060" y="0"/>
                                </a:lnTo>
                                <a:lnTo>
                                  <a:pt x="861060" y="419100"/>
                                </a:lnTo>
                                <a:lnTo>
                                  <a:pt x="0" y="419100"/>
                                </a:lnTo>
                                <a:lnTo>
                                  <a:pt x="0" y="0"/>
                                </a:lnTo>
                              </a:path>
                            </a:pathLst>
                          </a:custGeom>
                          <a:ln w="0" cap="flat">
                            <a:miter lim="127000"/>
                          </a:ln>
                        </wps:spPr>
                        <wps:style>
                          <a:lnRef idx="0">
                            <a:srgbClr val="000000">
                              <a:alpha val="0"/>
                            </a:srgbClr>
                          </a:lnRef>
                          <a:fillRef idx="1">
                            <a:srgbClr val="91C47A"/>
                          </a:fillRef>
                          <a:effectRef idx="0">
                            <a:scrgbClr r="0" g="0" b="0"/>
                          </a:effectRef>
                          <a:fontRef idx="none"/>
                        </wps:style>
                        <wps:bodyPr/>
                      </wps:wsp>
                      <wps:wsp>
                        <wps:cNvPr id="84" name="Rectangle 84"/>
                        <wps:cNvSpPr/>
                        <wps:spPr>
                          <a:xfrm>
                            <a:off x="132080" y="972029"/>
                            <a:ext cx="976030" cy="187055"/>
                          </a:xfrm>
                          <a:prstGeom prst="rect">
                            <a:avLst/>
                          </a:prstGeom>
                          <a:ln>
                            <a:noFill/>
                          </a:ln>
                        </wps:spPr>
                        <wps:txbx>
                          <w:txbxContent>
                            <w:p w:rsidR="00AF15F0" w:rsidRDefault="00091AAD">
                              <w:r>
                                <w:rPr>
                                  <w:rFonts w:ascii="Times New Roman" w:eastAsia="Times New Roman" w:hAnsi="Times New Roman" w:cs="Times New Roman"/>
                                  <w:b/>
                                  <w:sz w:val="20"/>
                                </w:rPr>
                                <w:t>ACTIVIDAD</w:t>
                              </w:r>
                            </w:p>
                          </w:txbxContent>
                        </wps:txbx>
                        <wps:bodyPr horzOverflow="overflow" vert="horz" lIns="0" tIns="0" rIns="0" bIns="0" rtlCol="0">
                          <a:noAutofit/>
                        </wps:bodyPr>
                      </wps:wsp>
                      <wps:wsp>
                        <wps:cNvPr id="85" name="Rectangle 85"/>
                        <wps:cNvSpPr/>
                        <wps:spPr>
                          <a:xfrm>
                            <a:off x="865927" y="972029"/>
                            <a:ext cx="42228" cy="187055"/>
                          </a:xfrm>
                          <a:prstGeom prst="rect">
                            <a:avLst/>
                          </a:prstGeom>
                          <a:ln>
                            <a:noFill/>
                          </a:ln>
                        </wps:spPr>
                        <wps:txbx>
                          <w:txbxContent>
                            <w:p w:rsidR="00AF15F0" w:rsidRDefault="00091AAD">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86" name="Rectangle 86"/>
                        <wps:cNvSpPr/>
                        <wps:spPr>
                          <a:xfrm>
                            <a:off x="890692" y="972029"/>
                            <a:ext cx="1193687" cy="187055"/>
                          </a:xfrm>
                          <a:prstGeom prst="rect">
                            <a:avLst/>
                          </a:prstGeom>
                          <a:ln>
                            <a:noFill/>
                          </a:ln>
                        </wps:spPr>
                        <wps:txbx>
                          <w:txbxContent>
                            <w:p w:rsidR="00AF15F0" w:rsidRDefault="00091AAD">
                              <w:r>
                                <w:rPr>
                                  <w:rFonts w:ascii="Times New Roman" w:eastAsia="Times New Roman" w:hAnsi="Times New Roman" w:cs="Times New Roman"/>
                                  <w:b/>
                                  <w:sz w:val="20"/>
                                </w:rPr>
                                <w:t>CURRICULAR:</w:t>
                              </w:r>
                            </w:p>
                          </w:txbxContent>
                        </wps:txbx>
                        <wps:bodyPr horzOverflow="overflow" vert="horz" lIns="0" tIns="0" rIns="0" bIns="0" rtlCol="0">
                          <a:noAutofit/>
                        </wps:bodyPr>
                      </wps:wsp>
                      <wps:wsp>
                        <wps:cNvPr id="87" name="Rectangle 87"/>
                        <wps:cNvSpPr/>
                        <wps:spPr>
                          <a:xfrm>
                            <a:off x="132080" y="1389224"/>
                            <a:ext cx="879751" cy="187055"/>
                          </a:xfrm>
                          <a:prstGeom prst="rect">
                            <a:avLst/>
                          </a:prstGeom>
                          <a:ln>
                            <a:noFill/>
                          </a:ln>
                        </wps:spPr>
                        <wps:txbx>
                          <w:txbxContent>
                            <w:p w:rsidR="00AF15F0" w:rsidRDefault="00091AAD">
                              <w:r>
                                <w:rPr>
                                  <w:rFonts w:ascii="Times New Roman" w:eastAsia="Times New Roman" w:hAnsi="Times New Roman" w:cs="Times New Roman"/>
                                  <w:b/>
                                  <w:sz w:val="20"/>
                                </w:rPr>
                                <w:t>CÁTEDRA:</w:t>
                              </w:r>
                            </w:p>
                          </w:txbxContent>
                        </wps:txbx>
                        <wps:bodyPr horzOverflow="overflow" vert="horz" lIns="0" tIns="0" rIns="0" bIns="0" rtlCol="0">
                          <a:noAutofit/>
                        </wps:bodyPr>
                      </wps:wsp>
                      <wps:wsp>
                        <wps:cNvPr id="88" name="Rectangle 88"/>
                        <wps:cNvSpPr/>
                        <wps:spPr>
                          <a:xfrm>
                            <a:off x="988060" y="1389224"/>
                            <a:ext cx="408087" cy="187055"/>
                          </a:xfrm>
                          <a:prstGeom prst="rect">
                            <a:avLst/>
                          </a:prstGeom>
                          <a:ln>
                            <a:noFill/>
                          </a:ln>
                        </wps:spPr>
                        <wps:txbx>
                          <w:txbxContent>
                            <w:p w:rsidR="00AF15F0" w:rsidRDefault="00091AAD">
                              <w:r>
                                <w:rPr>
                                  <w:rFonts w:ascii="Times New Roman" w:eastAsia="Times New Roman" w:hAnsi="Times New Roman" w:cs="Times New Roman"/>
                                  <w:sz w:val="20"/>
                                </w:rPr>
                                <w:t>Profa.</w:t>
                              </w:r>
                            </w:p>
                          </w:txbxContent>
                        </wps:txbx>
                        <wps:bodyPr horzOverflow="overflow" vert="horz" lIns="0" tIns="0" rIns="0" bIns="0" rtlCol="0">
                          <a:noAutofit/>
                        </wps:bodyPr>
                      </wps:wsp>
                      <wps:wsp>
                        <wps:cNvPr id="89" name="Rectangle 89"/>
                        <wps:cNvSpPr/>
                        <wps:spPr>
                          <a:xfrm>
                            <a:off x="1294894" y="1389224"/>
                            <a:ext cx="42228" cy="187055"/>
                          </a:xfrm>
                          <a:prstGeom prst="rect">
                            <a:avLst/>
                          </a:prstGeom>
                          <a:ln>
                            <a:noFill/>
                          </a:ln>
                        </wps:spPr>
                        <wps:txbx>
                          <w:txbxContent>
                            <w:p w:rsidR="00AF15F0" w:rsidRDefault="00091AAD">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90" name="Rectangle 90"/>
                        <wps:cNvSpPr/>
                        <wps:spPr>
                          <a:xfrm>
                            <a:off x="1321564" y="1389224"/>
                            <a:ext cx="637872" cy="187055"/>
                          </a:xfrm>
                          <a:prstGeom prst="rect">
                            <a:avLst/>
                          </a:prstGeom>
                          <a:ln>
                            <a:noFill/>
                          </a:ln>
                        </wps:spPr>
                        <wps:txbx>
                          <w:txbxContent>
                            <w:p w:rsidR="00AF15F0" w:rsidRDefault="00091AAD">
                              <w:r>
                                <w:rPr>
                                  <w:rFonts w:ascii="Times New Roman" w:eastAsia="Times New Roman" w:hAnsi="Times New Roman" w:cs="Times New Roman"/>
                                  <w:sz w:val="20"/>
                                </w:rPr>
                                <w:t>Florencia</w:t>
                              </w:r>
                            </w:p>
                          </w:txbxContent>
                        </wps:txbx>
                        <wps:bodyPr horzOverflow="overflow" vert="horz" lIns="0" tIns="0" rIns="0" bIns="0" rtlCol="0">
                          <a:noAutofit/>
                        </wps:bodyPr>
                      </wps:wsp>
                      <wps:wsp>
                        <wps:cNvPr id="91" name="Rectangle 91"/>
                        <wps:cNvSpPr/>
                        <wps:spPr>
                          <a:xfrm>
                            <a:off x="1801163" y="1389224"/>
                            <a:ext cx="42228" cy="187055"/>
                          </a:xfrm>
                          <a:prstGeom prst="rect">
                            <a:avLst/>
                          </a:prstGeom>
                          <a:ln>
                            <a:noFill/>
                          </a:ln>
                        </wps:spPr>
                        <wps:txbx>
                          <w:txbxContent>
                            <w:p w:rsidR="00AF15F0" w:rsidRDefault="00091AAD">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92" name="Rectangle 92"/>
                        <wps:cNvSpPr/>
                        <wps:spPr>
                          <a:xfrm>
                            <a:off x="1828468" y="1389224"/>
                            <a:ext cx="579598" cy="187055"/>
                          </a:xfrm>
                          <a:prstGeom prst="rect">
                            <a:avLst/>
                          </a:prstGeom>
                          <a:ln>
                            <a:noFill/>
                          </a:ln>
                        </wps:spPr>
                        <wps:txbx>
                          <w:txbxContent>
                            <w:p w:rsidR="00AF15F0" w:rsidRDefault="00091AAD">
                              <w:r>
                                <w:rPr>
                                  <w:rFonts w:ascii="Times New Roman" w:eastAsia="Times New Roman" w:hAnsi="Times New Roman" w:cs="Times New Roman"/>
                                  <w:sz w:val="20"/>
                                </w:rPr>
                                <w:t>Giuliano</w:t>
                              </w:r>
                            </w:p>
                          </w:txbxContent>
                        </wps:txbx>
                        <wps:bodyPr horzOverflow="overflow" vert="horz" lIns="0" tIns="0" rIns="0" bIns="0" rtlCol="0">
                          <a:noAutofit/>
                        </wps:bodyPr>
                      </wps:wsp>
                      <wps:wsp>
                        <wps:cNvPr id="30039" name="Rectangle 30039"/>
                        <wps:cNvSpPr/>
                        <wps:spPr>
                          <a:xfrm>
                            <a:off x="841299" y="1807689"/>
                            <a:ext cx="176477" cy="187055"/>
                          </a:xfrm>
                          <a:prstGeom prst="rect">
                            <a:avLst/>
                          </a:prstGeom>
                          <a:ln>
                            <a:noFill/>
                          </a:ln>
                        </wps:spPr>
                        <wps:txbx>
                          <w:txbxContent>
                            <w:p w:rsidR="00AF15F0" w:rsidRDefault="00091AAD">
                              <w:r>
                                <w:rPr>
                                  <w:rFonts w:ascii="Times New Roman" w:eastAsia="Times New Roman" w:hAnsi="Times New Roman" w:cs="Times New Roman"/>
                                  <w:b/>
                                  <w:sz w:val="20"/>
                                </w:rPr>
                                <w:t>D:</w:t>
                              </w:r>
                            </w:p>
                          </w:txbxContent>
                        </wps:txbx>
                        <wps:bodyPr horzOverflow="overflow" vert="horz" lIns="0" tIns="0" rIns="0" bIns="0" rtlCol="0">
                          <a:noAutofit/>
                        </wps:bodyPr>
                      </wps:wsp>
                      <wps:wsp>
                        <wps:cNvPr id="30038" name="Rectangle 30038"/>
                        <wps:cNvSpPr/>
                        <wps:spPr>
                          <a:xfrm>
                            <a:off x="132080" y="1807689"/>
                            <a:ext cx="944984" cy="187055"/>
                          </a:xfrm>
                          <a:prstGeom prst="rect">
                            <a:avLst/>
                          </a:prstGeom>
                          <a:ln>
                            <a:noFill/>
                          </a:ln>
                        </wps:spPr>
                        <wps:txbx>
                          <w:txbxContent>
                            <w:p w:rsidR="00AF15F0" w:rsidRDefault="00091AAD">
                              <w:r>
                                <w:rPr>
                                  <w:rFonts w:ascii="Times New Roman" w:eastAsia="Times New Roman" w:hAnsi="Times New Roman" w:cs="Times New Roman"/>
                                  <w:b/>
                                  <w:sz w:val="20"/>
                                </w:rPr>
                                <w:t>MODALIDA</w:t>
                              </w:r>
                            </w:p>
                          </w:txbxContent>
                        </wps:txbx>
                        <wps:bodyPr horzOverflow="overflow" vert="horz" lIns="0" tIns="0" rIns="0" bIns="0" rtlCol="0">
                          <a:noAutofit/>
                        </wps:bodyPr>
                      </wps:wsp>
                      <wps:wsp>
                        <wps:cNvPr id="94" name="Rectangle 94"/>
                        <wps:cNvSpPr/>
                        <wps:spPr>
                          <a:xfrm>
                            <a:off x="1416685" y="1805785"/>
                            <a:ext cx="748760" cy="205760"/>
                          </a:xfrm>
                          <a:prstGeom prst="rect">
                            <a:avLst/>
                          </a:prstGeom>
                          <a:ln>
                            <a:noFill/>
                          </a:ln>
                        </wps:spPr>
                        <wps:txbx>
                          <w:txbxContent>
                            <w:p w:rsidR="00AF15F0" w:rsidRDefault="00091AAD">
                              <w:r>
                                <w:rPr>
                                  <w:rFonts w:ascii="Times New Roman" w:eastAsia="Times New Roman" w:hAnsi="Times New Roman" w:cs="Times New Roman"/>
                                </w:rPr>
                                <w:t>Presencial</w:t>
                              </w:r>
                            </w:p>
                          </w:txbxContent>
                        </wps:txbx>
                        <wps:bodyPr horzOverflow="overflow" vert="horz" lIns="0" tIns="0" rIns="0" bIns="0" rtlCol="0">
                          <a:noAutofit/>
                        </wps:bodyPr>
                      </wps:wsp>
                      <wps:wsp>
                        <wps:cNvPr id="95" name="Rectangle 95"/>
                        <wps:cNvSpPr/>
                        <wps:spPr>
                          <a:xfrm>
                            <a:off x="3978910" y="1807689"/>
                            <a:ext cx="375386" cy="187055"/>
                          </a:xfrm>
                          <a:prstGeom prst="rect">
                            <a:avLst/>
                          </a:prstGeom>
                          <a:ln>
                            <a:noFill/>
                          </a:ln>
                        </wps:spPr>
                        <wps:txbx>
                          <w:txbxContent>
                            <w:p w:rsidR="00AF15F0" w:rsidRDefault="00091AAD">
                              <w:r>
                                <w:rPr>
                                  <w:rFonts w:ascii="Times New Roman" w:eastAsia="Times New Roman" w:hAnsi="Times New Roman" w:cs="Times New Roman"/>
                                  <w:b/>
                                  <w:sz w:val="20"/>
                                </w:rPr>
                                <w:t>AÑO</w:t>
                              </w:r>
                            </w:p>
                          </w:txbxContent>
                        </wps:txbx>
                        <wps:bodyPr horzOverflow="overflow" vert="horz" lIns="0" tIns="0" rIns="0" bIns="0" rtlCol="0">
                          <a:noAutofit/>
                        </wps:bodyPr>
                      </wps:wsp>
                      <wps:wsp>
                        <wps:cNvPr id="96" name="Rectangle 96"/>
                        <wps:cNvSpPr/>
                        <wps:spPr>
                          <a:xfrm>
                            <a:off x="4261125" y="1807689"/>
                            <a:ext cx="42228" cy="187055"/>
                          </a:xfrm>
                          <a:prstGeom prst="rect">
                            <a:avLst/>
                          </a:prstGeom>
                          <a:ln>
                            <a:noFill/>
                          </a:ln>
                        </wps:spPr>
                        <wps:txbx>
                          <w:txbxContent>
                            <w:p w:rsidR="00AF15F0" w:rsidRDefault="00091AAD">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97" name="Rectangle 97"/>
                        <wps:cNvSpPr/>
                        <wps:spPr>
                          <a:xfrm>
                            <a:off x="3978910" y="1947389"/>
                            <a:ext cx="1120346" cy="187055"/>
                          </a:xfrm>
                          <a:prstGeom prst="rect">
                            <a:avLst/>
                          </a:prstGeom>
                          <a:ln>
                            <a:noFill/>
                          </a:ln>
                        </wps:spPr>
                        <wps:txbx>
                          <w:txbxContent>
                            <w:p w:rsidR="00AF15F0" w:rsidRDefault="00091AAD">
                              <w:r>
                                <w:rPr>
                                  <w:rFonts w:ascii="Times New Roman" w:eastAsia="Times New Roman" w:hAnsi="Times New Roman" w:cs="Times New Roman"/>
                                  <w:b/>
                                  <w:sz w:val="20"/>
                                </w:rPr>
                                <w:t>ACADÉMICO:</w:t>
                              </w:r>
                            </w:p>
                          </w:txbxContent>
                        </wps:txbx>
                        <wps:bodyPr horzOverflow="overflow" vert="horz" lIns="0" tIns="0" rIns="0" bIns="0" rtlCol="0">
                          <a:noAutofit/>
                        </wps:bodyPr>
                      </wps:wsp>
                      <wps:wsp>
                        <wps:cNvPr id="98" name="Rectangle 98"/>
                        <wps:cNvSpPr/>
                        <wps:spPr>
                          <a:xfrm>
                            <a:off x="5294630" y="1807689"/>
                            <a:ext cx="327685" cy="187055"/>
                          </a:xfrm>
                          <a:prstGeom prst="rect">
                            <a:avLst/>
                          </a:prstGeom>
                          <a:ln>
                            <a:noFill/>
                          </a:ln>
                        </wps:spPr>
                        <wps:txbx>
                          <w:txbxContent>
                            <w:p w:rsidR="00AF15F0" w:rsidRDefault="00091AAD">
                              <w:r>
                                <w:rPr>
                                  <w:rFonts w:ascii="Times New Roman" w:eastAsia="Times New Roman" w:hAnsi="Times New Roman" w:cs="Times New Roman"/>
                                  <w:sz w:val="20"/>
                                </w:rPr>
                                <w:t>2026</w:t>
                              </w:r>
                            </w:p>
                          </w:txbxContent>
                        </wps:txbx>
                        <wps:bodyPr horzOverflow="overflow" vert="horz" lIns="0" tIns="0" rIns="0" bIns="0" rtlCol="0">
                          <a:noAutofit/>
                        </wps:bodyPr>
                      </wps:wsp>
                      <wps:wsp>
                        <wps:cNvPr id="99" name="Rectangle 99"/>
                        <wps:cNvSpPr/>
                        <wps:spPr>
                          <a:xfrm>
                            <a:off x="132080" y="2226154"/>
                            <a:ext cx="619359" cy="187055"/>
                          </a:xfrm>
                          <a:prstGeom prst="rect">
                            <a:avLst/>
                          </a:prstGeom>
                          <a:ln>
                            <a:noFill/>
                          </a:ln>
                        </wps:spPr>
                        <wps:txbx>
                          <w:txbxContent>
                            <w:p w:rsidR="00AF15F0" w:rsidRDefault="00091AAD">
                              <w:r>
                                <w:rPr>
                                  <w:rFonts w:ascii="Times New Roman" w:eastAsia="Times New Roman" w:hAnsi="Times New Roman" w:cs="Times New Roman"/>
                                  <w:b/>
                                  <w:sz w:val="20"/>
                                </w:rPr>
                                <w:t>CARGA</w:t>
                              </w:r>
                            </w:p>
                          </w:txbxContent>
                        </wps:txbx>
                        <wps:bodyPr horzOverflow="overflow" vert="horz" lIns="0" tIns="0" rIns="0" bIns="0" rtlCol="0">
                          <a:noAutofit/>
                        </wps:bodyPr>
                      </wps:wsp>
                      <wps:wsp>
                        <wps:cNvPr id="100" name="Rectangle 100"/>
                        <wps:cNvSpPr/>
                        <wps:spPr>
                          <a:xfrm>
                            <a:off x="590719" y="2226154"/>
                            <a:ext cx="42228" cy="187055"/>
                          </a:xfrm>
                          <a:prstGeom prst="rect">
                            <a:avLst/>
                          </a:prstGeom>
                          <a:ln>
                            <a:noFill/>
                          </a:ln>
                        </wps:spPr>
                        <wps:txbx>
                          <w:txbxContent>
                            <w:p w:rsidR="00AF15F0" w:rsidRDefault="00091AAD">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30036" name="Rectangle 30036"/>
                        <wps:cNvSpPr/>
                        <wps:spPr>
                          <a:xfrm>
                            <a:off x="616119" y="2226154"/>
                            <a:ext cx="262790" cy="187055"/>
                          </a:xfrm>
                          <a:prstGeom prst="rect">
                            <a:avLst/>
                          </a:prstGeom>
                          <a:ln>
                            <a:noFill/>
                          </a:ln>
                        </wps:spPr>
                        <wps:txbx>
                          <w:txbxContent>
                            <w:p w:rsidR="00AF15F0" w:rsidRDefault="00091AAD">
                              <w:r>
                                <w:rPr>
                                  <w:rFonts w:ascii="Times New Roman" w:eastAsia="Times New Roman" w:hAnsi="Times New Roman" w:cs="Times New Roman"/>
                                  <w:b/>
                                  <w:sz w:val="20"/>
                                </w:rPr>
                                <w:t>HO</w:t>
                              </w:r>
                            </w:p>
                          </w:txbxContent>
                        </wps:txbx>
                        <wps:bodyPr horzOverflow="overflow" vert="horz" lIns="0" tIns="0" rIns="0" bIns="0" rtlCol="0">
                          <a:noAutofit/>
                        </wps:bodyPr>
                      </wps:wsp>
                      <wps:wsp>
                        <wps:cNvPr id="30037" name="Rectangle 30037"/>
                        <wps:cNvSpPr/>
                        <wps:spPr>
                          <a:xfrm>
                            <a:off x="813680" y="2226154"/>
                            <a:ext cx="553383" cy="187055"/>
                          </a:xfrm>
                          <a:prstGeom prst="rect">
                            <a:avLst/>
                          </a:prstGeom>
                          <a:ln>
                            <a:noFill/>
                          </a:ln>
                        </wps:spPr>
                        <wps:txbx>
                          <w:txbxContent>
                            <w:p w:rsidR="00AF15F0" w:rsidRDefault="00091AAD">
                              <w:r>
                                <w:rPr>
                                  <w:rFonts w:ascii="Times New Roman" w:eastAsia="Times New Roman" w:hAnsi="Times New Roman" w:cs="Times New Roman"/>
                                  <w:b/>
                                  <w:sz w:val="20"/>
                                </w:rPr>
                                <w:t>RARIA</w:t>
                              </w:r>
                            </w:p>
                          </w:txbxContent>
                        </wps:txbx>
                        <wps:bodyPr horzOverflow="overflow" vert="horz" lIns="0" tIns="0" rIns="0" bIns="0" rtlCol="0">
                          <a:noAutofit/>
                        </wps:bodyPr>
                      </wps:wsp>
                      <wps:wsp>
                        <wps:cNvPr id="102" name="Rectangle 102"/>
                        <wps:cNvSpPr/>
                        <wps:spPr>
                          <a:xfrm>
                            <a:off x="1222965" y="2226154"/>
                            <a:ext cx="42228" cy="187055"/>
                          </a:xfrm>
                          <a:prstGeom prst="rect">
                            <a:avLst/>
                          </a:prstGeom>
                          <a:ln>
                            <a:noFill/>
                          </a:ln>
                        </wps:spPr>
                        <wps:txbx>
                          <w:txbxContent>
                            <w:p w:rsidR="00AF15F0" w:rsidRDefault="00091AAD">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103" name="Rectangle 103"/>
                        <wps:cNvSpPr/>
                        <wps:spPr>
                          <a:xfrm>
                            <a:off x="1248365" y="2226154"/>
                            <a:ext cx="483015" cy="187055"/>
                          </a:xfrm>
                          <a:prstGeom prst="rect">
                            <a:avLst/>
                          </a:prstGeom>
                          <a:ln>
                            <a:noFill/>
                          </a:ln>
                        </wps:spPr>
                        <wps:txbx>
                          <w:txbxContent>
                            <w:p w:rsidR="00AF15F0" w:rsidRDefault="00091AAD">
                              <w:r>
                                <w:rPr>
                                  <w:rFonts w:ascii="Times New Roman" w:eastAsia="Times New Roman" w:hAnsi="Times New Roman" w:cs="Times New Roman"/>
                                  <w:b/>
                                  <w:sz w:val="20"/>
                                </w:rPr>
                                <w:t>SEMA</w:t>
                              </w:r>
                            </w:p>
                          </w:txbxContent>
                        </wps:txbx>
                        <wps:bodyPr horzOverflow="overflow" vert="horz" lIns="0" tIns="0" rIns="0" bIns="0" rtlCol="0">
                          <a:noAutofit/>
                        </wps:bodyPr>
                      </wps:wsp>
                      <wps:wsp>
                        <wps:cNvPr id="104" name="Rectangle 104"/>
                        <wps:cNvSpPr/>
                        <wps:spPr>
                          <a:xfrm>
                            <a:off x="1610290" y="2226154"/>
                            <a:ext cx="121953" cy="187055"/>
                          </a:xfrm>
                          <a:prstGeom prst="rect">
                            <a:avLst/>
                          </a:prstGeom>
                          <a:ln>
                            <a:noFill/>
                          </a:ln>
                        </wps:spPr>
                        <wps:txbx>
                          <w:txbxContent>
                            <w:p w:rsidR="00AF15F0" w:rsidRDefault="00091AAD">
                              <w:r>
                                <w:rPr>
                                  <w:rFonts w:ascii="Times New Roman" w:eastAsia="Times New Roman" w:hAnsi="Times New Roman" w:cs="Times New Roman"/>
                                  <w:b/>
                                  <w:sz w:val="20"/>
                                </w:rPr>
                                <w:t>N</w:t>
                              </w:r>
                            </w:p>
                          </w:txbxContent>
                        </wps:txbx>
                        <wps:bodyPr horzOverflow="overflow" vert="horz" lIns="0" tIns="0" rIns="0" bIns="0" rtlCol="0">
                          <a:noAutofit/>
                        </wps:bodyPr>
                      </wps:wsp>
                      <wps:wsp>
                        <wps:cNvPr id="105" name="Rectangle 105"/>
                        <wps:cNvSpPr/>
                        <wps:spPr>
                          <a:xfrm>
                            <a:off x="1700739" y="2226154"/>
                            <a:ext cx="287552" cy="187055"/>
                          </a:xfrm>
                          <a:prstGeom prst="rect">
                            <a:avLst/>
                          </a:prstGeom>
                          <a:ln>
                            <a:noFill/>
                          </a:ln>
                        </wps:spPr>
                        <wps:txbx>
                          <w:txbxContent>
                            <w:p w:rsidR="00AF15F0" w:rsidRDefault="00091AAD">
                              <w:r>
                                <w:rPr>
                                  <w:rFonts w:ascii="Times New Roman" w:eastAsia="Times New Roman" w:hAnsi="Times New Roman" w:cs="Times New Roman"/>
                                  <w:b/>
                                  <w:sz w:val="20"/>
                                </w:rPr>
                                <w:t>AL:</w:t>
                              </w:r>
                            </w:p>
                          </w:txbxContent>
                        </wps:txbx>
                        <wps:bodyPr horzOverflow="overflow" vert="horz" lIns="0" tIns="0" rIns="0" bIns="0" rtlCol="0">
                          <a:noAutofit/>
                        </wps:bodyPr>
                      </wps:wsp>
                      <wps:wsp>
                        <wps:cNvPr id="106" name="Rectangle 106"/>
                        <wps:cNvSpPr/>
                        <wps:spPr>
                          <a:xfrm>
                            <a:off x="2557145" y="2226154"/>
                            <a:ext cx="84455" cy="187055"/>
                          </a:xfrm>
                          <a:prstGeom prst="rect">
                            <a:avLst/>
                          </a:prstGeom>
                          <a:ln>
                            <a:noFill/>
                          </a:ln>
                        </wps:spPr>
                        <wps:txbx>
                          <w:txbxContent>
                            <w:p w:rsidR="00AF15F0" w:rsidRDefault="00091AAD">
                              <w:r>
                                <w:rPr>
                                  <w:rFonts w:ascii="Times New Roman" w:eastAsia="Times New Roman" w:hAnsi="Times New Roman" w:cs="Times New Roman"/>
                                  <w:sz w:val="20"/>
                                </w:rPr>
                                <w:t>4</w:t>
                              </w:r>
                            </w:p>
                          </w:txbxContent>
                        </wps:txbx>
                        <wps:bodyPr horzOverflow="overflow" vert="horz" lIns="0" tIns="0" rIns="0" bIns="0" rtlCol="0">
                          <a:noAutofit/>
                        </wps:bodyPr>
                      </wps:wsp>
                      <wps:wsp>
                        <wps:cNvPr id="107" name="Rectangle 107"/>
                        <wps:cNvSpPr/>
                        <wps:spPr>
                          <a:xfrm>
                            <a:off x="3978910" y="2226154"/>
                            <a:ext cx="619359" cy="187055"/>
                          </a:xfrm>
                          <a:prstGeom prst="rect">
                            <a:avLst/>
                          </a:prstGeom>
                          <a:ln>
                            <a:noFill/>
                          </a:ln>
                        </wps:spPr>
                        <wps:txbx>
                          <w:txbxContent>
                            <w:p w:rsidR="00AF15F0" w:rsidRDefault="00091AAD">
                              <w:r>
                                <w:rPr>
                                  <w:rFonts w:ascii="Times New Roman" w:eastAsia="Times New Roman" w:hAnsi="Times New Roman" w:cs="Times New Roman"/>
                                  <w:b/>
                                  <w:sz w:val="20"/>
                                </w:rPr>
                                <w:t>CARGA</w:t>
                              </w:r>
                            </w:p>
                          </w:txbxContent>
                        </wps:txbx>
                        <wps:bodyPr horzOverflow="overflow" vert="horz" lIns="0" tIns="0" rIns="0" bIns="0" rtlCol="0">
                          <a:noAutofit/>
                        </wps:bodyPr>
                      </wps:wsp>
                      <wps:wsp>
                        <wps:cNvPr id="108" name="Rectangle 108"/>
                        <wps:cNvSpPr/>
                        <wps:spPr>
                          <a:xfrm>
                            <a:off x="4437549" y="2226154"/>
                            <a:ext cx="42228" cy="187055"/>
                          </a:xfrm>
                          <a:prstGeom prst="rect">
                            <a:avLst/>
                          </a:prstGeom>
                          <a:ln>
                            <a:noFill/>
                          </a:ln>
                        </wps:spPr>
                        <wps:txbx>
                          <w:txbxContent>
                            <w:p w:rsidR="00AF15F0" w:rsidRDefault="00091AAD">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109" name="Rectangle 109"/>
                        <wps:cNvSpPr/>
                        <wps:spPr>
                          <a:xfrm>
                            <a:off x="3980815" y="2365854"/>
                            <a:ext cx="849043" cy="187055"/>
                          </a:xfrm>
                          <a:prstGeom prst="rect">
                            <a:avLst/>
                          </a:prstGeom>
                          <a:ln>
                            <a:noFill/>
                          </a:ln>
                        </wps:spPr>
                        <wps:txbx>
                          <w:txbxContent>
                            <w:p w:rsidR="00AF15F0" w:rsidRDefault="00091AAD">
                              <w:r>
                                <w:rPr>
                                  <w:rFonts w:ascii="Times New Roman" w:eastAsia="Times New Roman" w:hAnsi="Times New Roman" w:cs="Times New Roman"/>
                                  <w:b/>
                                  <w:sz w:val="20"/>
                                </w:rPr>
                                <w:t xml:space="preserve">HORARIA </w:t>
                              </w:r>
                            </w:p>
                          </w:txbxContent>
                        </wps:txbx>
                        <wps:bodyPr horzOverflow="overflow" vert="horz" lIns="0" tIns="0" rIns="0" bIns="0" rtlCol="0">
                          <a:noAutofit/>
                        </wps:bodyPr>
                      </wps:wsp>
                      <wps:wsp>
                        <wps:cNvPr id="110" name="Rectangle 110"/>
                        <wps:cNvSpPr/>
                        <wps:spPr>
                          <a:xfrm>
                            <a:off x="3980815" y="2505554"/>
                            <a:ext cx="623531" cy="187055"/>
                          </a:xfrm>
                          <a:prstGeom prst="rect">
                            <a:avLst/>
                          </a:prstGeom>
                          <a:ln>
                            <a:noFill/>
                          </a:ln>
                        </wps:spPr>
                        <wps:txbx>
                          <w:txbxContent>
                            <w:p w:rsidR="00AF15F0" w:rsidRDefault="00091AAD">
                              <w:r>
                                <w:rPr>
                                  <w:rFonts w:ascii="Times New Roman" w:eastAsia="Times New Roman" w:hAnsi="Times New Roman" w:cs="Times New Roman"/>
                                  <w:b/>
                                  <w:sz w:val="20"/>
                                </w:rPr>
                                <w:t>TOTAL:</w:t>
                              </w:r>
                            </w:p>
                          </w:txbxContent>
                        </wps:txbx>
                        <wps:bodyPr horzOverflow="overflow" vert="horz" lIns="0" tIns="0" rIns="0" bIns="0" rtlCol="0">
                          <a:noAutofit/>
                        </wps:bodyPr>
                      </wps:wsp>
                      <wps:wsp>
                        <wps:cNvPr id="111" name="Rectangle 111"/>
                        <wps:cNvSpPr/>
                        <wps:spPr>
                          <a:xfrm>
                            <a:off x="5294630" y="2226154"/>
                            <a:ext cx="164687" cy="187055"/>
                          </a:xfrm>
                          <a:prstGeom prst="rect">
                            <a:avLst/>
                          </a:prstGeom>
                          <a:ln>
                            <a:noFill/>
                          </a:ln>
                        </wps:spPr>
                        <wps:txbx>
                          <w:txbxContent>
                            <w:p w:rsidR="00AF15F0" w:rsidRDefault="00091AAD">
                              <w:r>
                                <w:rPr>
                                  <w:rFonts w:ascii="Times New Roman" w:eastAsia="Times New Roman" w:hAnsi="Times New Roman" w:cs="Times New Roman"/>
                                  <w:sz w:val="20"/>
                                </w:rPr>
                                <w:t>72</w:t>
                              </w:r>
                            </w:p>
                          </w:txbxContent>
                        </wps:txbx>
                        <wps:bodyPr horzOverflow="overflow" vert="horz" lIns="0" tIns="0" rIns="0" bIns="0" rtlCol="0">
                          <a:noAutofit/>
                        </wps:bodyPr>
                      </wps:wsp>
                      <wps:wsp>
                        <wps:cNvPr id="30033" name="Rectangle 30033"/>
                        <wps:cNvSpPr/>
                        <wps:spPr>
                          <a:xfrm>
                            <a:off x="131445" y="2747809"/>
                            <a:ext cx="962010" cy="187055"/>
                          </a:xfrm>
                          <a:prstGeom prst="rect">
                            <a:avLst/>
                          </a:prstGeom>
                          <a:ln>
                            <a:noFill/>
                          </a:ln>
                        </wps:spPr>
                        <wps:txbx>
                          <w:txbxContent>
                            <w:p w:rsidR="00AF15F0" w:rsidRDefault="00091AAD">
                              <w:r>
                                <w:rPr>
                                  <w:rFonts w:ascii="Times New Roman" w:eastAsia="Times New Roman" w:hAnsi="Times New Roman" w:cs="Times New Roman"/>
                                  <w:b/>
                                  <w:sz w:val="20"/>
                                </w:rPr>
                                <w:t xml:space="preserve">HORARIOS </w:t>
                              </w:r>
                            </w:p>
                          </w:txbxContent>
                        </wps:txbx>
                        <wps:bodyPr horzOverflow="overflow" vert="horz" lIns="0" tIns="0" rIns="0" bIns="0" rtlCol="0">
                          <a:noAutofit/>
                        </wps:bodyPr>
                      </wps:wsp>
                      <wps:wsp>
                        <wps:cNvPr id="30034" name="Rectangle 30034"/>
                        <wps:cNvSpPr/>
                        <wps:spPr>
                          <a:xfrm>
                            <a:off x="854761" y="2747809"/>
                            <a:ext cx="1151223" cy="187055"/>
                          </a:xfrm>
                          <a:prstGeom prst="rect">
                            <a:avLst/>
                          </a:prstGeom>
                          <a:ln>
                            <a:noFill/>
                          </a:ln>
                        </wps:spPr>
                        <wps:txbx>
                          <w:txbxContent>
                            <w:p w:rsidR="00AF15F0" w:rsidRDefault="00091AAD">
                              <w:r>
                                <w:rPr>
                                  <w:rFonts w:ascii="Times New Roman" w:eastAsia="Times New Roman" w:hAnsi="Times New Roman" w:cs="Times New Roman"/>
                                  <w:b/>
                                  <w:sz w:val="20"/>
                                </w:rPr>
                                <w:t xml:space="preserve">DE DICTADO/ </w:t>
                              </w:r>
                            </w:p>
                          </w:txbxContent>
                        </wps:txbx>
                        <wps:bodyPr horzOverflow="overflow" vert="horz" lIns="0" tIns="0" rIns="0" bIns="0" rtlCol="0">
                          <a:noAutofit/>
                        </wps:bodyPr>
                      </wps:wsp>
                      <wps:wsp>
                        <wps:cNvPr id="113" name="Rectangle 113"/>
                        <wps:cNvSpPr/>
                        <wps:spPr>
                          <a:xfrm>
                            <a:off x="133350" y="2887509"/>
                            <a:ext cx="112663" cy="187055"/>
                          </a:xfrm>
                          <a:prstGeom prst="rect">
                            <a:avLst/>
                          </a:prstGeom>
                          <a:ln>
                            <a:noFill/>
                          </a:ln>
                        </wps:spPr>
                        <wps:txbx>
                          <w:txbxContent>
                            <w:p w:rsidR="00AF15F0" w:rsidRDefault="00091AAD">
                              <w:r>
                                <w:rPr>
                                  <w:rFonts w:ascii="Times New Roman" w:eastAsia="Times New Roman" w:hAnsi="Times New Roman" w:cs="Times New Roman"/>
                                  <w:b/>
                                  <w:sz w:val="20"/>
                                </w:rPr>
                                <w:t>E</w:t>
                              </w:r>
                            </w:p>
                          </w:txbxContent>
                        </wps:txbx>
                        <wps:bodyPr horzOverflow="overflow" vert="horz" lIns="0" tIns="0" rIns="0" bIns="0" rtlCol="0">
                          <a:noAutofit/>
                        </wps:bodyPr>
                      </wps:wsp>
                      <wps:wsp>
                        <wps:cNvPr id="114" name="Rectangle 114"/>
                        <wps:cNvSpPr/>
                        <wps:spPr>
                          <a:xfrm>
                            <a:off x="216789" y="2887509"/>
                            <a:ext cx="121953" cy="187055"/>
                          </a:xfrm>
                          <a:prstGeom prst="rect">
                            <a:avLst/>
                          </a:prstGeom>
                          <a:ln>
                            <a:noFill/>
                          </a:ln>
                        </wps:spPr>
                        <wps:txbx>
                          <w:txbxContent>
                            <w:p w:rsidR="00AF15F0" w:rsidRDefault="00091AAD">
                              <w:r>
                                <w:rPr>
                                  <w:rFonts w:ascii="Times New Roman" w:eastAsia="Times New Roman" w:hAnsi="Times New Roman" w:cs="Times New Roman"/>
                                  <w:b/>
                                  <w:sz w:val="20"/>
                                </w:rPr>
                                <w:t>N</w:t>
                              </w:r>
                            </w:p>
                          </w:txbxContent>
                        </wps:txbx>
                        <wps:bodyPr horzOverflow="overflow" vert="horz" lIns="0" tIns="0" rIns="0" bIns="0" rtlCol="0">
                          <a:noAutofit/>
                        </wps:bodyPr>
                      </wps:wsp>
                      <wps:wsp>
                        <wps:cNvPr id="115" name="Rectangle 115"/>
                        <wps:cNvSpPr/>
                        <wps:spPr>
                          <a:xfrm>
                            <a:off x="307213" y="2887509"/>
                            <a:ext cx="353191" cy="187055"/>
                          </a:xfrm>
                          <a:prstGeom prst="rect">
                            <a:avLst/>
                          </a:prstGeom>
                          <a:ln>
                            <a:noFill/>
                          </a:ln>
                        </wps:spPr>
                        <wps:txbx>
                          <w:txbxContent>
                            <w:p w:rsidR="00AF15F0" w:rsidRDefault="00091AAD">
                              <w:r>
                                <w:rPr>
                                  <w:rFonts w:ascii="Times New Roman" w:eastAsia="Times New Roman" w:hAnsi="Times New Roman" w:cs="Times New Roman"/>
                                  <w:b/>
                                  <w:sz w:val="20"/>
                                </w:rPr>
                                <w:t>CUE</w:t>
                              </w:r>
                            </w:p>
                          </w:txbxContent>
                        </wps:txbx>
                        <wps:bodyPr horzOverflow="overflow" vert="horz" lIns="0" tIns="0" rIns="0" bIns="0" rtlCol="0">
                          <a:noAutofit/>
                        </wps:bodyPr>
                      </wps:wsp>
                      <wps:wsp>
                        <wps:cNvPr id="116" name="Rectangle 116"/>
                        <wps:cNvSpPr/>
                        <wps:spPr>
                          <a:xfrm>
                            <a:off x="571500" y="2887509"/>
                            <a:ext cx="121953" cy="187055"/>
                          </a:xfrm>
                          <a:prstGeom prst="rect">
                            <a:avLst/>
                          </a:prstGeom>
                          <a:ln>
                            <a:noFill/>
                          </a:ln>
                        </wps:spPr>
                        <wps:txbx>
                          <w:txbxContent>
                            <w:p w:rsidR="00AF15F0" w:rsidRDefault="00091AAD">
                              <w:r>
                                <w:rPr>
                                  <w:rFonts w:ascii="Times New Roman" w:eastAsia="Times New Roman" w:hAnsi="Times New Roman" w:cs="Times New Roman"/>
                                  <w:b/>
                                  <w:sz w:val="20"/>
                                </w:rPr>
                                <w:t>N</w:t>
                              </w:r>
                            </w:p>
                          </w:txbxContent>
                        </wps:txbx>
                        <wps:bodyPr horzOverflow="overflow" vert="horz" lIns="0" tIns="0" rIns="0" bIns="0" rtlCol="0">
                          <a:noAutofit/>
                        </wps:bodyPr>
                      </wps:wsp>
                      <wps:wsp>
                        <wps:cNvPr id="30032" name="Rectangle 30032"/>
                        <wps:cNvSpPr/>
                        <wps:spPr>
                          <a:xfrm>
                            <a:off x="835787" y="2887509"/>
                            <a:ext cx="223637" cy="187055"/>
                          </a:xfrm>
                          <a:prstGeom prst="rect">
                            <a:avLst/>
                          </a:prstGeom>
                          <a:ln>
                            <a:noFill/>
                          </a:ln>
                        </wps:spPr>
                        <wps:txbx>
                          <w:txbxContent>
                            <w:p w:rsidR="00AF15F0" w:rsidRDefault="00091AAD">
                              <w:r>
                                <w:rPr>
                                  <w:rFonts w:ascii="Times New Roman" w:eastAsia="Times New Roman" w:hAnsi="Times New Roman" w:cs="Times New Roman"/>
                                  <w:b/>
                                  <w:sz w:val="20"/>
                                </w:rPr>
                                <w:t>OS</w:t>
                              </w:r>
                            </w:p>
                          </w:txbxContent>
                        </wps:txbx>
                        <wps:bodyPr horzOverflow="overflow" vert="horz" lIns="0" tIns="0" rIns="0" bIns="0" rtlCol="0">
                          <a:noAutofit/>
                        </wps:bodyPr>
                      </wps:wsp>
                      <wps:wsp>
                        <wps:cNvPr id="30031" name="Rectangle 30031"/>
                        <wps:cNvSpPr/>
                        <wps:spPr>
                          <a:xfrm>
                            <a:off x="661924" y="2887509"/>
                            <a:ext cx="232927" cy="187055"/>
                          </a:xfrm>
                          <a:prstGeom prst="rect">
                            <a:avLst/>
                          </a:prstGeom>
                          <a:ln>
                            <a:noFill/>
                          </a:ln>
                        </wps:spPr>
                        <wps:txbx>
                          <w:txbxContent>
                            <w:p w:rsidR="00AF15F0" w:rsidRDefault="00091AAD">
                              <w:r>
                                <w:rPr>
                                  <w:rFonts w:ascii="Times New Roman" w:eastAsia="Times New Roman" w:hAnsi="Times New Roman" w:cs="Times New Roman"/>
                                  <w:b/>
                                  <w:sz w:val="20"/>
                                </w:rPr>
                                <w:t>TR</w:t>
                              </w:r>
                            </w:p>
                          </w:txbxContent>
                        </wps:txbx>
                        <wps:bodyPr horzOverflow="overflow" vert="horz" lIns="0" tIns="0" rIns="0" bIns="0" rtlCol="0">
                          <a:noAutofit/>
                        </wps:bodyPr>
                      </wps:wsp>
                      <wps:wsp>
                        <wps:cNvPr id="118" name="Rectangle 118"/>
                        <wps:cNvSpPr/>
                        <wps:spPr>
                          <a:xfrm>
                            <a:off x="1002767" y="2887509"/>
                            <a:ext cx="42228" cy="187055"/>
                          </a:xfrm>
                          <a:prstGeom prst="rect">
                            <a:avLst/>
                          </a:prstGeom>
                          <a:ln>
                            <a:noFill/>
                          </a:ln>
                        </wps:spPr>
                        <wps:txbx>
                          <w:txbxContent>
                            <w:p w:rsidR="00AF15F0" w:rsidRDefault="00091AAD">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119" name="Rectangle 119"/>
                        <wps:cNvSpPr/>
                        <wps:spPr>
                          <a:xfrm>
                            <a:off x="1027532" y="2887509"/>
                            <a:ext cx="157965" cy="187055"/>
                          </a:xfrm>
                          <a:prstGeom prst="rect">
                            <a:avLst/>
                          </a:prstGeom>
                          <a:ln>
                            <a:noFill/>
                          </a:ln>
                        </wps:spPr>
                        <wps:txbx>
                          <w:txbxContent>
                            <w:p w:rsidR="00AF15F0" w:rsidRDefault="00091AAD">
                              <w:r>
                                <w:rPr>
                                  <w:rFonts w:ascii="Times New Roman" w:eastAsia="Times New Roman" w:hAnsi="Times New Roman" w:cs="Times New Roman"/>
                                  <w:b/>
                                  <w:sz w:val="20"/>
                                </w:rPr>
                                <w:t>SI</w:t>
                              </w:r>
                            </w:p>
                          </w:txbxContent>
                        </wps:txbx>
                        <wps:bodyPr horzOverflow="overflow" vert="horz" lIns="0" tIns="0" rIns="0" bIns="0" rtlCol="0">
                          <a:noAutofit/>
                        </wps:bodyPr>
                      </wps:wsp>
                      <wps:wsp>
                        <wps:cNvPr id="120" name="Rectangle 120"/>
                        <wps:cNvSpPr/>
                        <wps:spPr>
                          <a:xfrm>
                            <a:off x="1145058" y="2887509"/>
                            <a:ext cx="121953" cy="187055"/>
                          </a:xfrm>
                          <a:prstGeom prst="rect">
                            <a:avLst/>
                          </a:prstGeom>
                          <a:ln>
                            <a:noFill/>
                          </a:ln>
                        </wps:spPr>
                        <wps:txbx>
                          <w:txbxContent>
                            <w:p w:rsidR="00AF15F0" w:rsidRDefault="00091AAD">
                              <w:r>
                                <w:rPr>
                                  <w:rFonts w:ascii="Times New Roman" w:eastAsia="Times New Roman" w:hAnsi="Times New Roman" w:cs="Times New Roman"/>
                                  <w:b/>
                                  <w:sz w:val="20"/>
                                </w:rPr>
                                <w:t>N</w:t>
                              </w:r>
                            </w:p>
                          </w:txbxContent>
                        </wps:txbx>
                        <wps:bodyPr horzOverflow="overflow" vert="horz" lIns="0" tIns="0" rIns="0" bIns="0" rtlCol="0">
                          <a:noAutofit/>
                        </wps:bodyPr>
                      </wps:wsp>
                      <wps:wsp>
                        <wps:cNvPr id="121" name="Rectangle 121"/>
                        <wps:cNvSpPr/>
                        <wps:spPr>
                          <a:xfrm>
                            <a:off x="1235507" y="2887509"/>
                            <a:ext cx="372007" cy="187055"/>
                          </a:xfrm>
                          <a:prstGeom prst="rect">
                            <a:avLst/>
                          </a:prstGeom>
                          <a:ln>
                            <a:noFill/>
                          </a:ln>
                        </wps:spPr>
                        <wps:txbx>
                          <w:txbxContent>
                            <w:p w:rsidR="00AF15F0" w:rsidRDefault="00091AAD">
                              <w:r>
                                <w:rPr>
                                  <w:rFonts w:ascii="Times New Roman" w:eastAsia="Times New Roman" w:hAnsi="Times New Roman" w:cs="Times New Roman"/>
                                  <w:b/>
                                  <w:sz w:val="20"/>
                                </w:rPr>
                                <w:t>CRÓ</w:t>
                              </w:r>
                            </w:p>
                          </w:txbxContent>
                        </wps:txbx>
                        <wps:bodyPr horzOverflow="overflow" vert="horz" lIns="0" tIns="0" rIns="0" bIns="0" rtlCol="0">
                          <a:noAutofit/>
                        </wps:bodyPr>
                      </wps:wsp>
                      <wps:wsp>
                        <wps:cNvPr id="122" name="Rectangle 122"/>
                        <wps:cNvSpPr/>
                        <wps:spPr>
                          <a:xfrm>
                            <a:off x="1513967" y="2887509"/>
                            <a:ext cx="121953" cy="187055"/>
                          </a:xfrm>
                          <a:prstGeom prst="rect">
                            <a:avLst/>
                          </a:prstGeom>
                          <a:ln>
                            <a:noFill/>
                          </a:ln>
                        </wps:spPr>
                        <wps:txbx>
                          <w:txbxContent>
                            <w:p w:rsidR="00AF15F0" w:rsidRDefault="00091AAD">
                              <w:r>
                                <w:rPr>
                                  <w:rFonts w:ascii="Times New Roman" w:eastAsia="Times New Roman" w:hAnsi="Times New Roman" w:cs="Times New Roman"/>
                                  <w:b/>
                                  <w:sz w:val="20"/>
                                </w:rPr>
                                <w:t>N</w:t>
                              </w:r>
                            </w:p>
                          </w:txbxContent>
                        </wps:txbx>
                        <wps:bodyPr horzOverflow="overflow" vert="horz" lIns="0" tIns="0" rIns="0" bIns="0" rtlCol="0">
                          <a:noAutofit/>
                        </wps:bodyPr>
                      </wps:wsp>
                      <wps:wsp>
                        <wps:cNvPr id="123" name="Rectangle 123"/>
                        <wps:cNvSpPr/>
                        <wps:spPr>
                          <a:xfrm>
                            <a:off x="1604417" y="2887509"/>
                            <a:ext cx="462611" cy="187055"/>
                          </a:xfrm>
                          <a:prstGeom prst="rect">
                            <a:avLst/>
                          </a:prstGeom>
                          <a:ln>
                            <a:noFill/>
                          </a:ln>
                        </wps:spPr>
                        <wps:txbx>
                          <w:txbxContent>
                            <w:p w:rsidR="00AF15F0" w:rsidRDefault="00091AAD">
                              <w:r>
                                <w:rPr>
                                  <w:rFonts w:ascii="Times New Roman" w:eastAsia="Times New Roman" w:hAnsi="Times New Roman" w:cs="Times New Roman"/>
                                  <w:b/>
                                  <w:sz w:val="20"/>
                                </w:rPr>
                                <w:t>ICOS:</w:t>
                              </w:r>
                            </w:p>
                          </w:txbxContent>
                        </wps:txbx>
                        <wps:bodyPr horzOverflow="overflow" vert="horz" lIns="0" tIns="0" rIns="0" bIns="0" rtlCol="0">
                          <a:noAutofit/>
                        </wps:bodyPr>
                      </wps:wsp>
                      <wps:wsp>
                        <wps:cNvPr id="29907" name="Rectangle 29907"/>
                        <wps:cNvSpPr/>
                        <wps:spPr>
                          <a:xfrm>
                            <a:off x="2557145" y="2747809"/>
                            <a:ext cx="56247" cy="187055"/>
                          </a:xfrm>
                          <a:prstGeom prst="rect">
                            <a:avLst/>
                          </a:prstGeom>
                          <a:ln>
                            <a:noFill/>
                          </a:ln>
                        </wps:spPr>
                        <wps:txbx>
                          <w:txbxContent>
                            <w:p w:rsidR="00AF15F0" w:rsidRDefault="00091AAD">
                              <w:r>
                                <w:rPr>
                                  <w:rFonts w:ascii="Times New Roman" w:eastAsia="Times New Roman" w:hAnsi="Times New Roman" w:cs="Times New Roman"/>
                                  <w:sz w:val="20"/>
                                </w:rPr>
                                <w:t>(</w:t>
                              </w:r>
                            </w:p>
                          </w:txbxContent>
                        </wps:txbx>
                        <wps:bodyPr horzOverflow="overflow" vert="horz" lIns="0" tIns="0" rIns="0" bIns="0" rtlCol="0">
                          <a:noAutofit/>
                        </wps:bodyPr>
                      </wps:wsp>
                      <wps:wsp>
                        <wps:cNvPr id="29908" name="Rectangle 29908"/>
                        <wps:cNvSpPr/>
                        <wps:spPr>
                          <a:xfrm>
                            <a:off x="2599436" y="2747809"/>
                            <a:ext cx="290660" cy="187055"/>
                          </a:xfrm>
                          <a:prstGeom prst="rect">
                            <a:avLst/>
                          </a:prstGeom>
                          <a:ln>
                            <a:noFill/>
                          </a:ln>
                        </wps:spPr>
                        <wps:txbx>
                          <w:txbxContent>
                            <w:p w:rsidR="00AF15F0" w:rsidRDefault="00091AAD">
                              <w:r>
                                <w:rPr>
                                  <w:rFonts w:ascii="Times New Roman" w:eastAsia="Times New Roman" w:hAnsi="Times New Roman" w:cs="Times New Roman"/>
                                  <w:sz w:val="20"/>
                                </w:rPr>
                                <w:t>para</w:t>
                              </w:r>
                            </w:p>
                          </w:txbxContent>
                        </wps:txbx>
                        <wps:bodyPr horzOverflow="overflow" vert="horz" lIns="0" tIns="0" rIns="0" bIns="0" rtlCol="0">
                          <a:noAutofit/>
                        </wps:bodyPr>
                      </wps:wsp>
                      <wps:wsp>
                        <wps:cNvPr id="125" name="Rectangle 125"/>
                        <wps:cNvSpPr/>
                        <wps:spPr>
                          <a:xfrm>
                            <a:off x="2817966" y="2747809"/>
                            <a:ext cx="42228" cy="187055"/>
                          </a:xfrm>
                          <a:prstGeom prst="rect">
                            <a:avLst/>
                          </a:prstGeom>
                          <a:ln>
                            <a:noFill/>
                          </a:ln>
                        </wps:spPr>
                        <wps:txbx>
                          <w:txbxContent>
                            <w:p w:rsidR="00AF15F0" w:rsidRDefault="00091AAD">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26" name="Rectangle 126"/>
                        <wps:cNvSpPr/>
                        <wps:spPr>
                          <a:xfrm>
                            <a:off x="2845271" y="2747809"/>
                            <a:ext cx="187591" cy="187055"/>
                          </a:xfrm>
                          <a:prstGeom prst="rect">
                            <a:avLst/>
                          </a:prstGeom>
                          <a:ln>
                            <a:noFill/>
                          </a:ln>
                        </wps:spPr>
                        <wps:txbx>
                          <w:txbxContent>
                            <w:p w:rsidR="00AF15F0" w:rsidRDefault="00091AAD">
                              <w:r>
                                <w:rPr>
                                  <w:rFonts w:ascii="Times New Roman" w:eastAsia="Times New Roman" w:hAnsi="Times New Roman" w:cs="Times New Roman"/>
                                  <w:sz w:val="20"/>
                                </w:rPr>
                                <w:t>las</w:t>
                              </w:r>
                            </w:p>
                          </w:txbxContent>
                        </wps:txbx>
                        <wps:bodyPr horzOverflow="overflow" vert="horz" lIns="0" tIns="0" rIns="0" bIns="0" rtlCol="0">
                          <a:noAutofit/>
                        </wps:bodyPr>
                      </wps:wsp>
                      <wps:wsp>
                        <wps:cNvPr id="127" name="Rectangle 127"/>
                        <wps:cNvSpPr/>
                        <wps:spPr>
                          <a:xfrm>
                            <a:off x="2986348" y="2747809"/>
                            <a:ext cx="42228" cy="187055"/>
                          </a:xfrm>
                          <a:prstGeom prst="rect">
                            <a:avLst/>
                          </a:prstGeom>
                          <a:ln>
                            <a:noFill/>
                          </a:ln>
                        </wps:spPr>
                        <wps:txbx>
                          <w:txbxContent>
                            <w:p w:rsidR="00AF15F0" w:rsidRDefault="00091AAD">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28" name="Rectangle 128"/>
                        <wps:cNvSpPr/>
                        <wps:spPr>
                          <a:xfrm>
                            <a:off x="3011113" y="2747809"/>
                            <a:ext cx="365825" cy="187055"/>
                          </a:xfrm>
                          <a:prstGeom prst="rect">
                            <a:avLst/>
                          </a:prstGeom>
                          <a:ln>
                            <a:noFill/>
                          </a:ln>
                        </wps:spPr>
                        <wps:txbx>
                          <w:txbxContent>
                            <w:p w:rsidR="00AF15F0" w:rsidRDefault="00091AAD">
                              <w:r>
                                <w:rPr>
                                  <w:rFonts w:ascii="Times New Roman" w:eastAsia="Times New Roman" w:hAnsi="Times New Roman" w:cs="Times New Roman"/>
                                  <w:sz w:val="20"/>
                                </w:rPr>
                                <w:t>horas</w:t>
                              </w:r>
                            </w:p>
                          </w:txbxContent>
                        </wps:txbx>
                        <wps:bodyPr horzOverflow="overflow" vert="horz" lIns="0" tIns="0" rIns="0" bIns="0" rtlCol="0">
                          <a:noAutofit/>
                        </wps:bodyPr>
                      </wps:wsp>
                      <wps:wsp>
                        <wps:cNvPr id="129" name="Rectangle 129"/>
                        <wps:cNvSpPr/>
                        <wps:spPr>
                          <a:xfrm>
                            <a:off x="3286197" y="2747809"/>
                            <a:ext cx="42228" cy="187055"/>
                          </a:xfrm>
                          <a:prstGeom prst="rect">
                            <a:avLst/>
                          </a:prstGeom>
                          <a:ln>
                            <a:noFill/>
                          </a:ln>
                        </wps:spPr>
                        <wps:txbx>
                          <w:txbxContent>
                            <w:p w:rsidR="00AF15F0" w:rsidRDefault="00091AAD">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30043" name="Rectangle 30043"/>
                        <wps:cNvSpPr/>
                        <wps:spPr>
                          <a:xfrm>
                            <a:off x="3827598" y="2747809"/>
                            <a:ext cx="140668" cy="187055"/>
                          </a:xfrm>
                          <a:prstGeom prst="rect">
                            <a:avLst/>
                          </a:prstGeom>
                          <a:ln>
                            <a:noFill/>
                          </a:ln>
                        </wps:spPr>
                        <wps:txbx>
                          <w:txbxContent>
                            <w:p w:rsidR="00AF15F0" w:rsidRDefault="00091AAD">
                              <w:r>
                                <w:rPr>
                                  <w:rFonts w:ascii="Times New Roman" w:eastAsia="Times New Roman" w:hAnsi="Times New Roman" w:cs="Times New Roman"/>
                                  <w:sz w:val="20"/>
                                </w:rPr>
                                <w:t>es</w:t>
                              </w:r>
                            </w:p>
                          </w:txbxContent>
                        </wps:txbx>
                        <wps:bodyPr horzOverflow="overflow" vert="horz" lIns="0" tIns="0" rIns="0" bIns="0" rtlCol="0">
                          <a:noAutofit/>
                        </wps:bodyPr>
                      </wps:wsp>
                      <wps:wsp>
                        <wps:cNvPr id="30042" name="Rectangle 30042"/>
                        <wps:cNvSpPr/>
                        <wps:spPr>
                          <a:xfrm>
                            <a:off x="3312867" y="2747809"/>
                            <a:ext cx="684626" cy="187055"/>
                          </a:xfrm>
                          <a:prstGeom prst="rect">
                            <a:avLst/>
                          </a:prstGeom>
                          <a:ln>
                            <a:noFill/>
                          </a:ln>
                        </wps:spPr>
                        <wps:txbx>
                          <w:txbxContent>
                            <w:p w:rsidR="00AF15F0" w:rsidRDefault="00091AAD">
                              <w:r>
                                <w:rPr>
                                  <w:rFonts w:ascii="Times New Roman" w:eastAsia="Times New Roman" w:hAnsi="Times New Roman" w:cs="Times New Roman"/>
                                  <w:sz w:val="20"/>
                                </w:rPr>
                                <w:t>presencial</w:t>
                              </w:r>
                            </w:p>
                          </w:txbxContent>
                        </wps:txbx>
                        <wps:bodyPr horzOverflow="overflow" vert="horz" lIns="0" tIns="0" rIns="0" bIns="0" rtlCol="0">
                          <a:noAutofit/>
                        </wps:bodyPr>
                      </wps:wsp>
                      <wps:wsp>
                        <wps:cNvPr id="131" name="Rectangle 131"/>
                        <wps:cNvSpPr/>
                        <wps:spPr>
                          <a:xfrm>
                            <a:off x="3933419" y="2747809"/>
                            <a:ext cx="42228" cy="187055"/>
                          </a:xfrm>
                          <a:prstGeom prst="rect">
                            <a:avLst/>
                          </a:prstGeom>
                          <a:ln>
                            <a:noFill/>
                          </a:ln>
                        </wps:spPr>
                        <wps:txbx>
                          <w:txbxContent>
                            <w:p w:rsidR="00AF15F0" w:rsidRDefault="00091AAD">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32" name="Rectangle 132"/>
                        <wps:cNvSpPr/>
                        <wps:spPr>
                          <a:xfrm>
                            <a:off x="3962628" y="2747809"/>
                            <a:ext cx="215833" cy="187055"/>
                          </a:xfrm>
                          <a:prstGeom prst="rect">
                            <a:avLst/>
                          </a:prstGeom>
                          <a:ln>
                            <a:noFill/>
                          </a:ln>
                        </wps:spPr>
                        <wps:txbx>
                          <w:txbxContent>
                            <w:p w:rsidR="00AF15F0" w:rsidRDefault="00091AAD">
                              <w:r>
                                <w:rPr>
                                  <w:rFonts w:ascii="Times New Roman" w:eastAsia="Times New Roman" w:hAnsi="Times New Roman" w:cs="Times New Roman"/>
                                  <w:sz w:val="20"/>
                                </w:rPr>
                                <w:t>y/o</w:t>
                              </w:r>
                            </w:p>
                          </w:txbxContent>
                        </wps:txbx>
                        <wps:bodyPr horzOverflow="overflow" vert="horz" lIns="0" tIns="0" rIns="0" bIns="0" rtlCol="0">
                          <a:noAutofit/>
                        </wps:bodyPr>
                      </wps:wsp>
                      <wps:wsp>
                        <wps:cNvPr id="133" name="Rectangle 133"/>
                        <wps:cNvSpPr/>
                        <wps:spPr>
                          <a:xfrm>
                            <a:off x="4124913" y="2747809"/>
                            <a:ext cx="42228" cy="187055"/>
                          </a:xfrm>
                          <a:prstGeom prst="rect">
                            <a:avLst/>
                          </a:prstGeom>
                          <a:ln>
                            <a:noFill/>
                          </a:ln>
                        </wps:spPr>
                        <wps:txbx>
                          <w:txbxContent>
                            <w:p w:rsidR="00AF15F0" w:rsidRDefault="00091AAD">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34" name="Rectangle 134"/>
                        <wps:cNvSpPr/>
                        <wps:spPr>
                          <a:xfrm>
                            <a:off x="4153488" y="2747809"/>
                            <a:ext cx="759690" cy="187055"/>
                          </a:xfrm>
                          <a:prstGeom prst="rect">
                            <a:avLst/>
                          </a:prstGeom>
                          <a:ln>
                            <a:noFill/>
                          </a:ln>
                        </wps:spPr>
                        <wps:txbx>
                          <w:txbxContent>
                            <w:p w:rsidR="00AF15F0" w:rsidRDefault="00091AAD">
                              <w:r>
                                <w:rPr>
                                  <w:rFonts w:ascii="Times New Roman" w:eastAsia="Times New Roman" w:hAnsi="Times New Roman" w:cs="Times New Roman"/>
                                  <w:sz w:val="20"/>
                                </w:rPr>
                                <w:t>actividades</w:t>
                              </w:r>
                            </w:p>
                          </w:txbxContent>
                        </wps:txbx>
                        <wps:bodyPr horzOverflow="overflow" vert="horz" lIns="0" tIns="0" rIns="0" bIns="0" rtlCol="0">
                          <a:noAutofit/>
                        </wps:bodyPr>
                      </wps:wsp>
                      <wps:wsp>
                        <wps:cNvPr id="135" name="Rectangle 135"/>
                        <wps:cNvSpPr/>
                        <wps:spPr>
                          <a:xfrm>
                            <a:off x="4724741" y="2747809"/>
                            <a:ext cx="42228" cy="187055"/>
                          </a:xfrm>
                          <a:prstGeom prst="rect">
                            <a:avLst/>
                          </a:prstGeom>
                          <a:ln>
                            <a:noFill/>
                          </a:ln>
                        </wps:spPr>
                        <wps:txbx>
                          <w:txbxContent>
                            <w:p w:rsidR="00AF15F0" w:rsidRDefault="00091AAD">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30045" name="Rectangle 30045"/>
                        <wps:cNvSpPr/>
                        <wps:spPr>
                          <a:xfrm>
                            <a:off x="5150013" y="2747809"/>
                            <a:ext cx="266979" cy="187055"/>
                          </a:xfrm>
                          <a:prstGeom prst="rect">
                            <a:avLst/>
                          </a:prstGeom>
                          <a:ln>
                            <a:noFill/>
                          </a:ln>
                        </wps:spPr>
                        <wps:txbx>
                          <w:txbxContent>
                            <w:p w:rsidR="00AF15F0" w:rsidRDefault="00091AAD">
                              <w:r>
                                <w:rPr>
                                  <w:rFonts w:ascii="Times New Roman" w:eastAsia="Times New Roman" w:hAnsi="Times New Roman" w:cs="Times New Roman"/>
                                  <w:sz w:val="20"/>
                                </w:rPr>
                                <w:t>cas)</w:t>
                              </w:r>
                            </w:p>
                          </w:txbxContent>
                        </wps:txbx>
                        <wps:bodyPr horzOverflow="overflow" vert="horz" lIns="0" tIns="0" rIns="0" bIns="0" rtlCol="0">
                          <a:noAutofit/>
                        </wps:bodyPr>
                      </wps:wsp>
                      <wps:wsp>
                        <wps:cNvPr id="30044" name="Rectangle 30044"/>
                        <wps:cNvSpPr/>
                        <wps:spPr>
                          <a:xfrm>
                            <a:off x="4750776" y="2747809"/>
                            <a:ext cx="532641" cy="187055"/>
                          </a:xfrm>
                          <a:prstGeom prst="rect">
                            <a:avLst/>
                          </a:prstGeom>
                          <a:ln>
                            <a:noFill/>
                          </a:ln>
                        </wps:spPr>
                        <wps:txbx>
                          <w:txbxContent>
                            <w:p w:rsidR="00AF15F0" w:rsidRDefault="00091AAD">
                              <w:proofErr w:type="spellStart"/>
                              <w:r>
                                <w:rPr>
                                  <w:rFonts w:ascii="Times New Roman" w:eastAsia="Times New Roman" w:hAnsi="Times New Roman" w:cs="Times New Roman"/>
                                  <w:sz w:val="20"/>
                                </w:rPr>
                                <w:t>sincróni</w:t>
                              </w:r>
                              <w:proofErr w:type="spellEnd"/>
                            </w:p>
                          </w:txbxContent>
                        </wps:txbx>
                        <wps:bodyPr horzOverflow="overflow" vert="horz" lIns="0" tIns="0" rIns="0" bIns="0" rtlCol="0">
                          <a:noAutofit/>
                        </wps:bodyPr>
                      </wps:wsp>
                      <wps:wsp>
                        <wps:cNvPr id="137" name="Rectangle 137"/>
                        <wps:cNvSpPr/>
                        <wps:spPr>
                          <a:xfrm>
                            <a:off x="132080" y="3169449"/>
                            <a:ext cx="639155" cy="187055"/>
                          </a:xfrm>
                          <a:prstGeom prst="rect">
                            <a:avLst/>
                          </a:prstGeom>
                          <a:ln>
                            <a:noFill/>
                          </a:ln>
                        </wps:spPr>
                        <wps:txbx>
                          <w:txbxContent>
                            <w:p w:rsidR="00AF15F0" w:rsidRDefault="00091AAD">
                              <w:r>
                                <w:rPr>
                                  <w:rFonts w:ascii="Times New Roman" w:eastAsia="Times New Roman" w:hAnsi="Times New Roman" w:cs="Times New Roman"/>
                                  <w:b/>
                                  <w:sz w:val="20"/>
                                </w:rPr>
                                <w:t>CURSO:</w:t>
                              </w:r>
                            </w:p>
                          </w:txbxContent>
                        </wps:txbx>
                        <wps:bodyPr horzOverflow="overflow" vert="horz" lIns="0" tIns="0" rIns="0" bIns="0" rtlCol="0">
                          <a:noAutofit/>
                        </wps:bodyPr>
                      </wps:wsp>
                      <wps:wsp>
                        <wps:cNvPr id="29910" name="Rectangle 29910"/>
                        <wps:cNvSpPr/>
                        <wps:spPr>
                          <a:xfrm>
                            <a:off x="1051560" y="3169449"/>
                            <a:ext cx="117443" cy="187055"/>
                          </a:xfrm>
                          <a:prstGeom prst="rect">
                            <a:avLst/>
                          </a:prstGeom>
                          <a:ln>
                            <a:noFill/>
                          </a:ln>
                        </wps:spPr>
                        <wps:txbx>
                          <w:txbxContent>
                            <w:p w:rsidR="00AF15F0" w:rsidRDefault="00091AAD">
                              <w:r>
                                <w:rPr>
                                  <w:rFonts w:ascii="Times New Roman" w:eastAsia="Times New Roman" w:hAnsi="Times New Roman" w:cs="Times New Roman"/>
                                  <w:sz w:val="20"/>
                                </w:rPr>
                                <w:t>P,</w:t>
                              </w:r>
                            </w:p>
                          </w:txbxContent>
                        </wps:txbx>
                        <wps:bodyPr horzOverflow="overflow" vert="horz" lIns="0" tIns="0" rIns="0" bIns="0" rtlCol="0">
                          <a:noAutofit/>
                        </wps:bodyPr>
                      </wps:wsp>
                      <wps:wsp>
                        <wps:cNvPr id="29909" name="Rectangle 29909"/>
                        <wps:cNvSpPr/>
                        <wps:spPr>
                          <a:xfrm>
                            <a:off x="988060" y="3169449"/>
                            <a:ext cx="84455" cy="187055"/>
                          </a:xfrm>
                          <a:prstGeom prst="rect">
                            <a:avLst/>
                          </a:prstGeom>
                          <a:ln>
                            <a:noFill/>
                          </a:ln>
                        </wps:spPr>
                        <wps:txbx>
                          <w:txbxContent>
                            <w:p w:rsidR="00AF15F0" w:rsidRDefault="00091AAD">
                              <w:r>
                                <w:rPr>
                                  <w:rFonts w:ascii="Times New Roman" w:eastAsia="Times New Roman" w:hAnsi="Times New Roman" w:cs="Times New Roman"/>
                                  <w:sz w:val="20"/>
                                </w:rPr>
                                <w:t>1</w:t>
                              </w:r>
                            </w:p>
                          </w:txbxContent>
                        </wps:txbx>
                        <wps:bodyPr horzOverflow="overflow" vert="horz" lIns="0" tIns="0" rIns="0" bIns="0" rtlCol="0">
                          <a:noAutofit/>
                        </wps:bodyPr>
                      </wps:wsp>
                      <wps:wsp>
                        <wps:cNvPr id="139" name="Rectangle 139"/>
                        <wps:cNvSpPr/>
                        <wps:spPr>
                          <a:xfrm>
                            <a:off x="1139865" y="3169449"/>
                            <a:ext cx="42228" cy="187055"/>
                          </a:xfrm>
                          <a:prstGeom prst="rect">
                            <a:avLst/>
                          </a:prstGeom>
                          <a:ln>
                            <a:noFill/>
                          </a:ln>
                        </wps:spPr>
                        <wps:txbx>
                          <w:txbxContent>
                            <w:p w:rsidR="00AF15F0" w:rsidRDefault="00091AAD">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9912" name="Rectangle 29912"/>
                        <wps:cNvSpPr/>
                        <wps:spPr>
                          <a:xfrm>
                            <a:off x="1230035" y="3169449"/>
                            <a:ext cx="211644" cy="187055"/>
                          </a:xfrm>
                          <a:prstGeom prst="rect">
                            <a:avLst/>
                          </a:prstGeom>
                          <a:ln>
                            <a:noFill/>
                          </a:ln>
                        </wps:spPr>
                        <wps:txbx>
                          <w:txbxContent>
                            <w:p w:rsidR="00AF15F0" w:rsidRDefault="00091AAD">
                              <w:r>
                                <w:rPr>
                                  <w:rFonts w:ascii="Times New Roman" w:eastAsia="Times New Roman" w:hAnsi="Times New Roman" w:cs="Times New Roman"/>
                                  <w:sz w:val="20"/>
                                </w:rPr>
                                <w:t>PD</w:t>
                              </w:r>
                            </w:p>
                          </w:txbxContent>
                        </wps:txbx>
                        <wps:bodyPr horzOverflow="overflow" vert="horz" lIns="0" tIns="0" rIns="0" bIns="0" rtlCol="0">
                          <a:noAutofit/>
                        </wps:bodyPr>
                      </wps:wsp>
                      <wps:wsp>
                        <wps:cNvPr id="29911" name="Rectangle 29911"/>
                        <wps:cNvSpPr/>
                        <wps:spPr>
                          <a:xfrm>
                            <a:off x="1169710" y="3169449"/>
                            <a:ext cx="84455" cy="187055"/>
                          </a:xfrm>
                          <a:prstGeom prst="rect">
                            <a:avLst/>
                          </a:prstGeom>
                          <a:ln>
                            <a:noFill/>
                          </a:ln>
                        </wps:spPr>
                        <wps:txbx>
                          <w:txbxContent>
                            <w:p w:rsidR="00AF15F0" w:rsidRDefault="00091AAD">
                              <w:r>
                                <w:rPr>
                                  <w:rFonts w:ascii="Times New Roman" w:eastAsia="Times New Roman" w:hAnsi="Times New Roman" w:cs="Times New Roman"/>
                                  <w:sz w:val="20"/>
                                </w:rPr>
                                <w:t>1</w:t>
                              </w:r>
                            </w:p>
                          </w:txbxContent>
                        </wps:txbx>
                        <wps:bodyPr horzOverflow="overflow" vert="horz" lIns="0" tIns="0" rIns="0" bIns="0" rtlCol="0">
                          <a:noAutofit/>
                        </wps:bodyPr>
                      </wps:wsp>
                      <wps:wsp>
                        <wps:cNvPr id="141" name="Rectangle 141"/>
                        <wps:cNvSpPr/>
                        <wps:spPr>
                          <a:xfrm>
                            <a:off x="2313305" y="3169449"/>
                            <a:ext cx="353191" cy="187055"/>
                          </a:xfrm>
                          <a:prstGeom prst="rect">
                            <a:avLst/>
                          </a:prstGeom>
                          <a:ln>
                            <a:noFill/>
                          </a:ln>
                        </wps:spPr>
                        <wps:txbx>
                          <w:txbxContent>
                            <w:p w:rsidR="00AF15F0" w:rsidRDefault="00091AAD">
                              <w:r>
                                <w:rPr>
                                  <w:rFonts w:ascii="Times New Roman" w:eastAsia="Times New Roman" w:hAnsi="Times New Roman" w:cs="Times New Roman"/>
                                  <w:b/>
                                  <w:sz w:val="20"/>
                                </w:rPr>
                                <w:t>TUR</w:t>
                              </w:r>
                            </w:p>
                          </w:txbxContent>
                        </wps:txbx>
                        <wps:bodyPr horzOverflow="overflow" vert="horz" lIns="0" tIns="0" rIns="0" bIns="0" rtlCol="0">
                          <a:noAutofit/>
                        </wps:bodyPr>
                      </wps:wsp>
                      <wps:wsp>
                        <wps:cNvPr id="142" name="Rectangle 142"/>
                        <wps:cNvSpPr/>
                        <wps:spPr>
                          <a:xfrm>
                            <a:off x="2577592" y="3169449"/>
                            <a:ext cx="121953" cy="187055"/>
                          </a:xfrm>
                          <a:prstGeom prst="rect">
                            <a:avLst/>
                          </a:prstGeom>
                          <a:ln>
                            <a:noFill/>
                          </a:ln>
                        </wps:spPr>
                        <wps:txbx>
                          <w:txbxContent>
                            <w:p w:rsidR="00AF15F0" w:rsidRDefault="00091AAD">
                              <w:r>
                                <w:rPr>
                                  <w:rFonts w:ascii="Times New Roman" w:eastAsia="Times New Roman" w:hAnsi="Times New Roman" w:cs="Times New Roman"/>
                                  <w:b/>
                                  <w:sz w:val="20"/>
                                </w:rPr>
                                <w:t>N</w:t>
                              </w:r>
                            </w:p>
                          </w:txbxContent>
                        </wps:txbx>
                        <wps:bodyPr horzOverflow="overflow" vert="horz" lIns="0" tIns="0" rIns="0" bIns="0" rtlCol="0">
                          <a:noAutofit/>
                        </wps:bodyPr>
                      </wps:wsp>
                      <wps:wsp>
                        <wps:cNvPr id="143" name="Rectangle 143"/>
                        <wps:cNvSpPr/>
                        <wps:spPr>
                          <a:xfrm>
                            <a:off x="2668016" y="3169449"/>
                            <a:ext cx="185970" cy="187055"/>
                          </a:xfrm>
                          <a:prstGeom prst="rect">
                            <a:avLst/>
                          </a:prstGeom>
                          <a:ln>
                            <a:noFill/>
                          </a:ln>
                        </wps:spPr>
                        <wps:txbx>
                          <w:txbxContent>
                            <w:p w:rsidR="00AF15F0" w:rsidRDefault="00091AAD">
                              <w:r>
                                <w:rPr>
                                  <w:rFonts w:ascii="Times New Roman" w:eastAsia="Times New Roman" w:hAnsi="Times New Roman" w:cs="Times New Roman"/>
                                  <w:b/>
                                  <w:sz w:val="20"/>
                                </w:rPr>
                                <w:t>O:</w:t>
                              </w:r>
                            </w:p>
                          </w:txbxContent>
                        </wps:txbx>
                        <wps:bodyPr horzOverflow="overflow" vert="horz" lIns="0" tIns="0" rIns="0" bIns="0" rtlCol="0">
                          <a:noAutofit/>
                        </wps:bodyPr>
                      </wps:wsp>
                      <wps:wsp>
                        <wps:cNvPr id="144" name="Rectangle 144"/>
                        <wps:cNvSpPr/>
                        <wps:spPr>
                          <a:xfrm>
                            <a:off x="3007995" y="3169449"/>
                            <a:ext cx="535783" cy="187055"/>
                          </a:xfrm>
                          <a:prstGeom prst="rect">
                            <a:avLst/>
                          </a:prstGeom>
                          <a:ln>
                            <a:noFill/>
                          </a:ln>
                        </wps:spPr>
                        <wps:txbx>
                          <w:txbxContent>
                            <w:p w:rsidR="00AF15F0" w:rsidRDefault="00091AAD">
                              <w:r>
                                <w:rPr>
                                  <w:rFonts w:ascii="Times New Roman" w:eastAsia="Times New Roman" w:hAnsi="Times New Roman" w:cs="Times New Roman"/>
                                  <w:sz w:val="20"/>
                                </w:rPr>
                                <w:t>Mañana</w:t>
                              </w:r>
                            </w:p>
                          </w:txbxContent>
                        </wps:txbx>
                        <wps:bodyPr horzOverflow="overflow" vert="horz" lIns="0" tIns="0" rIns="0" bIns="0" rtlCol="0">
                          <a:noAutofit/>
                        </wps:bodyPr>
                      </wps:wsp>
                      <wps:wsp>
                        <wps:cNvPr id="145" name="Rectangle 145"/>
                        <wps:cNvSpPr/>
                        <wps:spPr>
                          <a:xfrm>
                            <a:off x="3978910" y="3169449"/>
                            <a:ext cx="490819" cy="187055"/>
                          </a:xfrm>
                          <a:prstGeom prst="rect">
                            <a:avLst/>
                          </a:prstGeom>
                          <a:ln>
                            <a:noFill/>
                          </a:ln>
                        </wps:spPr>
                        <wps:txbx>
                          <w:txbxContent>
                            <w:p w:rsidR="00AF15F0" w:rsidRDefault="00091AAD">
                              <w:r>
                                <w:rPr>
                                  <w:rFonts w:ascii="Times New Roman" w:eastAsia="Times New Roman" w:hAnsi="Times New Roman" w:cs="Times New Roman"/>
                                  <w:b/>
                                  <w:sz w:val="20"/>
                                </w:rPr>
                                <w:t>SEDE:</w:t>
                              </w:r>
                            </w:p>
                          </w:txbxContent>
                        </wps:txbx>
                        <wps:bodyPr horzOverflow="overflow" vert="horz" lIns="0" tIns="0" rIns="0" bIns="0" rtlCol="0">
                          <a:noAutofit/>
                        </wps:bodyPr>
                      </wps:wsp>
                      <wps:wsp>
                        <wps:cNvPr id="146" name="Rectangle 146"/>
                        <wps:cNvSpPr/>
                        <wps:spPr>
                          <a:xfrm>
                            <a:off x="5294630" y="3169449"/>
                            <a:ext cx="451328" cy="187055"/>
                          </a:xfrm>
                          <a:prstGeom prst="rect">
                            <a:avLst/>
                          </a:prstGeom>
                          <a:ln>
                            <a:noFill/>
                          </a:ln>
                        </wps:spPr>
                        <wps:txbx>
                          <w:txbxContent>
                            <w:p w:rsidR="00AF15F0" w:rsidRDefault="00091AAD">
                              <w:r>
                                <w:rPr>
                                  <w:rFonts w:ascii="Times New Roman" w:eastAsia="Times New Roman" w:hAnsi="Times New Roman" w:cs="Times New Roman"/>
                                  <w:sz w:val="20"/>
                                </w:rPr>
                                <w:t>Centro</w:t>
                              </w:r>
                            </w:p>
                          </w:txbxContent>
                        </wps:txbx>
                        <wps:bodyPr horzOverflow="overflow" vert="horz" lIns="0" tIns="0" rIns="0" bIns="0" rtlCol="0">
                          <a:noAutofit/>
                        </wps:bodyPr>
                      </wps:wsp>
                      <wps:wsp>
                        <wps:cNvPr id="147" name="Rectangle 147"/>
                        <wps:cNvSpPr/>
                        <wps:spPr>
                          <a:xfrm>
                            <a:off x="132080" y="3589819"/>
                            <a:ext cx="712496" cy="187055"/>
                          </a:xfrm>
                          <a:prstGeom prst="rect">
                            <a:avLst/>
                          </a:prstGeom>
                          <a:ln>
                            <a:noFill/>
                          </a:ln>
                        </wps:spPr>
                        <wps:txbx>
                          <w:txbxContent>
                            <w:p w:rsidR="00AF15F0" w:rsidRDefault="00091AAD">
                              <w:r>
                                <w:rPr>
                                  <w:rFonts w:ascii="Times New Roman" w:eastAsia="Times New Roman" w:hAnsi="Times New Roman" w:cs="Times New Roman"/>
                                  <w:b/>
                                  <w:sz w:val="20"/>
                                </w:rPr>
                                <w:t>IDIOMA:</w:t>
                              </w:r>
                            </w:p>
                          </w:txbxContent>
                        </wps:txbx>
                        <wps:bodyPr horzOverflow="overflow" vert="horz" lIns="0" tIns="0" rIns="0" bIns="0" rtlCol="0">
                          <a:noAutofit/>
                        </wps:bodyPr>
                      </wps:wsp>
                      <wps:wsp>
                        <wps:cNvPr id="148" name="Rectangle 148"/>
                        <wps:cNvSpPr/>
                        <wps:spPr>
                          <a:xfrm>
                            <a:off x="1312545" y="3587915"/>
                            <a:ext cx="633006" cy="205760"/>
                          </a:xfrm>
                          <a:prstGeom prst="rect">
                            <a:avLst/>
                          </a:prstGeom>
                          <a:ln>
                            <a:noFill/>
                          </a:ln>
                        </wps:spPr>
                        <wps:txbx>
                          <w:txbxContent>
                            <w:p w:rsidR="00AF15F0" w:rsidRDefault="00091AAD">
                              <w:r>
                                <w:rPr>
                                  <w:rFonts w:ascii="Times New Roman" w:eastAsia="Times New Roman" w:hAnsi="Times New Roman" w:cs="Times New Roman"/>
                                </w:rPr>
                                <w:t>Español.</w:t>
                              </w:r>
                            </w:p>
                          </w:txbxContent>
                        </wps:txbx>
                        <wps:bodyPr horzOverflow="overflow" vert="horz" lIns="0" tIns="0" rIns="0" bIns="0" rtlCol="0">
                          <a:noAutofit/>
                        </wps:bodyPr>
                      </wps:wsp>
                      <wps:wsp>
                        <wps:cNvPr id="149" name="Rectangle 149"/>
                        <wps:cNvSpPr/>
                        <wps:spPr>
                          <a:xfrm>
                            <a:off x="132080" y="4007014"/>
                            <a:ext cx="402783" cy="187055"/>
                          </a:xfrm>
                          <a:prstGeom prst="rect">
                            <a:avLst/>
                          </a:prstGeom>
                          <a:ln>
                            <a:noFill/>
                          </a:ln>
                        </wps:spPr>
                        <wps:txbx>
                          <w:txbxContent>
                            <w:p w:rsidR="00AF15F0" w:rsidRDefault="00091AAD">
                              <w:r>
                                <w:rPr>
                                  <w:rFonts w:ascii="Times New Roman" w:eastAsia="Times New Roman" w:hAnsi="Times New Roman" w:cs="Times New Roman"/>
                                  <w:b/>
                                  <w:sz w:val="20"/>
                                </w:rPr>
                                <w:t>URL:</w:t>
                              </w:r>
                            </w:p>
                          </w:txbxContent>
                        </wps:txbx>
                        <wps:bodyPr horzOverflow="overflow" vert="horz" lIns="0" tIns="0" rIns="0" bIns="0" rtlCol="0">
                          <a:noAutofit/>
                        </wps:bodyPr>
                      </wps:wsp>
                      <wps:wsp>
                        <wps:cNvPr id="150" name="Rectangle 150"/>
                        <wps:cNvSpPr/>
                        <wps:spPr>
                          <a:xfrm>
                            <a:off x="988060" y="4005110"/>
                            <a:ext cx="516229" cy="205760"/>
                          </a:xfrm>
                          <a:prstGeom prst="rect">
                            <a:avLst/>
                          </a:prstGeom>
                          <a:ln>
                            <a:noFill/>
                          </a:ln>
                        </wps:spPr>
                        <wps:txbx>
                          <w:txbxContent>
                            <w:p w:rsidR="00AF15F0" w:rsidRDefault="00091AAD">
                              <w:r>
                                <w:rPr>
                                  <w:rFonts w:ascii="Times New Roman" w:eastAsia="Times New Roman" w:hAnsi="Times New Roman" w:cs="Times New Roman"/>
                                  <w:color w:val="999999"/>
                                </w:rPr>
                                <w:t>https://</w:t>
                              </w:r>
                            </w:p>
                          </w:txbxContent>
                        </wps:txbx>
                        <wps:bodyPr horzOverflow="overflow" vert="horz" lIns="0" tIns="0" rIns="0" bIns="0" rtlCol="0">
                          <a:noAutofit/>
                        </wps:bodyPr>
                      </wps:wsp>
                      <wps:wsp>
                        <wps:cNvPr id="151" name="Rectangle 151"/>
                        <wps:cNvSpPr/>
                        <wps:spPr>
                          <a:xfrm>
                            <a:off x="1376191" y="4005110"/>
                            <a:ext cx="46450" cy="205760"/>
                          </a:xfrm>
                          <a:prstGeom prst="rect">
                            <a:avLst/>
                          </a:prstGeom>
                          <a:ln>
                            <a:noFill/>
                          </a:ln>
                        </wps:spPr>
                        <wps:txbx>
                          <w:txbxContent>
                            <w:p w:rsidR="00AF15F0" w:rsidRDefault="00091AAD">
                              <w:r>
                                <w:rPr>
                                  <w:rFonts w:ascii="Times New Roman" w:eastAsia="Times New Roman" w:hAnsi="Times New Roman" w:cs="Times New Roman"/>
                                  <w:color w:val="999999"/>
                                </w:rPr>
                                <w:t xml:space="preserve"> </w:t>
                              </w:r>
                            </w:p>
                          </w:txbxContent>
                        </wps:txbx>
                        <wps:bodyPr horzOverflow="overflow" vert="horz" lIns="0" tIns="0" rIns="0" bIns="0" rtlCol="0">
                          <a:noAutofit/>
                        </wps:bodyPr>
                      </wps:wsp>
                      <wps:wsp>
                        <wps:cNvPr id="152" name="Rectangle 152"/>
                        <wps:cNvSpPr/>
                        <wps:spPr>
                          <a:xfrm>
                            <a:off x="1404766" y="4005110"/>
                            <a:ext cx="1639545" cy="205760"/>
                          </a:xfrm>
                          <a:prstGeom prst="rect">
                            <a:avLst/>
                          </a:prstGeom>
                          <a:ln>
                            <a:noFill/>
                          </a:ln>
                        </wps:spPr>
                        <wps:txbx>
                          <w:txbxContent>
                            <w:p w:rsidR="00AF15F0" w:rsidRDefault="00091AAD">
                              <w:r>
                                <w:rPr>
                                  <w:rFonts w:ascii="Times New Roman" w:eastAsia="Times New Roman" w:hAnsi="Times New Roman" w:cs="Times New Roman"/>
                                  <w:color w:val="999999"/>
                                </w:rPr>
                                <w:t>classroom.google.com</w:t>
                              </w:r>
                            </w:p>
                          </w:txbxContent>
                        </wps:txbx>
                        <wps:bodyPr horzOverflow="overflow" vert="horz" lIns="0" tIns="0" rIns="0" bIns="0" rtlCol="0">
                          <a:noAutofit/>
                        </wps:bodyPr>
                      </wps:wsp>
                      <wps:wsp>
                        <wps:cNvPr id="153" name="Shape 153"/>
                        <wps:cNvSpPr/>
                        <wps:spPr>
                          <a:xfrm>
                            <a:off x="1191260" y="3535832"/>
                            <a:ext cx="0" cy="429895"/>
                          </a:xfrm>
                          <a:custGeom>
                            <a:avLst/>
                            <a:gdLst/>
                            <a:ahLst/>
                            <a:cxnLst/>
                            <a:rect l="0" t="0" r="0" b="0"/>
                            <a:pathLst>
                              <a:path h="429895">
                                <a:moveTo>
                                  <a:pt x="0" y="0"/>
                                </a:moveTo>
                                <a:lnTo>
                                  <a:pt x="0" y="429895"/>
                                </a:lnTo>
                              </a:path>
                            </a:pathLst>
                          </a:custGeom>
                          <a:ln w="6350" cap="flat">
                            <a:miter lim="100000"/>
                          </a:ln>
                        </wps:spPr>
                        <wps:style>
                          <a:lnRef idx="1">
                            <a:srgbClr val="7F7F7F"/>
                          </a:lnRef>
                          <a:fillRef idx="0">
                            <a:srgbClr val="000000">
                              <a:alpha val="0"/>
                            </a:srgbClr>
                          </a:fillRef>
                          <a:effectRef idx="0">
                            <a:scrgbClr r="0" g="0" b="0"/>
                          </a:effectRef>
                          <a:fontRef idx="none"/>
                        </wps:style>
                        <wps:bodyPr/>
                      </wps:wsp>
                      <wps:wsp>
                        <wps:cNvPr id="154" name="Shape 154"/>
                        <wps:cNvSpPr/>
                        <wps:spPr>
                          <a:xfrm>
                            <a:off x="1292860" y="1753702"/>
                            <a:ext cx="0" cy="431165"/>
                          </a:xfrm>
                          <a:custGeom>
                            <a:avLst/>
                            <a:gdLst/>
                            <a:ahLst/>
                            <a:cxnLst/>
                            <a:rect l="0" t="0" r="0" b="0"/>
                            <a:pathLst>
                              <a:path h="431165">
                                <a:moveTo>
                                  <a:pt x="0" y="0"/>
                                </a:moveTo>
                                <a:lnTo>
                                  <a:pt x="0" y="431165"/>
                                </a:lnTo>
                              </a:path>
                            </a:pathLst>
                          </a:custGeom>
                          <a:ln w="6350" cap="flat">
                            <a:miter lim="100000"/>
                          </a:ln>
                        </wps:spPr>
                        <wps:style>
                          <a:lnRef idx="1">
                            <a:srgbClr val="7F7F7F"/>
                          </a:lnRef>
                          <a:fillRef idx="0">
                            <a:srgbClr val="000000">
                              <a:alpha val="0"/>
                            </a:srgbClr>
                          </a:fillRef>
                          <a:effectRef idx="0">
                            <a:scrgbClr r="0" g="0" b="0"/>
                          </a:effectRef>
                          <a:fontRef idx="none"/>
                        </wps:style>
                        <wps:bodyPr/>
                      </wps:wsp>
                      <wps:wsp>
                        <wps:cNvPr id="155" name="Shape 155"/>
                        <wps:cNvSpPr/>
                        <wps:spPr>
                          <a:xfrm>
                            <a:off x="2186940" y="3115462"/>
                            <a:ext cx="0" cy="433070"/>
                          </a:xfrm>
                          <a:custGeom>
                            <a:avLst/>
                            <a:gdLst/>
                            <a:ahLst/>
                            <a:cxnLst/>
                            <a:rect l="0" t="0" r="0" b="0"/>
                            <a:pathLst>
                              <a:path h="433070">
                                <a:moveTo>
                                  <a:pt x="0" y="0"/>
                                </a:moveTo>
                                <a:lnTo>
                                  <a:pt x="0" y="433070"/>
                                </a:lnTo>
                              </a:path>
                            </a:pathLst>
                          </a:custGeom>
                          <a:ln w="6350" cap="flat">
                            <a:miter lim="100000"/>
                          </a:ln>
                        </wps:spPr>
                        <wps:style>
                          <a:lnRef idx="1">
                            <a:srgbClr val="7F7F7F"/>
                          </a:lnRef>
                          <a:fillRef idx="0">
                            <a:srgbClr val="000000">
                              <a:alpha val="0"/>
                            </a:srgbClr>
                          </a:fillRef>
                          <a:effectRef idx="0">
                            <a:scrgbClr r="0" g="0" b="0"/>
                          </a:effectRef>
                          <a:fontRef idx="none"/>
                        </wps:style>
                        <wps:bodyPr/>
                      </wps:wsp>
                      <wps:wsp>
                        <wps:cNvPr id="156" name="Shape 156"/>
                        <wps:cNvSpPr/>
                        <wps:spPr>
                          <a:xfrm>
                            <a:off x="2431415" y="914867"/>
                            <a:ext cx="0" cy="433070"/>
                          </a:xfrm>
                          <a:custGeom>
                            <a:avLst/>
                            <a:gdLst/>
                            <a:ahLst/>
                            <a:cxnLst/>
                            <a:rect l="0" t="0" r="0" b="0"/>
                            <a:pathLst>
                              <a:path h="433070">
                                <a:moveTo>
                                  <a:pt x="0" y="0"/>
                                </a:moveTo>
                                <a:lnTo>
                                  <a:pt x="0" y="433070"/>
                                </a:lnTo>
                              </a:path>
                            </a:pathLst>
                          </a:custGeom>
                          <a:ln w="6350" cap="flat">
                            <a:miter lim="100000"/>
                          </a:ln>
                        </wps:spPr>
                        <wps:style>
                          <a:lnRef idx="1">
                            <a:srgbClr val="7F7F7F"/>
                          </a:lnRef>
                          <a:fillRef idx="0">
                            <a:srgbClr val="000000">
                              <a:alpha val="0"/>
                            </a:srgbClr>
                          </a:fillRef>
                          <a:effectRef idx="0">
                            <a:scrgbClr r="0" g="0" b="0"/>
                          </a:effectRef>
                          <a:fontRef idx="none"/>
                        </wps:style>
                        <wps:bodyPr/>
                      </wps:wsp>
                      <wps:wsp>
                        <wps:cNvPr id="157" name="Shape 157"/>
                        <wps:cNvSpPr/>
                        <wps:spPr>
                          <a:xfrm>
                            <a:off x="2431415" y="2172167"/>
                            <a:ext cx="0" cy="955995"/>
                          </a:xfrm>
                          <a:custGeom>
                            <a:avLst/>
                            <a:gdLst/>
                            <a:ahLst/>
                            <a:cxnLst/>
                            <a:rect l="0" t="0" r="0" b="0"/>
                            <a:pathLst>
                              <a:path h="955995">
                                <a:moveTo>
                                  <a:pt x="0" y="0"/>
                                </a:moveTo>
                                <a:lnTo>
                                  <a:pt x="0" y="955995"/>
                                </a:lnTo>
                              </a:path>
                            </a:pathLst>
                          </a:custGeom>
                          <a:ln w="6350" cap="flat">
                            <a:miter lim="100000"/>
                          </a:ln>
                        </wps:spPr>
                        <wps:style>
                          <a:lnRef idx="1">
                            <a:srgbClr val="7F7F7F"/>
                          </a:lnRef>
                          <a:fillRef idx="0">
                            <a:srgbClr val="000000">
                              <a:alpha val="0"/>
                            </a:srgbClr>
                          </a:fillRef>
                          <a:effectRef idx="0">
                            <a:scrgbClr r="0" g="0" b="0"/>
                          </a:effectRef>
                          <a:fontRef idx="none"/>
                        </wps:style>
                        <wps:bodyPr/>
                      </wps:wsp>
                      <wps:wsp>
                        <wps:cNvPr id="158" name="Shape 158"/>
                        <wps:cNvSpPr/>
                        <wps:spPr>
                          <a:xfrm>
                            <a:off x="3851910" y="1753702"/>
                            <a:ext cx="0" cy="952820"/>
                          </a:xfrm>
                          <a:custGeom>
                            <a:avLst/>
                            <a:gdLst/>
                            <a:ahLst/>
                            <a:cxnLst/>
                            <a:rect l="0" t="0" r="0" b="0"/>
                            <a:pathLst>
                              <a:path h="952820">
                                <a:moveTo>
                                  <a:pt x="0" y="0"/>
                                </a:moveTo>
                                <a:lnTo>
                                  <a:pt x="0" y="952820"/>
                                </a:lnTo>
                              </a:path>
                            </a:pathLst>
                          </a:custGeom>
                          <a:ln w="6350" cap="flat">
                            <a:miter lim="100000"/>
                          </a:ln>
                        </wps:spPr>
                        <wps:style>
                          <a:lnRef idx="1">
                            <a:srgbClr val="7F7F7F"/>
                          </a:lnRef>
                          <a:fillRef idx="0">
                            <a:srgbClr val="000000">
                              <a:alpha val="0"/>
                            </a:srgbClr>
                          </a:fillRef>
                          <a:effectRef idx="0">
                            <a:scrgbClr r="0" g="0" b="0"/>
                          </a:effectRef>
                          <a:fontRef idx="none"/>
                        </wps:style>
                        <wps:bodyPr/>
                      </wps:wsp>
                      <wps:wsp>
                        <wps:cNvPr id="159" name="Shape 159"/>
                        <wps:cNvSpPr/>
                        <wps:spPr>
                          <a:xfrm>
                            <a:off x="0" y="1341587"/>
                            <a:ext cx="6220460" cy="0"/>
                          </a:xfrm>
                          <a:custGeom>
                            <a:avLst/>
                            <a:gdLst/>
                            <a:ahLst/>
                            <a:cxnLst/>
                            <a:rect l="0" t="0" r="0" b="0"/>
                            <a:pathLst>
                              <a:path w="6220460">
                                <a:moveTo>
                                  <a:pt x="0" y="0"/>
                                </a:moveTo>
                                <a:lnTo>
                                  <a:pt x="6220460" y="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160" name="Shape 160"/>
                        <wps:cNvSpPr/>
                        <wps:spPr>
                          <a:xfrm>
                            <a:off x="0" y="1760052"/>
                            <a:ext cx="6220460" cy="0"/>
                          </a:xfrm>
                          <a:custGeom>
                            <a:avLst/>
                            <a:gdLst/>
                            <a:ahLst/>
                            <a:cxnLst/>
                            <a:rect l="0" t="0" r="0" b="0"/>
                            <a:pathLst>
                              <a:path w="6220460">
                                <a:moveTo>
                                  <a:pt x="0" y="0"/>
                                </a:moveTo>
                                <a:lnTo>
                                  <a:pt x="6220460" y="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161" name="Shape 161"/>
                        <wps:cNvSpPr/>
                        <wps:spPr>
                          <a:xfrm>
                            <a:off x="0" y="2178517"/>
                            <a:ext cx="6220460" cy="0"/>
                          </a:xfrm>
                          <a:custGeom>
                            <a:avLst/>
                            <a:gdLst/>
                            <a:ahLst/>
                            <a:cxnLst/>
                            <a:rect l="0" t="0" r="0" b="0"/>
                            <a:pathLst>
                              <a:path w="6220460">
                                <a:moveTo>
                                  <a:pt x="0" y="0"/>
                                </a:moveTo>
                                <a:lnTo>
                                  <a:pt x="6220460" y="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162" name="Shape 162"/>
                        <wps:cNvSpPr/>
                        <wps:spPr>
                          <a:xfrm>
                            <a:off x="0" y="2700172"/>
                            <a:ext cx="6220460" cy="0"/>
                          </a:xfrm>
                          <a:custGeom>
                            <a:avLst/>
                            <a:gdLst/>
                            <a:ahLst/>
                            <a:cxnLst/>
                            <a:rect l="0" t="0" r="0" b="0"/>
                            <a:pathLst>
                              <a:path w="6220460">
                                <a:moveTo>
                                  <a:pt x="0" y="0"/>
                                </a:moveTo>
                                <a:lnTo>
                                  <a:pt x="6220460" y="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163" name="Shape 163"/>
                        <wps:cNvSpPr/>
                        <wps:spPr>
                          <a:xfrm>
                            <a:off x="0" y="3121812"/>
                            <a:ext cx="6220460" cy="0"/>
                          </a:xfrm>
                          <a:custGeom>
                            <a:avLst/>
                            <a:gdLst/>
                            <a:ahLst/>
                            <a:cxnLst/>
                            <a:rect l="0" t="0" r="0" b="0"/>
                            <a:pathLst>
                              <a:path w="6220460">
                                <a:moveTo>
                                  <a:pt x="0" y="0"/>
                                </a:moveTo>
                                <a:lnTo>
                                  <a:pt x="6220460" y="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164" name="Shape 164"/>
                        <wps:cNvSpPr/>
                        <wps:spPr>
                          <a:xfrm>
                            <a:off x="0" y="3542182"/>
                            <a:ext cx="6220460" cy="0"/>
                          </a:xfrm>
                          <a:custGeom>
                            <a:avLst/>
                            <a:gdLst/>
                            <a:ahLst/>
                            <a:cxnLst/>
                            <a:rect l="0" t="0" r="0" b="0"/>
                            <a:pathLst>
                              <a:path w="6220460">
                                <a:moveTo>
                                  <a:pt x="0" y="0"/>
                                </a:moveTo>
                                <a:lnTo>
                                  <a:pt x="6220460" y="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165" name="Shape 165"/>
                        <wps:cNvSpPr/>
                        <wps:spPr>
                          <a:xfrm>
                            <a:off x="0" y="3959377"/>
                            <a:ext cx="6220460" cy="0"/>
                          </a:xfrm>
                          <a:custGeom>
                            <a:avLst/>
                            <a:gdLst/>
                            <a:ahLst/>
                            <a:cxnLst/>
                            <a:rect l="0" t="0" r="0" b="0"/>
                            <a:pathLst>
                              <a:path w="6220460">
                                <a:moveTo>
                                  <a:pt x="0" y="0"/>
                                </a:moveTo>
                                <a:lnTo>
                                  <a:pt x="6220460" y="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166" name="Shape 166"/>
                        <wps:cNvSpPr/>
                        <wps:spPr>
                          <a:xfrm>
                            <a:off x="6214110" y="914867"/>
                            <a:ext cx="0" cy="838835"/>
                          </a:xfrm>
                          <a:custGeom>
                            <a:avLst/>
                            <a:gdLst/>
                            <a:ahLst/>
                            <a:cxnLst/>
                            <a:rect l="0" t="0" r="0" b="0"/>
                            <a:pathLst>
                              <a:path h="838835">
                                <a:moveTo>
                                  <a:pt x="0" y="0"/>
                                </a:moveTo>
                                <a:lnTo>
                                  <a:pt x="0" y="838835"/>
                                </a:lnTo>
                              </a:path>
                            </a:pathLst>
                          </a:custGeom>
                          <a:ln w="6350" cap="flat">
                            <a:miter lim="100000"/>
                          </a:ln>
                        </wps:spPr>
                        <wps:style>
                          <a:lnRef idx="1">
                            <a:srgbClr val="7F7F7F"/>
                          </a:lnRef>
                          <a:fillRef idx="0">
                            <a:srgbClr val="000000">
                              <a:alpha val="0"/>
                            </a:srgbClr>
                          </a:fillRef>
                          <a:effectRef idx="0">
                            <a:scrgbClr r="0" g="0" b="0"/>
                          </a:effectRef>
                          <a:fontRef idx="none"/>
                        </wps:style>
                        <wps:bodyPr/>
                      </wps:wsp>
                      <wps:wsp>
                        <wps:cNvPr id="167" name="Shape 167"/>
                        <wps:cNvSpPr/>
                        <wps:spPr>
                          <a:xfrm>
                            <a:off x="6214110" y="2706522"/>
                            <a:ext cx="0" cy="408940"/>
                          </a:xfrm>
                          <a:custGeom>
                            <a:avLst/>
                            <a:gdLst/>
                            <a:ahLst/>
                            <a:cxnLst/>
                            <a:rect l="0" t="0" r="0" b="0"/>
                            <a:pathLst>
                              <a:path h="408940">
                                <a:moveTo>
                                  <a:pt x="0" y="0"/>
                                </a:moveTo>
                                <a:lnTo>
                                  <a:pt x="0" y="408940"/>
                                </a:lnTo>
                              </a:path>
                            </a:pathLst>
                          </a:custGeom>
                          <a:ln w="6350" cap="flat">
                            <a:miter lim="100000"/>
                          </a:ln>
                        </wps:spPr>
                        <wps:style>
                          <a:lnRef idx="1">
                            <a:srgbClr val="7F7F7F"/>
                          </a:lnRef>
                          <a:fillRef idx="0">
                            <a:srgbClr val="000000">
                              <a:alpha val="0"/>
                            </a:srgbClr>
                          </a:fillRef>
                          <a:effectRef idx="0">
                            <a:scrgbClr r="0" g="0" b="0"/>
                          </a:effectRef>
                          <a:fontRef idx="none"/>
                        </wps:style>
                        <wps:bodyPr/>
                      </wps:wsp>
                      <wps:wsp>
                        <wps:cNvPr id="168" name="Shape 168"/>
                        <wps:cNvSpPr/>
                        <wps:spPr>
                          <a:xfrm>
                            <a:off x="6214110" y="3548532"/>
                            <a:ext cx="0" cy="836295"/>
                          </a:xfrm>
                          <a:custGeom>
                            <a:avLst/>
                            <a:gdLst/>
                            <a:ahLst/>
                            <a:cxnLst/>
                            <a:rect l="0" t="0" r="0" b="0"/>
                            <a:pathLst>
                              <a:path h="836295">
                                <a:moveTo>
                                  <a:pt x="0" y="0"/>
                                </a:moveTo>
                                <a:lnTo>
                                  <a:pt x="0" y="836295"/>
                                </a:lnTo>
                              </a:path>
                            </a:pathLst>
                          </a:custGeom>
                          <a:ln w="6350" cap="flat">
                            <a:miter lim="100000"/>
                          </a:ln>
                        </wps:spPr>
                        <wps:style>
                          <a:lnRef idx="1">
                            <a:srgbClr val="7F7F7F"/>
                          </a:lnRef>
                          <a:fillRef idx="0">
                            <a:srgbClr val="000000">
                              <a:alpha val="0"/>
                            </a:srgbClr>
                          </a:fillRef>
                          <a:effectRef idx="0">
                            <a:scrgbClr r="0" g="0" b="0"/>
                          </a:effectRef>
                          <a:fontRef idx="none"/>
                        </wps:style>
                        <wps:bodyPr/>
                      </wps:wsp>
                      <wps:wsp>
                        <wps:cNvPr id="169" name="Shape 169"/>
                        <wps:cNvSpPr/>
                        <wps:spPr>
                          <a:xfrm>
                            <a:off x="0" y="4378476"/>
                            <a:ext cx="6220460" cy="0"/>
                          </a:xfrm>
                          <a:custGeom>
                            <a:avLst/>
                            <a:gdLst/>
                            <a:ahLst/>
                            <a:cxnLst/>
                            <a:rect l="0" t="0" r="0" b="0"/>
                            <a:pathLst>
                              <a:path w="6220460">
                                <a:moveTo>
                                  <a:pt x="0" y="0"/>
                                </a:moveTo>
                                <a:lnTo>
                                  <a:pt x="6220460" y="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g:wgp>
                  </a:graphicData>
                </a:graphic>
              </wp:inline>
            </w:drawing>
          </mc:Choice>
          <mc:Fallback>
            <w:pict>
              <v:group id="Group 33318" o:spid="_x0000_s1026" style="width:489.8pt;height:345.25pt;mso-position-horizontal-relative:char;mso-position-vertical-relative:line" coordsize="62204,43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">
                <v:rect id="Rectangle 9" o:spid="_x0000_s1027" style="position:absolute;left:25515;top:5715;width:11144;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rsidR="00AF15F0" w:rsidRDefault="00091AAD">
                        <w:r>
                          <w:rPr>
                            <w:rFonts w:ascii="Times New Roman" w:eastAsia="Times New Roman" w:hAnsi="Times New Roman" w:cs="Times New Roman"/>
                            <w:b/>
                          </w:rPr>
                          <w:t>PROGRAMA</w:t>
                        </w:r>
                      </w:p>
                    </w:txbxContent>
                  </v:textbox>
                </v:rect>
                <v:rect id="Rectangle 10" o:spid="_x0000_s1028" style="position:absolute;left:33917;width:464;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rsidR="00AF15F0" w:rsidRDefault="00091AAD">
                        <w:r>
                          <w:rPr>
                            <w:rFonts w:ascii="Times New Roman" w:eastAsia="Times New Roman" w:hAnsi="Times New Roman" w:cs="Times New Roman"/>
                            <w:b/>
                          </w:rPr>
                          <w:t xml:space="preserve"> </w:t>
                        </w:r>
                      </w:p>
                    </w:txbxContent>
                  </v:textbox>
                </v:rect>
                <v:rect id="Rectangle 11" o:spid="_x0000_s1029" style="position:absolute;left:34381;top:5714;width:3615;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rsidR="00AF15F0" w:rsidRDefault="00091AAD">
                        <w:r>
                          <w:rPr>
                            <w:rFonts w:ascii="Times New Roman" w:eastAsia="Times New Roman" w:hAnsi="Times New Roman" w:cs="Times New Roman"/>
                            <w:b/>
                          </w:rPr>
                          <w:t>2026</w:t>
                        </w:r>
                      </w:p>
                    </w:txbxContent>
                  </v:textbox>
                </v:rect>
                <v:rect id="Rectangle 12" o:spid="_x0000_s1030" style="position:absolute;left:36870;width:464;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rsidR="00AF15F0" w:rsidRDefault="00091AAD">
                        <w:r>
                          <w:rPr>
                            <w:rFonts w:ascii="Times New Roman" w:eastAsia="Times New Roman" w:hAnsi="Times New Roman" w:cs="Times New Roman"/>
                            <w:b/>
                          </w:rPr>
                          <w:t xml:space="preserve"> </w:t>
                        </w:r>
                      </w:p>
                    </w:txbxContent>
                  </v:textbox>
                </v:rect>
                <v:rect id="Rectangle 13" o:spid="_x0000_s1031" style="position:absolute;left:952;top:7561;width:422;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AF15F0" w:rsidRDefault="00091AAD">
                        <w:r>
                          <w:rPr>
                            <w:rFonts w:ascii="Times New Roman" w:eastAsia="Times New Roman" w:hAnsi="Times New Roman" w:cs="Times New Roman"/>
                            <w:sz w:val="20"/>
                          </w:rPr>
                          <w:t xml:space="preserve"> </w:t>
                        </w:r>
                      </w:p>
                    </w:txbxContent>
                  </v:textbox>
                </v:rect>
                <v:shape id="Shape 37754" o:spid="_x0000_s1032" style="position:absolute;left:63;top:9212;width:24251;height:4203;visibility:visible;mso-wrap-style:square;v-text-anchor:top" coordsize="2425065,42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" path="m,l2425065,r,420370l,420370,,e" fillcolor="#91c47a" stroked="f" strokeweight="0">
                  <v:stroke miterlimit="83231f" joinstyle="miter"/>
                  <v:path arrowok="t" textboxrect="0,0,2425065,420370"/>
                </v:shape>
                <v:shape id="Shape 37755" o:spid="_x0000_s1033" style="position:absolute;left:63;top:13415;width:8611;height:4185;visibility:visible;mso-wrap-style:square;v-text-anchor:top" coordsize="86106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" path="m,l861060,r,418465l,418465,,e" fillcolor="#91c47a" stroked="f" strokeweight="0">
                  <v:stroke miterlimit="83231f" joinstyle="miter"/>
                  <v:path arrowok="t" textboxrect="0,0,861060,418465"/>
                </v:shape>
                <v:shape id="Shape 37756" o:spid="_x0000_s1034" style="position:absolute;left:63;top:17600;width:12865;height:4185;visibility:visible;mso-wrap-style:square;v-text-anchor:top" coordsize="128651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" path="m,l1286510,r,418465l,418465,,e" fillcolor="#91c47a" stroked="f" strokeweight="0">
                  <v:stroke miterlimit="83231f" joinstyle="miter"/>
                  <v:path arrowok="t" textboxrect="0,0,1286510,418465"/>
                </v:shape>
                <v:shape id="Shape 37757" o:spid="_x0000_s1035" style="position:absolute;left:38519;top:17600;width:13144;height:4185;visibility:visible;mso-wrap-style:square;v-text-anchor:top" coordsize="131445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" path="m,l1314450,r,418465l,418465,,e" fillcolor="#91c47a" stroked="f" strokeweight="0">
                  <v:stroke miterlimit="83231f" joinstyle="miter"/>
                  <v:path arrowok="t" textboxrect="0,0,1314450,418465"/>
                </v:shape>
                <v:shape id="Shape 37758" o:spid="_x0000_s1036" style="position:absolute;left:63;top:21785;width:24251;height:5216;visibility:visible;mso-wrap-style:square;v-text-anchor:top" coordsize="2425065,521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" path="m,l2425065,r,521655l,521655,,e" fillcolor="#91c47a" stroked="f" strokeweight="0">
                  <v:stroke miterlimit="83231f" joinstyle="miter"/>
                  <v:path arrowok="t" textboxrect="0,0,2425065,521655"/>
                </v:shape>
                <v:shape id="Shape 37759" o:spid="_x0000_s1037" style="position:absolute;left:38519;top:21785;width:13144;height:5216;visibility:visible;mso-wrap-style:square;v-text-anchor:top" coordsize="1314450,521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" path="m,l1314450,r,521655l,521655,,e" fillcolor="#91c47a" stroked="f" strokeweight="0">
                  <v:stroke miterlimit="83231f" joinstyle="miter"/>
                  <v:path arrowok="t" textboxrect="0,0,1314450,521655"/>
                </v:shape>
                <v:shape id="Shape 37760" o:spid="_x0000_s1038" style="position:absolute;left:63;top:27001;width:24251;height:4217;visibility:visible;mso-wrap-style:square;v-text-anchor:top" coordsize="2425065,421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" path="m,l2425065,r,421640l,421640,,e" fillcolor="#91c47a" stroked="f" strokeweight="0">
                  <v:stroke miterlimit="83231f" joinstyle="miter"/>
                  <v:path arrowok="t" textboxrect="0,0,2425065,421640"/>
                </v:shape>
                <v:shape id="Shape 37761" o:spid="_x0000_s1039" style="position:absolute;left:63;top:31218;width:8611;height:4203;visibility:visible;mso-wrap-style:square;v-text-anchor:top" coordsize="861060,42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" path="m,l861060,r,420370l,420370,,e" fillcolor="#91c47a" stroked="f" strokeweight="0">
                  <v:stroke miterlimit="83231f" joinstyle="miter"/>
                  <v:path arrowok="t" textboxrect="0,0,861060,420370"/>
                </v:shape>
                <v:shape id="Shape 37762" o:spid="_x0000_s1040" style="position:absolute;left:21869;top:31218;width:6947;height:4203;visibility:visible;mso-wrap-style:square;v-text-anchor:top" coordsize="694690,42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" path="m,l694690,r,420370l,420370,,e" fillcolor="#91c47a" stroked="f" strokeweight="0">
                  <v:stroke miterlimit="83231f" joinstyle="miter"/>
                  <v:path arrowok="t" textboxrect="0,0,694690,420370"/>
                </v:shape>
                <v:shape id="Shape 37763" o:spid="_x0000_s1041" style="position:absolute;left:38519;top:31218;width:13144;height:4203;visibility:visible;mso-wrap-style:square;v-text-anchor:top" coordsize="1314450,42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" path="m,l1314450,r,420370l,420370,,e" fillcolor="#91c47a" stroked="f" strokeweight="0">
                  <v:stroke miterlimit="83231f" joinstyle="miter"/>
                  <v:path arrowok="t" textboxrect="0,0,1314450,420370"/>
                </v:shape>
                <v:shape id="Shape 37764" o:spid="_x0000_s1042" style="position:absolute;left:63;top:35421;width:11849;height:4172;visibility:visible;mso-wrap-style:square;v-text-anchor:top" coordsize="1184910,41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" path="m,l1184910,r,417195l,417195,,e" fillcolor="#91c47a" stroked="f" strokeweight="0">
                  <v:stroke miterlimit="83231f" joinstyle="miter"/>
                  <v:path arrowok="t" textboxrect="0,0,1184910,417195"/>
                </v:shape>
                <v:shape id="Shape 37765" o:spid="_x0000_s1043" style="position:absolute;left:63;top:39593;width:8611;height:4191;visibility:visible;mso-wrap-style:square;v-text-anchor:top" coordsize="86106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" path="m,l861060,r,419100l,419100,,e" fillcolor="#91c47a" stroked="f" strokeweight="0">
                  <v:stroke miterlimit="83231f" joinstyle="miter"/>
                  <v:path arrowok="t" textboxrect="0,0,861060,419100"/>
                </v:shape>
                <v:rect id="Rectangle 84" o:spid="_x0000_s1044" style="position:absolute;left:1320;top:9720;width:9761;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rsidR="00AF15F0" w:rsidRDefault="00091AAD">
                        <w:r>
                          <w:rPr>
                            <w:rFonts w:ascii="Times New Roman" w:eastAsia="Times New Roman" w:hAnsi="Times New Roman" w:cs="Times New Roman"/>
                            <w:b/>
                            <w:sz w:val="20"/>
                          </w:rPr>
                          <w:t>ACTIVIDAD</w:t>
                        </w:r>
                      </w:p>
                    </w:txbxContent>
                  </v:textbox>
                </v:rect>
                <v:rect id="Rectangle 85" o:spid="_x0000_s1045" style="position:absolute;left:8659;top:9720;width:422;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rsidR="00AF15F0" w:rsidRDefault="00091AAD">
                        <w:r>
                          <w:rPr>
                            <w:rFonts w:ascii="Times New Roman" w:eastAsia="Times New Roman" w:hAnsi="Times New Roman" w:cs="Times New Roman"/>
                            <w:b/>
                            <w:sz w:val="20"/>
                          </w:rPr>
                          <w:t xml:space="preserve"> </w:t>
                        </w:r>
                      </w:p>
                    </w:txbxContent>
                  </v:textbox>
                </v:rect>
                <v:rect id="Rectangle 86" o:spid="_x0000_s1046" style="position:absolute;left:8906;top:9720;width:11937;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rsidR="00AF15F0" w:rsidRDefault="00091AAD">
                        <w:r>
                          <w:rPr>
                            <w:rFonts w:ascii="Times New Roman" w:eastAsia="Times New Roman" w:hAnsi="Times New Roman" w:cs="Times New Roman"/>
                            <w:b/>
                            <w:sz w:val="20"/>
                          </w:rPr>
                          <w:t>CURRICULAR:</w:t>
                        </w:r>
                      </w:p>
                    </w:txbxContent>
                  </v:textbox>
                </v:rect>
                <v:rect id="Rectangle 87" o:spid="_x0000_s1047" style="position:absolute;left:1320;top:13892;width:8798;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rsidR="00AF15F0" w:rsidRDefault="00091AAD">
                        <w:r>
                          <w:rPr>
                            <w:rFonts w:ascii="Times New Roman" w:eastAsia="Times New Roman" w:hAnsi="Times New Roman" w:cs="Times New Roman"/>
                            <w:b/>
                            <w:sz w:val="20"/>
                          </w:rPr>
                          <w:t>CÁTEDRA:</w:t>
                        </w:r>
                      </w:p>
                    </w:txbxContent>
                  </v:textbox>
                </v:rect>
                <v:rect id="Rectangle 88" o:spid="_x0000_s1048" style="position:absolute;left:9880;top:13892;width:4081;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filled="f" stroked="f">
                  <v:textbox inset="0,0,0,0">
                    <w:txbxContent>
                      <w:p w:rsidR="00AF15F0" w:rsidRDefault="00091AAD">
                        <w:r>
                          <w:rPr>
                            <w:rFonts w:ascii="Times New Roman" w:eastAsia="Times New Roman" w:hAnsi="Times New Roman" w:cs="Times New Roman"/>
                            <w:sz w:val="20"/>
                          </w:rPr>
                          <w:t>Profa.</w:t>
                        </w:r>
                      </w:p>
                    </w:txbxContent>
                  </v:textbox>
                </v:rect>
                <v:rect id="Rectangle 89" o:spid="_x0000_s1049" style="position:absolute;left:12948;top:13892;width:423;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rsidR="00AF15F0" w:rsidRDefault="00091AAD">
                        <w:r>
                          <w:rPr>
                            <w:rFonts w:ascii="Times New Roman" w:eastAsia="Times New Roman" w:hAnsi="Times New Roman" w:cs="Times New Roman"/>
                            <w:sz w:val="20"/>
                          </w:rPr>
                          <w:t xml:space="preserve"> </w:t>
                        </w:r>
                      </w:p>
                    </w:txbxContent>
                  </v:textbox>
                </v:rect>
                <v:rect id="Rectangle 90" o:spid="_x0000_s1050" style="position:absolute;left:13215;top:13892;width:6379;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rsidR="00AF15F0" w:rsidRDefault="00091AAD">
                        <w:r>
                          <w:rPr>
                            <w:rFonts w:ascii="Times New Roman" w:eastAsia="Times New Roman" w:hAnsi="Times New Roman" w:cs="Times New Roman"/>
                            <w:sz w:val="20"/>
                          </w:rPr>
                          <w:t>Florencia</w:t>
                        </w:r>
                      </w:p>
                    </w:txbxContent>
                  </v:textbox>
                </v:rect>
                <v:rect id="Rectangle 91" o:spid="_x0000_s1051" style="position:absolute;left:18011;top:13892;width:422;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rsidR="00AF15F0" w:rsidRDefault="00091AAD">
                        <w:r>
                          <w:rPr>
                            <w:rFonts w:ascii="Times New Roman" w:eastAsia="Times New Roman" w:hAnsi="Times New Roman" w:cs="Times New Roman"/>
                            <w:sz w:val="20"/>
                          </w:rPr>
                          <w:t xml:space="preserve"> </w:t>
                        </w:r>
                      </w:p>
                    </w:txbxContent>
                  </v:textbox>
                </v:rect>
                <v:rect id="Rectangle 92" o:spid="_x0000_s1052" style="position:absolute;left:18284;top:13892;width:5796;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rsidR="00AF15F0" w:rsidRDefault="00091AAD">
                        <w:r>
                          <w:rPr>
                            <w:rFonts w:ascii="Times New Roman" w:eastAsia="Times New Roman" w:hAnsi="Times New Roman" w:cs="Times New Roman"/>
                            <w:sz w:val="20"/>
                          </w:rPr>
                          <w:t>Giuliano</w:t>
                        </w:r>
                      </w:p>
                    </w:txbxContent>
                  </v:textbox>
                </v:rect>
                <v:rect id="Rectangle 30039" o:spid="_x0000_s1053" style="position:absolute;left:8412;top:18076;width:1765;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" filled="f" stroked="f">
                  <v:textbox inset="0,0,0,0">
                    <w:txbxContent>
                      <w:p w:rsidR="00AF15F0" w:rsidRDefault="00091AAD">
                        <w:r>
                          <w:rPr>
                            <w:rFonts w:ascii="Times New Roman" w:eastAsia="Times New Roman" w:hAnsi="Times New Roman" w:cs="Times New Roman"/>
                            <w:b/>
                            <w:sz w:val="20"/>
                          </w:rPr>
                          <w:t>D:</w:t>
                        </w:r>
                      </w:p>
                    </w:txbxContent>
                  </v:textbox>
                </v:rect>
                <v:rect id="Rectangle 30038" o:spid="_x0000_s1054" style="position:absolute;left:1320;top:18076;width:9450;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" filled="f" stroked="f">
                  <v:textbox inset="0,0,0,0">
                    <w:txbxContent>
                      <w:p w:rsidR="00AF15F0" w:rsidRDefault="00091AAD">
                        <w:r>
                          <w:rPr>
                            <w:rFonts w:ascii="Times New Roman" w:eastAsia="Times New Roman" w:hAnsi="Times New Roman" w:cs="Times New Roman"/>
                            <w:b/>
                            <w:sz w:val="20"/>
                          </w:rPr>
                          <w:t>MODALIDA</w:t>
                        </w:r>
                      </w:p>
                    </w:txbxContent>
                  </v:textbox>
                </v:rect>
                <v:rect id="Rectangle 94" o:spid="_x0000_s1055" style="position:absolute;left:14166;top:18057;width:7488;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rsidR="00AF15F0" w:rsidRDefault="00091AAD">
                        <w:r>
                          <w:rPr>
                            <w:rFonts w:ascii="Times New Roman" w:eastAsia="Times New Roman" w:hAnsi="Times New Roman" w:cs="Times New Roman"/>
                          </w:rPr>
                          <w:t>Presencial</w:t>
                        </w:r>
                      </w:p>
                    </w:txbxContent>
                  </v:textbox>
                </v:rect>
                <v:rect id="Rectangle 95" o:spid="_x0000_s1056" style="position:absolute;left:39789;top:18076;width:3753;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rsidR="00AF15F0" w:rsidRDefault="00091AAD">
                        <w:r>
                          <w:rPr>
                            <w:rFonts w:ascii="Times New Roman" w:eastAsia="Times New Roman" w:hAnsi="Times New Roman" w:cs="Times New Roman"/>
                            <w:b/>
                            <w:sz w:val="20"/>
                          </w:rPr>
                          <w:t>AÑO</w:t>
                        </w:r>
                      </w:p>
                    </w:txbxContent>
                  </v:textbox>
                </v:rect>
                <v:rect id="Rectangle 96" o:spid="_x0000_s1057" style="position:absolute;left:42611;top:18076;width:422;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rsidR="00AF15F0" w:rsidRDefault="00091AAD">
                        <w:r>
                          <w:rPr>
                            <w:rFonts w:ascii="Times New Roman" w:eastAsia="Times New Roman" w:hAnsi="Times New Roman" w:cs="Times New Roman"/>
                            <w:b/>
                            <w:sz w:val="20"/>
                          </w:rPr>
                          <w:t xml:space="preserve"> </w:t>
                        </w:r>
                      </w:p>
                    </w:txbxContent>
                  </v:textbox>
                </v:rect>
                <v:rect id="Rectangle 97" o:spid="_x0000_s1058" style="position:absolute;left:39789;top:19473;width:11203;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rsidR="00AF15F0" w:rsidRDefault="00091AAD">
                        <w:r>
                          <w:rPr>
                            <w:rFonts w:ascii="Times New Roman" w:eastAsia="Times New Roman" w:hAnsi="Times New Roman" w:cs="Times New Roman"/>
                            <w:b/>
                            <w:sz w:val="20"/>
                          </w:rPr>
                          <w:t>ACADÉMICO:</w:t>
                        </w:r>
                      </w:p>
                    </w:txbxContent>
                  </v:textbox>
                </v:rect>
                <v:rect id="Rectangle 98" o:spid="_x0000_s1059" style="position:absolute;left:52946;top:18076;width:3277;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rsidR="00AF15F0" w:rsidRDefault="00091AAD">
                        <w:r>
                          <w:rPr>
                            <w:rFonts w:ascii="Times New Roman" w:eastAsia="Times New Roman" w:hAnsi="Times New Roman" w:cs="Times New Roman"/>
                            <w:sz w:val="20"/>
                          </w:rPr>
                          <w:t>2026</w:t>
                        </w:r>
                      </w:p>
                    </w:txbxContent>
                  </v:textbox>
                </v:rect>
                <v:rect id="Rectangle 99" o:spid="_x0000_s1060" style="position:absolute;left:1320;top:22261;width:6194;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rsidR="00AF15F0" w:rsidRDefault="00091AAD">
                        <w:r>
                          <w:rPr>
                            <w:rFonts w:ascii="Times New Roman" w:eastAsia="Times New Roman" w:hAnsi="Times New Roman" w:cs="Times New Roman"/>
                            <w:b/>
                            <w:sz w:val="20"/>
                          </w:rPr>
                          <w:t>CARGA</w:t>
                        </w:r>
                      </w:p>
                    </w:txbxContent>
                  </v:textbox>
                </v:rect>
                <v:rect id="Rectangle 100" o:spid="_x0000_s1061" style="position:absolute;left:5907;top:22261;width:422;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rsidR="00AF15F0" w:rsidRDefault="00091AAD">
                        <w:r>
                          <w:rPr>
                            <w:rFonts w:ascii="Times New Roman" w:eastAsia="Times New Roman" w:hAnsi="Times New Roman" w:cs="Times New Roman"/>
                            <w:b/>
                            <w:sz w:val="20"/>
                          </w:rPr>
                          <w:t xml:space="preserve"> </w:t>
                        </w:r>
                      </w:p>
                    </w:txbxContent>
                  </v:textbox>
                </v:rect>
                <v:rect id="Rectangle 30036" o:spid="_x0000_s1062" style="position:absolute;left:6161;top:22261;width:2628;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" filled="f" stroked="f">
                  <v:textbox inset="0,0,0,0">
                    <w:txbxContent>
                      <w:p w:rsidR="00AF15F0" w:rsidRDefault="00091AAD">
                        <w:r>
                          <w:rPr>
                            <w:rFonts w:ascii="Times New Roman" w:eastAsia="Times New Roman" w:hAnsi="Times New Roman" w:cs="Times New Roman"/>
                            <w:b/>
                            <w:sz w:val="20"/>
                          </w:rPr>
                          <w:t>HO</w:t>
                        </w:r>
                      </w:p>
                    </w:txbxContent>
                  </v:textbox>
                </v:rect>
                <v:rect id="Rectangle 30037" o:spid="_x0000_s1063" style="position:absolute;left:8136;top:22261;width:5534;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" filled="f" stroked="f">
                  <v:textbox inset="0,0,0,0">
                    <w:txbxContent>
                      <w:p w:rsidR="00AF15F0" w:rsidRDefault="00091AAD">
                        <w:r>
                          <w:rPr>
                            <w:rFonts w:ascii="Times New Roman" w:eastAsia="Times New Roman" w:hAnsi="Times New Roman" w:cs="Times New Roman"/>
                            <w:b/>
                            <w:sz w:val="20"/>
                          </w:rPr>
                          <w:t>RARIA</w:t>
                        </w:r>
                      </w:p>
                    </w:txbxContent>
                  </v:textbox>
                </v:rect>
                <v:rect id="Rectangle 102" o:spid="_x0000_s1064" style="position:absolute;left:12229;top:22261;width:422;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" filled="f" stroked="f">
                  <v:textbox inset="0,0,0,0">
                    <w:txbxContent>
                      <w:p w:rsidR="00AF15F0" w:rsidRDefault="00091AAD">
                        <w:r>
                          <w:rPr>
                            <w:rFonts w:ascii="Times New Roman" w:eastAsia="Times New Roman" w:hAnsi="Times New Roman" w:cs="Times New Roman"/>
                            <w:b/>
                            <w:sz w:val="20"/>
                          </w:rPr>
                          <w:t xml:space="preserve"> </w:t>
                        </w:r>
                      </w:p>
                    </w:txbxContent>
                  </v:textbox>
                </v:rect>
                <v:rect id="Rectangle 103" o:spid="_x0000_s1065" style="position:absolute;left:12483;top:22261;width:4830;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rsidR="00AF15F0" w:rsidRDefault="00091AAD">
                        <w:r>
                          <w:rPr>
                            <w:rFonts w:ascii="Times New Roman" w:eastAsia="Times New Roman" w:hAnsi="Times New Roman" w:cs="Times New Roman"/>
                            <w:b/>
                            <w:sz w:val="20"/>
                          </w:rPr>
                          <w:t>SEMA</w:t>
                        </w:r>
                      </w:p>
                    </w:txbxContent>
                  </v:textbox>
                </v:rect>
                <v:rect id="Rectangle 104" o:spid="_x0000_s1066" style="position:absolute;left:16102;top:22261;width:1220;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rsidR="00AF15F0" w:rsidRDefault="00091AAD">
                        <w:r>
                          <w:rPr>
                            <w:rFonts w:ascii="Times New Roman" w:eastAsia="Times New Roman" w:hAnsi="Times New Roman" w:cs="Times New Roman"/>
                            <w:b/>
                            <w:sz w:val="20"/>
                          </w:rPr>
                          <w:t>N</w:t>
                        </w:r>
                      </w:p>
                    </w:txbxContent>
                  </v:textbox>
                </v:rect>
                <v:rect id="Rectangle 105" o:spid="_x0000_s1067" style="position:absolute;left:17007;top:22261;width:2875;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rsidR="00AF15F0" w:rsidRDefault="00091AAD">
                        <w:r>
                          <w:rPr>
                            <w:rFonts w:ascii="Times New Roman" w:eastAsia="Times New Roman" w:hAnsi="Times New Roman" w:cs="Times New Roman"/>
                            <w:b/>
                            <w:sz w:val="20"/>
                          </w:rPr>
                          <w:t>AL:</w:t>
                        </w:r>
                      </w:p>
                    </w:txbxContent>
                  </v:textbox>
                </v:rect>
                <v:rect id="Rectangle 106" o:spid="_x0000_s1068" style="position:absolute;left:25571;top:22261;width:845;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" filled="f" stroked="f">
                  <v:textbox inset="0,0,0,0">
                    <w:txbxContent>
                      <w:p w:rsidR="00AF15F0" w:rsidRDefault="00091AAD">
                        <w:r>
                          <w:rPr>
                            <w:rFonts w:ascii="Times New Roman" w:eastAsia="Times New Roman" w:hAnsi="Times New Roman" w:cs="Times New Roman"/>
                            <w:sz w:val="20"/>
                          </w:rPr>
                          <w:t>4</w:t>
                        </w:r>
                      </w:p>
                    </w:txbxContent>
                  </v:textbox>
                </v:rect>
                <v:rect id="Rectangle 107" o:spid="_x0000_s1069" style="position:absolute;left:39789;top:22261;width:6193;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" filled="f" stroked="f">
                  <v:textbox inset="0,0,0,0">
                    <w:txbxContent>
                      <w:p w:rsidR="00AF15F0" w:rsidRDefault="00091AAD">
                        <w:r>
                          <w:rPr>
                            <w:rFonts w:ascii="Times New Roman" w:eastAsia="Times New Roman" w:hAnsi="Times New Roman" w:cs="Times New Roman"/>
                            <w:b/>
                            <w:sz w:val="20"/>
                          </w:rPr>
                          <w:t>CARGA</w:t>
                        </w:r>
                      </w:p>
                    </w:txbxContent>
                  </v:textbox>
                </v:rect>
                <v:rect id="Rectangle 108" o:spid="_x0000_s1070" style="position:absolute;left:44375;top:22261;width:422;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rsidR="00AF15F0" w:rsidRDefault="00091AAD">
                        <w:r>
                          <w:rPr>
                            <w:rFonts w:ascii="Times New Roman" w:eastAsia="Times New Roman" w:hAnsi="Times New Roman" w:cs="Times New Roman"/>
                            <w:b/>
                            <w:sz w:val="20"/>
                          </w:rPr>
                          <w:t xml:space="preserve"> </w:t>
                        </w:r>
                      </w:p>
                    </w:txbxContent>
                  </v:textbox>
                </v:rect>
                <v:rect id="Rectangle 109" o:spid="_x0000_s1071" style="position:absolute;left:39808;top:23658;width:8490;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" filled="f" stroked="f">
                  <v:textbox inset="0,0,0,0">
                    <w:txbxContent>
                      <w:p w:rsidR="00AF15F0" w:rsidRDefault="00091AAD">
                        <w:r>
                          <w:rPr>
                            <w:rFonts w:ascii="Times New Roman" w:eastAsia="Times New Roman" w:hAnsi="Times New Roman" w:cs="Times New Roman"/>
                            <w:b/>
                            <w:sz w:val="20"/>
                          </w:rPr>
                          <w:t xml:space="preserve">HORARIA </w:t>
                        </w:r>
                      </w:p>
                    </w:txbxContent>
                  </v:textbox>
                </v:rect>
                <v:rect id="Rectangle 110" o:spid="_x0000_s1072" style="position:absolute;left:39808;top:25055;width:6235;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rsidR="00AF15F0" w:rsidRDefault="00091AAD">
                        <w:r>
                          <w:rPr>
                            <w:rFonts w:ascii="Times New Roman" w:eastAsia="Times New Roman" w:hAnsi="Times New Roman" w:cs="Times New Roman"/>
                            <w:b/>
                            <w:sz w:val="20"/>
                          </w:rPr>
                          <w:t>TOTAL:</w:t>
                        </w:r>
                      </w:p>
                    </w:txbxContent>
                  </v:textbox>
                </v:rect>
                <v:rect id="Rectangle 111" o:spid="_x0000_s1073" style="position:absolute;left:52946;top:22261;width:1647;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rsidR="00AF15F0" w:rsidRDefault="00091AAD">
                        <w:r>
                          <w:rPr>
                            <w:rFonts w:ascii="Times New Roman" w:eastAsia="Times New Roman" w:hAnsi="Times New Roman" w:cs="Times New Roman"/>
                            <w:sz w:val="20"/>
                          </w:rPr>
                          <w:t>72</w:t>
                        </w:r>
                      </w:p>
                    </w:txbxContent>
                  </v:textbox>
                </v:rect>
                <v:rect id="Rectangle 30033" o:spid="_x0000_s1074" style="position:absolute;left:1314;top:27478;width:9620;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" filled="f" stroked="f">
                  <v:textbox inset="0,0,0,0">
                    <w:txbxContent>
                      <w:p w:rsidR="00AF15F0" w:rsidRDefault="00091AAD">
                        <w:r>
                          <w:rPr>
                            <w:rFonts w:ascii="Times New Roman" w:eastAsia="Times New Roman" w:hAnsi="Times New Roman" w:cs="Times New Roman"/>
                            <w:b/>
                            <w:sz w:val="20"/>
                          </w:rPr>
                          <w:t xml:space="preserve">HORARIOS </w:t>
                        </w:r>
                      </w:p>
                    </w:txbxContent>
                  </v:textbox>
                </v:rect>
                <v:rect id="Rectangle 30034" o:spid="_x0000_s1075" style="position:absolute;left:8547;top:27478;width:11512;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" filled="f" stroked="f">
                  <v:textbox inset="0,0,0,0">
                    <w:txbxContent>
                      <w:p w:rsidR="00AF15F0" w:rsidRDefault="00091AAD">
                        <w:r>
                          <w:rPr>
                            <w:rFonts w:ascii="Times New Roman" w:eastAsia="Times New Roman" w:hAnsi="Times New Roman" w:cs="Times New Roman"/>
                            <w:b/>
                            <w:sz w:val="20"/>
                          </w:rPr>
                          <w:t xml:space="preserve">DE DICTADO/ </w:t>
                        </w:r>
                      </w:p>
                    </w:txbxContent>
                  </v:textbox>
                </v:rect>
                <v:rect id="Rectangle 113" o:spid="_x0000_s1076" style="position:absolute;left:1333;top:28875;width:1127;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OTgwgAAANwAAAAPAAAAZHJzL2Rvd25yZXYueG1sRE9Ni8Iw&#10;EL0v7H8Is+BtTVVY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C6MOTgwgAAANwAAAAPAAAA&#10;AAAAAAAAAAAAAAcCAABkcnMvZG93bnJldi54bWxQSwUGAAAAAAMAAwC3AAAA9gIAAAAA&#10;" filled="f" stroked="f">
                  <v:textbox inset="0,0,0,0">
                    <w:txbxContent>
                      <w:p w:rsidR="00AF15F0" w:rsidRDefault="00091AAD">
                        <w:r>
                          <w:rPr>
                            <w:rFonts w:ascii="Times New Roman" w:eastAsia="Times New Roman" w:hAnsi="Times New Roman" w:cs="Times New Roman"/>
                            <w:b/>
                            <w:sz w:val="20"/>
                          </w:rPr>
                          <w:t>E</w:t>
                        </w:r>
                      </w:p>
                    </w:txbxContent>
                  </v:textbox>
                </v:rect>
                <v:rect id="Rectangle 114" o:spid="_x0000_s1077" style="position:absolute;left:2167;top:28875;width:1220;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yUwgAAANwAAAAPAAAAZHJzL2Rvd25yZXYueG1sRE9Ni8Iw&#10;EL0v7H8Is+BtTRVZ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A12XyUwgAAANwAAAAPAAAA&#10;AAAAAAAAAAAAAAcCAABkcnMvZG93bnJldi54bWxQSwUGAAAAAAMAAwC3AAAA9gIAAAAA&#10;" filled="f" stroked="f">
                  <v:textbox inset="0,0,0,0">
                    <w:txbxContent>
                      <w:p w:rsidR="00AF15F0" w:rsidRDefault="00091AAD">
                        <w:r>
                          <w:rPr>
                            <w:rFonts w:ascii="Times New Roman" w:eastAsia="Times New Roman" w:hAnsi="Times New Roman" w:cs="Times New Roman"/>
                            <w:b/>
                            <w:sz w:val="20"/>
                          </w:rPr>
                          <w:t>N</w:t>
                        </w:r>
                      </w:p>
                    </w:txbxContent>
                  </v:textbox>
                </v:rect>
                <v:rect id="Rectangle 115" o:spid="_x0000_s1078" style="position:absolute;left:3072;top:28875;width:3532;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kPwgAAANwAAAAPAAAAZHJzL2Rvd25yZXYueG1sRE9Ni8Iw&#10;EL0v7H8Is+BtTRVc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BaldkPwgAAANwAAAAPAAAA&#10;AAAAAAAAAAAAAAcCAABkcnMvZG93bnJldi54bWxQSwUGAAAAAAMAAwC3AAAA9gIAAAAA&#10;" filled="f" stroked="f">
                  <v:textbox inset="0,0,0,0">
                    <w:txbxContent>
                      <w:p w:rsidR="00AF15F0" w:rsidRDefault="00091AAD">
                        <w:r>
                          <w:rPr>
                            <w:rFonts w:ascii="Times New Roman" w:eastAsia="Times New Roman" w:hAnsi="Times New Roman" w:cs="Times New Roman"/>
                            <w:b/>
                            <w:sz w:val="20"/>
                          </w:rPr>
                          <w:t>CUE</w:t>
                        </w:r>
                      </w:p>
                    </w:txbxContent>
                  </v:textbox>
                </v:rect>
                <v:rect id="Rectangle 116" o:spid="_x0000_s1079" style="position:absolute;left:5715;top:28875;width:1219;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" filled="f" stroked="f">
                  <v:textbox inset="0,0,0,0">
                    <w:txbxContent>
                      <w:p w:rsidR="00AF15F0" w:rsidRDefault="00091AAD">
                        <w:r>
                          <w:rPr>
                            <w:rFonts w:ascii="Times New Roman" w:eastAsia="Times New Roman" w:hAnsi="Times New Roman" w:cs="Times New Roman"/>
                            <w:b/>
                            <w:sz w:val="20"/>
                          </w:rPr>
                          <w:t>N</w:t>
                        </w:r>
                      </w:p>
                    </w:txbxContent>
                  </v:textbox>
                </v:rect>
                <v:rect id="Rectangle 30032" o:spid="_x0000_s1080" style="position:absolute;left:8357;top:28875;width:2237;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" filled="f" stroked="f">
                  <v:textbox inset="0,0,0,0">
                    <w:txbxContent>
                      <w:p w:rsidR="00AF15F0" w:rsidRDefault="00091AAD">
                        <w:r>
                          <w:rPr>
                            <w:rFonts w:ascii="Times New Roman" w:eastAsia="Times New Roman" w:hAnsi="Times New Roman" w:cs="Times New Roman"/>
                            <w:b/>
                            <w:sz w:val="20"/>
                          </w:rPr>
                          <w:t>OS</w:t>
                        </w:r>
                      </w:p>
                    </w:txbxContent>
                  </v:textbox>
                </v:rect>
                <v:rect id="Rectangle 30031" o:spid="_x0000_s1081" style="position:absolute;left:6619;top:28875;width:2329;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" filled="f" stroked="f">
                  <v:textbox inset="0,0,0,0">
                    <w:txbxContent>
                      <w:p w:rsidR="00AF15F0" w:rsidRDefault="00091AAD">
                        <w:r>
                          <w:rPr>
                            <w:rFonts w:ascii="Times New Roman" w:eastAsia="Times New Roman" w:hAnsi="Times New Roman" w:cs="Times New Roman"/>
                            <w:b/>
                            <w:sz w:val="20"/>
                          </w:rPr>
                          <w:t>TR</w:t>
                        </w:r>
                      </w:p>
                    </w:txbxContent>
                  </v:textbox>
                </v:rect>
                <v:rect id="Rectangle 118" o:spid="_x0000_s1082" style="position:absolute;left:10027;top:28875;width:422;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" filled="f" stroked="f">
                  <v:textbox inset="0,0,0,0">
                    <w:txbxContent>
                      <w:p w:rsidR="00AF15F0" w:rsidRDefault="00091AAD">
                        <w:r>
                          <w:rPr>
                            <w:rFonts w:ascii="Times New Roman" w:eastAsia="Times New Roman" w:hAnsi="Times New Roman" w:cs="Times New Roman"/>
                            <w:b/>
                            <w:sz w:val="20"/>
                          </w:rPr>
                          <w:t xml:space="preserve"> </w:t>
                        </w:r>
                      </w:p>
                    </w:txbxContent>
                  </v:textbox>
                </v:rect>
                <v:rect id="Rectangle 119" o:spid="_x0000_s1083" style="position:absolute;left:10275;top:28875;width:1579;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" filled="f" stroked="f">
                  <v:textbox inset="0,0,0,0">
                    <w:txbxContent>
                      <w:p w:rsidR="00AF15F0" w:rsidRDefault="00091AAD">
                        <w:r>
                          <w:rPr>
                            <w:rFonts w:ascii="Times New Roman" w:eastAsia="Times New Roman" w:hAnsi="Times New Roman" w:cs="Times New Roman"/>
                            <w:b/>
                            <w:sz w:val="20"/>
                          </w:rPr>
                          <w:t>SI</w:t>
                        </w:r>
                      </w:p>
                    </w:txbxContent>
                  </v:textbox>
                </v:rect>
                <v:rect id="Rectangle 120" o:spid="_x0000_s1084" style="position:absolute;left:11450;top:28875;width:1220;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rsidR="00AF15F0" w:rsidRDefault="00091AAD">
                        <w:r>
                          <w:rPr>
                            <w:rFonts w:ascii="Times New Roman" w:eastAsia="Times New Roman" w:hAnsi="Times New Roman" w:cs="Times New Roman"/>
                            <w:b/>
                            <w:sz w:val="20"/>
                          </w:rPr>
                          <w:t>N</w:t>
                        </w:r>
                      </w:p>
                    </w:txbxContent>
                  </v:textbox>
                </v:rect>
                <v:rect id="Rectangle 121" o:spid="_x0000_s1085" style="position:absolute;left:12355;top:28875;width:3720;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" filled="f" stroked="f">
                  <v:textbox inset="0,0,0,0">
                    <w:txbxContent>
                      <w:p w:rsidR="00AF15F0" w:rsidRDefault="00091AAD">
                        <w:r>
                          <w:rPr>
                            <w:rFonts w:ascii="Times New Roman" w:eastAsia="Times New Roman" w:hAnsi="Times New Roman" w:cs="Times New Roman"/>
                            <w:b/>
                            <w:sz w:val="20"/>
                          </w:rPr>
                          <w:t>CRÓ</w:t>
                        </w:r>
                      </w:p>
                    </w:txbxContent>
                  </v:textbox>
                </v:rect>
                <v:rect id="Rectangle 122" o:spid="_x0000_s1086" style="position:absolute;left:15139;top:28875;width:1220;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" filled="f" stroked="f">
                  <v:textbox inset="0,0,0,0">
                    <w:txbxContent>
                      <w:p w:rsidR="00AF15F0" w:rsidRDefault="00091AAD">
                        <w:r>
                          <w:rPr>
                            <w:rFonts w:ascii="Times New Roman" w:eastAsia="Times New Roman" w:hAnsi="Times New Roman" w:cs="Times New Roman"/>
                            <w:b/>
                            <w:sz w:val="20"/>
                          </w:rPr>
                          <w:t>N</w:t>
                        </w:r>
                      </w:p>
                    </w:txbxContent>
                  </v:textbox>
                </v:rect>
                <v:rect id="Rectangle 123" o:spid="_x0000_s1087" style="position:absolute;left:16044;top:28875;width:4626;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C5dwgAAANwAAAAPAAAAZHJzL2Rvd25yZXYueG1sRE9Ni8Iw&#10;EL0L+x/CLHjTdF0Q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B0XC5dwgAAANwAAAAPAAAA&#10;AAAAAAAAAAAAAAcCAABkcnMvZG93bnJldi54bWxQSwUGAAAAAAMAAwC3AAAA9gIAAAAA&#10;" filled="f" stroked="f">
                  <v:textbox inset="0,0,0,0">
                    <w:txbxContent>
                      <w:p w:rsidR="00AF15F0" w:rsidRDefault="00091AAD">
                        <w:r>
                          <w:rPr>
                            <w:rFonts w:ascii="Times New Roman" w:eastAsia="Times New Roman" w:hAnsi="Times New Roman" w:cs="Times New Roman"/>
                            <w:b/>
                            <w:sz w:val="20"/>
                          </w:rPr>
                          <w:t>ICOS:</w:t>
                        </w:r>
                      </w:p>
                    </w:txbxContent>
                  </v:textbox>
                </v:rect>
                <v:rect id="Rectangle 29907" o:spid="_x0000_s1088" style="position:absolute;left:25571;top:27478;width:562;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" filled="f" stroked="f">
                  <v:textbox inset="0,0,0,0">
                    <w:txbxContent>
                      <w:p w:rsidR="00AF15F0" w:rsidRDefault="00091AAD">
                        <w:r>
                          <w:rPr>
                            <w:rFonts w:ascii="Times New Roman" w:eastAsia="Times New Roman" w:hAnsi="Times New Roman" w:cs="Times New Roman"/>
                            <w:sz w:val="20"/>
                          </w:rPr>
                          <w:t>(</w:t>
                        </w:r>
                      </w:p>
                    </w:txbxContent>
                  </v:textbox>
                </v:rect>
                <v:rect id="Rectangle 29908" o:spid="_x0000_s1089" style="position:absolute;left:25994;top:27478;width:2906;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" filled="f" stroked="f">
                  <v:textbox inset="0,0,0,0">
                    <w:txbxContent>
                      <w:p w:rsidR="00AF15F0" w:rsidRDefault="00091AAD">
                        <w:r>
                          <w:rPr>
                            <w:rFonts w:ascii="Times New Roman" w:eastAsia="Times New Roman" w:hAnsi="Times New Roman" w:cs="Times New Roman"/>
                            <w:sz w:val="20"/>
                          </w:rPr>
                          <w:t>para</w:t>
                        </w:r>
                      </w:p>
                    </w:txbxContent>
                  </v:textbox>
                </v:rect>
                <v:rect id="Rectangle 125" o:spid="_x0000_s1090" style="position:absolute;left:28179;top:27478;width:422;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ywgAAANwAAAAPAAAAZHJzL2Rvd25yZXYueG1sRE9Ni8Iw&#10;EL0L+x/CLHjTdIUV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CU+ROywgAAANwAAAAPAAAA&#10;AAAAAAAAAAAAAAcCAABkcnMvZG93bnJldi54bWxQSwUGAAAAAAMAAwC3AAAA9gIAAAAA&#10;" filled="f" stroked="f">
                  <v:textbox inset="0,0,0,0">
                    <w:txbxContent>
                      <w:p w:rsidR="00AF15F0" w:rsidRDefault="00091AAD">
                        <w:r>
                          <w:rPr>
                            <w:rFonts w:ascii="Times New Roman" w:eastAsia="Times New Roman" w:hAnsi="Times New Roman" w:cs="Times New Roman"/>
                            <w:sz w:val="20"/>
                          </w:rPr>
                          <w:t xml:space="preserve"> </w:t>
                        </w:r>
                      </w:p>
                    </w:txbxContent>
                  </v:textbox>
                </v:rect>
                <v:rect id="Rectangle 126" o:spid="_x0000_s1091" style="position:absolute;left:28452;top:27478;width:1876;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" filled="f" stroked="f">
                  <v:textbox inset="0,0,0,0">
                    <w:txbxContent>
                      <w:p w:rsidR="00AF15F0" w:rsidRDefault="00091AAD">
                        <w:r>
                          <w:rPr>
                            <w:rFonts w:ascii="Times New Roman" w:eastAsia="Times New Roman" w:hAnsi="Times New Roman" w:cs="Times New Roman"/>
                            <w:sz w:val="20"/>
                          </w:rPr>
                          <w:t>las</w:t>
                        </w:r>
                      </w:p>
                    </w:txbxContent>
                  </v:textbox>
                </v:rect>
                <v:rect id="Rectangle 127" o:spid="_x0000_s1092" style="position:absolute;left:29863;top:27478;width:422;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" filled="f" stroked="f">
                  <v:textbox inset="0,0,0,0">
                    <w:txbxContent>
                      <w:p w:rsidR="00AF15F0" w:rsidRDefault="00091AAD">
                        <w:r>
                          <w:rPr>
                            <w:rFonts w:ascii="Times New Roman" w:eastAsia="Times New Roman" w:hAnsi="Times New Roman" w:cs="Times New Roman"/>
                            <w:sz w:val="20"/>
                          </w:rPr>
                          <w:t xml:space="preserve"> </w:t>
                        </w:r>
                      </w:p>
                    </w:txbxContent>
                  </v:textbox>
                </v:rect>
                <v:rect id="Rectangle 128" o:spid="_x0000_s1093" style="position:absolute;left:30111;top:27478;width:3658;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" filled="f" stroked="f">
                  <v:textbox inset="0,0,0,0">
                    <w:txbxContent>
                      <w:p w:rsidR="00AF15F0" w:rsidRDefault="00091AAD">
                        <w:r>
                          <w:rPr>
                            <w:rFonts w:ascii="Times New Roman" w:eastAsia="Times New Roman" w:hAnsi="Times New Roman" w:cs="Times New Roman"/>
                            <w:sz w:val="20"/>
                          </w:rPr>
                          <w:t>horas</w:t>
                        </w:r>
                      </w:p>
                    </w:txbxContent>
                  </v:textbox>
                </v:rect>
                <v:rect id="Rectangle 129" o:spid="_x0000_s1094" style="position:absolute;left:32861;top:27478;width:423;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" filled="f" stroked="f">
                  <v:textbox inset="0,0,0,0">
                    <w:txbxContent>
                      <w:p w:rsidR="00AF15F0" w:rsidRDefault="00091AAD">
                        <w:r>
                          <w:rPr>
                            <w:rFonts w:ascii="Times New Roman" w:eastAsia="Times New Roman" w:hAnsi="Times New Roman" w:cs="Times New Roman"/>
                            <w:sz w:val="20"/>
                          </w:rPr>
                          <w:t xml:space="preserve"> </w:t>
                        </w:r>
                      </w:p>
                    </w:txbxContent>
                  </v:textbox>
                </v:rect>
                <v:rect id="Rectangle 30043" o:spid="_x0000_s1095" style="position:absolute;left:38275;top:27478;width:1407;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" filled="f" stroked="f">
                  <v:textbox inset="0,0,0,0">
                    <w:txbxContent>
                      <w:p w:rsidR="00AF15F0" w:rsidRDefault="00091AAD">
                        <w:r>
                          <w:rPr>
                            <w:rFonts w:ascii="Times New Roman" w:eastAsia="Times New Roman" w:hAnsi="Times New Roman" w:cs="Times New Roman"/>
                            <w:sz w:val="20"/>
                          </w:rPr>
                          <w:t>es</w:t>
                        </w:r>
                      </w:p>
                    </w:txbxContent>
                  </v:textbox>
                </v:rect>
                <v:rect id="Rectangle 30042" o:spid="_x0000_s1096" style="position:absolute;left:33128;top:27478;width:6846;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" filled="f" stroked="f">
                  <v:textbox inset="0,0,0,0">
                    <w:txbxContent>
                      <w:p w:rsidR="00AF15F0" w:rsidRDefault="00091AAD">
                        <w:r>
                          <w:rPr>
                            <w:rFonts w:ascii="Times New Roman" w:eastAsia="Times New Roman" w:hAnsi="Times New Roman" w:cs="Times New Roman"/>
                            <w:sz w:val="20"/>
                          </w:rPr>
                          <w:t>presencial</w:t>
                        </w:r>
                      </w:p>
                    </w:txbxContent>
                  </v:textbox>
                </v:rect>
                <v:rect id="Rectangle 131" o:spid="_x0000_s1097" style="position:absolute;left:39334;top:27478;width:422;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4NswgAAANwAAAAPAAAAZHJzL2Rvd25yZXYueG1sRE9Ni8Iw&#10;EL0v7H8Is+BtTVVY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BuG4NswgAAANwAAAAPAAAA&#10;AAAAAAAAAAAAAAcCAABkcnMvZG93bnJldi54bWxQSwUGAAAAAAMAAwC3AAAA9gIAAAAA&#10;" filled="f" stroked="f">
                  <v:textbox inset="0,0,0,0">
                    <w:txbxContent>
                      <w:p w:rsidR="00AF15F0" w:rsidRDefault="00091AAD">
                        <w:r>
                          <w:rPr>
                            <w:rFonts w:ascii="Times New Roman" w:eastAsia="Times New Roman" w:hAnsi="Times New Roman" w:cs="Times New Roman"/>
                            <w:sz w:val="20"/>
                          </w:rPr>
                          <w:t xml:space="preserve"> </w:t>
                        </w:r>
                      </w:p>
                    </w:txbxContent>
                  </v:textbox>
                </v:rect>
                <v:rect id="Rectangle 132" o:spid="_x0000_s1098" style="position:absolute;left:39626;top:27478;width:2158;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R0bwgAAANwAAAAPAAAAZHJzL2Rvd25yZXYueG1sRE9Ni8Iw&#10;EL0L+x/CLHjTdF0Q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CeyR0bwgAAANwAAAAPAAAA&#10;AAAAAAAAAAAAAAcCAABkcnMvZG93bnJldi54bWxQSwUGAAAAAAMAAwC3AAAA9gIAAAAA&#10;" filled="f" stroked="f">
                  <v:textbox inset="0,0,0,0">
                    <w:txbxContent>
                      <w:p w:rsidR="00AF15F0" w:rsidRDefault="00091AAD">
                        <w:r>
                          <w:rPr>
                            <w:rFonts w:ascii="Times New Roman" w:eastAsia="Times New Roman" w:hAnsi="Times New Roman" w:cs="Times New Roman"/>
                            <w:sz w:val="20"/>
                          </w:rPr>
                          <w:t>y/o</w:t>
                        </w:r>
                      </w:p>
                    </w:txbxContent>
                  </v:textbox>
                </v:rect>
                <v:rect id="Rectangle 133" o:spid="_x0000_s1099" style="position:absolute;left:41249;top:27478;width:422;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biAwwAAANwAAAAPAAAAZHJzL2Rvd25yZXYueG1sRE9Na8JA&#10;EL0X/A/LCL01Gx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8YW4gMMAAADcAAAADwAA&#10;AAAAAAAAAAAAAAAHAgAAZHJzL2Rvd25yZXYueG1sUEsFBgAAAAADAAMAtwAAAPcCAAAAAA==&#10;" filled="f" stroked="f">
                  <v:textbox inset="0,0,0,0">
                    <w:txbxContent>
                      <w:p w:rsidR="00AF15F0" w:rsidRDefault="00091AAD">
                        <w:r>
                          <w:rPr>
                            <w:rFonts w:ascii="Times New Roman" w:eastAsia="Times New Roman" w:hAnsi="Times New Roman" w:cs="Times New Roman"/>
                            <w:sz w:val="20"/>
                          </w:rPr>
                          <w:t xml:space="preserve"> </w:t>
                        </w:r>
                      </w:p>
                    </w:txbxContent>
                  </v:textbox>
                </v:rect>
                <v:rect id="Rectangle 134" o:spid="_x0000_s1100" style="position:absolute;left:41534;top:27478;width:7597;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D0wQAAANwAAAAPAAAAZHJzL2Rvd25yZXYueG1sRE9Li8Iw&#10;EL4L/ocwgjdNXUW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H5sIPTBAAAA3AAAAA8AAAAA&#10;AAAAAAAAAAAABwIAAGRycy9kb3ducmV2LnhtbFBLBQYAAAAAAwADALcAAAD1AgAAAAA=&#10;" filled="f" stroked="f">
                  <v:textbox inset="0,0,0,0">
                    <w:txbxContent>
                      <w:p w:rsidR="00AF15F0" w:rsidRDefault="00091AAD">
                        <w:r>
                          <w:rPr>
                            <w:rFonts w:ascii="Times New Roman" w:eastAsia="Times New Roman" w:hAnsi="Times New Roman" w:cs="Times New Roman"/>
                            <w:sz w:val="20"/>
                          </w:rPr>
                          <w:t>actividades</w:t>
                        </w:r>
                      </w:p>
                    </w:txbxContent>
                  </v:textbox>
                </v:rect>
                <v:rect id="Rectangle 135" o:spid="_x0000_s1101" style="position:absolute;left:47247;top:27478;width:422;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IVvwQAAANwAAAAPAAAAZHJzL2Rvd25yZXYueG1sRE9Li8Iw&#10;EL4L/ocwgjdNXVG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BEghW/BAAAA3AAAAA8AAAAA&#10;AAAAAAAAAAAABwIAAGRycy9kb3ducmV2LnhtbFBLBQYAAAAAAwADALcAAAD1AgAAAAA=&#10;" filled="f" stroked="f">
                  <v:textbox inset="0,0,0,0">
                    <w:txbxContent>
                      <w:p w:rsidR="00AF15F0" w:rsidRDefault="00091AAD">
                        <w:r>
                          <w:rPr>
                            <w:rFonts w:ascii="Times New Roman" w:eastAsia="Times New Roman" w:hAnsi="Times New Roman" w:cs="Times New Roman"/>
                            <w:sz w:val="20"/>
                          </w:rPr>
                          <w:t xml:space="preserve"> </w:t>
                        </w:r>
                      </w:p>
                    </w:txbxContent>
                  </v:textbox>
                </v:rect>
                <v:rect id="Rectangle 30045" o:spid="_x0000_s1102" style="position:absolute;left:51500;top:27478;width:2669;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" filled="f" stroked="f">
                  <v:textbox inset="0,0,0,0">
                    <w:txbxContent>
                      <w:p w:rsidR="00AF15F0" w:rsidRDefault="00091AAD">
                        <w:r>
                          <w:rPr>
                            <w:rFonts w:ascii="Times New Roman" w:eastAsia="Times New Roman" w:hAnsi="Times New Roman" w:cs="Times New Roman"/>
                            <w:sz w:val="20"/>
                          </w:rPr>
                          <w:t>cas)</w:t>
                        </w:r>
                      </w:p>
                    </w:txbxContent>
                  </v:textbox>
                </v:rect>
                <v:rect id="Rectangle 30044" o:spid="_x0000_s1103" style="position:absolute;left:47507;top:27478;width:5327;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" filled="f" stroked="f">
                  <v:textbox inset="0,0,0,0">
                    <w:txbxContent>
                      <w:p w:rsidR="00AF15F0" w:rsidRDefault="00091AAD">
                        <w:proofErr w:type="spellStart"/>
                        <w:r>
                          <w:rPr>
                            <w:rFonts w:ascii="Times New Roman" w:eastAsia="Times New Roman" w:hAnsi="Times New Roman" w:cs="Times New Roman"/>
                            <w:sz w:val="20"/>
                          </w:rPr>
                          <w:t>sincróni</w:t>
                        </w:r>
                        <w:proofErr w:type="spellEnd"/>
                      </w:p>
                    </w:txbxContent>
                  </v:textbox>
                </v:rect>
                <v:rect id="Rectangle 137" o:spid="_x0000_s1104" style="position:absolute;left:1320;top:31694;width:6392;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r6DwgAAANwAAAAPAAAAZHJzL2Rvd25yZXYueG1sRE9Li8Iw&#10;EL4L/ocwgjdNXcF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COvr6DwgAAANwAAAAPAAAA&#10;AAAAAAAAAAAAAAcCAABkcnMvZG93bnJldi54bWxQSwUGAAAAAAMAAwC3AAAA9gIAAAAA&#10;" filled="f" stroked="f">
                  <v:textbox inset="0,0,0,0">
                    <w:txbxContent>
                      <w:p w:rsidR="00AF15F0" w:rsidRDefault="00091AAD">
                        <w:r>
                          <w:rPr>
                            <w:rFonts w:ascii="Times New Roman" w:eastAsia="Times New Roman" w:hAnsi="Times New Roman" w:cs="Times New Roman"/>
                            <w:b/>
                            <w:sz w:val="20"/>
                          </w:rPr>
                          <w:t>CURSO:</w:t>
                        </w:r>
                      </w:p>
                    </w:txbxContent>
                  </v:textbox>
                </v:rect>
                <v:rect id="Rectangle 29910" o:spid="_x0000_s1105" style="position:absolute;left:10515;top:31694;width:1175;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" filled="f" stroked="f">
                  <v:textbox inset="0,0,0,0">
                    <w:txbxContent>
                      <w:p w:rsidR="00AF15F0" w:rsidRDefault="00091AAD">
                        <w:r>
                          <w:rPr>
                            <w:rFonts w:ascii="Times New Roman" w:eastAsia="Times New Roman" w:hAnsi="Times New Roman" w:cs="Times New Roman"/>
                            <w:sz w:val="20"/>
                          </w:rPr>
                          <w:t>P,</w:t>
                        </w:r>
                      </w:p>
                    </w:txbxContent>
                  </v:textbox>
                </v:rect>
                <v:rect id="Rectangle 29909" o:spid="_x0000_s1106" style="position:absolute;left:9880;top:31694;width:845;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" filled="f" stroked="f">
                  <v:textbox inset="0,0,0,0">
                    <w:txbxContent>
                      <w:p w:rsidR="00AF15F0" w:rsidRDefault="00091AAD">
                        <w:r>
                          <w:rPr>
                            <w:rFonts w:ascii="Times New Roman" w:eastAsia="Times New Roman" w:hAnsi="Times New Roman" w:cs="Times New Roman"/>
                            <w:sz w:val="20"/>
                          </w:rPr>
                          <w:t>1</w:t>
                        </w:r>
                      </w:p>
                    </w:txbxContent>
                  </v:textbox>
                </v:rect>
                <v:rect id="Rectangle 139" o:spid="_x0000_s1107" style="position:absolute;left:11398;top:31694;width:422;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Y9qwgAAANwAAAAPAAAAZHJzL2Rvd25yZXYueG1sRE9Ni8Iw&#10;EL0L/ocwgjdNXUF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CQbY9qwgAAANwAAAAPAAAA&#10;AAAAAAAAAAAAAAcCAABkcnMvZG93bnJldi54bWxQSwUGAAAAAAMAAwC3AAAA9gIAAAAA&#10;" filled="f" stroked="f">
                  <v:textbox inset="0,0,0,0">
                    <w:txbxContent>
                      <w:p w:rsidR="00AF15F0" w:rsidRDefault="00091AAD">
                        <w:r>
                          <w:rPr>
                            <w:rFonts w:ascii="Times New Roman" w:eastAsia="Times New Roman" w:hAnsi="Times New Roman" w:cs="Times New Roman"/>
                            <w:sz w:val="20"/>
                          </w:rPr>
                          <w:t xml:space="preserve"> </w:t>
                        </w:r>
                      </w:p>
                    </w:txbxContent>
                  </v:textbox>
                </v:rect>
                <v:rect id="Rectangle 29912" o:spid="_x0000_s1108" style="position:absolute;left:12300;top:31694;width:2116;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" filled="f" stroked="f">
                  <v:textbox inset="0,0,0,0">
                    <w:txbxContent>
                      <w:p w:rsidR="00AF15F0" w:rsidRDefault="00091AAD">
                        <w:r>
                          <w:rPr>
                            <w:rFonts w:ascii="Times New Roman" w:eastAsia="Times New Roman" w:hAnsi="Times New Roman" w:cs="Times New Roman"/>
                            <w:sz w:val="20"/>
                          </w:rPr>
                          <w:t>PD</w:t>
                        </w:r>
                      </w:p>
                    </w:txbxContent>
                  </v:textbox>
                </v:rect>
                <v:rect id="Rectangle 29911" o:spid="_x0000_s1109" style="position:absolute;left:11697;top:31694;width:844;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" filled="f" stroked="f">
                  <v:textbox inset="0,0,0,0">
                    <w:txbxContent>
                      <w:p w:rsidR="00AF15F0" w:rsidRDefault="00091AAD">
                        <w:r>
                          <w:rPr>
                            <w:rFonts w:ascii="Times New Roman" w:eastAsia="Times New Roman" w:hAnsi="Times New Roman" w:cs="Times New Roman"/>
                            <w:sz w:val="20"/>
                          </w:rPr>
                          <w:t>1</w:t>
                        </w:r>
                      </w:p>
                    </w:txbxContent>
                  </v:textbox>
                </v:rect>
                <v:rect id="Rectangle 141" o:spid="_x0000_s1110" style="position:absolute;left:23133;top:31694;width:3531;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fARwgAAANwAAAAPAAAAZHJzL2Rvd25yZXYueG1sRE9Ni8Iw&#10;EL0v7H8Is+BtTRVZ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A2HfARwgAAANwAAAAPAAAA&#10;AAAAAAAAAAAAAAcCAABkcnMvZG93bnJldi54bWxQSwUGAAAAAAMAAwC3AAAA9gIAAAAA&#10;" filled="f" stroked="f">
                  <v:textbox inset="0,0,0,0">
                    <w:txbxContent>
                      <w:p w:rsidR="00AF15F0" w:rsidRDefault="00091AAD">
                        <w:r>
                          <w:rPr>
                            <w:rFonts w:ascii="Times New Roman" w:eastAsia="Times New Roman" w:hAnsi="Times New Roman" w:cs="Times New Roman"/>
                            <w:b/>
                            <w:sz w:val="20"/>
                          </w:rPr>
                          <w:t>TUR</w:t>
                        </w:r>
                      </w:p>
                    </w:txbxContent>
                  </v:textbox>
                </v:rect>
                <v:rect id="Rectangle 142" o:spid="_x0000_s1111" style="position:absolute;left:25775;top:31694;width:1220;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25mwgAAANwAAAAPAAAAZHJzL2Rvd25yZXYueG1sRE9Ni8Iw&#10;EL0L+x/CLHjTdGUR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DGz25mwgAAANwAAAAPAAAA&#10;AAAAAAAAAAAAAAcCAABkcnMvZG93bnJldi54bWxQSwUGAAAAAAMAAwC3AAAA9gIAAAAA&#10;" filled="f" stroked="f">
                  <v:textbox inset="0,0,0,0">
                    <w:txbxContent>
                      <w:p w:rsidR="00AF15F0" w:rsidRDefault="00091AAD">
                        <w:r>
                          <w:rPr>
                            <w:rFonts w:ascii="Times New Roman" w:eastAsia="Times New Roman" w:hAnsi="Times New Roman" w:cs="Times New Roman"/>
                            <w:b/>
                            <w:sz w:val="20"/>
                          </w:rPr>
                          <w:t>N</w:t>
                        </w:r>
                      </w:p>
                    </w:txbxContent>
                  </v:textbox>
                </v:rect>
                <v:rect id="Rectangle 143" o:spid="_x0000_s1112" style="position:absolute;left:26680;top:31694;width:1859;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8v9wQAAANwAAAAPAAAAZHJzL2Rvd25yZXYueG1sRE9Li8Iw&#10;EL4L/ocwgjdNXUW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mDy/3BAAAA3AAAAA8AAAAA&#10;AAAAAAAAAAAABwIAAGRycy9kb3ducmV2LnhtbFBLBQYAAAAAAwADALcAAAD1AgAAAAA=&#10;" filled="f" stroked="f">
                  <v:textbox inset="0,0,0,0">
                    <w:txbxContent>
                      <w:p w:rsidR="00AF15F0" w:rsidRDefault="00091AAD">
                        <w:r>
                          <w:rPr>
                            <w:rFonts w:ascii="Times New Roman" w:eastAsia="Times New Roman" w:hAnsi="Times New Roman" w:cs="Times New Roman"/>
                            <w:b/>
                            <w:sz w:val="20"/>
                          </w:rPr>
                          <w:t>O:</w:t>
                        </w:r>
                      </w:p>
                    </w:txbxContent>
                  </v:textbox>
                </v:rect>
                <v:rect id="Rectangle 144" o:spid="_x0000_s1113" style="position:absolute;left:30079;top:31694;width:5358;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lOJwwAAANwAAAAPAAAAZHJzL2Rvd25yZXYueG1sRE9Na8JA&#10;EL0X/A/LCL01G0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JmpTicMAAADcAAAADwAA&#10;AAAAAAAAAAAAAAAHAgAAZHJzL2Rvd25yZXYueG1sUEsFBgAAAAADAAMAtwAAAPcCAAAAAA==&#10;" filled="f" stroked="f">
                  <v:textbox inset="0,0,0,0">
                    <w:txbxContent>
                      <w:p w:rsidR="00AF15F0" w:rsidRDefault="00091AAD">
                        <w:r>
                          <w:rPr>
                            <w:rFonts w:ascii="Times New Roman" w:eastAsia="Times New Roman" w:hAnsi="Times New Roman" w:cs="Times New Roman"/>
                            <w:sz w:val="20"/>
                          </w:rPr>
                          <w:t>Mañana</w:t>
                        </w:r>
                      </w:p>
                    </w:txbxContent>
                  </v:textbox>
                </v:rect>
                <v:rect id="Rectangle 145" o:spid="_x0000_s1114" style="position:absolute;left:39789;top:31694;width:4908;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vYSwQAAANwAAAAPAAAAZHJzL2Rvd25yZXYueG1sRE9Li8Iw&#10;EL4L/ocwgjdNXVS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Ekm9hLBAAAA3AAAAA8AAAAA&#10;AAAAAAAAAAAABwIAAGRycy9kb3ducmV2LnhtbFBLBQYAAAAAAwADALcAAAD1AgAAAAA=&#10;" filled="f" stroked="f">
                  <v:textbox inset="0,0,0,0">
                    <w:txbxContent>
                      <w:p w:rsidR="00AF15F0" w:rsidRDefault="00091AAD">
                        <w:r>
                          <w:rPr>
                            <w:rFonts w:ascii="Times New Roman" w:eastAsia="Times New Roman" w:hAnsi="Times New Roman" w:cs="Times New Roman"/>
                            <w:b/>
                            <w:sz w:val="20"/>
                          </w:rPr>
                          <w:t>SEDE:</w:t>
                        </w:r>
                      </w:p>
                    </w:txbxContent>
                  </v:textbox>
                </v:rect>
                <v:rect id="Rectangle 146" o:spid="_x0000_s1115" style="position:absolute;left:52946;top:31694;width:4513;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GhlwgAAANwAAAAPAAAAZHJzL2Rvd25yZXYueG1sRE9Ni8Iw&#10;EL0v7H8Is+BtTVdE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C59GhlwgAAANwAAAAPAAAA&#10;AAAAAAAAAAAAAAcCAABkcnMvZG93bnJldi54bWxQSwUGAAAAAAMAAwC3AAAA9gIAAAAA&#10;" filled="f" stroked="f">
                  <v:textbox inset="0,0,0,0">
                    <w:txbxContent>
                      <w:p w:rsidR="00AF15F0" w:rsidRDefault="00091AAD">
                        <w:r>
                          <w:rPr>
                            <w:rFonts w:ascii="Times New Roman" w:eastAsia="Times New Roman" w:hAnsi="Times New Roman" w:cs="Times New Roman"/>
                            <w:sz w:val="20"/>
                          </w:rPr>
                          <w:t>Centro</w:t>
                        </w:r>
                      </w:p>
                    </w:txbxContent>
                  </v:textbox>
                </v:rect>
                <v:rect id="Rectangle 147" o:spid="_x0000_s1116" style="position:absolute;left:1320;top:35898;width:7125;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M3+wgAAANwAAAAPAAAAZHJzL2Rvd25yZXYueG1sRE9Li8Iw&#10;EL4L/ocwgjdNXcR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DWuM3+wgAAANwAAAAPAAAA&#10;AAAAAAAAAAAAAAcCAABkcnMvZG93bnJldi54bWxQSwUGAAAAAAMAAwC3AAAA9gIAAAAA&#10;" filled="f" stroked="f">
                  <v:textbox inset="0,0,0,0">
                    <w:txbxContent>
                      <w:p w:rsidR="00AF15F0" w:rsidRDefault="00091AAD">
                        <w:r>
                          <w:rPr>
                            <w:rFonts w:ascii="Times New Roman" w:eastAsia="Times New Roman" w:hAnsi="Times New Roman" w:cs="Times New Roman"/>
                            <w:b/>
                            <w:sz w:val="20"/>
                          </w:rPr>
                          <w:t>IDIOMA:</w:t>
                        </w:r>
                      </w:p>
                    </w:txbxContent>
                  </v:textbox>
                </v:rect>
                <v:rect id="Rectangle 148" o:spid="_x0000_s1117" style="position:absolute;left:13125;top:35879;width:6330;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1mMxgAAANwAAAAPAAAAZHJzL2Rvd25yZXYueG1sRI9Ba8JA&#10;EIXvBf/DMkJvdaOU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pydZjMYAAADcAAAA&#10;DwAAAAAAAAAAAAAAAAAHAgAAZHJzL2Rvd25yZXYueG1sUEsFBgAAAAADAAMAtwAAAPoCAAAAAA==&#10;" filled="f" stroked="f">
                  <v:textbox inset="0,0,0,0">
                    <w:txbxContent>
                      <w:p w:rsidR="00AF15F0" w:rsidRDefault="00091AAD">
                        <w:r>
                          <w:rPr>
                            <w:rFonts w:ascii="Times New Roman" w:eastAsia="Times New Roman" w:hAnsi="Times New Roman" w:cs="Times New Roman"/>
                          </w:rPr>
                          <w:t>Español.</w:t>
                        </w:r>
                      </w:p>
                    </w:txbxContent>
                  </v:textbox>
                </v:rect>
                <v:rect id="Rectangle 149" o:spid="_x0000_s1118" style="position:absolute;left:1320;top:40070;width:4028;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wXwgAAANwAAAAPAAAAZHJzL2Rvd25yZXYueG1sRE9Ni8Iw&#10;EL0L/ocwgjdNXUR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DIa/wXwgAAANwAAAAPAAAA&#10;AAAAAAAAAAAAAAcCAABkcnMvZG93bnJldi54bWxQSwUGAAAAAAMAAwC3AAAA9gIAAAAA&#10;" filled="f" stroked="f">
                  <v:textbox inset="0,0,0,0">
                    <w:txbxContent>
                      <w:p w:rsidR="00AF15F0" w:rsidRDefault="00091AAD">
                        <w:r>
                          <w:rPr>
                            <w:rFonts w:ascii="Times New Roman" w:eastAsia="Times New Roman" w:hAnsi="Times New Roman" w:cs="Times New Roman"/>
                            <w:b/>
                            <w:sz w:val="20"/>
                          </w:rPr>
                          <w:t>URL:</w:t>
                        </w:r>
                      </w:p>
                    </w:txbxContent>
                  </v:textbox>
                </v:rect>
                <v:rect id="Rectangle 150" o:spid="_x0000_s1119" style="position:absolute;left:9880;top:40051;width:5162;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MNXxgAAANwAAAAPAAAAZHJzL2Rvd25yZXYueG1sRI9Ba8JA&#10;EIXvBf/DMkJvdaPQ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3IjDV8YAAADcAAAA&#10;DwAAAAAAAAAAAAAAAAAHAgAAZHJzL2Rvd25yZXYueG1sUEsFBgAAAAADAAMAtwAAAPoCAAAAAA==&#10;" filled="f" stroked="f">
                  <v:textbox inset="0,0,0,0">
                    <w:txbxContent>
                      <w:p w:rsidR="00AF15F0" w:rsidRDefault="00091AAD">
                        <w:r>
                          <w:rPr>
                            <w:rFonts w:ascii="Times New Roman" w:eastAsia="Times New Roman" w:hAnsi="Times New Roman" w:cs="Times New Roman"/>
                            <w:color w:val="999999"/>
                          </w:rPr>
                          <w:t>https://</w:t>
                        </w:r>
                      </w:p>
                    </w:txbxContent>
                  </v:textbox>
                </v:rect>
                <v:rect id="Rectangle 151" o:spid="_x0000_s1120" style="position:absolute;left:13761;top:40051;width:465;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bMwgAAANwAAAAPAAAAZHJzL2Rvd25yZXYueG1sRE9Ni8Iw&#10;EL0v7H8Is+BtTRVc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CzxGbMwgAAANwAAAAPAAAA&#10;AAAAAAAAAAAAAAcCAABkcnMvZG93bnJldi54bWxQSwUGAAAAAAMAAwC3AAAA9gIAAAAA&#10;" filled="f" stroked="f">
                  <v:textbox inset="0,0,0,0">
                    <w:txbxContent>
                      <w:p w:rsidR="00AF15F0" w:rsidRDefault="00091AAD">
                        <w:r>
                          <w:rPr>
                            <w:rFonts w:ascii="Times New Roman" w:eastAsia="Times New Roman" w:hAnsi="Times New Roman" w:cs="Times New Roman"/>
                            <w:color w:val="999999"/>
                          </w:rPr>
                          <w:t xml:space="preserve"> </w:t>
                        </w:r>
                      </w:p>
                    </w:txbxContent>
                  </v:textbox>
                </v:rect>
                <v:rect id="Rectangle 152" o:spid="_x0000_s1121" style="position:absolute;left:14047;top:40051;width:16396;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vi7wgAAANwAAAAPAAAAZHJzL2Rvd25yZXYueG1sRE9Ni8Iw&#10;EL0L+x/CLHjTdIUV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BDFvi7wgAAANwAAAAPAAAA&#10;AAAAAAAAAAAAAAcCAABkcnMvZG93bnJldi54bWxQSwUGAAAAAAMAAwC3AAAA9gIAAAAA&#10;" filled="f" stroked="f">
                  <v:textbox inset="0,0,0,0">
                    <w:txbxContent>
                      <w:p w:rsidR="00AF15F0" w:rsidRDefault="00091AAD">
                        <w:r>
                          <w:rPr>
                            <w:rFonts w:ascii="Times New Roman" w:eastAsia="Times New Roman" w:hAnsi="Times New Roman" w:cs="Times New Roman"/>
                            <w:color w:val="999999"/>
                          </w:rPr>
                          <w:t>classroom.google.com</w:t>
                        </w:r>
                      </w:p>
                    </w:txbxContent>
                  </v:textbox>
                </v:rect>
                <v:shape id="Shape 153" o:spid="_x0000_s1122" style="position:absolute;left:11912;top:35358;width:0;height:4299;visibility:visible;mso-wrap-style:square;v-text-anchor:top" coordsize="0,42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" path="m,l,429895e" filled="f" strokecolor="#7f7f7f" strokeweight=".5pt">
                  <v:stroke miterlimit="1" joinstyle="miter"/>
                  <v:path arrowok="t" textboxrect="0,0,0,429895"/>
                </v:shape>
                <v:shape id="Shape 154" o:spid="_x0000_s1123" style="position:absolute;left:12928;top:17537;width:0;height:4311;visibility:visible;mso-wrap-style:square;v-text-anchor:top" coordsize="0,43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" path="m,l,431165e" filled="f" strokecolor="#7f7f7f" strokeweight=".5pt">
                  <v:stroke miterlimit="1" joinstyle="miter"/>
                  <v:path arrowok="t" textboxrect="0,0,0,431165"/>
                </v:shape>
                <v:shape id="Shape 155" o:spid="_x0000_s1124" style="position:absolute;left:21869;top:31154;width:0;height:4331;visibility:visible;mso-wrap-style:square;v-text-anchor:top" coordsize="0,433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" path="m,l,433070e" filled="f" strokecolor="#7f7f7f" strokeweight=".5pt">
                  <v:stroke miterlimit="1" joinstyle="miter"/>
                  <v:path arrowok="t" textboxrect="0,0,0,433070"/>
                </v:shape>
                <v:shape id="Shape 156" o:spid="_x0000_s1125" style="position:absolute;left:24314;top:9148;width:0;height:4331;visibility:visible;mso-wrap-style:square;v-text-anchor:top" coordsize="0,433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" path="m,l,433070e" filled="f" strokecolor="#7f7f7f" strokeweight=".5pt">
                  <v:stroke miterlimit="1" joinstyle="miter"/>
                  <v:path arrowok="t" textboxrect="0,0,0,433070"/>
                </v:shape>
                <v:shape id="Shape 157" o:spid="_x0000_s1126" style="position:absolute;left:24314;top:21721;width:0;height:9560;visibility:visible;mso-wrap-style:square;v-text-anchor:top" coordsize="0,955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" path="m,l,955995e" filled="f" strokecolor="#7f7f7f" strokeweight=".5pt">
                  <v:stroke miterlimit="1" joinstyle="miter"/>
                  <v:path arrowok="t" textboxrect="0,0,0,955995"/>
                </v:shape>
                <v:shape id="Shape 158" o:spid="_x0000_s1127" style="position:absolute;left:38519;top:17537;width:0;height:9528;visibility:visible;mso-wrap-style:square;v-text-anchor:top" coordsize="0,952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" path="m,l,952820e" filled="f" strokecolor="#7f7f7f" strokeweight=".5pt">
                  <v:stroke miterlimit="1" joinstyle="miter"/>
                  <v:path arrowok="t" textboxrect="0,0,0,952820"/>
                </v:shape>
                <v:shape id="Shape 159" o:spid="_x0000_s1128" style="position:absolute;top:13415;width:62204;height:0;visibility:visible;mso-wrap-style:square;v-text-anchor:top" coordsize="6220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" path="m,l6220460,e" filled="f" strokecolor="#b4d3a7" strokeweight=".5pt">
                  <v:stroke miterlimit="1" joinstyle="miter"/>
                  <v:path arrowok="t" textboxrect="0,0,6220460,0"/>
                </v:shape>
                <v:shape id="Shape 160" o:spid="_x0000_s1129" style="position:absolute;top:17600;width:62204;height:0;visibility:visible;mso-wrap-style:square;v-text-anchor:top" coordsize="6220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" path="m,l6220460,e" filled="f" strokecolor="#b4d3a7" strokeweight=".5pt">
                  <v:stroke miterlimit="1" joinstyle="miter"/>
                  <v:path arrowok="t" textboxrect="0,0,6220460,0"/>
                </v:shape>
                <v:shape id="Shape 161" o:spid="_x0000_s1130" style="position:absolute;top:21785;width:62204;height:0;visibility:visible;mso-wrap-style:square;v-text-anchor:top" coordsize="6220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" path="m,l6220460,e" filled="f" strokecolor="#b4d3a7" strokeweight=".5pt">
                  <v:stroke miterlimit="1" joinstyle="miter"/>
                  <v:path arrowok="t" textboxrect="0,0,6220460,0"/>
                </v:shape>
                <v:shape id="Shape 162" o:spid="_x0000_s1131" style="position:absolute;top:27001;width:62204;height:0;visibility:visible;mso-wrap-style:square;v-text-anchor:top" coordsize="6220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" path="m,l6220460,e" filled="f" strokecolor="#b4d3a7" strokeweight=".5pt">
                  <v:stroke miterlimit="1" joinstyle="miter"/>
                  <v:path arrowok="t" textboxrect="0,0,6220460,0"/>
                </v:shape>
                <v:shape id="Shape 163" o:spid="_x0000_s1132" style="position:absolute;top:31218;width:62204;height:0;visibility:visible;mso-wrap-style:square;v-text-anchor:top" coordsize="6220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" path="m,l6220460,e" filled="f" strokecolor="#b4d3a7" strokeweight=".5pt">
                  <v:stroke miterlimit="1" joinstyle="miter"/>
                  <v:path arrowok="t" textboxrect="0,0,6220460,0"/>
                </v:shape>
                <v:shape id="Shape 164" o:spid="_x0000_s1133" style="position:absolute;top:35421;width:62204;height:0;visibility:visible;mso-wrap-style:square;v-text-anchor:top" coordsize="6220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" path="m,l6220460,e" filled="f" strokecolor="#b4d3a7" strokeweight=".5pt">
                  <v:stroke miterlimit="1" joinstyle="miter"/>
                  <v:path arrowok="t" textboxrect="0,0,6220460,0"/>
                </v:shape>
                <v:shape id="Shape 165" o:spid="_x0000_s1134" style="position:absolute;top:39593;width:62204;height:0;visibility:visible;mso-wrap-style:square;v-text-anchor:top" coordsize="6220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" path="m,l6220460,e" filled="f" strokecolor="#b4d3a7" strokeweight=".5pt">
                  <v:stroke miterlimit="1" joinstyle="miter"/>
                  <v:path arrowok="t" textboxrect="0,0,6220460,0"/>
                </v:shape>
                <v:shape id="Shape 166" o:spid="_x0000_s1135" style="position:absolute;left:62141;top:9148;width:0;height:8389;visibility:visible;mso-wrap-style:square;v-text-anchor:top" coordsize="0,838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" path="m,l,838835e" filled="f" strokecolor="#7f7f7f" strokeweight=".5pt">
                  <v:stroke miterlimit="1" joinstyle="miter"/>
                  <v:path arrowok="t" textboxrect="0,0,0,838835"/>
                </v:shape>
                <v:shape id="Shape 167" o:spid="_x0000_s1136" style="position:absolute;left:62141;top:27065;width:0;height:4089;visibility:visible;mso-wrap-style:square;v-text-anchor:top" coordsize="0,408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" path="m,l,408940e" filled="f" strokecolor="#7f7f7f" strokeweight=".5pt">
                  <v:stroke miterlimit="1" joinstyle="miter"/>
                  <v:path arrowok="t" textboxrect="0,0,0,408940"/>
                </v:shape>
                <v:shape id="Shape 168" o:spid="_x0000_s1137" style="position:absolute;left:62141;top:35485;width:0;height:8363;visibility:visible;mso-wrap-style:square;v-text-anchor:top" coordsize="0,836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" path="m,l,836295e" filled="f" strokecolor="#7f7f7f" strokeweight=".5pt">
                  <v:stroke miterlimit="1" joinstyle="miter"/>
                  <v:path arrowok="t" textboxrect="0,0,0,836295"/>
                </v:shape>
                <v:shape id="Shape 169" o:spid="_x0000_s1138" style="position:absolute;top:43784;width:62204;height:0;visibility:visible;mso-wrap-style:square;v-text-anchor:top" coordsize="6220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" path="m,l6220460,e" filled="f" strokecolor="#b4d3a7" strokeweight=".5pt">
                  <v:stroke miterlimit="1" joinstyle="miter"/>
                  <v:path arrowok="t" textboxrect="0,0,6220460,0"/>
                </v:shape>
                <w10:anchorlock/>
              </v:group>
            </w:pict>
          </mc:Fallback>
        </mc:AlternateContent>
      </w:r>
      <w:bookmarkEnd w:id="0"/>
    </w:p>
    <w:p w:rsidR="00AF15F0" w:rsidRDefault="00091AAD">
      <w:pPr>
        <w:numPr>
          <w:ilvl w:val="0"/>
          <w:numId w:val="1"/>
        </w:numPr>
        <w:spacing w:after="3" w:line="263" w:lineRule="auto"/>
        <w:ind w:hanging="792"/>
      </w:pPr>
      <w:r>
        <w:rPr>
          <w:rFonts w:ascii="Times New Roman" w:eastAsia="Times New Roman" w:hAnsi="Times New Roman" w:cs="Times New Roman"/>
          <w:b/>
        </w:rPr>
        <w:t>CICLO:</w:t>
      </w:r>
      <w:r>
        <w:rPr>
          <w:rFonts w:ascii="Times New Roman" w:eastAsia="Times New Roman" w:hAnsi="Times New Roman" w:cs="Times New Roman"/>
          <w:b/>
          <w:sz w:val="24"/>
        </w:rPr>
        <w:t xml:space="preserve"> </w:t>
      </w:r>
    </w:p>
    <w:p w:rsidR="00AF15F0" w:rsidRDefault="00091AAD">
      <w:pPr>
        <w:spacing w:after="24" w:line="230" w:lineRule="auto"/>
        <w:ind w:left="133" w:right="105" w:hanging="10"/>
        <w:jc w:val="both"/>
      </w:pPr>
      <w:r>
        <w:rPr>
          <w:rFonts w:ascii="Times New Roman" w:eastAsia="Times New Roman" w:hAnsi="Times New Roman" w:cs="Times New Roman"/>
          <w:i/>
          <w:sz w:val="20"/>
        </w:rPr>
        <w:t xml:space="preserve">(Marque con una cruz el ciclo correspondiente) </w:t>
      </w:r>
    </w:p>
    <w:p w:rsidR="00AF15F0" w:rsidRDefault="00091AAD">
      <w:pPr>
        <w:spacing w:after="296"/>
        <w:ind w:left="133"/>
      </w:pPr>
      <w:r>
        <w:rPr>
          <w:noProof/>
        </w:rPr>
        <mc:AlternateContent>
          <mc:Choice Requires="wpg">
            <w:drawing>
              <wp:inline distT="0" distB="0" distL="0" distR="0">
                <wp:extent cx="3050540" cy="427990"/>
                <wp:effectExtent l="0" t="0" r="0" b="0"/>
                <wp:docPr id="33321" name="Group 33321"/>
                <wp:cNvGraphicFramePr/>
                <a:graphic xmlns:a="http://schemas.openxmlformats.org/drawingml/2006/main">
                  <a:graphicData uri="http://schemas.microsoft.com/office/word/2010/wordprocessingGroup">
                    <wpg:wgp>
                      <wpg:cNvGrpSpPr/>
                      <wpg:grpSpPr>
                        <a:xfrm>
                          <a:off x="0" y="0"/>
                          <a:ext cx="3050540" cy="427990"/>
                          <a:chOff x="0" y="0"/>
                          <a:chExt cx="3050540" cy="427990"/>
                        </a:xfrm>
                      </wpg:grpSpPr>
                      <wps:wsp>
                        <wps:cNvPr id="37778" name="Shape 37778"/>
                        <wps:cNvSpPr/>
                        <wps:spPr>
                          <a:xfrm>
                            <a:off x="6350" y="6350"/>
                            <a:ext cx="596265" cy="415290"/>
                          </a:xfrm>
                          <a:custGeom>
                            <a:avLst/>
                            <a:gdLst/>
                            <a:ahLst/>
                            <a:cxnLst/>
                            <a:rect l="0" t="0" r="0" b="0"/>
                            <a:pathLst>
                              <a:path w="596265" h="415290">
                                <a:moveTo>
                                  <a:pt x="0" y="0"/>
                                </a:moveTo>
                                <a:lnTo>
                                  <a:pt x="596265" y="0"/>
                                </a:lnTo>
                                <a:lnTo>
                                  <a:pt x="596265" y="415290"/>
                                </a:lnTo>
                                <a:lnTo>
                                  <a:pt x="0" y="415290"/>
                                </a:lnTo>
                                <a:lnTo>
                                  <a:pt x="0" y="0"/>
                                </a:lnTo>
                              </a:path>
                            </a:pathLst>
                          </a:custGeom>
                          <a:ln w="0" cap="flat">
                            <a:miter lim="127000"/>
                          </a:ln>
                        </wps:spPr>
                        <wps:style>
                          <a:lnRef idx="0">
                            <a:srgbClr val="000000">
                              <a:alpha val="0"/>
                            </a:srgbClr>
                          </a:lnRef>
                          <a:fillRef idx="1">
                            <a:srgbClr val="91C47A"/>
                          </a:fillRef>
                          <a:effectRef idx="0">
                            <a:scrgbClr r="0" g="0" b="0"/>
                          </a:effectRef>
                          <a:fontRef idx="none"/>
                        </wps:style>
                        <wps:bodyPr/>
                      </wps:wsp>
                      <wps:wsp>
                        <wps:cNvPr id="37779" name="Shape 37779"/>
                        <wps:cNvSpPr/>
                        <wps:spPr>
                          <a:xfrm>
                            <a:off x="963930" y="6350"/>
                            <a:ext cx="1736090" cy="415290"/>
                          </a:xfrm>
                          <a:custGeom>
                            <a:avLst/>
                            <a:gdLst/>
                            <a:ahLst/>
                            <a:cxnLst/>
                            <a:rect l="0" t="0" r="0" b="0"/>
                            <a:pathLst>
                              <a:path w="1736090" h="415290">
                                <a:moveTo>
                                  <a:pt x="0" y="0"/>
                                </a:moveTo>
                                <a:lnTo>
                                  <a:pt x="1736090" y="0"/>
                                </a:lnTo>
                                <a:lnTo>
                                  <a:pt x="1736090" y="415290"/>
                                </a:lnTo>
                                <a:lnTo>
                                  <a:pt x="0" y="415290"/>
                                </a:lnTo>
                                <a:lnTo>
                                  <a:pt x="0" y="0"/>
                                </a:lnTo>
                              </a:path>
                            </a:pathLst>
                          </a:custGeom>
                          <a:ln w="0" cap="flat">
                            <a:miter lim="127000"/>
                          </a:ln>
                        </wps:spPr>
                        <wps:style>
                          <a:lnRef idx="0">
                            <a:srgbClr val="000000">
                              <a:alpha val="0"/>
                            </a:srgbClr>
                          </a:lnRef>
                          <a:fillRef idx="1">
                            <a:srgbClr val="91C47A"/>
                          </a:fillRef>
                          <a:effectRef idx="0">
                            <a:scrgbClr r="0" g="0" b="0"/>
                          </a:effectRef>
                          <a:fontRef idx="none"/>
                        </wps:style>
                        <wps:bodyPr/>
                      </wps:wsp>
                      <wps:wsp>
                        <wps:cNvPr id="172" name="Rectangle 172"/>
                        <wps:cNvSpPr/>
                        <wps:spPr>
                          <a:xfrm>
                            <a:off x="167005" y="52084"/>
                            <a:ext cx="416492" cy="205760"/>
                          </a:xfrm>
                          <a:prstGeom prst="rect">
                            <a:avLst/>
                          </a:prstGeom>
                          <a:ln>
                            <a:noFill/>
                          </a:ln>
                        </wps:spPr>
                        <wps:txbx>
                          <w:txbxContent>
                            <w:p w:rsidR="00AF15F0" w:rsidRDefault="00091AAD">
                              <w:proofErr w:type="spellStart"/>
                              <w:r>
                                <w:rPr>
                                  <w:rFonts w:ascii="Times New Roman" w:eastAsia="Times New Roman" w:hAnsi="Times New Roman" w:cs="Times New Roman"/>
                                  <w:b/>
                                </w:rPr>
                                <w:t>Básic</w:t>
                              </w:r>
                              <w:proofErr w:type="spellEnd"/>
                            </w:p>
                          </w:txbxContent>
                        </wps:txbx>
                        <wps:bodyPr horzOverflow="overflow" vert="horz" lIns="0" tIns="0" rIns="0" bIns="0" rtlCol="0">
                          <a:noAutofit/>
                        </wps:bodyPr>
                      </wps:wsp>
                      <wps:wsp>
                        <wps:cNvPr id="173" name="Rectangle 173"/>
                        <wps:cNvSpPr/>
                        <wps:spPr>
                          <a:xfrm>
                            <a:off x="167005" y="204484"/>
                            <a:ext cx="92901" cy="205760"/>
                          </a:xfrm>
                          <a:prstGeom prst="rect">
                            <a:avLst/>
                          </a:prstGeom>
                          <a:ln>
                            <a:noFill/>
                          </a:ln>
                        </wps:spPr>
                        <wps:txbx>
                          <w:txbxContent>
                            <w:p w:rsidR="00AF15F0" w:rsidRDefault="00091AAD">
                              <w:r>
                                <w:rPr>
                                  <w:rFonts w:ascii="Times New Roman" w:eastAsia="Times New Roman" w:hAnsi="Times New Roman" w:cs="Times New Roman"/>
                                  <w:b/>
                                </w:rPr>
                                <w:t>o</w:t>
                              </w:r>
                            </w:p>
                          </w:txbxContent>
                        </wps:txbx>
                        <wps:bodyPr horzOverflow="overflow" vert="horz" lIns="0" tIns="0" rIns="0" bIns="0" rtlCol="0">
                          <a:noAutofit/>
                        </wps:bodyPr>
                      </wps:wsp>
                      <wps:wsp>
                        <wps:cNvPr id="174" name="Rectangle 174"/>
                        <wps:cNvSpPr/>
                        <wps:spPr>
                          <a:xfrm>
                            <a:off x="739814" y="55259"/>
                            <a:ext cx="134148" cy="205760"/>
                          </a:xfrm>
                          <a:prstGeom prst="rect">
                            <a:avLst/>
                          </a:prstGeom>
                          <a:ln>
                            <a:noFill/>
                          </a:ln>
                        </wps:spPr>
                        <wps:txbx>
                          <w:txbxContent>
                            <w:p w:rsidR="00AF15F0" w:rsidRDefault="00091AAD">
                              <w:r>
                                <w:rPr>
                                  <w:rFonts w:ascii="Times New Roman" w:eastAsia="Times New Roman" w:hAnsi="Times New Roman" w:cs="Times New Roman"/>
                                  <w:b/>
                                </w:rPr>
                                <w:t>X</w:t>
                              </w:r>
                            </w:p>
                          </w:txbxContent>
                        </wps:txbx>
                        <wps:bodyPr horzOverflow="overflow" vert="horz" lIns="0" tIns="0" rIns="0" bIns="0" rtlCol="0">
                          <a:noAutofit/>
                        </wps:bodyPr>
                      </wps:wsp>
                      <wps:wsp>
                        <wps:cNvPr id="175" name="Rectangle 175"/>
                        <wps:cNvSpPr/>
                        <wps:spPr>
                          <a:xfrm>
                            <a:off x="1267460" y="52084"/>
                            <a:ext cx="1616822" cy="205760"/>
                          </a:xfrm>
                          <a:prstGeom prst="rect">
                            <a:avLst/>
                          </a:prstGeom>
                          <a:ln>
                            <a:noFill/>
                          </a:ln>
                        </wps:spPr>
                        <wps:txbx>
                          <w:txbxContent>
                            <w:p w:rsidR="00AF15F0" w:rsidRDefault="00091AAD">
                              <w:r>
                                <w:rPr>
                                  <w:rFonts w:ascii="Times New Roman" w:eastAsia="Times New Roman" w:hAnsi="Times New Roman" w:cs="Times New Roman"/>
                                  <w:b/>
                                </w:rPr>
                                <w:t>Superior/Profesional</w:t>
                              </w:r>
                            </w:p>
                          </w:txbxContent>
                        </wps:txbx>
                        <wps:bodyPr horzOverflow="overflow" vert="horz" lIns="0" tIns="0" rIns="0" bIns="0" rtlCol="0">
                          <a:noAutofit/>
                        </wps:bodyPr>
                      </wps:wsp>
                      <wps:wsp>
                        <wps:cNvPr id="176" name="Shape 176"/>
                        <wps:cNvSpPr/>
                        <wps:spPr>
                          <a:xfrm>
                            <a:off x="602615" y="0"/>
                            <a:ext cx="0" cy="427990"/>
                          </a:xfrm>
                          <a:custGeom>
                            <a:avLst/>
                            <a:gdLst/>
                            <a:ahLst/>
                            <a:cxnLst/>
                            <a:rect l="0" t="0" r="0" b="0"/>
                            <a:pathLst>
                              <a:path h="427990">
                                <a:moveTo>
                                  <a:pt x="0" y="0"/>
                                </a:moveTo>
                                <a:lnTo>
                                  <a:pt x="0" y="42799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177" name="Shape 177"/>
                        <wps:cNvSpPr/>
                        <wps:spPr>
                          <a:xfrm>
                            <a:off x="963930" y="0"/>
                            <a:ext cx="0" cy="427990"/>
                          </a:xfrm>
                          <a:custGeom>
                            <a:avLst/>
                            <a:gdLst/>
                            <a:ahLst/>
                            <a:cxnLst/>
                            <a:rect l="0" t="0" r="0" b="0"/>
                            <a:pathLst>
                              <a:path h="427990">
                                <a:moveTo>
                                  <a:pt x="0" y="0"/>
                                </a:moveTo>
                                <a:lnTo>
                                  <a:pt x="0" y="42799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178" name="Shape 178"/>
                        <wps:cNvSpPr/>
                        <wps:spPr>
                          <a:xfrm>
                            <a:off x="2700020" y="0"/>
                            <a:ext cx="0" cy="427990"/>
                          </a:xfrm>
                          <a:custGeom>
                            <a:avLst/>
                            <a:gdLst/>
                            <a:ahLst/>
                            <a:cxnLst/>
                            <a:rect l="0" t="0" r="0" b="0"/>
                            <a:pathLst>
                              <a:path h="427990">
                                <a:moveTo>
                                  <a:pt x="0" y="0"/>
                                </a:moveTo>
                                <a:lnTo>
                                  <a:pt x="0" y="42799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179" name="Shape 179"/>
                        <wps:cNvSpPr/>
                        <wps:spPr>
                          <a:xfrm>
                            <a:off x="6350" y="0"/>
                            <a:ext cx="0" cy="427990"/>
                          </a:xfrm>
                          <a:custGeom>
                            <a:avLst/>
                            <a:gdLst/>
                            <a:ahLst/>
                            <a:cxnLst/>
                            <a:rect l="0" t="0" r="0" b="0"/>
                            <a:pathLst>
                              <a:path h="427990">
                                <a:moveTo>
                                  <a:pt x="0" y="0"/>
                                </a:moveTo>
                                <a:lnTo>
                                  <a:pt x="0" y="42799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180" name="Shape 180"/>
                        <wps:cNvSpPr/>
                        <wps:spPr>
                          <a:xfrm>
                            <a:off x="0" y="6350"/>
                            <a:ext cx="596265" cy="0"/>
                          </a:xfrm>
                          <a:custGeom>
                            <a:avLst/>
                            <a:gdLst/>
                            <a:ahLst/>
                            <a:cxnLst/>
                            <a:rect l="0" t="0" r="0" b="0"/>
                            <a:pathLst>
                              <a:path w="596265">
                                <a:moveTo>
                                  <a:pt x="0" y="0"/>
                                </a:moveTo>
                                <a:lnTo>
                                  <a:pt x="596265" y="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181" name="Shape 181"/>
                        <wps:cNvSpPr/>
                        <wps:spPr>
                          <a:xfrm>
                            <a:off x="970280" y="6350"/>
                            <a:ext cx="1723390" cy="0"/>
                          </a:xfrm>
                          <a:custGeom>
                            <a:avLst/>
                            <a:gdLst/>
                            <a:ahLst/>
                            <a:cxnLst/>
                            <a:rect l="0" t="0" r="0" b="0"/>
                            <a:pathLst>
                              <a:path w="1723390">
                                <a:moveTo>
                                  <a:pt x="0" y="0"/>
                                </a:moveTo>
                                <a:lnTo>
                                  <a:pt x="1723390" y="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s:wsp>
                        <wps:cNvPr id="182" name="Shape 182"/>
                        <wps:cNvSpPr/>
                        <wps:spPr>
                          <a:xfrm>
                            <a:off x="0" y="421640"/>
                            <a:ext cx="3050540" cy="0"/>
                          </a:xfrm>
                          <a:custGeom>
                            <a:avLst/>
                            <a:gdLst/>
                            <a:ahLst/>
                            <a:cxnLst/>
                            <a:rect l="0" t="0" r="0" b="0"/>
                            <a:pathLst>
                              <a:path w="3050540">
                                <a:moveTo>
                                  <a:pt x="0" y="0"/>
                                </a:moveTo>
                                <a:lnTo>
                                  <a:pt x="3050540" y="0"/>
                                </a:lnTo>
                              </a:path>
                            </a:pathLst>
                          </a:custGeom>
                          <a:ln w="6350" cap="flat">
                            <a:miter lim="100000"/>
                          </a:ln>
                        </wps:spPr>
                        <wps:style>
                          <a:lnRef idx="1">
                            <a:srgbClr val="B4D3A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3321" style="width:240.2pt;height:33.7pt;mso-position-horizontal-relative:char;mso-position-vertical-relative:line" coordsize="30505,4279">
                <v:shape id="Shape 37780" style="position:absolute;width:5962;height:4152;left:63;top:63;" coordsize="596265,415290" path="m0,0l596265,0l596265,415290l0,415290l0,0">
                  <v:stroke weight="0pt" endcap="flat" joinstyle="miter" miterlimit="10" on="false" color="#000000" opacity="0"/>
                  <v:fill on="true" color="#91c47a"/>
                </v:shape>
                <v:shape id="Shape 37781" style="position:absolute;width:17360;height:4152;left:9639;top:63;" coordsize="1736090,415290" path="m0,0l1736090,0l1736090,415290l0,415290l0,0">
                  <v:stroke weight="0pt" endcap="flat" joinstyle="miter" miterlimit="10" on="false" color="#000000" opacity="0"/>
                  <v:fill on="true" color="#91c47a"/>
                </v:shape>
                <v:rect id="Rectangle 172" style="position:absolute;width:4164;height:2057;left:1670;top:520;" filled="f" stroked="f">
                  <v:textbox inset="0,0,0,0">
                    <w:txbxContent>
                      <w:p>
                        <w:pPr>
                          <w:spacing w:before="0" w:after="160" w:line="259" w:lineRule="auto"/>
                        </w:pPr>
                        <w:r>
                          <w:rPr>
                            <w:rFonts w:cs="Times New Roman" w:hAnsi="Times New Roman" w:eastAsia="Times New Roman" w:ascii="Times New Roman"/>
                            <w:b w:val="1"/>
                          </w:rPr>
                          <w:t xml:space="preserve">Básic</w:t>
                        </w:r>
                      </w:p>
                    </w:txbxContent>
                  </v:textbox>
                </v:rect>
                <v:rect id="Rectangle 173" style="position:absolute;width:929;height:2057;left:1670;top:2044;" filled="f" stroked="f">
                  <v:textbox inset="0,0,0,0">
                    <w:txbxContent>
                      <w:p>
                        <w:pPr>
                          <w:spacing w:before="0" w:after="160" w:line="259" w:lineRule="auto"/>
                        </w:pPr>
                        <w:r>
                          <w:rPr>
                            <w:rFonts w:cs="Times New Roman" w:hAnsi="Times New Roman" w:eastAsia="Times New Roman" w:ascii="Times New Roman"/>
                            <w:b w:val="1"/>
                          </w:rPr>
                          <w:t xml:space="preserve">o</w:t>
                        </w:r>
                      </w:p>
                    </w:txbxContent>
                  </v:textbox>
                </v:rect>
                <v:rect id="Rectangle 174" style="position:absolute;width:1341;height:2057;left:7398;top:552;" filled="f" stroked="f">
                  <v:textbox inset="0,0,0,0">
                    <w:txbxContent>
                      <w:p>
                        <w:pPr>
                          <w:spacing w:before="0" w:after="160" w:line="259" w:lineRule="auto"/>
                        </w:pPr>
                        <w:r>
                          <w:rPr>
                            <w:rFonts w:cs="Times New Roman" w:hAnsi="Times New Roman" w:eastAsia="Times New Roman" w:ascii="Times New Roman"/>
                            <w:b w:val="1"/>
                          </w:rPr>
                          <w:t xml:space="preserve">X</w:t>
                        </w:r>
                      </w:p>
                    </w:txbxContent>
                  </v:textbox>
                </v:rect>
                <v:rect id="Rectangle 175" style="position:absolute;width:16168;height:2057;left:12674;top:520;" filled="f" stroked="f">
                  <v:textbox inset="0,0,0,0">
                    <w:txbxContent>
                      <w:p>
                        <w:pPr>
                          <w:spacing w:before="0" w:after="160" w:line="259" w:lineRule="auto"/>
                        </w:pPr>
                        <w:r>
                          <w:rPr>
                            <w:rFonts w:cs="Times New Roman" w:hAnsi="Times New Roman" w:eastAsia="Times New Roman" w:ascii="Times New Roman"/>
                            <w:b w:val="1"/>
                          </w:rPr>
                          <w:t xml:space="preserve">Superior/Profesional</w:t>
                        </w:r>
                      </w:p>
                    </w:txbxContent>
                  </v:textbox>
                </v:rect>
                <v:shape id="Shape 176" style="position:absolute;width:0;height:4279;left:6026;top:0;" coordsize="0,427990" path="m0,0l0,427990">
                  <v:stroke weight="0.5pt" endcap="flat" joinstyle="miter" miterlimit="4" on="true" color="#b4d3a7"/>
                  <v:fill on="false" color="#000000" opacity="0"/>
                </v:shape>
                <v:shape id="Shape 177" style="position:absolute;width:0;height:4279;left:9639;top:0;" coordsize="0,427990" path="m0,0l0,427990">
                  <v:stroke weight="0.5pt" endcap="flat" joinstyle="miter" miterlimit="4" on="true" color="#b4d3a7"/>
                  <v:fill on="false" color="#000000" opacity="0"/>
                </v:shape>
                <v:shape id="Shape 178" style="position:absolute;width:0;height:4279;left:27000;top:0;" coordsize="0,427990" path="m0,0l0,427990">
                  <v:stroke weight="0.5pt" endcap="flat" joinstyle="miter" miterlimit="4" on="true" color="#b4d3a7"/>
                  <v:fill on="false" color="#000000" opacity="0"/>
                </v:shape>
                <v:shape id="Shape 179" style="position:absolute;width:0;height:4279;left:63;top:0;" coordsize="0,427990" path="m0,0l0,427990">
                  <v:stroke weight="0.5pt" endcap="flat" joinstyle="miter" miterlimit="4" on="true" color="#b4d3a7"/>
                  <v:fill on="false" color="#000000" opacity="0"/>
                </v:shape>
                <v:shape id="Shape 180" style="position:absolute;width:5962;height:0;left:0;top:63;" coordsize="596265,0" path="m0,0l596265,0">
                  <v:stroke weight="0.5pt" endcap="flat" joinstyle="miter" miterlimit="4" on="true" color="#b4d3a7"/>
                  <v:fill on="false" color="#000000" opacity="0"/>
                </v:shape>
                <v:shape id="Shape 181" style="position:absolute;width:17233;height:0;left:9702;top:63;" coordsize="1723390,0" path="m0,0l1723390,0">
                  <v:stroke weight="0.5pt" endcap="flat" joinstyle="miter" miterlimit="4" on="true" color="#b4d3a7"/>
                  <v:fill on="false" color="#000000" opacity="0"/>
                </v:shape>
                <v:shape id="Shape 182" style="position:absolute;width:30505;height:0;left:0;top:4216;" coordsize="3050540,0" path="m0,0l3050540,0">
                  <v:stroke weight="0.5pt" endcap="flat" joinstyle="miter" miterlimit="4" on="true" color="#b4d3a7"/>
                  <v:fill on="false" color="#000000" opacity="0"/>
                </v:shape>
              </v:group>
            </w:pict>
          </mc:Fallback>
        </mc:AlternateContent>
      </w:r>
    </w:p>
    <w:p w:rsidR="00AF15F0" w:rsidRDefault="00091AAD">
      <w:pPr>
        <w:numPr>
          <w:ilvl w:val="0"/>
          <w:numId w:val="1"/>
        </w:numPr>
        <w:spacing w:after="3" w:line="263" w:lineRule="auto"/>
        <w:ind w:hanging="792"/>
      </w:pPr>
      <w:r>
        <w:rPr>
          <w:rFonts w:ascii="Times New Roman" w:eastAsia="Times New Roman" w:hAnsi="Times New Roman" w:cs="Times New Roman"/>
          <w:b/>
        </w:rPr>
        <w:t>COMPOSICIÓN DE LA CÁTEDRA:</w:t>
      </w:r>
      <w:r>
        <w:rPr>
          <w:rFonts w:ascii="Times New Roman" w:eastAsia="Times New Roman" w:hAnsi="Times New Roman" w:cs="Times New Roman"/>
          <w:b/>
          <w:sz w:val="24"/>
        </w:rPr>
        <w:t xml:space="preserve"> </w:t>
      </w:r>
    </w:p>
    <w:tbl>
      <w:tblPr>
        <w:tblStyle w:val="TableGrid"/>
        <w:tblW w:w="8872" w:type="dxa"/>
        <w:tblInd w:w="60" w:type="dxa"/>
        <w:tblCellMar>
          <w:top w:w="77" w:type="dxa"/>
          <w:left w:w="194" w:type="dxa"/>
          <w:bottom w:w="0" w:type="dxa"/>
          <w:right w:w="115" w:type="dxa"/>
        </w:tblCellMar>
        <w:tblLook w:val="04A0" w:firstRow="1" w:lastRow="0" w:firstColumn="1" w:lastColumn="0" w:noHBand="0" w:noVBand="1"/>
      </w:tblPr>
      <w:tblGrid>
        <w:gridCol w:w="4007"/>
        <w:gridCol w:w="1878"/>
        <w:gridCol w:w="2987"/>
      </w:tblGrid>
      <w:tr w:rsidR="00AF15F0">
        <w:trPr>
          <w:trHeight w:val="684"/>
        </w:trPr>
        <w:tc>
          <w:tcPr>
            <w:tcW w:w="4007" w:type="dxa"/>
            <w:tcBorders>
              <w:top w:val="single" w:sz="8" w:space="0" w:color="37761D"/>
              <w:left w:val="single" w:sz="8" w:space="0" w:color="37761D"/>
              <w:bottom w:val="single" w:sz="8" w:space="0" w:color="37761D"/>
              <w:right w:val="single" w:sz="8" w:space="0" w:color="37761D"/>
            </w:tcBorders>
            <w:shd w:val="clear" w:color="auto" w:fill="91C47A"/>
          </w:tcPr>
          <w:p w:rsidR="00AF15F0" w:rsidRDefault="00091AAD">
            <w:pPr>
              <w:spacing w:after="0"/>
              <w:ind w:left="3"/>
            </w:pPr>
            <w:r>
              <w:rPr>
                <w:rFonts w:ascii="Times New Roman" w:eastAsia="Times New Roman" w:hAnsi="Times New Roman" w:cs="Times New Roman"/>
                <w:b/>
              </w:rPr>
              <w:t>Docente</w:t>
            </w:r>
          </w:p>
        </w:tc>
        <w:tc>
          <w:tcPr>
            <w:tcW w:w="1878" w:type="dxa"/>
            <w:tcBorders>
              <w:top w:val="single" w:sz="8" w:space="0" w:color="000000"/>
              <w:left w:val="single" w:sz="8" w:space="0" w:color="37761D"/>
              <w:bottom w:val="single" w:sz="8" w:space="0" w:color="000000"/>
              <w:right w:val="single" w:sz="8" w:space="0" w:color="37761D"/>
            </w:tcBorders>
            <w:shd w:val="clear" w:color="auto" w:fill="A7D08D"/>
          </w:tcPr>
          <w:p w:rsidR="00AF15F0" w:rsidRDefault="00091AAD">
            <w:pPr>
              <w:spacing w:after="0"/>
              <w:ind w:left="3"/>
            </w:pPr>
            <w:r>
              <w:rPr>
                <w:rFonts w:ascii="Times New Roman" w:eastAsia="Times New Roman" w:hAnsi="Times New Roman" w:cs="Times New Roman"/>
                <w:b/>
              </w:rPr>
              <w:t>Función*</w:t>
            </w:r>
          </w:p>
        </w:tc>
        <w:tc>
          <w:tcPr>
            <w:tcW w:w="2987" w:type="dxa"/>
            <w:tcBorders>
              <w:top w:val="single" w:sz="8" w:space="0" w:color="37761D"/>
              <w:left w:val="single" w:sz="8" w:space="0" w:color="37761D"/>
              <w:bottom w:val="single" w:sz="8" w:space="0" w:color="37761D"/>
              <w:right w:val="single" w:sz="8" w:space="0" w:color="37761D"/>
            </w:tcBorders>
            <w:shd w:val="clear" w:color="auto" w:fill="A7D08D"/>
          </w:tcPr>
          <w:p w:rsidR="00AF15F0" w:rsidRDefault="00091AAD">
            <w:pPr>
              <w:spacing w:after="0"/>
            </w:pPr>
            <w:r>
              <w:rPr>
                <w:rFonts w:ascii="Times New Roman" w:eastAsia="Times New Roman" w:hAnsi="Times New Roman" w:cs="Times New Roman"/>
                <w:b/>
              </w:rPr>
              <w:t>E-mail</w:t>
            </w:r>
          </w:p>
        </w:tc>
      </w:tr>
      <w:tr w:rsidR="00AF15F0">
        <w:trPr>
          <w:trHeight w:val="664"/>
        </w:trPr>
        <w:tc>
          <w:tcPr>
            <w:tcW w:w="4007" w:type="dxa"/>
            <w:tcBorders>
              <w:top w:val="single" w:sz="8" w:space="0" w:color="37761D"/>
              <w:left w:val="single" w:sz="8" w:space="0" w:color="37761D"/>
              <w:bottom w:val="single" w:sz="8" w:space="0" w:color="37761D"/>
              <w:right w:val="single" w:sz="8" w:space="0" w:color="37761D"/>
            </w:tcBorders>
          </w:tcPr>
          <w:p w:rsidR="00AF15F0" w:rsidRDefault="00091AAD">
            <w:pPr>
              <w:spacing w:after="0"/>
              <w:ind w:left="3"/>
            </w:pPr>
            <w:r>
              <w:rPr>
                <w:rFonts w:ascii="Times New Roman" w:eastAsia="Times New Roman" w:hAnsi="Times New Roman" w:cs="Times New Roman"/>
                <w:b/>
              </w:rPr>
              <w:t>Titular: Giuliano, Florencia</w:t>
            </w:r>
          </w:p>
        </w:tc>
        <w:tc>
          <w:tcPr>
            <w:tcW w:w="1878" w:type="dxa"/>
            <w:tcBorders>
              <w:top w:val="single" w:sz="8" w:space="0" w:color="000000"/>
              <w:left w:val="single" w:sz="8" w:space="0" w:color="37761D"/>
              <w:bottom w:val="single" w:sz="8" w:space="0" w:color="000000"/>
              <w:right w:val="single" w:sz="8" w:space="0" w:color="000000"/>
            </w:tcBorders>
          </w:tcPr>
          <w:p w:rsidR="00AF15F0" w:rsidRDefault="00091AAD">
            <w:pPr>
              <w:spacing w:after="0"/>
              <w:ind w:left="3"/>
            </w:pPr>
            <w:r>
              <w:rPr>
                <w:rFonts w:ascii="Times New Roman" w:eastAsia="Times New Roman" w:hAnsi="Times New Roman" w:cs="Times New Roman"/>
                <w:b/>
              </w:rPr>
              <w:t>A cargo</w:t>
            </w:r>
          </w:p>
        </w:tc>
        <w:tc>
          <w:tcPr>
            <w:tcW w:w="2987" w:type="dxa"/>
            <w:tcBorders>
              <w:top w:val="single" w:sz="8" w:space="0" w:color="37761D"/>
              <w:left w:val="single" w:sz="8" w:space="0" w:color="000000"/>
              <w:bottom w:val="single" w:sz="8" w:space="0" w:color="000000"/>
              <w:right w:val="single" w:sz="8" w:space="0" w:color="000000"/>
            </w:tcBorders>
          </w:tcPr>
          <w:p w:rsidR="00AF15F0" w:rsidRDefault="00091AAD">
            <w:pPr>
              <w:spacing w:after="0"/>
            </w:pPr>
            <w:r>
              <w:rPr>
                <w:rFonts w:ascii="Times New Roman" w:eastAsia="Times New Roman" w:hAnsi="Times New Roman" w:cs="Times New Roman"/>
                <w:sz w:val="18"/>
              </w:rPr>
              <w:t>florencia.giuliano@usal.edu.ar</w:t>
            </w:r>
          </w:p>
        </w:tc>
      </w:tr>
      <w:tr w:rsidR="00AF15F0">
        <w:trPr>
          <w:trHeight w:val="664"/>
        </w:trPr>
        <w:tc>
          <w:tcPr>
            <w:tcW w:w="4007" w:type="dxa"/>
            <w:tcBorders>
              <w:top w:val="single" w:sz="8" w:space="0" w:color="37761D"/>
              <w:left w:val="single" w:sz="8" w:space="0" w:color="37761D"/>
              <w:bottom w:val="single" w:sz="8" w:space="0" w:color="37761D"/>
              <w:right w:val="single" w:sz="8" w:space="0" w:color="37761D"/>
            </w:tcBorders>
          </w:tcPr>
          <w:p w:rsidR="00AF15F0" w:rsidRDefault="00AF15F0"/>
        </w:tc>
        <w:tc>
          <w:tcPr>
            <w:tcW w:w="1878" w:type="dxa"/>
            <w:tcBorders>
              <w:top w:val="single" w:sz="8" w:space="0" w:color="000000"/>
              <w:left w:val="single" w:sz="8" w:space="0" w:color="37761D"/>
              <w:bottom w:val="single" w:sz="8" w:space="0" w:color="000000"/>
              <w:right w:val="single" w:sz="8" w:space="0" w:color="000000"/>
            </w:tcBorders>
          </w:tcPr>
          <w:p w:rsidR="00AF15F0" w:rsidRDefault="00AF15F0"/>
        </w:tc>
        <w:tc>
          <w:tcPr>
            <w:tcW w:w="2987" w:type="dxa"/>
            <w:tcBorders>
              <w:top w:val="single" w:sz="8" w:space="0" w:color="000000"/>
              <w:left w:val="single" w:sz="8" w:space="0" w:color="000000"/>
              <w:bottom w:val="single" w:sz="8" w:space="0" w:color="000000"/>
              <w:right w:val="single" w:sz="8" w:space="0" w:color="000000"/>
            </w:tcBorders>
          </w:tcPr>
          <w:p w:rsidR="00AF15F0" w:rsidRDefault="00AF15F0"/>
        </w:tc>
      </w:tr>
      <w:tr w:rsidR="00AF15F0">
        <w:trPr>
          <w:trHeight w:val="456"/>
        </w:trPr>
        <w:tc>
          <w:tcPr>
            <w:tcW w:w="4007" w:type="dxa"/>
            <w:tcBorders>
              <w:top w:val="single" w:sz="8" w:space="0" w:color="37761D"/>
              <w:left w:val="single" w:sz="8" w:space="0" w:color="37761D"/>
              <w:bottom w:val="single" w:sz="8" w:space="0" w:color="37761D"/>
              <w:right w:val="single" w:sz="8" w:space="0" w:color="37761D"/>
            </w:tcBorders>
          </w:tcPr>
          <w:p w:rsidR="00AF15F0" w:rsidRDefault="00AF15F0"/>
        </w:tc>
        <w:tc>
          <w:tcPr>
            <w:tcW w:w="1878" w:type="dxa"/>
            <w:tcBorders>
              <w:top w:val="single" w:sz="8" w:space="0" w:color="000000"/>
              <w:left w:val="single" w:sz="8" w:space="0" w:color="37761D"/>
              <w:bottom w:val="single" w:sz="8" w:space="0" w:color="000000"/>
              <w:right w:val="single" w:sz="8" w:space="0" w:color="000000"/>
            </w:tcBorders>
          </w:tcPr>
          <w:p w:rsidR="00AF15F0" w:rsidRDefault="00AF15F0"/>
        </w:tc>
        <w:tc>
          <w:tcPr>
            <w:tcW w:w="2987" w:type="dxa"/>
            <w:tcBorders>
              <w:top w:val="single" w:sz="8" w:space="0" w:color="000000"/>
              <w:left w:val="single" w:sz="8" w:space="0" w:color="000000"/>
              <w:bottom w:val="single" w:sz="8" w:space="0" w:color="000000"/>
              <w:right w:val="single" w:sz="8" w:space="0" w:color="000000"/>
            </w:tcBorders>
          </w:tcPr>
          <w:p w:rsidR="00AF15F0" w:rsidRDefault="00AF15F0"/>
        </w:tc>
      </w:tr>
    </w:tbl>
    <w:p w:rsidR="00AF15F0" w:rsidRDefault="00091AAD">
      <w:pPr>
        <w:spacing w:after="447" w:line="248" w:lineRule="auto"/>
        <w:ind w:left="133" w:right="109" w:hanging="10"/>
        <w:jc w:val="both"/>
      </w:pPr>
      <w:r>
        <w:rPr>
          <w:rFonts w:ascii="Times New Roman" w:eastAsia="Times New Roman" w:hAnsi="Times New Roman" w:cs="Times New Roman"/>
          <w:b/>
        </w:rPr>
        <w:t>*</w:t>
      </w:r>
      <w:r>
        <w:rPr>
          <w:rFonts w:ascii="Times New Roman" w:eastAsia="Times New Roman" w:hAnsi="Times New Roman" w:cs="Times New Roman"/>
        </w:rPr>
        <w:t xml:space="preserve">A cargo -Tutor </w:t>
      </w:r>
    </w:p>
    <w:p w:rsidR="00AF15F0" w:rsidRDefault="00091AAD">
      <w:pPr>
        <w:spacing w:after="0"/>
      </w:pPr>
      <w:r>
        <w:rPr>
          <w:rFonts w:ascii="Times New Roman" w:eastAsia="Times New Roman" w:hAnsi="Times New Roman" w:cs="Times New Roman"/>
          <w:sz w:val="20"/>
        </w:rPr>
        <w:lastRenderedPageBreak/>
        <w:t xml:space="preserve"> </w:t>
      </w:r>
    </w:p>
    <w:tbl>
      <w:tblPr>
        <w:tblStyle w:val="TableGrid"/>
        <w:tblW w:w="8868" w:type="dxa"/>
        <w:tblInd w:w="40" w:type="dxa"/>
        <w:tblCellMar>
          <w:top w:w="26" w:type="dxa"/>
          <w:left w:w="108" w:type="dxa"/>
          <w:bottom w:w="0" w:type="dxa"/>
          <w:right w:w="115" w:type="dxa"/>
        </w:tblCellMar>
        <w:tblLook w:val="04A0" w:firstRow="1" w:lastRow="0" w:firstColumn="1" w:lastColumn="0" w:noHBand="0" w:noVBand="1"/>
      </w:tblPr>
      <w:tblGrid>
        <w:gridCol w:w="4389"/>
        <w:gridCol w:w="4479"/>
      </w:tblGrid>
      <w:tr w:rsidR="00AF15F0">
        <w:trPr>
          <w:trHeight w:val="687"/>
        </w:trPr>
        <w:tc>
          <w:tcPr>
            <w:tcW w:w="4389" w:type="dxa"/>
            <w:tcBorders>
              <w:top w:val="single" w:sz="8" w:space="0" w:color="37761D"/>
              <w:left w:val="single" w:sz="8" w:space="0" w:color="37761D"/>
              <w:bottom w:val="single" w:sz="8" w:space="0" w:color="37761D"/>
              <w:right w:val="single" w:sz="10" w:space="0" w:color="37761D"/>
            </w:tcBorders>
            <w:shd w:val="clear" w:color="auto" w:fill="91C47A"/>
          </w:tcPr>
          <w:p w:rsidR="00AF15F0" w:rsidRDefault="00091AAD">
            <w:pPr>
              <w:spacing w:after="0"/>
            </w:pPr>
            <w:r>
              <w:rPr>
                <w:rFonts w:ascii="Times New Roman" w:eastAsia="Times New Roman" w:hAnsi="Times New Roman" w:cs="Times New Roman"/>
                <w:b/>
              </w:rPr>
              <w:t xml:space="preserve">Asesor </w:t>
            </w:r>
            <w:r>
              <w:rPr>
                <w:rFonts w:ascii="Times New Roman" w:eastAsia="Times New Roman" w:hAnsi="Times New Roman" w:cs="Times New Roman"/>
                <w:b/>
              </w:rPr>
              <w:t xml:space="preserve">técnico-pedagógico </w:t>
            </w:r>
          </w:p>
          <w:p w:rsidR="00AF15F0" w:rsidRDefault="00091AAD">
            <w:pPr>
              <w:spacing w:after="0"/>
            </w:pPr>
            <w:r>
              <w:rPr>
                <w:rFonts w:ascii="Times New Roman" w:eastAsia="Times New Roman" w:hAnsi="Times New Roman" w:cs="Times New Roman"/>
                <w:i/>
                <w:sz w:val="18"/>
              </w:rPr>
              <w:t>(Completar si la materia tiene carga horaria a distancia)</w:t>
            </w:r>
          </w:p>
        </w:tc>
        <w:tc>
          <w:tcPr>
            <w:tcW w:w="4479" w:type="dxa"/>
            <w:tcBorders>
              <w:top w:val="single" w:sz="8" w:space="0" w:color="000000"/>
              <w:left w:val="single" w:sz="10" w:space="0" w:color="37761D"/>
              <w:bottom w:val="single" w:sz="8" w:space="0" w:color="000000"/>
              <w:right w:val="single" w:sz="8" w:space="0" w:color="37761D"/>
            </w:tcBorders>
          </w:tcPr>
          <w:p w:rsidR="00AF15F0" w:rsidRDefault="00AF15F0"/>
        </w:tc>
      </w:tr>
    </w:tbl>
    <w:p w:rsidR="00AF15F0" w:rsidRDefault="00091AAD">
      <w:pPr>
        <w:numPr>
          <w:ilvl w:val="0"/>
          <w:numId w:val="1"/>
        </w:numPr>
        <w:spacing w:after="202" w:line="263" w:lineRule="auto"/>
        <w:ind w:hanging="792"/>
      </w:pPr>
      <w:r>
        <w:rPr>
          <w:rFonts w:ascii="Times New Roman" w:eastAsia="Times New Roman" w:hAnsi="Times New Roman" w:cs="Times New Roman"/>
          <w:b/>
        </w:rPr>
        <w:t>EJE/ÁREA EN QUE SE ENCUENTRA LA MATERIA/SEMINARIO DENTRO DE LA CARRERA:</w:t>
      </w:r>
      <w:r>
        <w:rPr>
          <w:rFonts w:ascii="Times New Roman" w:eastAsia="Times New Roman" w:hAnsi="Times New Roman" w:cs="Times New Roman"/>
          <w:b/>
          <w:sz w:val="24"/>
        </w:rPr>
        <w:t xml:space="preserve"> </w:t>
      </w:r>
    </w:p>
    <w:p w:rsidR="00AF15F0" w:rsidRDefault="00091AAD">
      <w:pPr>
        <w:spacing w:after="307" w:line="384" w:lineRule="auto"/>
        <w:ind w:left="145" w:right="101" w:hanging="10"/>
        <w:jc w:val="both"/>
      </w:pPr>
      <w:r>
        <w:rPr>
          <w:rFonts w:ascii="Times New Roman" w:eastAsia="Times New Roman" w:hAnsi="Times New Roman" w:cs="Times New Roman"/>
          <w:sz w:val="24"/>
        </w:rPr>
        <w:t>La materia pertenece al primer año de la formación de la Licenciatura en Periodismo y de la Licenciatura en Periodismo Deportivo. Al ser una materia en la cual desarrollarán intensivamente la redacción actúa como una introducción a la práctica profesional.</w:t>
      </w:r>
      <w:r>
        <w:rPr>
          <w:rFonts w:ascii="Times New Roman" w:eastAsia="Times New Roman" w:hAnsi="Times New Roman" w:cs="Times New Roman"/>
          <w:sz w:val="24"/>
        </w:rPr>
        <w:t xml:space="preserve"> En </w:t>
      </w:r>
      <w:proofErr w:type="gramStart"/>
      <w:r>
        <w:rPr>
          <w:rFonts w:ascii="Times New Roman" w:eastAsia="Times New Roman" w:hAnsi="Times New Roman" w:cs="Times New Roman"/>
          <w:sz w:val="24"/>
        </w:rPr>
        <w:t>consecuencia</w:t>
      </w:r>
      <w:proofErr w:type="gramEnd"/>
      <w:r>
        <w:rPr>
          <w:rFonts w:ascii="Times New Roman" w:eastAsia="Times New Roman" w:hAnsi="Times New Roman" w:cs="Times New Roman"/>
          <w:sz w:val="24"/>
        </w:rPr>
        <w:t xml:space="preserve"> con esta materia los estudiantes podrán determinar si efectivamente quieren ser periodistas y si desean desarrollar esta profesión en la prensa escrita. </w:t>
      </w:r>
    </w:p>
    <w:p w:rsidR="00AF15F0" w:rsidRDefault="00091AAD">
      <w:pPr>
        <w:numPr>
          <w:ilvl w:val="0"/>
          <w:numId w:val="1"/>
        </w:numPr>
        <w:spacing w:after="280" w:line="263" w:lineRule="auto"/>
        <w:ind w:hanging="792"/>
      </w:pPr>
      <w:r>
        <w:rPr>
          <w:rFonts w:ascii="Times New Roman" w:eastAsia="Times New Roman" w:hAnsi="Times New Roman" w:cs="Times New Roman"/>
          <w:b/>
        </w:rPr>
        <w:t>FUNDAMENTACIÓN DE LA MATERIA/SEMINARIO EN LA CARRERA:</w:t>
      </w:r>
      <w:r>
        <w:rPr>
          <w:rFonts w:ascii="Times New Roman" w:eastAsia="Times New Roman" w:hAnsi="Times New Roman" w:cs="Times New Roman"/>
          <w:b/>
          <w:sz w:val="24"/>
        </w:rPr>
        <w:t xml:space="preserve"> </w:t>
      </w:r>
    </w:p>
    <w:p w:rsidR="00AF15F0" w:rsidRDefault="00091AAD">
      <w:pPr>
        <w:spacing w:after="326" w:line="384" w:lineRule="auto"/>
        <w:ind w:left="145" w:right="421" w:hanging="10"/>
        <w:jc w:val="both"/>
      </w:pPr>
      <w:r>
        <w:rPr>
          <w:rFonts w:ascii="Times New Roman" w:eastAsia="Times New Roman" w:hAnsi="Times New Roman" w:cs="Times New Roman"/>
          <w:sz w:val="24"/>
        </w:rPr>
        <w:t>El Taller de Periodismo Inform</w:t>
      </w:r>
      <w:r>
        <w:rPr>
          <w:rFonts w:ascii="Times New Roman" w:eastAsia="Times New Roman" w:hAnsi="Times New Roman" w:cs="Times New Roman"/>
          <w:sz w:val="24"/>
        </w:rPr>
        <w:t>ativo es una materia netamente práctica a fines de que los estudiantes adquieran el estilo de redacción periodística. De este modo complementa la formación teórica del primer año a partir de la redacción de una pieza periodística por clase. Los estudiantes</w:t>
      </w:r>
      <w:r>
        <w:rPr>
          <w:rFonts w:ascii="Times New Roman" w:eastAsia="Times New Roman" w:hAnsi="Times New Roman" w:cs="Times New Roman"/>
          <w:sz w:val="24"/>
        </w:rPr>
        <w:t xml:space="preserve"> deben terminar la cursada sabiendo escribir los tres géneros del estilo informativo: noticias, crónicas y entrevistas. Por esta razón resulta una materia sumamente importante para su formación profesional dado que serán sus primeras prácticas en el period</w:t>
      </w:r>
      <w:r>
        <w:rPr>
          <w:rFonts w:ascii="Times New Roman" w:eastAsia="Times New Roman" w:hAnsi="Times New Roman" w:cs="Times New Roman"/>
          <w:sz w:val="24"/>
        </w:rPr>
        <w:t>ismo escrito.</w:t>
      </w:r>
      <w:r>
        <w:rPr>
          <w:rFonts w:ascii="Times New Roman" w:eastAsia="Times New Roman" w:hAnsi="Times New Roman" w:cs="Times New Roman"/>
        </w:rPr>
        <w:t xml:space="preserve"> </w:t>
      </w:r>
    </w:p>
    <w:p w:rsidR="00AF15F0" w:rsidRDefault="00091AAD">
      <w:pPr>
        <w:numPr>
          <w:ilvl w:val="0"/>
          <w:numId w:val="1"/>
        </w:numPr>
        <w:spacing w:after="269" w:line="263" w:lineRule="auto"/>
        <w:ind w:hanging="792"/>
      </w:pPr>
      <w:r>
        <w:rPr>
          <w:rFonts w:ascii="Times New Roman" w:eastAsia="Times New Roman" w:hAnsi="Times New Roman" w:cs="Times New Roman"/>
          <w:b/>
        </w:rPr>
        <w:t>OBJETIVOS DE LA MATERIA:</w:t>
      </w:r>
      <w:r>
        <w:rPr>
          <w:rFonts w:ascii="Times New Roman" w:eastAsia="Times New Roman" w:hAnsi="Times New Roman" w:cs="Times New Roman"/>
          <w:b/>
          <w:sz w:val="24"/>
        </w:rPr>
        <w:t xml:space="preserve"> </w:t>
      </w:r>
    </w:p>
    <w:p w:rsidR="00AF15F0" w:rsidRDefault="00091AAD">
      <w:pPr>
        <w:spacing w:after="135" w:line="265" w:lineRule="auto"/>
        <w:ind w:left="148" w:right="101" w:hanging="10"/>
        <w:jc w:val="both"/>
      </w:pPr>
      <w:r>
        <w:rPr>
          <w:rFonts w:ascii="Times New Roman" w:eastAsia="Times New Roman" w:hAnsi="Times New Roman" w:cs="Times New Roman"/>
          <w:sz w:val="24"/>
        </w:rPr>
        <w:t xml:space="preserve">Que el alumno: </w:t>
      </w:r>
    </w:p>
    <w:p w:rsidR="00AF15F0" w:rsidRDefault="00091AAD">
      <w:pPr>
        <w:numPr>
          <w:ilvl w:val="1"/>
          <w:numId w:val="1"/>
        </w:numPr>
        <w:spacing w:after="135" w:line="265" w:lineRule="auto"/>
        <w:ind w:right="101" w:hanging="285"/>
        <w:jc w:val="both"/>
      </w:pPr>
      <w:r>
        <w:rPr>
          <w:rFonts w:ascii="Times New Roman" w:eastAsia="Times New Roman" w:hAnsi="Times New Roman" w:cs="Times New Roman"/>
          <w:sz w:val="24"/>
        </w:rPr>
        <w:t xml:space="preserve">Aprenda el estilo periodístico. </w:t>
      </w:r>
    </w:p>
    <w:p w:rsidR="00AF15F0" w:rsidRDefault="00091AAD">
      <w:pPr>
        <w:numPr>
          <w:ilvl w:val="1"/>
          <w:numId w:val="1"/>
        </w:numPr>
        <w:spacing w:after="135" w:line="265" w:lineRule="auto"/>
        <w:ind w:right="101" w:hanging="285"/>
        <w:jc w:val="both"/>
      </w:pPr>
      <w:r>
        <w:rPr>
          <w:rFonts w:ascii="Times New Roman" w:eastAsia="Times New Roman" w:hAnsi="Times New Roman" w:cs="Times New Roman"/>
          <w:sz w:val="24"/>
        </w:rPr>
        <w:t xml:space="preserve">Aplique las técnicas de elaboración de noticias, entrevistas y crónicas. </w:t>
      </w:r>
    </w:p>
    <w:p w:rsidR="00AF15F0" w:rsidRDefault="00091AAD">
      <w:pPr>
        <w:numPr>
          <w:ilvl w:val="1"/>
          <w:numId w:val="1"/>
        </w:numPr>
        <w:spacing w:after="135" w:line="265" w:lineRule="auto"/>
        <w:ind w:right="101" w:hanging="285"/>
        <w:jc w:val="both"/>
      </w:pPr>
      <w:r>
        <w:rPr>
          <w:rFonts w:ascii="Times New Roman" w:eastAsia="Times New Roman" w:hAnsi="Times New Roman" w:cs="Times New Roman"/>
          <w:sz w:val="24"/>
        </w:rPr>
        <w:t xml:space="preserve">Introduzca en la problemática general de los géneros periodísticos. </w:t>
      </w:r>
    </w:p>
    <w:p w:rsidR="00AF15F0" w:rsidRDefault="00091AAD">
      <w:pPr>
        <w:numPr>
          <w:ilvl w:val="1"/>
          <w:numId w:val="1"/>
        </w:numPr>
        <w:spacing w:after="135" w:line="265" w:lineRule="auto"/>
        <w:ind w:right="101" w:hanging="285"/>
        <w:jc w:val="both"/>
      </w:pPr>
      <w:r>
        <w:rPr>
          <w:rFonts w:ascii="Times New Roman" w:eastAsia="Times New Roman" w:hAnsi="Times New Roman" w:cs="Times New Roman"/>
          <w:sz w:val="24"/>
        </w:rPr>
        <w:t xml:space="preserve">Delimite el </w:t>
      </w:r>
      <w:r>
        <w:rPr>
          <w:rFonts w:ascii="Times New Roman" w:eastAsia="Times New Roman" w:hAnsi="Times New Roman" w:cs="Times New Roman"/>
          <w:sz w:val="24"/>
        </w:rPr>
        <w:t xml:space="preserve">género periodístico informativo y sus estructuras. </w:t>
      </w:r>
    </w:p>
    <w:p w:rsidR="00AF15F0" w:rsidRDefault="00091AAD">
      <w:pPr>
        <w:numPr>
          <w:ilvl w:val="1"/>
          <w:numId w:val="1"/>
        </w:numPr>
        <w:spacing w:after="135" w:line="265" w:lineRule="auto"/>
        <w:ind w:right="101" w:hanging="285"/>
        <w:jc w:val="both"/>
      </w:pPr>
      <w:r>
        <w:rPr>
          <w:rFonts w:ascii="Times New Roman" w:eastAsia="Times New Roman" w:hAnsi="Times New Roman" w:cs="Times New Roman"/>
          <w:sz w:val="24"/>
        </w:rPr>
        <w:t xml:space="preserve">Diferencie el género informativo y el género interpretativo. </w:t>
      </w:r>
    </w:p>
    <w:p w:rsidR="00AF15F0" w:rsidRDefault="00091AAD">
      <w:pPr>
        <w:numPr>
          <w:ilvl w:val="1"/>
          <w:numId w:val="1"/>
        </w:numPr>
        <w:spacing w:after="483" w:line="265" w:lineRule="auto"/>
        <w:ind w:right="101" w:hanging="285"/>
        <w:jc w:val="both"/>
      </w:pPr>
      <w:r>
        <w:rPr>
          <w:rFonts w:ascii="Times New Roman" w:eastAsia="Times New Roman" w:hAnsi="Times New Roman" w:cs="Times New Roman"/>
          <w:sz w:val="24"/>
        </w:rPr>
        <w:t xml:space="preserve">Incorpore el estilo propio de los medios digitales. </w:t>
      </w:r>
    </w:p>
    <w:p w:rsidR="00AF15F0" w:rsidRDefault="00091AAD">
      <w:pPr>
        <w:numPr>
          <w:ilvl w:val="0"/>
          <w:numId w:val="1"/>
        </w:numPr>
        <w:spacing w:after="3" w:line="263" w:lineRule="auto"/>
        <w:ind w:hanging="792"/>
      </w:pPr>
      <w:r>
        <w:rPr>
          <w:rFonts w:ascii="Times New Roman" w:eastAsia="Times New Roman" w:hAnsi="Times New Roman" w:cs="Times New Roman"/>
          <w:b/>
        </w:rPr>
        <w:t>ASIGNACIÓN HORARIA:</w:t>
      </w:r>
      <w:r>
        <w:rPr>
          <w:rFonts w:ascii="Times New Roman" w:eastAsia="Times New Roman" w:hAnsi="Times New Roman" w:cs="Times New Roman"/>
          <w:b/>
          <w:sz w:val="24"/>
        </w:rPr>
        <w:t xml:space="preserve"> </w:t>
      </w:r>
    </w:p>
    <w:p w:rsidR="00AF15F0" w:rsidRDefault="00091AAD">
      <w:pPr>
        <w:spacing w:after="25" w:line="230" w:lineRule="auto"/>
        <w:ind w:left="133" w:right="54" w:hanging="13"/>
        <w:jc w:val="both"/>
      </w:pPr>
      <w:r>
        <w:rPr>
          <w:rFonts w:ascii="Times New Roman" w:eastAsia="Times New Roman" w:hAnsi="Times New Roman" w:cs="Times New Roman"/>
          <w:i/>
          <w:color w:val="48442A"/>
          <w:sz w:val="20"/>
        </w:rPr>
        <w:t>(La información consignada debe coincidir con la información que bri</w:t>
      </w:r>
      <w:r>
        <w:rPr>
          <w:rFonts w:ascii="Times New Roman" w:eastAsia="Times New Roman" w:hAnsi="Times New Roman" w:cs="Times New Roman"/>
          <w:i/>
          <w:color w:val="48442A"/>
          <w:sz w:val="20"/>
        </w:rPr>
        <w:t>nda la Resolución Rectoral que aprueba el plan de estudios de la carrera).</w:t>
      </w:r>
      <w:r>
        <w:rPr>
          <w:rFonts w:ascii="Times New Roman" w:eastAsia="Times New Roman" w:hAnsi="Times New Roman" w:cs="Times New Roman"/>
          <w:i/>
          <w:sz w:val="20"/>
        </w:rPr>
        <w:t xml:space="preserve"> </w:t>
      </w:r>
    </w:p>
    <w:tbl>
      <w:tblPr>
        <w:tblStyle w:val="TableGrid"/>
        <w:tblW w:w="8018" w:type="dxa"/>
        <w:tblInd w:w="979" w:type="dxa"/>
        <w:tblCellMar>
          <w:top w:w="72" w:type="dxa"/>
          <w:left w:w="194" w:type="dxa"/>
          <w:bottom w:w="0" w:type="dxa"/>
          <w:right w:w="114" w:type="dxa"/>
        </w:tblCellMar>
        <w:tblLook w:val="04A0" w:firstRow="1" w:lastRow="0" w:firstColumn="1" w:lastColumn="0" w:noHBand="0" w:noVBand="1"/>
      </w:tblPr>
      <w:tblGrid>
        <w:gridCol w:w="4894"/>
        <w:gridCol w:w="917"/>
        <w:gridCol w:w="1169"/>
        <w:gridCol w:w="1038"/>
      </w:tblGrid>
      <w:tr w:rsidR="00AF15F0">
        <w:trPr>
          <w:trHeight w:val="707"/>
        </w:trPr>
        <w:tc>
          <w:tcPr>
            <w:tcW w:w="4907" w:type="dxa"/>
            <w:tcBorders>
              <w:top w:val="nil"/>
              <w:left w:val="nil"/>
              <w:bottom w:val="single" w:sz="4" w:space="0" w:color="B4D3A7"/>
              <w:right w:val="single" w:sz="4" w:space="0" w:color="B4D3A7"/>
            </w:tcBorders>
          </w:tcPr>
          <w:p w:rsidR="00AF15F0" w:rsidRDefault="00AF15F0"/>
        </w:tc>
        <w:tc>
          <w:tcPr>
            <w:tcW w:w="917" w:type="dxa"/>
            <w:tcBorders>
              <w:top w:val="single" w:sz="4" w:space="0" w:color="B4D3A7"/>
              <w:left w:val="single" w:sz="4" w:space="0" w:color="B4D3A7"/>
              <w:bottom w:val="single" w:sz="4" w:space="0" w:color="B4D3A7"/>
              <w:right w:val="single" w:sz="4" w:space="0" w:color="B4D3A7"/>
            </w:tcBorders>
            <w:shd w:val="clear" w:color="auto" w:fill="91C47A"/>
          </w:tcPr>
          <w:p w:rsidR="00AF15F0" w:rsidRDefault="00091AAD">
            <w:pPr>
              <w:spacing w:after="0"/>
              <w:ind w:right="91"/>
              <w:jc w:val="center"/>
            </w:pPr>
            <w:proofErr w:type="spellStart"/>
            <w:r>
              <w:rPr>
                <w:rFonts w:ascii="Times New Roman" w:eastAsia="Times New Roman" w:hAnsi="Times New Roman" w:cs="Times New Roman"/>
                <w:b/>
              </w:rPr>
              <w:t>Teór</w:t>
            </w:r>
            <w:proofErr w:type="spellEnd"/>
          </w:p>
          <w:p w:rsidR="00AF15F0" w:rsidRDefault="00091AAD">
            <w:pPr>
              <w:spacing w:after="0"/>
              <w:ind w:left="278"/>
            </w:pPr>
            <w:proofErr w:type="spellStart"/>
            <w:r>
              <w:rPr>
                <w:rFonts w:ascii="Times New Roman" w:eastAsia="Times New Roman" w:hAnsi="Times New Roman" w:cs="Times New Roman"/>
                <w:b/>
              </w:rPr>
              <w:t>ic</w:t>
            </w:r>
            <w:proofErr w:type="spellEnd"/>
            <w:r>
              <w:rPr>
                <w:rFonts w:ascii="Times New Roman" w:eastAsia="Times New Roman" w:hAnsi="Times New Roman" w:cs="Times New Roman"/>
                <w:b/>
              </w:rPr>
              <w:t xml:space="preserve"> a</w:t>
            </w:r>
          </w:p>
        </w:tc>
        <w:tc>
          <w:tcPr>
            <w:tcW w:w="1155" w:type="dxa"/>
            <w:tcBorders>
              <w:top w:val="single" w:sz="4" w:space="0" w:color="B4D3A7"/>
              <w:left w:val="single" w:sz="4" w:space="0" w:color="B4D3A7"/>
              <w:bottom w:val="single" w:sz="4" w:space="0" w:color="B4D3A7"/>
              <w:right w:val="single" w:sz="4" w:space="0" w:color="B4D3A7"/>
            </w:tcBorders>
            <w:shd w:val="clear" w:color="auto" w:fill="91C47A"/>
          </w:tcPr>
          <w:p w:rsidR="00AF15F0" w:rsidRDefault="00091AAD">
            <w:pPr>
              <w:spacing w:after="0"/>
              <w:ind w:left="79"/>
              <w:jc w:val="center"/>
            </w:pPr>
            <w:r>
              <w:rPr>
                <w:rFonts w:ascii="Times New Roman" w:eastAsia="Times New Roman" w:hAnsi="Times New Roman" w:cs="Times New Roman"/>
                <w:b/>
              </w:rPr>
              <w:t>Práctica</w:t>
            </w:r>
          </w:p>
        </w:tc>
        <w:tc>
          <w:tcPr>
            <w:tcW w:w="1039" w:type="dxa"/>
            <w:tcBorders>
              <w:top w:val="single" w:sz="4" w:space="0" w:color="B4D3A7"/>
              <w:left w:val="single" w:sz="4" w:space="0" w:color="B4D3A7"/>
              <w:bottom w:val="single" w:sz="4" w:space="0" w:color="B4D3A7"/>
              <w:right w:val="single" w:sz="4" w:space="0" w:color="B4D3A7"/>
            </w:tcBorders>
            <w:shd w:val="clear" w:color="auto" w:fill="91C47A"/>
          </w:tcPr>
          <w:p w:rsidR="00AF15F0" w:rsidRDefault="00091AAD">
            <w:pPr>
              <w:spacing w:after="0"/>
              <w:ind w:left="65"/>
              <w:jc w:val="center"/>
            </w:pPr>
            <w:r>
              <w:rPr>
                <w:rFonts w:ascii="Times New Roman" w:eastAsia="Times New Roman" w:hAnsi="Times New Roman" w:cs="Times New Roman"/>
                <w:b/>
              </w:rPr>
              <w:t>Total</w:t>
            </w:r>
          </w:p>
        </w:tc>
      </w:tr>
      <w:tr w:rsidR="00AF15F0">
        <w:trPr>
          <w:trHeight w:val="765"/>
        </w:trPr>
        <w:tc>
          <w:tcPr>
            <w:tcW w:w="4907" w:type="dxa"/>
            <w:tcBorders>
              <w:top w:val="single" w:sz="4" w:space="0" w:color="B4D3A7"/>
              <w:left w:val="single" w:sz="4" w:space="0" w:color="B4D3A7"/>
              <w:bottom w:val="single" w:sz="4" w:space="0" w:color="B4D3A7"/>
              <w:right w:val="single" w:sz="4" w:space="0" w:color="B4D3A7"/>
            </w:tcBorders>
            <w:shd w:val="clear" w:color="auto" w:fill="91C47A"/>
          </w:tcPr>
          <w:p w:rsidR="00AF15F0" w:rsidRDefault="00091AAD">
            <w:pPr>
              <w:spacing w:after="0"/>
              <w:ind w:left="2"/>
            </w:pPr>
            <w:r>
              <w:rPr>
                <w:rFonts w:ascii="Times New Roman" w:eastAsia="Times New Roman" w:hAnsi="Times New Roman" w:cs="Times New Roman"/>
                <w:b/>
              </w:rPr>
              <w:t xml:space="preserve">Carga horaria de trabajo sincrónico </w:t>
            </w:r>
          </w:p>
          <w:p w:rsidR="00AF15F0" w:rsidRDefault="00091AAD">
            <w:pPr>
              <w:spacing w:after="0"/>
              <w:ind w:left="5"/>
            </w:pPr>
            <w:r>
              <w:rPr>
                <w:rFonts w:ascii="Times New Roman" w:eastAsia="Times New Roman" w:hAnsi="Times New Roman" w:cs="Times New Roman"/>
                <w:sz w:val="20"/>
              </w:rPr>
              <w:t>(precisar: presencial - mediante videoconferencia)</w:t>
            </w:r>
          </w:p>
        </w:tc>
        <w:tc>
          <w:tcPr>
            <w:tcW w:w="917" w:type="dxa"/>
            <w:tcBorders>
              <w:top w:val="single" w:sz="4" w:space="0" w:color="B4D3A7"/>
              <w:left w:val="single" w:sz="4" w:space="0" w:color="B4D3A7"/>
              <w:bottom w:val="single" w:sz="4" w:space="0" w:color="B4D3A7"/>
              <w:right w:val="single" w:sz="4" w:space="0" w:color="B4D3A7"/>
            </w:tcBorders>
          </w:tcPr>
          <w:p w:rsidR="00AF15F0" w:rsidRDefault="00091AAD">
            <w:pPr>
              <w:spacing w:after="0"/>
            </w:pPr>
            <w:r>
              <w:rPr>
                <w:rFonts w:ascii="Times New Roman" w:eastAsia="Times New Roman" w:hAnsi="Times New Roman" w:cs="Times New Roman"/>
              </w:rPr>
              <w:t>14</w:t>
            </w:r>
          </w:p>
        </w:tc>
        <w:tc>
          <w:tcPr>
            <w:tcW w:w="1155" w:type="dxa"/>
            <w:tcBorders>
              <w:top w:val="single" w:sz="4" w:space="0" w:color="B4D3A7"/>
              <w:left w:val="single" w:sz="4" w:space="0" w:color="B4D3A7"/>
              <w:bottom w:val="single" w:sz="4" w:space="0" w:color="B4D3A7"/>
              <w:right w:val="single" w:sz="4" w:space="0" w:color="B4D3A7"/>
            </w:tcBorders>
          </w:tcPr>
          <w:p w:rsidR="00AF15F0" w:rsidRDefault="00091AAD">
            <w:pPr>
              <w:spacing w:after="0"/>
            </w:pPr>
            <w:r>
              <w:rPr>
                <w:rFonts w:ascii="Times New Roman" w:eastAsia="Times New Roman" w:hAnsi="Times New Roman" w:cs="Times New Roman"/>
              </w:rPr>
              <w:t>58</w:t>
            </w:r>
          </w:p>
        </w:tc>
        <w:tc>
          <w:tcPr>
            <w:tcW w:w="1039" w:type="dxa"/>
            <w:tcBorders>
              <w:top w:val="single" w:sz="4" w:space="0" w:color="B4D3A7"/>
              <w:left w:val="single" w:sz="4" w:space="0" w:color="B4D3A7"/>
              <w:bottom w:val="single" w:sz="4" w:space="0" w:color="B4D3A7"/>
              <w:right w:val="single" w:sz="4" w:space="0" w:color="B4D3A7"/>
            </w:tcBorders>
          </w:tcPr>
          <w:p w:rsidR="00AF15F0" w:rsidRDefault="00091AAD">
            <w:pPr>
              <w:spacing w:after="0"/>
              <w:ind w:left="2"/>
            </w:pPr>
            <w:r>
              <w:rPr>
                <w:rFonts w:ascii="Times New Roman" w:eastAsia="Times New Roman" w:hAnsi="Times New Roman" w:cs="Times New Roman"/>
              </w:rPr>
              <w:t>72</w:t>
            </w:r>
          </w:p>
        </w:tc>
      </w:tr>
      <w:tr w:rsidR="00AF15F0">
        <w:trPr>
          <w:trHeight w:val="767"/>
        </w:trPr>
        <w:tc>
          <w:tcPr>
            <w:tcW w:w="4907" w:type="dxa"/>
            <w:tcBorders>
              <w:top w:val="single" w:sz="4" w:space="0" w:color="B4D3A7"/>
              <w:left w:val="single" w:sz="4" w:space="0" w:color="B4D3A7"/>
              <w:bottom w:val="single" w:sz="4" w:space="0" w:color="B4D3A7"/>
              <w:right w:val="single" w:sz="4" w:space="0" w:color="B4D3A7"/>
            </w:tcBorders>
            <w:shd w:val="clear" w:color="auto" w:fill="91C47A"/>
          </w:tcPr>
          <w:p w:rsidR="00AF15F0" w:rsidRDefault="00091AAD">
            <w:pPr>
              <w:spacing w:after="0"/>
              <w:ind w:left="3"/>
            </w:pPr>
            <w:r>
              <w:rPr>
                <w:rFonts w:ascii="Times New Roman" w:eastAsia="Times New Roman" w:hAnsi="Times New Roman" w:cs="Times New Roman"/>
                <w:b/>
              </w:rPr>
              <w:lastRenderedPageBreak/>
              <w:t xml:space="preserve">Carga horaria de trabajo asincrónico </w:t>
            </w:r>
          </w:p>
          <w:p w:rsidR="00AF15F0" w:rsidRDefault="00091AAD">
            <w:pPr>
              <w:spacing w:after="0"/>
              <w:ind w:left="3"/>
            </w:pPr>
            <w:r>
              <w:rPr>
                <w:rFonts w:ascii="Times New Roman" w:eastAsia="Times New Roman" w:hAnsi="Times New Roman" w:cs="Times New Roman"/>
                <w:sz w:val="20"/>
              </w:rPr>
              <w:t xml:space="preserve">(trabajo </w:t>
            </w:r>
            <w:r>
              <w:rPr>
                <w:rFonts w:ascii="Times New Roman" w:eastAsia="Times New Roman" w:hAnsi="Times New Roman" w:cs="Times New Roman"/>
                <w:sz w:val="20"/>
              </w:rPr>
              <w:t xml:space="preserve">asincrónico en plataformas </w:t>
            </w:r>
            <w:r>
              <w:rPr>
                <w:rFonts w:ascii="Times New Roman" w:eastAsia="Times New Roman" w:hAnsi="Times New Roman" w:cs="Times New Roman"/>
                <w:b/>
                <w:sz w:val="20"/>
              </w:rPr>
              <w:t xml:space="preserve">- </w:t>
            </w:r>
            <w:r>
              <w:rPr>
                <w:rFonts w:ascii="Times New Roman" w:eastAsia="Times New Roman" w:hAnsi="Times New Roman" w:cs="Times New Roman"/>
                <w:sz w:val="20"/>
              </w:rPr>
              <w:t>en horas y en %)</w:t>
            </w:r>
          </w:p>
        </w:tc>
        <w:tc>
          <w:tcPr>
            <w:tcW w:w="917" w:type="dxa"/>
            <w:tcBorders>
              <w:top w:val="single" w:sz="4" w:space="0" w:color="B4D3A7"/>
              <w:left w:val="single" w:sz="4" w:space="0" w:color="B4D3A7"/>
              <w:bottom w:val="single" w:sz="4" w:space="0" w:color="B4D3A7"/>
              <w:right w:val="single" w:sz="4" w:space="0" w:color="B4D3A7"/>
            </w:tcBorders>
          </w:tcPr>
          <w:p w:rsidR="00AF15F0" w:rsidRDefault="00AF15F0"/>
        </w:tc>
        <w:tc>
          <w:tcPr>
            <w:tcW w:w="1155" w:type="dxa"/>
            <w:tcBorders>
              <w:top w:val="single" w:sz="4" w:space="0" w:color="B4D3A7"/>
              <w:left w:val="single" w:sz="4" w:space="0" w:color="B4D3A7"/>
              <w:bottom w:val="single" w:sz="4" w:space="0" w:color="B4D3A7"/>
              <w:right w:val="single" w:sz="4" w:space="0" w:color="B4D3A7"/>
            </w:tcBorders>
          </w:tcPr>
          <w:p w:rsidR="00AF15F0" w:rsidRDefault="00AF15F0"/>
        </w:tc>
        <w:tc>
          <w:tcPr>
            <w:tcW w:w="1039" w:type="dxa"/>
            <w:tcBorders>
              <w:top w:val="single" w:sz="4" w:space="0" w:color="B4D3A7"/>
              <w:left w:val="single" w:sz="4" w:space="0" w:color="B4D3A7"/>
              <w:bottom w:val="single" w:sz="4" w:space="0" w:color="B4D3A7"/>
              <w:right w:val="single" w:sz="4" w:space="0" w:color="B4D3A7"/>
            </w:tcBorders>
          </w:tcPr>
          <w:p w:rsidR="00AF15F0" w:rsidRDefault="00AF15F0"/>
        </w:tc>
      </w:tr>
      <w:tr w:rsidR="00AF15F0">
        <w:trPr>
          <w:trHeight w:val="767"/>
        </w:trPr>
        <w:tc>
          <w:tcPr>
            <w:tcW w:w="4907" w:type="dxa"/>
            <w:tcBorders>
              <w:top w:val="single" w:sz="4" w:space="0" w:color="B4D3A7"/>
              <w:left w:val="single" w:sz="4" w:space="0" w:color="B4D3A7"/>
              <w:bottom w:val="single" w:sz="4" w:space="0" w:color="B4D3A7"/>
              <w:right w:val="single" w:sz="4" w:space="0" w:color="B4D3A7"/>
            </w:tcBorders>
            <w:shd w:val="clear" w:color="auto" w:fill="91C47A"/>
          </w:tcPr>
          <w:p w:rsidR="00AF15F0" w:rsidRDefault="00091AAD">
            <w:pPr>
              <w:spacing w:after="0"/>
              <w:ind w:left="3"/>
            </w:pPr>
            <w:r>
              <w:rPr>
                <w:rFonts w:ascii="Times New Roman" w:eastAsia="Times New Roman" w:hAnsi="Times New Roman" w:cs="Times New Roman"/>
                <w:b/>
              </w:rPr>
              <w:t>Carga horaria general</w:t>
            </w:r>
          </w:p>
        </w:tc>
        <w:tc>
          <w:tcPr>
            <w:tcW w:w="917" w:type="dxa"/>
            <w:tcBorders>
              <w:top w:val="single" w:sz="4" w:space="0" w:color="B4D3A7"/>
              <w:left w:val="single" w:sz="4" w:space="0" w:color="B4D3A7"/>
              <w:bottom w:val="single" w:sz="4" w:space="0" w:color="B4D3A7"/>
              <w:right w:val="single" w:sz="4" w:space="0" w:color="B4D3A7"/>
            </w:tcBorders>
          </w:tcPr>
          <w:p w:rsidR="00AF15F0" w:rsidRDefault="00AF15F0"/>
        </w:tc>
        <w:tc>
          <w:tcPr>
            <w:tcW w:w="1155" w:type="dxa"/>
            <w:tcBorders>
              <w:top w:val="single" w:sz="4" w:space="0" w:color="B4D3A7"/>
              <w:left w:val="single" w:sz="4" w:space="0" w:color="B4D3A7"/>
              <w:bottom w:val="single" w:sz="4" w:space="0" w:color="B4D3A7"/>
              <w:right w:val="single" w:sz="4" w:space="0" w:color="B4D3A7"/>
            </w:tcBorders>
          </w:tcPr>
          <w:p w:rsidR="00AF15F0" w:rsidRDefault="00AF15F0"/>
        </w:tc>
        <w:tc>
          <w:tcPr>
            <w:tcW w:w="1039" w:type="dxa"/>
            <w:tcBorders>
              <w:top w:val="single" w:sz="4" w:space="0" w:color="B4D3A7"/>
              <w:left w:val="single" w:sz="4" w:space="0" w:color="B4D3A7"/>
              <w:bottom w:val="single" w:sz="4" w:space="0" w:color="B4D3A7"/>
              <w:right w:val="single" w:sz="4" w:space="0" w:color="B4D3A7"/>
            </w:tcBorders>
          </w:tcPr>
          <w:p w:rsidR="00AF15F0" w:rsidRDefault="00AF15F0"/>
        </w:tc>
      </w:tr>
    </w:tbl>
    <w:p w:rsidR="00AF15F0" w:rsidRDefault="00091AAD">
      <w:pPr>
        <w:numPr>
          <w:ilvl w:val="0"/>
          <w:numId w:val="1"/>
        </w:numPr>
        <w:spacing w:after="266" w:line="263" w:lineRule="auto"/>
        <w:ind w:hanging="792"/>
      </w:pPr>
      <w:r>
        <w:rPr>
          <w:rFonts w:ascii="Times New Roman" w:eastAsia="Times New Roman" w:hAnsi="Times New Roman" w:cs="Times New Roman"/>
          <w:b/>
        </w:rPr>
        <w:t>UNIDADES TEMÁTICAS, CONTENIDOS, BIBLIOGRAFÍA POR UNIDAD TEMÁTICA:</w:t>
      </w:r>
      <w:r>
        <w:rPr>
          <w:rFonts w:ascii="Times New Roman" w:eastAsia="Times New Roman" w:hAnsi="Times New Roman" w:cs="Times New Roman"/>
          <w:b/>
          <w:sz w:val="24"/>
        </w:rPr>
        <w:t xml:space="preserve"> </w:t>
      </w:r>
    </w:p>
    <w:p w:rsidR="00AF15F0" w:rsidRDefault="00091AAD">
      <w:pPr>
        <w:pStyle w:val="Ttulo1"/>
        <w:ind w:left="133"/>
      </w:pPr>
      <w:r>
        <w:t xml:space="preserve">Unidad I: Estilos periodísticos y géneros informativos </w:t>
      </w:r>
    </w:p>
    <w:p w:rsidR="00AF15F0" w:rsidRDefault="00091AAD">
      <w:pPr>
        <w:numPr>
          <w:ilvl w:val="0"/>
          <w:numId w:val="2"/>
        </w:numPr>
        <w:spacing w:after="135" w:line="385" w:lineRule="auto"/>
        <w:ind w:right="101" w:hanging="225"/>
        <w:jc w:val="both"/>
      </w:pPr>
      <w:r>
        <w:rPr>
          <w:rFonts w:ascii="Times New Roman" w:eastAsia="Times New Roman" w:hAnsi="Times New Roman" w:cs="Times New Roman"/>
          <w:sz w:val="24"/>
        </w:rPr>
        <w:t xml:space="preserve">El estilo periodístico. Clasificación: estilo informativo, el estilo interpretativo y el estilo de opinión. Nuevos géneros: el estilo ameno. Modalidades estilísticas del lenguaje informativo. </w:t>
      </w:r>
    </w:p>
    <w:p w:rsidR="00AF15F0" w:rsidRDefault="00091AAD">
      <w:pPr>
        <w:numPr>
          <w:ilvl w:val="0"/>
          <w:numId w:val="2"/>
        </w:numPr>
        <w:spacing w:after="135" w:line="265" w:lineRule="auto"/>
        <w:ind w:right="101" w:hanging="225"/>
        <w:jc w:val="both"/>
      </w:pPr>
      <w:r>
        <w:rPr>
          <w:rFonts w:ascii="Times New Roman" w:eastAsia="Times New Roman" w:hAnsi="Times New Roman" w:cs="Times New Roman"/>
          <w:sz w:val="24"/>
        </w:rPr>
        <w:t xml:space="preserve">Definición y problemática de la idea de género. Clasificación. </w:t>
      </w:r>
    </w:p>
    <w:p w:rsidR="00AF15F0" w:rsidRDefault="00091AAD">
      <w:pPr>
        <w:numPr>
          <w:ilvl w:val="0"/>
          <w:numId w:val="2"/>
        </w:numPr>
        <w:spacing w:after="607" w:line="265" w:lineRule="auto"/>
        <w:ind w:right="101" w:hanging="225"/>
        <w:jc w:val="both"/>
      </w:pPr>
      <w:r>
        <w:rPr>
          <w:rFonts w:ascii="Times New Roman" w:eastAsia="Times New Roman" w:hAnsi="Times New Roman" w:cs="Times New Roman"/>
          <w:sz w:val="24"/>
        </w:rPr>
        <w:t xml:space="preserve">Sumarios: ideación de propuestas periodísticas. </w:t>
      </w:r>
    </w:p>
    <w:p w:rsidR="00AF15F0" w:rsidRDefault="00091AAD">
      <w:pPr>
        <w:spacing w:after="366" w:line="265" w:lineRule="auto"/>
        <w:ind w:left="133" w:hanging="10"/>
      </w:pPr>
      <w:r>
        <w:rPr>
          <w:rFonts w:ascii="Times New Roman" w:eastAsia="Times New Roman" w:hAnsi="Times New Roman" w:cs="Times New Roman"/>
          <w:b/>
          <w:sz w:val="24"/>
        </w:rPr>
        <w:t xml:space="preserve">Bibliografía obligatoria: </w:t>
      </w:r>
    </w:p>
    <w:p w:rsidR="00AF15F0" w:rsidRDefault="00091AAD">
      <w:pPr>
        <w:numPr>
          <w:ilvl w:val="0"/>
          <w:numId w:val="3"/>
        </w:numPr>
        <w:spacing w:after="156" w:line="265" w:lineRule="auto"/>
        <w:ind w:right="101" w:hanging="287"/>
        <w:jc w:val="both"/>
      </w:pPr>
      <w:r>
        <w:rPr>
          <w:rFonts w:ascii="Times New Roman" w:eastAsia="Times New Roman" w:hAnsi="Times New Roman" w:cs="Times New Roman"/>
          <w:sz w:val="24"/>
        </w:rPr>
        <w:t xml:space="preserve">GARCÍA MÁRQUEZ, Gabriel (20 de octubre de 1996). “El mejor oficio del mundo”. </w:t>
      </w:r>
    </w:p>
    <w:p w:rsidR="00AF15F0" w:rsidRDefault="00091AAD">
      <w:pPr>
        <w:tabs>
          <w:tab w:val="center" w:pos="733"/>
          <w:tab w:val="center" w:pos="2799"/>
          <w:tab w:val="center" w:pos="4704"/>
          <w:tab w:val="center" w:pos="7027"/>
          <w:tab w:val="center" w:pos="9287"/>
        </w:tabs>
        <w:spacing w:after="135" w:line="265" w:lineRule="auto"/>
      </w:pPr>
      <w:r>
        <w:tab/>
      </w:r>
      <w:r>
        <w:rPr>
          <w:rFonts w:ascii="Times New Roman" w:eastAsia="Times New Roman" w:hAnsi="Times New Roman" w:cs="Times New Roman"/>
          <w:sz w:val="24"/>
        </w:rPr>
        <w:t xml:space="preserve">Madrid: </w:t>
      </w:r>
      <w:r>
        <w:rPr>
          <w:rFonts w:ascii="Times New Roman" w:eastAsia="Times New Roman" w:hAnsi="Times New Roman" w:cs="Times New Roman"/>
          <w:sz w:val="24"/>
        </w:rPr>
        <w:tab/>
        <w:t xml:space="preserve">El </w:t>
      </w:r>
      <w:r>
        <w:rPr>
          <w:rFonts w:ascii="Times New Roman" w:eastAsia="Times New Roman" w:hAnsi="Times New Roman" w:cs="Times New Roman"/>
          <w:sz w:val="24"/>
        </w:rPr>
        <w:tab/>
        <w:t xml:space="preserve">País. </w:t>
      </w:r>
      <w:r>
        <w:rPr>
          <w:rFonts w:ascii="Times New Roman" w:eastAsia="Times New Roman" w:hAnsi="Times New Roman" w:cs="Times New Roman"/>
          <w:sz w:val="24"/>
        </w:rPr>
        <w:tab/>
        <w:t xml:space="preserve">Disponible </w:t>
      </w:r>
      <w:r>
        <w:rPr>
          <w:rFonts w:ascii="Times New Roman" w:eastAsia="Times New Roman" w:hAnsi="Times New Roman" w:cs="Times New Roman"/>
          <w:sz w:val="24"/>
        </w:rPr>
        <w:tab/>
        <w:t xml:space="preserve">en: </w:t>
      </w:r>
    </w:p>
    <w:p w:rsidR="00AF15F0" w:rsidRDefault="00091AAD">
      <w:pPr>
        <w:spacing w:after="252" w:line="265" w:lineRule="auto"/>
        <w:ind w:left="419" w:right="332" w:hanging="10"/>
      </w:pPr>
      <w:hyperlink r:id="rId8">
        <w:r>
          <w:rPr>
            <w:rFonts w:ascii="Times New Roman" w:eastAsia="Times New Roman" w:hAnsi="Times New Roman" w:cs="Times New Roman"/>
            <w:color w:val="0000FF"/>
            <w:sz w:val="24"/>
            <w:u w:val="single" w:color="0000FF"/>
          </w:rPr>
          <w:t>https://elpais.com/diario/1996/10/20/sociedad/845762406_850215.html</w:t>
        </w:r>
      </w:hyperlink>
      <w:hyperlink r:id="rId9">
        <w:r>
          <w:rPr>
            <w:rFonts w:ascii="Times New Roman" w:eastAsia="Times New Roman" w:hAnsi="Times New Roman" w:cs="Times New Roman"/>
            <w:sz w:val="24"/>
          </w:rPr>
          <w:t xml:space="preserve"> </w:t>
        </w:r>
      </w:hyperlink>
    </w:p>
    <w:p w:rsidR="00AF15F0" w:rsidRDefault="00091AAD">
      <w:pPr>
        <w:numPr>
          <w:ilvl w:val="0"/>
          <w:numId w:val="3"/>
        </w:numPr>
        <w:spacing w:after="0" w:line="412" w:lineRule="auto"/>
        <w:ind w:right="101" w:hanging="287"/>
        <w:jc w:val="both"/>
      </w:pPr>
      <w:r>
        <w:rPr>
          <w:rFonts w:ascii="Times New Roman" w:eastAsia="Times New Roman" w:hAnsi="Times New Roman" w:cs="Times New Roman"/>
          <w:sz w:val="24"/>
        </w:rPr>
        <w:t xml:space="preserve">GRIJELMO, Álex (4 de marzo de 2014). “Jordi </w:t>
      </w:r>
      <w:proofErr w:type="spellStart"/>
      <w:r>
        <w:rPr>
          <w:rFonts w:ascii="Times New Roman" w:eastAsia="Times New Roman" w:hAnsi="Times New Roman" w:cs="Times New Roman"/>
          <w:sz w:val="24"/>
        </w:rPr>
        <w:t>Évole</w:t>
      </w:r>
      <w:proofErr w:type="spellEnd"/>
      <w:r>
        <w:rPr>
          <w:rFonts w:ascii="Times New Roman" w:eastAsia="Times New Roman" w:hAnsi="Times New Roman" w:cs="Times New Roman"/>
          <w:sz w:val="24"/>
        </w:rPr>
        <w:t xml:space="preserve"> y la división de géneros </w:t>
      </w:r>
      <w:r>
        <w:rPr>
          <w:rFonts w:ascii="Times New Roman" w:eastAsia="Times New Roman" w:hAnsi="Times New Roman" w:cs="Times New Roman"/>
          <w:sz w:val="24"/>
        </w:rPr>
        <w:t xml:space="preserve">periodísticos”. En: </w:t>
      </w:r>
      <w:r>
        <w:rPr>
          <w:rFonts w:ascii="Times New Roman" w:eastAsia="Times New Roman" w:hAnsi="Times New Roman" w:cs="Times New Roman"/>
          <w:i/>
          <w:sz w:val="24"/>
        </w:rPr>
        <w:t xml:space="preserve">El País. </w:t>
      </w:r>
      <w:r>
        <w:rPr>
          <w:rFonts w:ascii="Times New Roman" w:eastAsia="Times New Roman" w:hAnsi="Times New Roman" w:cs="Times New Roman"/>
          <w:sz w:val="24"/>
        </w:rPr>
        <w:t xml:space="preserve">Disponible en: </w:t>
      </w:r>
    </w:p>
    <w:p w:rsidR="00AF15F0" w:rsidRDefault="00091AAD">
      <w:pPr>
        <w:spacing w:after="265" w:line="265" w:lineRule="auto"/>
        <w:ind w:left="419" w:right="332" w:hanging="10"/>
      </w:pPr>
      <w:hyperlink r:id="rId10">
        <w:r>
          <w:rPr>
            <w:rFonts w:ascii="Times New Roman" w:eastAsia="Times New Roman" w:hAnsi="Times New Roman" w:cs="Times New Roman"/>
            <w:color w:val="0000FF"/>
            <w:sz w:val="24"/>
            <w:u w:val="single" w:color="0000FF"/>
          </w:rPr>
          <w:t>https://elpais.com/elpais/2014/03/04/opinion/1393964550_945694.html</w:t>
        </w:r>
      </w:hyperlink>
      <w:hyperlink r:id="rId11">
        <w:r>
          <w:rPr>
            <w:rFonts w:ascii="Times New Roman" w:eastAsia="Times New Roman" w:hAnsi="Times New Roman" w:cs="Times New Roman"/>
            <w:sz w:val="24"/>
          </w:rPr>
          <w:t xml:space="preserve"> </w:t>
        </w:r>
      </w:hyperlink>
    </w:p>
    <w:p w:rsidR="00AF15F0" w:rsidRDefault="00091AAD">
      <w:pPr>
        <w:numPr>
          <w:ilvl w:val="0"/>
          <w:numId w:val="3"/>
        </w:numPr>
        <w:spacing w:after="142" w:line="405" w:lineRule="auto"/>
        <w:ind w:right="101" w:hanging="287"/>
        <w:jc w:val="both"/>
      </w:pPr>
      <w:r>
        <w:rPr>
          <w:rFonts w:ascii="Times New Roman" w:eastAsia="Times New Roman" w:hAnsi="Times New Roman" w:cs="Times New Roman"/>
          <w:sz w:val="24"/>
        </w:rPr>
        <w:t xml:space="preserve">MARTÍNEZ ALBERTOS, José Luís (1974). </w:t>
      </w:r>
      <w:r>
        <w:rPr>
          <w:rFonts w:ascii="Times New Roman" w:eastAsia="Times New Roman" w:hAnsi="Times New Roman" w:cs="Times New Roman"/>
          <w:i/>
          <w:sz w:val="24"/>
        </w:rPr>
        <w:t>Redacción periodística. Los estilos y los géneros en la prensa escrita</w:t>
      </w:r>
      <w:r>
        <w:rPr>
          <w:rFonts w:ascii="Times New Roman" w:eastAsia="Times New Roman" w:hAnsi="Times New Roman" w:cs="Times New Roman"/>
          <w:sz w:val="24"/>
        </w:rPr>
        <w:t xml:space="preserve">. Barcelona: ATE, pp. 11-41. </w:t>
      </w:r>
    </w:p>
    <w:p w:rsidR="00AF15F0" w:rsidRDefault="00091AAD">
      <w:pPr>
        <w:numPr>
          <w:ilvl w:val="0"/>
          <w:numId w:val="3"/>
        </w:numPr>
        <w:spacing w:after="362" w:line="265" w:lineRule="auto"/>
        <w:ind w:right="101" w:hanging="287"/>
        <w:jc w:val="both"/>
      </w:pPr>
      <w:r>
        <w:rPr>
          <w:rFonts w:ascii="Times New Roman" w:eastAsia="Times New Roman" w:hAnsi="Times New Roman" w:cs="Times New Roman"/>
          <w:sz w:val="24"/>
        </w:rPr>
        <w:t xml:space="preserve">Fichas elaboradas por la cátedra: a) Estilo, b) Géneros y c) Sumarios </w:t>
      </w:r>
    </w:p>
    <w:p w:rsidR="00AF15F0" w:rsidRDefault="00091AAD">
      <w:pPr>
        <w:pStyle w:val="Ttulo1"/>
        <w:spacing w:after="436"/>
        <w:ind w:left="133"/>
      </w:pPr>
      <w:r>
        <w:t xml:space="preserve">Recursos </w:t>
      </w:r>
      <w:r>
        <w:t xml:space="preserve">Audiovisuales </w:t>
      </w:r>
    </w:p>
    <w:p w:rsidR="00AF15F0" w:rsidRDefault="00091AAD">
      <w:pPr>
        <w:spacing w:after="430" w:line="378" w:lineRule="auto"/>
        <w:ind w:left="419" w:right="101" w:hanging="10"/>
        <w:jc w:val="both"/>
      </w:pPr>
      <w:r>
        <w:rPr>
          <w:rFonts w:ascii="Segoe UI Symbol" w:eastAsia="Segoe UI Symbol" w:hAnsi="Segoe UI Symbol" w:cs="Segoe UI Symbol"/>
        </w:rPr>
        <w:t xml:space="preserve">• </w:t>
      </w:r>
      <w:r>
        <w:rPr>
          <w:rFonts w:ascii="Times New Roman" w:eastAsia="Times New Roman" w:hAnsi="Times New Roman" w:cs="Times New Roman"/>
          <w:sz w:val="24"/>
        </w:rPr>
        <w:t xml:space="preserve">Entrevista al periodista Hugo </w:t>
      </w:r>
      <w:proofErr w:type="spellStart"/>
      <w:r>
        <w:rPr>
          <w:rFonts w:ascii="Times New Roman" w:eastAsia="Times New Roman" w:hAnsi="Times New Roman" w:cs="Times New Roman"/>
          <w:sz w:val="24"/>
        </w:rPr>
        <w:t>Alconada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Mon</w:t>
      </w:r>
      <w:proofErr w:type="spellEnd"/>
      <w:r>
        <w:rPr>
          <w:rFonts w:ascii="Times New Roman" w:eastAsia="Times New Roman" w:hAnsi="Times New Roman" w:cs="Times New Roman"/>
          <w:sz w:val="24"/>
        </w:rPr>
        <w:t xml:space="preserve"> realizada por Alejandro </w:t>
      </w:r>
      <w:proofErr w:type="spellStart"/>
      <w:r>
        <w:rPr>
          <w:rFonts w:ascii="Times New Roman" w:eastAsia="Times New Roman" w:hAnsi="Times New Roman" w:cs="Times New Roman"/>
          <w:sz w:val="24"/>
        </w:rPr>
        <w:t>Fantino</w:t>
      </w:r>
      <w:proofErr w:type="spellEnd"/>
      <w:r>
        <w:rPr>
          <w:rFonts w:ascii="Times New Roman" w:eastAsia="Times New Roman" w:hAnsi="Times New Roman" w:cs="Times New Roman"/>
          <w:sz w:val="24"/>
        </w:rPr>
        <w:t xml:space="preserve">. Disponible: </w:t>
      </w:r>
      <w:hyperlink r:id="rId12">
        <w:r>
          <w:rPr>
            <w:rFonts w:ascii="Times New Roman" w:eastAsia="Times New Roman" w:hAnsi="Times New Roman" w:cs="Times New Roman"/>
            <w:color w:val="0000FF"/>
            <w:sz w:val="24"/>
            <w:u w:val="single" w:color="0000FF"/>
          </w:rPr>
          <w:t>www.youtube.com/watch?v=J0y5DJuzyTc</w:t>
        </w:r>
      </w:hyperlink>
      <w:r>
        <w:rPr>
          <w:rFonts w:ascii="Times New Roman" w:eastAsia="Times New Roman" w:hAnsi="Times New Roman" w:cs="Times New Roman"/>
          <w:sz w:val="24"/>
        </w:rPr>
        <w:t xml:space="preserve"> </w:t>
      </w:r>
    </w:p>
    <w:p w:rsidR="00AF15F0" w:rsidRDefault="00091AAD">
      <w:pPr>
        <w:pStyle w:val="Ttulo1"/>
        <w:spacing w:after="491"/>
        <w:ind w:left="133"/>
      </w:pPr>
      <w:r>
        <w:t xml:space="preserve">Unidad II: La </w:t>
      </w:r>
      <w:r>
        <w:t>N</w:t>
      </w:r>
      <w:r>
        <w:t xml:space="preserve">oticia </w:t>
      </w:r>
    </w:p>
    <w:p w:rsidR="00AF15F0" w:rsidRDefault="00091AAD">
      <w:pPr>
        <w:numPr>
          <w:ilvl w:val="0"/>
          <w:numId w:val="4"/>
        </w:numPr>
        <w:spacing w:after="135" w:line="265" w:lineRule="auto"/>
        <w:ind w:right="101" w:hanging="225"/>
        <w:jc w:val="both"/>
      </w:pPr>
      <w:r>
        <w:rPr>
          <w:rFonts w:ascii="Times New Roman" w:eastAsia="Times New Roman" w:hAnsi="Times New Roman" w:cs="Times New Roman"/>
          <w:sz w:val="24"/>
        </w:rPr>
        <w:t>Acontecimiento y noticia segú</w:t>
      </w:r>
      <w:r>
        <w:rPr>
          <w:rFonts w:ascii="Times New Roman" w:eastAsia="Times New Roman" w:hAnsi="Times New Roman" w:cs="Times New Roman"/>
          <w:sz w:val="24"/>
        </w:rPr>
        <w:t xml:space="preserve">n Rodrigo Alsina. La crítica a Martínez Albertos. </w:t>
      </w:r>
    </w:p>
    <w:p w:rsidR="00AF15F0" w:rsidRDefault="00091AAD">
      <w:pPr>
        <w:numPr>
          <w:ilvl w:val="0"/>
          <w:numId w:val="4"/>
        </w:numPr>
        <w:spacing w:after="135" w:line="265" w:lineRule="auto"/>
        <w:ind w:right="101" w:hanging="225"/>
        <w:jc w:val="both"/>
      </w:pPr>
      <w:r>
        <w:rPr>
          <w:rFonts w:ascii="Times New Roman" w:eastAsia="Times New Roman" w:hAnsi="Times New Roman" w:cs="Times New Roman"/>
          <w:sz w:val="24"/>
        </w:rPr>
        <w:t xml:space="preserve">Estructura de pirámides: normal, invertida y yunque. El LID o cabeza informativa. </w:t>
      </w:r>
    </w:p>
    <w:p w:rsidR="00AF15F0" w:rsidRDefault="00091AAD">
      <w:pPr>
        <w:numPr>
          <w:ilvl w:val="0"/>
          <w:numId w:val="4"/>
        </w:numPr>
        <w:spacing w:after="135" w:line="265" w:lineRule="auto"/>
        <w:ind w:right="101" w:hanging="225"/>
        <w:jc w:val="both"/>
      </w:pPr>
      <w:proofErr w:type="spellStart"/>
      <w:r>
        <w:rPr>
          <w:rFonts w:ascii="Times New Roman" w:eastAsia="Times New Roman" w:hAnsi="Times New Roman" w:cs="Times New Roman"/>
          <w:sz w:val="24"/>
        </w:rPr>
        <w:lastRenderedPageBreak/>
        <w:t>Paratextos</w:t>
      </w:r>
      <w:proofErr w:type="spellEnd"/>
      <w:r>
        <w:rPr>
          <w:rFonts w:ascii="Times New Roman" w:eastAsia="Times New Roman" w:hAnsi="Times New Roman" w:cs="Times New Roman"/>
          <w:sz w:val="24"/>
        </w:rPr>
        <w:t xml:space="preserve"> de la noticia. El titular y sus partes: volanta, título y copete. El epígrafe. </w:t>
      </w:r>
    </w:p>
    <w:p w:rsidR="00AF15F0" w:rsidRDefault="00091AAD">
      <w:pPr>
        <w:numPr>
          <w:ilvl w:val="0"/>
          <w:numId w:val="4"/>
        </w:numPr>
        <w:spacing w:after="135" w:line="265" w:lineRule="auto"/>
        <w:ind w:right="101" w:hanging="225"/>
        <w:jc w:val="both"/>
      </w:pPr>
      <w:r>
        <w:rPr>
          <w:rFonts w:ascii="Times New Roman" w:eastAsia="Times New Roman" w:hAnsi="Times New Roman" w:cs="Times New Roman"/>
          <w:sz w:val="24"/>
        </w:rPr>
        <w:t>Clasificación de títulos: infor</w:t>
      </w:r>
      <w:r>
        <w:rPr>
          <w:rFonts w:ascii="Times New Roman" w:eastAsia="Times New Roman" w:hAnsi="Times New Roman" w:cs="Times New Roman"/>
          <w:sz w:val="24"/>
        </w:rPr>
        <w:t xml:space="preserve">mativos, apelativos, expresivos y temáticos. </w:t>
      </w:r>
    </w:p>
    <w:p w:rsidR="00AF15F0" w:rsidRDefault="00091AAD">
      <w:pPr>
        <w:numPr>
          <w:ilvl w:val="0"/>
          <w:numId w:val="4"/>
        </w:numPr>
        <w:spacing w:after="0" w:line="385" w:lineRule="auto"/>
        <w:ind w:right="101" w:hanging="225"/>
        <w:jc w:val="both"/>
      </w:pPr>
      <w:r>
        <w:rPr>
          <w:rFonts w:ascii="Times New Roman" w:eastAsia="Times New Roman" w:hAnsi="Times New Roman" w:cs="Times New Roman"/>
          <w:sz w:val="24"/>
        </w:rPr>
        <w:t xml:space="preserve">Atribución y clasificaciones de fuentes. Tipos de citas: estilo directo, estilo indirecto y estilo mixto. </w:t>
      </w:r>
    </w:p>
    <w:p w:rsidR="00AF15F0" w:rsidRDefault="00091AAD">
      <w:pPr>
        <w:numPr>
          <w:ilvl w:val="0"/>
          <w:numId w:val="4"/>
        </w:numPr>
        <w:spacing w:after="674" w:line="265" w:lineRule="auto"/>
        <w:ind w:right="101" w:hanging="225"/>
        <w:jc w:val="both"/>
      </w:pPr>
      <w:r>
        <w:rPr>
          <w:rFonts w:ascii="Times New Roman" w:eastAsia="Times New Roman" w:hAnsi="Times New Roman" w:cs="Times New Roman"/>
          <w:sz w:val="24"/>
        </w:rPr>
        <w:t xml:space="preserve">El lenguaje del periodismo digital. El hipertexto y los debates del periodismo. </w:t>
      </w:r>
    </w:p>
    <w:p w:rsidR="00AF15F0" w:rsidRDefault="00091AAD">
      <w:pPr>
        <w:spacing w:after="366" w:line="265" w:lineRule="auto"/>
        <w:ind w:left="133" w:hanging="10"/>
      </w:pPr>
      <w:r>
        <w:rPr>
          <w:rFonts w:ascii="Times New Roman" w:eastAsia="Times New Roman" w:hAnsi="Times New Roman" w:cs="Times New Roman"/>
          <w:b/>
          <w:sz w:val="24"/>
        </w:rPr>
        <w:t xml:space="preserve">Bibliografía </w:t>
      </w:r>
      <w:r>
        <w:rPr>
          <w:rFonts w:ascii="Times New Roman" w:eastAsia="Times New Roman" w:hAnsi="Times New Roman" w:cs="Times New Roman"/>
          <w:b/>
          <w:sz w:val="24"/>
        </w:rPr>
        <w:t xml:space="preserve">obligatoria: </w:t>
      </w:r>
    </w:p>
    <w:p w:rsidR="00AF15F0" w:rsidRDefault="00091AAD">
      <w:pPr>
        <w:numPr>
          <w:ilvl w:val="0"/>
          <w:numId w:val="5"/>
        </w:numPr>
        <w:spacing w:after="142"/>
        <w:ind w:right="101" w:hanging="215"/>
        <w:jc w:val="both"/>
      </w:pPr>
      <w:r>
        <w:rPr>
          <w:rFonts w:ascii="Times New Roman" w:eastAsia="Times New Roman" w:hAnsi="Times New Roman" w:cs="Times New Roman"/>
          <w:sz w:val="24"/>
        </w:rPr>
        <w:t xml:space="preserve">CANAVILHAS, João (2007). </w:t>
      </w:r>
      <w:proofErr w:type="spellStart"/>
      <w:r>
        <w:rPr>
          <w:rFonts w:ascii="Times New Roman" w:eastAsia="Times New Roman" w:hAnsi="Times New Roman" w:cs="Times New Roman"/>
          <w:i/>
          <w:sz w:val="24"/>
        </w:rPr>
        <w:t>Webnoticia</w:t>
      </w:r>
      <w:proofErr w:type="spellEnd"/>
      <w:r>
        <w:rPr>
          <w:rFonts w:ascii="Times New Roman" w:eastAsia="Times New Roman" w:hAnsi="Times New Roman" w:cs="Times New Roman"/>
          <w:i/>
          <w:sz w:val="24"/>
        </w:rPr>
        <w:t xml:space="preserve">: propuesta de modelo periodístico para la </w:t>
      </w:r>
      <w:hyperlink r:id="rId13">
        <w:r>
          <w:rPr>
            <w:rFonts w:ascii="Times New Roman" w:eastAsia="Times New Roman" w:hAnsi="Times New Roman" w:cs="Times New Roman"/>
            <w:i/>
            <w:sz w:val="24"/>
          </w:rPr>
          <w:t>WWW</w:t>
        </w:r>
      </w:hyperlink>
      <w:hyperlink r:id="rId14">
        <w:r>
          <w:rPr>
            <w:rFonts w:ascii="Times New Roman" w:eastAsia="Times New Roman" w:hAnsi="Times New Roman" w:cs="Times New Roman"/>
            <w:sz w:val="24"/>
          </w:rPr>
          <w:t>.</w:t>
        </w:r>
      </w:hyperlink>
      <w:r>
        <w:rPr>
          <w:rFonts w:ascii="Times New Roman" w:eastAsia="Times New Roman" w:hAnsi="Times New Roman" w:cs="Times New Roman"/>
          <w:sz w:val="24"/>
        </w:rPr>
        <w:t xml:space="preserve"> </w:t>
      </w:r>
    </w:p>
    <w:p w:rsidR="00AF15F0" w:rsidRDefault="00091AAD">
      <w:pPr>
        <w:spacing w:after="270" w:line="265" w:lineRule="auto"/>
        <w:ind w:left="419" w:right="101" w:hanging="10"/>
        <w:jc w:val="both"/>
      </w:pPr>
      <w:proofErr w:type="spellStart"/>
      <w:r>
        <w:rPr>
          <w:rFonts w:ascii="Times New Roman" w:eastAsia="Times New Roman" w:hAnsi="Times New Roman" w:cs="Times New Roman"/>
          <w:sz w:val="24"/>
        </w:rPr>
        <w:t>Livros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LabCom</w:t>
      </w:r>
      <w:proofErr w:type="spellEnd"/>
      <w:r>
        <w:rPr>
          <w:rFonts w:ascii="Times New Roman" w:eastAsia="Times New Roman" w:hAnsi="Times New Roman" w:cs="Times New Roman"/>
          <w:sz w:val="24"/>
        </w:rPr>
        <w:t xml:space="preserve">. Capítulo 5: Investigaciones empíricas sobre </w:t>
      </w:r>
      <w:proofErr w:type="spellStart"/>
      <w:r>
        <w:rPr>
          <w:rFonts w:ascii="Times New Roman" w:eastAsia="Times New Roman" w:hAnsi="Times New Roman" w:cs="Times New Roman"/>
          <w:sz w:val="24"/>
        </w:rPr>
        <w:t>webperiodismo</w:t>
      </w:r>
      <w:proofErr w:type="spellEnd"/>
      <w:r>
        <w:rPr>
          <w:rFonts w:ascii="Times New Roman" w:eastAsia="Times New Roman" w:hAnsi="Times New Roman" w:cs="Times New Roman"/>
          <w:sz w:val="24"/>
        </w:rPr>
        <w:t xml:space="preserve">, pp. 79-96 </w:t>
      </w:r>
    </w:p>
    <w:p w:rsidR="00AF15F0" w:rsidRDefault="00091AAD">
      <w:pPr>
        <w:numPr>
          <w:ilvl w:val="0"/>
          <w:numId w:val="5"/>
        </w:numPr>
        <w:spacing w:after="135" w:line="401" w:lineRule="auto"/>
        <w:ind w:right="101" w:hanging="215"/>
        <w:jc w:val="both"/>
      </w:pPr>
      <w:r>
        <w:rPr>
          <w:rFonts w:ascii="Times New Roman" w:eastAsia="Times New Roman" w:hAnsi="Times New Roman" w:cs="Times New Roman"/>
          <w:sz w:val="24"/>
        </w:rPr>
        <w:t xml:space="preserve">DE FONTCUBERTA, Mar (1993). </w:t>
      </w:r>
      <w:r>
        <w:rPr>
          <w:rFonts w:ascii="Times New Roman" w:eastAsia="Times New Roman" w:hAnsi="Times New Roman" w:cs="Times New Roman"/>
          <w:i/>
          <w:sz w:val="24"/>
        </w:rPr>
        <w:t>La noticia, pistas para percibir el mundo</w:t>
      </w:r>
      <w:r>
        <w:rPr>
          <w:rFonts w:ascii="Times New Roman" w:eastAsia="Times New Roman" w:hAnsi="Times New Roman" w:cs="Times New Roman"/>
          <w:sz w:val="24"/>
        </w:rPr>
        <w:t xml:space="preserve">. Barcelona: Ediciones Paidós. Capítulo 6: “Los titulares periodísticos”. </w:t>
      </w:r>
    </w:p>
    <w:p w:rsidR="00AF15F0" w:rsidRDefault="00091AAD">
      <w:pPr>
        <w:numPr>
          <w:ilvl w:val="0"/>
          <w:numId w:val="5"/>
        </w:numPr>
        <w:spacing w:after="135" w:line="392" w:lineRule="auto"/>
        <w:ind w:right="101" w:hanging="215"/>
        <w:jc w:val="both"/>
      </w:pPr>
      <w:r>
        <w:rPr>
          <w:rFonts w:ascii="Times New Roman" w:eastAsia="Times New Roman" w:hAnsi="Times New Roman" w:cs="Times New Roman"/>
          <w:sz w:val="24"/>
        </w:rPr>
        <w:t xml:space="preserve">MARTÍNEZ, Francisco, MIGUEL, Lucas, VÁZQUEZ, Cristian (2004). </w:t>
      </w:r>
      <w:r>
        <w:rPr>
          <w:rFonts w:ascii="Times New Roman" w:eastAsia="Times New Roman" w:hAnsi="Times New Roman" w:cs="Times New Roman"/>
          <w:i/>
          <w:sz w:val="24"/>
        </w:rPr>
        <w:t>La titulación en la prensa gráfica</w:t>
      </w:r>
      <w:r>
        <w:rPr>
          <w:rFonts w:ascii="Times New Roman" w:eastAsia="Times New Roman" w:hAnsi="Times New Roman" w:cs="Times New Roman"/>
          <w:sz w:val="24"/>
        </w:rPr>
        <w:t>. La Plata: Univ</w:t>
      </w:r>
      <w:r>
        <w:rPr>
          <w:rFonts w:ascii="Times New Roman" w:eastAsia="Times New Roman" w:hAnsi="Times New Roman" w:cs="Times New Roman"/>
          <w:sz w:val="24"/>
        </w:rPr>
        <w:t xml:space="preserve">ersidad Nacional de La Plata. </w:t>
      </w:r>
    </w:p>
    <w:p w:rsidR="00AF15F0" w:rsidRDefault="00091AAD">
      <w:pPr>
        <w:numPr>
          <w:ilvl w:val="0"/>
          <w:numId w:val="5"/>
        </w:numPr>
        <w:spacing w:after="135" w:line="383" w:lineRule="auto"/>
        <w:ind w:right="101" w:hanging="215"/>
        <w:jc w:val="both"/>
      </w:pPr>
      <w:r>
        <w:rPr>
          <w:rFonts w:ascii="Times New Roman" w:eastAsia="Times New Roman" w:hAnsi="Times New Roman" w:cs="Times New Roman"/>
          <w:sz w:val="24"/>
        </w:rPr>
        <w:t xml:space="preserve">MARTINEZ ALBERTOS, José Luís y SANTAMARÍA SUÁREZ, Luisa (1996). </w:t>
      </w:r>
      <w:r>
        <w:rPr>
          <w:rFonts w:ascii="Times New Roman" w:eastAsia="Times New Roman" w:hAnsi="Times New Roman" w:cs="Times New Roman"/>
          <w:i/>
          <w:sz w:val="24"/>
        </w:rPr>
        <w:t xml:space="preserve">Manual de estilo. </w:t>
      </w:r>
    </w:p>
    <w:p w:rsidR="00AF15F0" w:rsidRDefault="00091AAD">
      <w:pPr>
        <w:spacing w:after="256" w:line="265" w:lineRule="auto"/>
        <w:ind w:left="419" w:right="101" w:hanging="10"/>
        <w:jc w:val="both"/>
      </w:pPr>
      <w:r>
        <w:rPr>
          <w:rFonts w:ascii="Times New Roman" w:eastAsia="Times New Roman" w:hAnsi="Times New Roman" w:cs="Times New Roman"/>
          <w:sz w:val="24"/>
        </w:rPr>
        <w:t xml:space="preserve">Indianápolis: Inter American </w:t>
      </w:r>
      <w:proofErr w:type="spellStart"/>
      <w:r>
        <w:rPr>
          <w:rFonts w:ascii="Times New Roman" w:eastAsia="Times New Roman" w:hAnsi="Times New Roman" w:cs="Times New Roman"/>
          <w:sz w:val="24"/>
        </w:rPr>
        <w:t>Press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Books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Cap</w:t>
      </w:r>
      <w:proofErr w:type="spellEnd"/>
      <w:r>
        <w:rPr>
          <w:rFonts w:ascii="Times New Roman" w:eastAsia="Times New Roman" w:hAnsi="Times New Roman" w:cs="Times New Roman"/>
          <w:sz w:val="24"/>
        </w:rPr>
        <w:t xml:space="preserve">: “Atribución de fuentes”, pp. 123-129. </w:t>
      </w:r>
    </w:p>
    <w:p w:rsidR="00AF15F0" w:rsidRDefault="00091AAD">
      <w:pPr>
        <w:numPr>
          <w:ilvl w:val="0"/>
          <w:numId w:val="5"/>
        </w:numPr>
        <w:spacing w:after="0" w:line="401" w:lineRule="auto"/>
        <w:ind w:right="101" w:hanging="215"/>
        <w:jc w:val="both"/>
      </w:pPr>
      <w:r>
        <w:rPr>
          <w:rFonts w:ascii="Times New Roman" w:eastAsia="Times New Roman" w:hAnsi="Times New Roman" w:cs="Times New Roman"/>
          <w:sz w:val="24"/>
        </w:rPr>
        <w:t xml:space="preserve">MASCIOLI, Juan. </w:t>
      </w:r>
      <w:r>
        <w:rPr>
          <w:rFonts w:ascii="Times New Roman" w:eastAsia="Times New Roman" w:hAnsi="Times New Roman" w:cs="Times New Roman"/>
          <w:i/>
          <w:sz w:val="24"/>
        </w:rPr>
        <w:t>El estilo directo e indirecto</w:t>
      </w:r>
      <w:r>
        <w:rPr>
          <w:rFonts w:ascii="Times New Roman" w:eastAsia="Times New Roman" w:hAnsi="Times New Roman" w:cs="Times New Roman"/>
          <w:sz w:val="24"/>
        </w:rPr>
        <w:t xml:space="preserve">. Facultad </w:t>
      </w:r>
      <w:r>
        <w:rPr>
          <w:rFonts w:ascii="Times New Roman" w:eastAsia="Times New Roman" w:hAnsi="Times New Roman" w:cs="Times New Roman"/>
          <w:sz w:val="24"/>
        </w:rPr>
        <w:t xml:space="preserve">de Periodismo de la Universidad de La Plata. Disponible en: </w:t>
      </w:r>
    </w:p>
    <w:p w:rsidR="00AF15F0" w:rsidRDefault="00091AAD">
      <w:pPr>
        <w:spacing w:after="208" w:line="265" w:lineRule="auto"/>
        <w:ind w:left="419" w:right="332" w:hanging="10"/>
      </w:pPr>
      <w:hyperlink r:id="rId15">
        <w:r>
          <w:rPr>
            <w:rFonts w:ascii="Times New Roman" w:eastAsia="Times New Roman" w:hAnsi="Times New Roman" w:cs="Times New Roman"/>
            <w:color w:val="0000FF"/>
            <w:sz w:val="24"/>
            <w:u w:val="single" w:color="0000FF"/>
          </w:rPr>
          <w:t>http://perio.unlp.edu.ar/grafica1/htmls/apuntescatedra/estilo_directo-indirecto.pdf</w:t>
        </w:r>
      </w:hyperlink>
      <w:hyperlink r:id="rId16">
        <w:r>
          <w:rPr>
            <w:rFonts w:ascii="Times New Roman" w:eastAsia="Times New Roman" w:hAnsi="Times New Roman" w:cs="Times New Roman"/>
            <w:sz w:val="24"/>
          </w:rPr>
          <w:t xml:space="preserve"> </w:t>
        </w:r>
      </w:hyperlink>
    </w:p>
    <w:p w:rsidR="00AF15F0" w:rsidRDefault="00091AAD">
      <w:pPr>
        <w:numPr>
          <w:ilvl w:val="0"/>
          <w:numId w:val="5"/>
        </w:numPr>
        <w:spacing w:after="135" w:line="394" w:lineRule="auto"/>
        <w:ind w:right="101" w:hanging="215"/>
        <w:jc w:val="both"/>
      </w:pPr>
      <w:r>
        <w:rPr>
          <w:rFonts w:ascii="Times New Roman" w:eastAsia="Times New Roman" w:hAnsi="Times New Roman" w:cs="Times New Roman"/>
          <w:sz w:val="24"/>
        </w:rPr>
        <w:t xml:space="preserve">RODRIGO ALSINA, Miquel (1992). </w:t>
      </w:r>
      <w:r>
        <w:rPr>
          <w:rFonts w:ascii="Times New Roman" w:eastAsia="Times New Roman" w:hAnsi="Times New Roman" w:cs="Times New Roman"/>
          <w:i/>
          <w:sz w:val="24"/>
        </w:rPr>
        <w:t xml:space="preserve">La construcción de la noticia. </w:t>
      </w:r>
      <w:r>
        <w:rPr>
          <w:rFonts w:ascii="Times New Roman" w:eastAsia="Times New Roman" w:hAnsi="Times New Roman" w:cs="Times New Roman"/>
          <w:sz w:val="24"/>
        </w:rPr>
        <w:t xml:space="preserve">Barcelona: </w:t>
      </w:r>
      <w:r>
        <w:rPr>
          <w:rFonts w:ascii="Times New Roman" w:eastAsia="Times New Roman" w:hAnsi="Times New Roman" w:cs="Times New Roman"/>
          <w:sz w:val="24"/>
        </w:rPr>
        <w:t xml:space="preserve">Paidós Comunicación. Capítulos: “1. El acontecimiento” y “8. Las noticias”, pp. 81-106 y 181-190. </w:t>
      </w:r>
    </w:p>
    <w:p w:rsidR="00AF15F0" w:rsidRDefault="00091AAD">
      <w:pPr>
        <w:numPr>
          <w:ilvl w:val="0"/>
          <w:numId w:val="5"/>
        </w:numPr>
        <w:spacing w:after="434" w:line="265" w:lineRule="auto"/>
        <w:ind w:right="101" w:hanging="215"/>
        <w:jc w:val="both"/>
      </w:pPr>
      <w:r>
        <w:rPr>
          <w:rFonts w:ascii="Times New Roman" w:eastAsia="Times New Roman" w:hAnsi="Times New Roman" w:cs="Times New Roman"/>
          <w:sz w:val="24"/>
        </w:rPr>
        <w:t xml:space="preserve">Ficha de la cátedra: a. Pirámides Periodísticas, b. El LID o cabeza informativa. </w:t>
      </w:r>
    </w:p>
    <w:p w:rsidR="00AF15F0" w:rsidRDefault="00091AAD">
      <w:pPr>
        <w:pStyle w:val="Ttulo1"/>
        <w:ind w:left="133"/>
      </w:pPr>
      <w:r>
        <w:t xml:space="preserve">Recursos Audiovisuales </w:t>
      </w:r>
    </w:p>
    <w:p w:rsidR="00AF15F0" w:rsidRDefault="00091AAD">
      <w:pPr>
        <w:spacing w:after="135" w:line="265" w:lineRule="auto"/>
        <w:ind w:left="419" w:right="101" w:hanging="10"/>
        <w:jc w:val="both"/>
      </w:pPr>
      <w:r>
        <w:rPr>
          <w:rFonts w:ascii="Segoe UI Symbol" w:eastAsia="Segoe UI Symbol" w:hAnsi="Segoe UI Symbol" w:cs="Segoe UI Symbol"/>
        </w:rPr>
        <w:t xml:space="preserve">• </w:t>
      </w:r>
      <w:r>
        <w:rPr>
          <w:rFonts w:ascii="Times New Roman" w:eastAsia="Times New Roman" w:hAnsi="Times New Roman" w:cs="Times New Roman"/>
          <w:sz w:val="24"/>
        </w:rPr>
        <w:t>BAENA, Paulina (2017). “Llegó la hora del periodi</w:t>
      </w:r>
      <w:r>
        <w:rPr>
          <w:rFonts w:ascii="Times New Roman" w:eastAsia="Times New Roman" w:hAnsi="Times New Roman" w:cs="Times New Roman"/>
          <w:sz w:val="24"/>
        </w:rPr>
        <w:t xml:space="preserve">smo visceral”. Charla TED x Bogotá </w:t>
      </w:r>
    </w:p>
    <w:p w:rsidR="00AF15F0" w:rsidRDefault="00091AAD">
      <w:pPr>
        <w:spacing w:after="600" w:line="265" w:lineRule="auto"/>
        <w:ind w:left="419" w:right="332" w:hanging="10"/>
      </w:pPr>
      <w:r>
        <w:rPr>
          <w:rFonts w:ascii="Times New Roman" w:eastAsia="Times New Roman" w:hAnsi="Times New Roman" w:cs="Times New Roman"/>
          <w:sz w:val="24"/>
        </w:rPr>
        <w:t xml:space="preserve">Mujeres. Disponible en: </w:t>
      </w:r>
      <w:hyperlink r:id="rId17">
        <w:r>
          <w:rPr>
            <w:rFonts w:ascii="Times New Roman" w:eastAsia="Times New Roman" w:hAnsi="Times New Roman" w:cs="Times New Roman"/>
            <w:color w:val="0000FF"/>
            <w:sz w:val="24"/>
            <w:u w:val="single" w:color="0000FF"/>
          </w:rPr>
          <w:t>https:/</w:t>
        </w:r>
      </w:hyperlink>
      <w:hyperlink r:id="rId18">
        <w:r>
          <w:rPr>
            <w:rFonts w:ascii="Times New Roman" w:eastAsia="Times New Roman" w:hAnsi="Times New Roman" w:cs="Times New Roman"/>
            <w:color w:val="0000FF"/>
            <w:sz w:val="24"/>
            <w:u w:val="single" w:color="0000FF"/>
          </w:rPr>
          <w:t>/www.youtube.com/watch?v=d3KnXm4ScXk</w:t>
        </w:r>
      </w:hyperlink>
      <w:hyperlink r:id="rId19">
        <w:r>
          <w:rPr>
            <w:rFonts w:ascii="Times New Roman" w:eastAsia="Times New Roman" w:hAnsi="Times New Roman" w:cs="Times New Roman"/>
            <w:sz w:val="24"/>
          </w:rPr>
          <w:t xml:space="preserve"> </w:t>
        </w:r>
      </w:hyperlink>
    </w:p>
    <w:p w:rsidR="00AF15F0" w:rsidRDefault="00091AAD">
      <w:pPr>
        <w:pStyle w:val="Ttulo1"/>
        <w:ind w:left="133"/>
      </w:pPr>
      <w:r>
        <w:t xml:space="preserve">Unidad III: La Entrevista </w:t>
      </w:r>
    </w:p>
    <w:p w:rsidR="00AF15F0" w:rsidRDefault="00091AAD">
      <w:pPr>
        <w:numPr>
          <w:ilvl w:val="0"/>
          <w:numId w:val="6"/>
        </w:numPr>
        <w:spacing w:after="135" w:line="265" w:lineRule="auto"/>
        <w:ind w:right="101" w:hanging="225"/>
        <w:jc w:val="both"/>
      </w:pPr>
      <w:r>
        <w:rPr>
          <w:rFonts w:ascii="Times New Roman" w:eastAsia="Times New Roman" w:hAnsi="Times New Roman" w:cs="Times New Roman"/>
          <w:sz w:val="24"/>
        </w:rPr>
        <w:t xml:space="preserve">Entrevista: definiciones y características generales. </w:t>
      </w:r>
    </w:p>
    <w:p w:rsidR="00AF15F0" w:rsidRDefault="00091AAD">
      <w:pPr>
        <w:numPr>
          <w:ilvl w:val="0"/>
          <w:numId w:val="6"/>
        </w:numPr>
        <w:spacing w:after="135" w:line="265" w:lineRule="auto"/>
        <w:ind w:right="101" w:hanging="225"/>
        <w:jc w:val="both"/>
      </w:pPr>
      <w:r>
        <w:rPr>
          <w:rFonts w:ascii="Times New Roman" w:eastAsia="Times New Roman" w:hAnsi="Times New Roman" w:cs="Times New Roman"/>
          <w:sz w:val="24"/>
        </w:rPr>
        <w:lastRenderedPageBreak/>
        <w:t xml:space="preserve">Realización y redacción: preparativos, la importancia de escuchar y el arte de la edición. </w:t>
      </w:r>
    </w:p>
    <w:p w:rsidR="00AF15F0" w:rsidRDefault="00091AAD">
      <w:pPr>
        <w:numPr>
          <w:ilvl w:val="0"/>
          <w:numId w:val="6"/>
        </w:numPr>
        <w:spacing w:after="0" w:line="385" w:lineRule="auto"/>
        <w:ind w:right="101" w:hanging="225"/>
        <w:jc w:val="both"/>
      </w:pPr>
      <w:r>
        <w:rPr>
          <w:rFonts w:ascii="Times New Roman" w:eastAsia="Times New Roman" w:hAnsi="Times New Roman" w:cs="Times New Roman"/>
          <w:sz w:val="24"/>
        </w:rPr>
        <w:t xml:space="preserve">Tipos de entrevistas según su contenido: </w:t>
      </w:r>
      <w:r>
        <w:rPr>
          <w:rFonts w:ascii="Times New Roman" w:eastAsia="Times New Roman" w:hAnsi="Times New Roman" w:cs="Times New Roman"/>
          <w:sz w:val="24"/>
        </w:rPr>
        <w:t xml:space="preserve">entrevista noticiosa, entrevista de opinión y semblanza. </w:t>
      </w:r>
    </w:p>
    <w:p w:rsidR="00AF15F0" w:rsidRDefault="00091AAD">
      <w:pPr>
        <w:numPr>
          <w:ilvl w:val="0"/>
          <w:numId w:val="6"/>
        </w:numPr>
        <w:spacing w:after="678" w:line="265" w:lineRule="auto"/>
        <w:ind w:right="101" w:hanging="225"/>
        <w:jc w:val="both"/>
      </w:pPr>
      <w:r>
        <w:rPr>
          <w:rFonts w:ascii="Times New Roman" w:eastAsia="Times New Roman" w:hAnsi="Times New Roman" w:cs="Times New Roman"/>
          <w:sz w:val="24"/>
        </w:rPr>
        <w:t xml:space="preserve">El reportaje: concepto, características y tipos. </w:t>
      </w:r>
    </w:p>
    <w:p w:rsidR="00AF15F0" w:rsidRDefault="00091AAD">
      <w:pPr>
        <w:spacing w:after="273" w:line="265" w:lineRule="auto"/>
        <w:ind w:left="133" w:hanging="10"/>
      </w:pPr>
      <w:r>
        <w:rPr>
          <w:rFonts w:ascii="Times New Roman" w:eastAsia="Times New Roman" w:hAnsi="Times New Roman" w:cs="Times New Roman"/>
          <w:b/>
          <w:sz w:val="24"/>
        </w:rPr>
        <w:t xml:space="preserve">Bibliografía obligatoria: </w:t>
      </w:r>
    </w:p>
    <w:p w:rsidR="00AF15F0" w:rsidRDefault="00091AAD">
      <w:pPr>
        <w:numPr>
          <w:ilvl w:val="0"/>
          <w:numId w:val="7"/>
        </w:numPr>
        <w:spacing w:after="135" w:line="265" w:lineRule="auto"/>
        <w:ind w:right="101" w:hanging="215"/>
        <w:jc w:val="both"/>
      </w:pPr>
      <w:r>
        <w:rPr>
          <w:rFonts w:ascii="Times New Roman" w:eastAsia="Times New Roman" w:hAnsi="Times New Roman" w:cs="Times New Roman"/>
          <w:sz w:val="24"/>
        </w:rPr>
        <w:t xml:space="preserve">GRIJELMO, Alex (1997). </w:t>
      </w:r>
      <w:r>
        <w:rPr>
          <w:rFonts w:ascii="Times New Roman" w:eastAsia="Times New Roman" w:hAnsi="Times New Roman" w:cs="Times New Roman"/>
          <w:i/>
          <w:sz w:val="24"/>
        </w:rPr>
        <w:t xml:space="preserve">El estilo del periodista. </w:t>
      </w:r>
      <w:r>
        <w:rPr>
          <w:rFonts w:ascii="Times New Roman" w:eastAsia="Times New Roman" w:hAnsi="Times New Roman" w:cs="Times New Roman"/>
          <w:sz w:val="24"/>
        </w:rPr>
        <w:t xml:space="preserve">Madrid: Taurus-Santillana, pp. 50-58. </w:t>
      </w:r>
    </w:p>
    <w:p w:rsidR="00AF15F0" w:rsidRDefault="00091AAD">
      <w:pPr>
        <w:numPr>
          <w:ilvl w:val="0"/>
          <w:numId w:val="7"/>
        </w:numPr>
        <w:spacing w:after="135" w:line="265" w:lineRule="auto"/>
        <w:ind w:right="101" w:hanging="215"/>
        <w:jc w:val="both"/>
      </w:pPr>
      <w:r>
        <w:rPr>
          <w:rFonts w:ascii="Times New Roman" w:eastAsia="Times New Roman" w:hAnsi="Times New Roman" w:cs="Times New Roman"/>
          <w:sz w:val="24"/>
        </w:rPr>
        <w:t xml:space="preserve">MARÍN, Carlos (2004). </w:t>
      </w:r>
      <w:r>
        <w:rPr>
          <w:rFonts w:ascii="Times New Roman" w:eastAsia="Times New Roman" w:hAnsi="Times New Roman" w:cs="Times New Roman"/>
          <w:i/>
          <w:sz w:val="24"/>
        </w:rPr>
        <w:t xml:space="preserve">Manual de </w:t>
      </w:r>
      <w:r>
        <w:rPr>
          <w:rFonts w:ascii="Times New Roman" w:eastAsia="Times New Roman" w:hAnsi="Times New Roman" w:cs="Times New Roman"/>
          <w:i/>
          <w:sz w:val="24"/>
        </w:rPr>
        <w:t xml:space="preserve">periodismo. </w:t>
      </w:r>
      <w:r>
        <w:rPr>
          <w:rFonts w:ascii="Times New Roman" w:eastAsia="Times New Roman" w:hAnsi="Times New Roman" w:cs="Times New Roman"/>
          <w:sz w:val="24"/>
        </w:rPr>
        <w:t xml:space="preserve">México: Grijalbo, pp. 129-142 y 164-198. </w:t>
      </w:r>
    </w:p>
    <w:p w:rsidR="00AF15F0" w:rsidRDefault="00091AAD">
      <w:pPr>
        <w:numPr>
          <w:ilvl w:val="0"/>
          <w:numId w:val="7"/>
        </w:numPr>
        <w:spacing w:after="564" w:line="394" w:lineRule="auto"/>
        <w:ind w:right="101" w:hanging="215"/>
        <w:jc w:val="both"/>
      </w:pPr>
      <w:r>
        <w:rPr>
          <w:rFonts w:ascii="Times New Roman" w:eastAsia="Times New Roman" w:hAnsi="Times New Roman" w:cs="Times New Roman"/>
          <w:sz w:val="24"/>
        </w:rPr>
        <w:t xml:space="preserve">PRADO, </w:t>
      </w:r>
      <w:r>
        <w:rPr>
          <w:rFonts w:ascii="Times New Roman" w:eastAsia="Times New Roman" w:hAnsi="Times New Roman" w:cs="Times New Roman"/>
          <w:sz w:val="24"/>
        </w:rPr>
        <w:tab/>
        <w:t xml:space="preserve">Carlos, </w:t>
      </w:r>
      <w:r>
        <w:rPr>
          <w:rFonts w:ascii="Times New Roman" w:eastAsia="Times New Roman" w:hAnsi="Times New Roman" w:cs="Times New Roman"/>
          <w:sz w:val="24"/>
        </w:rPr>
        <w:tab/>
        <w:t xml:space="preserve">“¿Qué </w:t>
      </w:r>
      <w:r>
        <w:rPr>
          <w:rFonts w:ascii="Times New Roman" w:eastAsia="Times New Roman" w:hAnsi="Times New Roman" w:cs="Times New Roman"/>
          <w:sz w:val="24"/>
        </w:rPr>
        <w:tab/>
        <w:t xml:space="preserve">es </w:t>
      </w:r>
      <w:r>
        <w:rPr>
          <w:rFonts w:ascii="Times New Roman" w:eastAsia="Times New Roman" w:hAnsi="Times New Roman" w:cs="Times New Roman"/>
          <w:sz w:val="24"/>
        </w:rPr>
        <w:tab/>
        <w:t xml:space="preserve">el </w:t>
      </w:r>
      <w:r>
        <w:rPr>
          <w:rFonts w:ascii="Times New Roman" w:eastAsia="Times New Roman" w:hAnsi="Times New Roman" w:cs="Times New Roman"/>
          <w:sz w:val="24"/>
        </w:rPr>
        <w:tab/>
        <w:t xml:space="preserve">reportaje?”. </w:t>
      </w:r>
      <w:r>
        <w:rPr>
          <w:rFonts w:ascii="Times New Roman" w:eastAsia="Times New Roman" w:hAnsi="Times New Roman" w:cs="Times New Roman"/>
          <w:sz w:val="24"/>
        </w:rPr>
        <w:tab/>
        <w:t xml:space="preserve">Disponible </w:t>
      </w:r>
      <w:r>
        <w:rPr>
          <w:rFonts w:ascii="Times New Roman" w:eastAsia="Times New Roman" w:hAnsi="Times New Roman" w:cs="Times New Roman"/>
          <w:sz w:val="24"/>
        </w:rPr>
        <w:tab/>
        <w:t xml:space="preserve">en: </w:t>
      </w:r>
      <w:hyperlink r:id="rId20">
        <w:r>
          <w:rPr>
            <w:rFonts w:ascii="Times New Roman" w:eastAsia="Times New Roman" w:hAnsi="Times New Roman" w:cs="Times New Roman"/>
            <w:color w:val="0000FF"/>
            <w:sz w:val="24"/>
            <w:u w:val="single" w:color="0000FF"/>
          </w:rPr>
          <w:t>www.borrones.net/generos/reportaje.html</w:t>
        </w:r>
      </w:hyperlink>
      <w:r>
        <w:rPr>
          <w:rFonts w:ascii="Times New Roman" w:eastAsia="Times New Roman" w:hAnsi="Times New Roman" w:cs="Times New Roman"/>
          <w:color w:val="0000FF"/>
          <w:sz w:val="24"/>
        </w:rPr>
        <w:t xml:space="preserve"> </w:t>
      </w:r>
      <w:r>
        <w:rPr>
          <w:rFonts w:ascii="Times New Roman" w:eastAsia="Times New Roman" w:hAnsi="Times New Roman" w:cs="Times New Roman"/>
          <w:sz w:val="24"/>
        </w:rPr>
        <w:t xml:space="preserve">Consultado en: febrero de 2015. </w:t>
      </w:r>
    </w:p>
    <w:p w:rsidR="00AF15F0" w:rsidRDefault="00091AAD">
      <w:pPr>
        <w:pStyle w:val="Ttulo1"/>
        <w:ind w:left="133"/>
      </w:pPr>
      <w:r>
        <w:t>R</w:t>
      </w:r>
      <w:r>
        <w:t xml:space="preserve">ecursos Audiovisuales </w:t>
      </w:r>
    </w:p>
    <w:p w:rsidR="00AF15F0" w:rsidRDefault="00091AAD">
      <w:pPr>
        <w:spacing w:after="364" w:line="402" w:lineRule="auto"/>
        <w:ind w:left="419" w:right="244" w:hanging="10"/>
        <w:jc w:val="both"/>
      </w:pPr>
      <w:r>
        <w:rPr>
          <w:rFonts w:ascii="Segoe UI Symbol" w:eastAsia="Segoe UI Symbol" w:hAnsi="Segoe UI Symbol" w:cs="Segoe UI Symbol"/>
        </w:rPr>
        <w:t xml:space="preserve">• </w:t>
      </w:r>
      <w:r>
        <w:rPr>
          <w:rFonts w:ascii="Times New Roman" w:eastAsia="Times New Roman" w:hAnsi="Times New Roman" w:cs="Times New Roman"/>
          <w:sz w:val="24"/>
        </w:rPr>
        <w:t xml:space="preserve">SCHTEINGART, Daniel (2017). “Datos que te hacen cambiar de opinión”. Charla TED x Río de la Plata. Disponible en: </w:t>
      </w:r>
      <w:hyperlink r:id="rId21">
        <w:r>
          <w:rPr>
            <w:rFonts w:ascii="Times New Roman" w:eastAsia="Times New Roman" w:hAnsi="Times New Roman" w:cs="Times New Roman"/>
            <w:color w:val="0000FF"/>
            <w:sz w:val="24"/>
            <w:u w:val="single" w:color="0000FF"/>
          </w:rPr>
          <w:t>https:/</w:t>
        </w:r>
      </w:hyperlink>
      <w:hyperlink r:id="rId22">
        <w:r>
          <w:rPr>
            <w:rFonts w:ascii="Times New Roman" w:eastAsia="Times New Roman" w:hAnsi="Times New Roman" w:cs="Times New Roman"/>
            <w:color w:val="0000FF"/>
            <w:sz w:val="24"/>
            <w:u w:val="single" w:color="0000FF"/>
          </w:rPr>
          <w:t>/www.youtube.com/watch?v=baS66GaacK4</w:t>
        </w:r>
      </w:hyperlink>
      <w:hyperlink r:id="rId23">
        <w:r>
          <w:rPr>
            <w:rFonts w:ascii="Times New Roman" w:eastAsia="Times New Roman" w:hAnsi="Times New Roman" w:cs="Times New Roman"/>
            <w:sz w:val="24"/>
          </w:rPr>
          <w:t xml:space="preserve"> </w:t>
        </w:r>
      </w:hyperlink>
    </w:p>
    <w:p w:rsidR="00AF15F0" w:rsidRDefault="00091AAD">
      <w:pPr>
        <w:pStyle w:val="Ttulo1"/>
        <w:spacing w:after="414"/>
        <w:ind w:left="133"/>
      </w:pPr>
      <w:r>
        <w:t xml:space="preserve">Unidad IV: La Crónica Informativa </w:t>
      </w:r>
    </w:p>
    <w:p w:rsidR="00AF15F0" w:rsidRDefault="00091AAD">
      <w:pPr>
        <w:numPr>
          <w:ilvl w:val="0"/>
          <w:numId w:val="8"/>
        </w:numPr>
        <w:spacing w:after="135" w:line="265" w:lineRule="auto"/>
        <w:ind w:right="101" w:hanging="225"/>
        <w:jc w:val="both"/>
      </w:pPr>
      <w:r>
        <w:rPr>
          <w:rFonts w:ascii="Times New Roman" w:eastAsia="Times New Roman" w:hAnsi="Times New Roman" w:cs="Times New Roman"/>
          <w:sz w:val="24"/>
        </w:rPr>
        <w:t xml:space="preserve">La crónica periodística: relato cronológico, público y oportuno. Diferencia con la noticia. </w:t>
      </w:r>
    </w:p>
    <w:p w:rsidR="00AF15F0" w:rsidRDefault="00091AAD">
      <w:pPr>
        <w:numPr>
          <w:ilvl w:val="0"/>
          <w:numId w:val="8"/>
        </w:numPr>
        <w:spacing w:after="135" w:line="265" w:lineRule="auto"/>
        <w:ind w:right="101" w:hanging="225"/>
        <w:jc w:val="both"/>
      </w:pPr>
      <w:r>
        <w:rPr>
          <w:rFonts w:ascii="Times New Roman" w:eastAsia="Times New Roman" w:hAnsi="Times New Roman" w:cs="Times New Roman"/>
          <w:sz w:val="24"/>
        </w:rPr>
        <w:t>La crónica de</w:t>
      </w:r>
      <w:r>
        <w:rPr>
          <w:rFonts w:ascii="Times New Roman" w:eastAsia="Times New Roman" w:hAnsi="Times New Roman" w:cs="Times New Roman"/>
          <w:sz w:val="24"/>
        </w:rPr>
        <w:t xml:space="preserve">portiva y la crónica policial. </w:t>
      </w:r>
    </w:p>
    <w:p w:rsidR="00AF15F0" w:rsidRDefault="00091AAD">
      <w:pPr>
        <w:numPr>
          <w:ilvl w:val="0"/>
          <w:numId w:val="8"/>
        </w:numPr>
        <w:spacing w:after="135" w:line="265" w:lineRule="auto"/>
        <w:ind w:right="101" w:hanging="225"/>
        <w:jc w:val="both"/>
      </w:pPr>
      <w:r>
        <w:rPr>
          <w:rFonts w:ascii="Times New Roman" w:eastAsia="Times New Roman" w:hAnsi="Times New Roman" w:cs="Times New Roman"/>
          <w:sz w:val="24"/>
        </w:rPr>
        <w:t xml:space="preserve">Formatos derivados: perfiles y necrológicas. </w:t>
      </w:r>
    </w:p>
    <w:p w:rsidR="00AF15F0" w:rsidRDefault="00091AAD">
      <w:pPr>
        <w:numPr>
          <w:ilvl w:val="0"/>
          <w:numId w:val="8"/>
        </w:numPr>
        <w:spacing w:after="135" w:line="265" w:lineRule="auto"/>
        <w:ind w:right="101" w:hanging="225"/>
        <w:jc w:val="both"/>
      </w:pPr>
      <w:r>
        <w:rPr>
          <w:rFonts w:ascii="Times New Roman" w:eastAsia="Times New Roman" w:hAnsi="Times New Roman" w:cs="Times New Roman"/>
          <w:sz w:val="24"/>
        </w:rPr>
        <w:t xml:space="preserve">La crónica en directo en las redes sociales: </w:t>
      </w:r>
      <w:proofErr w:type="spellStart"/>
      <w:r>
        <w:rPr>
          <w:rFonts w:ascii="Times New Roman" w:eastAsia="Times New Roman" w:hAnsi="Times New Roman" w:cs="Times New Roman"/>
          <w:sz w:val="24"/>
        </w:rPr>
        <w:t>hipertextualidad</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multimedialidad</w:t>
      </w:r>
      <w:proofErr w:type="spellEnd"/>
      <w:r>
        <w:rPr>
          <w:rFonts w:ascii="Times New Roman" w:eastAsia="Times New Roman" w:hAnsi="Times New Roman" w:cs="Times New Roman"/>
          <w:sz w:val="24"/>
        </w:rPr>
        <w:t xml:space="preserve"> e interactividad. </w:t>
      </w:r>
    </w:p>
    <w:p w:rsidR="00AF15F0" w:rsidRDefault="00091AAD">
      <w:pPr>
        <w:spacing w:after="366" w:line="265" w:lineRule="auto"/>
        <w:ind w:left="133" w:hanging="10"/>
      </w:pPr>
      <w:r>
        <w:rPr>
          <w:rFonts w:ascii="Times New Roman" w:eastAsia="Times New Roman" w:hAnsi="Times New Roman" w:cs="Times New Roman"/>
          <w:b/>
          <w:sz w:val="24"/>
        </w:rPr>
        <w:t xml:space="preserve">Bibliografía obligatoria: </w:t>
      </w:r>
    </w:p>
    <w:p w:rsidR="00AF15F0" w:rsidRDefault="00091AAD">
      <w:pPr>
        <w:numPr>
          <w:ilvl w:val="0"/>
          <w:numId w:val="9"/>
        </w:numPr>
        <w:spacing w:after="107" w:line="384" w:lineRule="auto"/>
        <w:ind w:right="101" w:hanging="215"/>
        <w:jc w:val="both"/>
      </w:pPr>
      <w:r>
        <w:rPr>
          <w:rFonts w:ascii="Times New Roman" w:eastAsia="Times New Roman" w:hAnsi="Times New Roman" w:cs="Times New Roman"/>
          <w:sz w:val="24"/>
        </w:rPr>
        <w:t xml:space="preserve">LOPEZ HIDALGO, Antonio. “La necrológica como género periodístico”. En: </w:t>
      </w:r>
      <w:r>
        <w:rPr>
          <w:rFonts w:ascii="Times New Roman" w:eastAsia="Times New Roman" w:hAnsi="Times New Roman" w:cs="Times New Roman"/>
          <w:i/>
          <w:sz w:val="24"/>
        </w:rPr>
        <w:t>Ámbitos</w:t>
      </w:r>
      <w:r>
        <w:rPr>
          <w:rFonts w:ascii="Times New Roman" w:eastAsia="Times New Roman" w:hAnsi="Times New Roman" w:cs="Times New Roman"/>
          <w:sz w:val="24"/>
        </w:rPr>
        <w:t xml:space="preserve">, Nº 1, p. 89-105. Disponible en: </w:t>
      </w:r>
      <w:hyperlink r:id="rId24">
        <w:r>
          <w:rPr>
            <w:rFonts w:ascii="Times New Roman" w:eastAsia="Times New Roman" w:hAnsi="Times New Roman" w:cs="Times New Roman"/>
            <w:color w:val="0000FF"/>
            <w:sz w:val="24"/>
            <w:u w:val="single" w:color="0000FF"/>
          </w:rPr>
          <w:t>https://idus.us.es/xmlui/handle/11441/14797</w:t>
        </w:r>
      </w:hyperlink>
      <w:hyperlink r:id="rId25">
        <w:r>
          <w:rPr>
            <w:rFonts w:ascii="Times New Roman" w:eastAsia="Times New Roman" w:hAnsi="Times New Roman" w:cs="Times New Roman"/>
            <w:color w:val="0000FF"/>
            <w:sz w:val="24"/>
          </w:rPr>
          <w:t xml:space="preserve"> </w:t>
        </w:r>
      </w:hyperlink>
      <w:r>
        <w:rPr>
          <w:rFonts w:ascii="Times New Roman" w:eastAsia="Times New Roman" w:hAnsi="Times New Roman" w:cs="Times New Roman"/>
          <w:sz w:val="24"/>
        </w:rPr>
        <w:t xml:space="preserve">Consultado en: 26 de julio de 2016. </w:t>
      </w:r>
    </w:p>
    <w:p w:rsidR="00AF15F0" w:rsidRDefault="00091AAD">
      <w:pPr>
        <w:numPr>
          <w:ilvl w:val="0"/>
          <w:numId w:val="9"/>
        </w:numPr>
        <w:spacing w:after="142"/>
        <w:ind w:right="101" w:hanging="215"/>
        <w:jc w:val="both"/>
      </w:pPr>
      <w:r>
        <w:rPr>
          <w:rFonts w:ascii="Times New Roman" w:eastAsia="Times New Roman" w:hAnsi="Times New Roman" w:cs="Times New Roman"/>
          <w:sz w:val="24"/>
        </w:rPr>
        <w:t xml:space="preserve">NUÑEZ LADEVEZE, Luis (2002). </w:t>
      </w:r>
      <w:r>
        <w:rPr>
          <w:rFonts w:ascii="Times New Roman" w:eastAsia="Times New Roman" w:hAnsi="Times New Roman" w:cs="Times New Roman"/>
          <w:i/>
          <w:sz w:val="24"/>
        </w:rPr>
        <w:t xml:space="preserve">Diferencias estilísticas entre los tres tipos de géneros. </w:t>
      </w:r>
    </w:p>
    <w:p w:rsidR="00AF15F0" w:rsidRDefault="00091AAD">
      <w:pPr>
        <w:spacing w:after="283"/>
        <w:ind w:left="419" w:right="447" w:hanging="10"/>
        <w:jc w:val="both"/>
      </w:pPr>
      <w:r>
        <w:rPr>
          <w:rFonts w:ascii="Times New Roman" w:eastAsia="Times New Roman" w:hAnsi="Times New Roman" w:cs="Times New Roman"/>
          <w:i/>
          <w:sz w:val="24"/>
        </w:rPr>
        <w:t xml:space="preserve">Introducción al periodismo escrito. </w:t>
      </w:r>
      <w:r>
        <w:rPr>
          <w:rFonts w:ascii="Times New Roman" w:eastAsia="Times New Roman" w:hAnsi="Times New Roman" w:cs="Times New Roman"/>
          <w:sz w:val="24"/>
        </w:rPr>
        <w:t xml:space="preserve">Barcelona: Ariel, pp. 83-86. </w:t>
      </w:r>
    </w:p>
    <w:p w:rsidR="00AF15F0" w:rsidRDefault="00091AAD">
      <w:pPr>
        <w:numPr>
          <w:ilvl w:val="0"/>
          <w:numId w:val="9"/>
        </w:numPr>
        <w:spacing w:after="157" w:line="265" w:lineRule="auto"/>
        <w:ind w:right="101" w:hanging="215"/>
        <w:jc w:val="both"/>
      </w:pPr>
      <w:r>
        <w:rPr>
          <w:rFonts w:ascii="Times New Roman" w:eastAsia="Times New Roman" w:hAnsi="Times New Roman" w:cs="Times New Roman"/>
          <w:sz w:val="24"/>
        </w:rPr>
        <w:t xml:space="preserve">MARÍN, Carlos (2004). </w:t>
      </w:r>
      <w:r>
        <w:rPr>
          <w:rFonts w:ascii="Times New Roman" w:eastAsia="Times New Roman" w:hAnsi="Times New Roman" w:cs="Times New Roman"/>
          <w:i/>
          <w:sz w:val="24"/>
        </w:rPr>
        <w:t xml:space="preserve">Manual de </w:t>
      </w:r>
      <w:r>
        <w:rPr>
          <w:rFonts w:ascii="Times New Roman" w:eastAsia="Times New Roman" w:hAnsi="Times New Roman" w:cs="Times New Roman"/>
          <w:i/>
          <w:sz w:val="24"/>
        </w:rPr>
        <w:t xml:space="preserve">periodismo. </w:t>
      </w:r>
      <w:r>
        <w:rPr>
          <w:rFonts w:ascii="Times New Roman" w:eastAsia="Times New Roman" w:hAnsi="Times New Roman" w:cs="Times New Roman"/>
          <w:sz w:val="24"/>
        </w:rPr>
        <w:t xml:space="preserve">México: Grijalbo, pp. 200-209. </w:t>
      </w:r>
    </w:p>
    <w:p w:rsidR="00AF15F0" w:rsidRDefault="00091AAD">
      <w:pPr>
        <w:numPr>
          <w:ilvl w:val="0"/>
          <w:numId w:val="9"/>
        </w:numPr>
        <w:spacing w:after="0" w:line="407" w:lineRule="auto"/>
        <w:ind w:right="101" w:hanging="215"/>
        <w:jc w:val="both"/>
      </w:pPr>
      <w:r>
        <w:rPr>
          <w:rFonts w:ascii="Times New Roman" w:eastAsia="Times New Roman" w:hAnsi="Times New Roman" w:cs="Times New Roman"/>
          <w:sz w:val="24"/>
        </w:rPr>
        <w:t xml:space="preserve">MARÍN MONTÍN, Joaquín M. “La crónica deportiva: José A. Sánchez Araujo”. En: </w:t>
      </w:r>
      <w:r>
        <w:rPr>
          <w:rFonts w:ascii="Times New Roman" w:eastAsia="Times New Roman" w:hAnsi="Times New Roman" w:cs="Times New Roman"/>
          <w:i/>
          <w:sz w:val="24"/>
        </w:rPr>
        <w:t>Ámbitos</w:t>
      </w:r>
      <w:r>
        <w:rPr>
          <w:rFonts w:ascii="Times New Roman" w:eastAsia="Times New Roman" w:hAnsi="Times New Roman" w:cs="Times New Roman"/>
          <w:sz w:val="24"/>
        </w:rPr>
        <w:t xml:space="preserve">, Nº5, julio- diciembre, 2000, pp. 241-257, Universidad de Sevilla, Sevilla, España. </w:t>
      </w:r>
    </w:p>
    <w:p w:rsidR="00AF15F0" w:rsidRDefault="00091AAD">
      <w:pPr>
        <w:spacing w:after="208" w:line="265" w:lineRule="auto"/>
        <w:ind w:left="419" w:right="332" w:hanging="10"/>
      </w:pPr>
      <w:r>
        <w:rPr>
          <w:rFonts w:ascii="Times New Roman" w:eastAsia="Times New Roman" w:hAnsi="Times New Roman" w:cs="Times New Roman"/>
          <w:sz w:val="24"/>
        </w:rPr>
        <w:t>Disponible e</w:t>
      </w:r>
      <w:hyperlink r:id="rId26">
        <w:r>
          <w:rPr>
            <w:rFonts w:ascii="Times New Roman" w:eastAsia="Times New Roman" w:hAnsi="Times New Roman" w:cs="Times New Roman"/>
            <w:sz w:val="24"/>
          </w:rPr>
          <w:t>n:</w:t>
        </w:r>
      </w:hyperlink>
      <w:hyperlink r:id="rId27">
        <w:r>
          <w:rPr>
            <w:rFonts w:ascii="Times New Roman" w:eastAsia="Times New Roman" w:hAnsi="Times New Roman" w:cs="Times New Roman"/>
            <w:color w:val="0000FF"/>
            <w:sz w:val="24"/>
            <w:u w:val="single" w:color="0000FF"/>
          </w:rPr>
          <w:t xml:space="preserve"> www.redalyc.org/articulo.oa?id=16800513</w:t>
        </w:r>
      </w:hyperlink>
      <w:r>
        <w:rPr>
          <w:rFonts w:ascii="Times New Roman" w:eastAsia="Times New Roman" w:hAnsi="Times New Roman" w:cs="Times New Roman"/>
          <w:sz w:val="24"/>
        </w:rPr>
        <w:t xml:space="preserve"> </w:t>
      </w:r>
    </w:p>
    <w:p w:rsidR="00AF15F0" w:rsidRDefault="00091AAD">
      <w:pPr>
        <w:numPr>
          <w:ilvl w:val="0"/>
          <w:numId w:val="9"/>
        </w:numPr>
        <w:spacing w:after="135" w:line="265" w:lineRule="auto"/>
        <w:ind w:right="101" w:hanging="215"/>
        <w:jc w:val="both"/>
      </w:pPr>
      <w:r>
        <w:rPr>
          <w:rFonts w:ascii="Times New Roman" w:eastAsia="Times New Roman" w:hAnsi="Times New Roman" w:cs="Times New Roman"/>
          <w:sz w:val="24"/>
        </w:rPr>
        <w:t xml:space="preserve">ROST, Alejandro. “¿Es la crónica en directo un nuevo género periodístico?”. En: </w:t>
      </w:r>
    </w:p>
    <w:p w:rsidR="00AF15F0" w:rsidRDefault="00091AAD">
      <w:pPr>
        <w:spacing w:after="73" w:line="378" w:lineRule="auto"/>
        <w:ind w:left="419" w:right="332" w:hanging="10"/>
      </w:pPr>
      <w:r>
        <w:rPr>
          <w:rFonts w:ascii="Times New Roman" w:eastAsia="Times New Roman" w:hAnsi="Times New Roman" w:cs="Times New Roman"/>
          <w:i/>
          <w:sz w:val="24"/>
        </w:rPr>
        <w:t>Periodismo y otras yerbas</w:t>
      </w:r>
      <w:r>
        <w:rPr>
          <w:rFonts w:ascii="Times New Roman" w:eastAsia="Times New Roman" w:hAnsi="Times New Roman" w:cs="Times New Roman"/>
          <w:sz w:val="24"/>
        </w:rPr>
        <w:t>, Ge</w:t>
      </w:r>
      <w:r>
        <w:rPr>
          <w:rFonts w:ascii="Times New Roman" w:eastAsia="Times New Roman" w:hAnsi="Times New Roman" w:cs="Times New Roman"/>
          <w:sz w:val="24"/>
        </w:rPr>
        <w:t xml:space="preserve">neral Roca, 9 de marzo de 2012. </w:t>
      </w:r>
      <w:r>
        <w:rPr>
          <w:rFonts w:ascii="Times New Roman" w:eastAsia="Times New Roman" w:hAnsi="Times New Roman" w:cs="Times New Roman"/>
          <w:sz w:val="24"/>
        </w:rPr>
        <w:tab/>
        <w:t xml:space="preserve">Disponible: </w:t>
      </w:r>
      <w:hyperlink r:id="rId28">
        <w:r>
          <w:rPr>
            <w:rFonts w:ascii="Times New Roman" w:eastAsia="Times New Roman" w:hAnsi="Times New Roman" w:cs="Times New Roman"/>
            <w:color w:val="0000FF"/>
            <w:sz w:val="24"/>
            <w:u w:val="single" w:color="0000FF"/>
          </w:rPr>
          <w:t>http://periodismoyotrasyerbas.blogspot.com.ar/2012/03/es-la-cronica-en-directo-un</w:t>
        </w:r>
      </w:hyperlink>
      <w:hyperlink r:id="rId29">
        <w:r>
          <w:rPr>
            <w:rFonts w:ascii="Times New Roman" w:eastAsia="Times New Roman" w:hAnsi="Times New Roman" w:cs="Times New Roman"/>
            <w:color w:val="0000FF"/>
            <w:sz w:val="24"/>
            <w:u w:val="single" w:color="0000FF"/>
          </w:rPr>
          <w:t>nuevo.html</w:t>
        </w:r>
      </w:hyperlink>
      <w:r>
        <w:rPr>
          <w:rFonts w:ascii="Times New Roman" w:eastAsia="Times New Roman" w:hAnsi="Times New Roman" w:cs="Times New Roman"/>
          <w:sz w:val="24"/>
        </w:rPr>
        <w:t xml:space="preserve"> </w:t>
      </w:r>
    </w:p>
    <w:p w:rsidR="00AF15F0" w:rsidRDefault="00091AAD">
      <w:pPr>
        <w:numPr>
          <w:ilvl w:val="0"/>
          <w:numId w:val="9"/>
        </w:numPr>
        <w:spacing w:after="181" w:line="265" w:lineRule="auto"/>
        <w:ind w:right="101" w:hanging="215"/>
        <w:jc w:val="both"/>
      </w:pPr>
      <w:r>
        <w:rPr>
          <w:rFonts w:ascii="Times New Roman" w:eastAsia="Times New Roman" w:hAnsi="Times New Roman" w:cs="Times New Roman"/>
          <w:sz w:val="24"/>
        </w:rPr>
        <w:t xml:space="preserve">Ejemplos de Perfil y Necrológica </w:t>
      </w:r>
    </w:p>
    <w:p w:rsidR="00AF15F0" w:rsidRDefault="00091AAD">
      <w:pPr>
        <w:numPr>
          <w:ilvl w:val="0"/>
          <w:numId w:val="10"/>
        </w:numPr>
        <w:spacing w:after="135" w:line="265" w:lineRule="auto"/>
        <w:ind w:right="101" w:hanging="213"/>
        <w:jc w:val="both"/>
      </w:pPr>
      <w:r>
        <w:rPr>
          <w:rFonts w:ascii="Times New Roman" w:eastAsia="Times New Roman" w:hAnsi="Times New Roman" w:cs="Times New Roman"/>
          <w:sz w:val="24"/>
        </w:rPr>
        <w:t xml:space="preserve">EL PAÍS (17 de abril de 2014), “Gabriel García Márquez, un hombre destinado a la </w:t>
      </w:r>
    </w:p>
    <w:p w:rsidR="00AF15F0" w:rsidRDefault="00091AAD">
      <w:pPr>
        <w:spacing w:after="62" w:line="376" w:lineRule="auto"/>
        <w:ind w:left="419" w:right="332" w:hanging="10"/>
      </w:pPr>
      <w:r>
        <w:rPr>
          <w:rFonts w:ascii="Times New Roman" w:eastAsia="Times New Roman" w:hAnsi="Times New Roman" w:cs="Times New Roman"/>
          <w:sz w:val="24"/>
        </w:rPr>
        <w:t>gloria”, Disponible en:</w:t>
      </w:r>
      <w:r>
        <w:rPr>
          <w:rFonts w:ascii="Times New Roman" w:eastAsia="Times New Roman" w:hAnsi="Times New Roman" w:cs="Times New Roman"/>
          <w:color w:val="0000FF"/>
          <w:sz w:val="24"/>
          <w:u w:val="single" w:color="0000FF"/>
        </w:rPr>
        <w:t xml:space="preserve"> </w:t>
      </w:r>
      <w:hyperlink r:id="rId30">
        <w:r>
          <w:rPr>
            <w:rFonts w:ascii="Times New Roman" w:eastAsia="Times New Roman" w:hAnsi="Times New Roman" w:cs="Times New Roman"/>
            <w:color w:val="0000FF"/>
            <w:sz w:val="24"/>
            <w:u w:val="single" w:color="0000FF"/>
          </w:rPr>
          <w:t>http://www.elpais.com.co/elpais/cultura/noticias/gabriel-garcia</w:t>
        </w:r>
      </w:hyperlink>
      <w:hyperlink r:id="rId31">
        <w:r>
          <w:rPr>
            <w:rFonts w:ascii="Times New Roman" w:eastAsia="Times New Roman" w:hAnsi="Times New Roman" w:cs="Times New Roman"/>
            <w:color w:val="0000FF"/>
            <w:sz w:val="24"/>
            <w:u w:val="single" w:color="0000FF"/>
          </w:rPr>
          <w:t>marquez-destinado-gloria</w:t>
        </w:r>
      </w:hyperlink>
      <w:hyperlink r:id="rId32">
        <w:r>
          <w:rPr>
            <w:rFonts w:ascii="Times New Roman" w:eastAsia="Times New Roman" w:hAnsi="Times New Roman" w:cs="Times New Roman"/>
            <w:sz w:val="24"/>
          </w:rPr>
          <w:t xml:space="preserve"> </w:t>
        </w:r>
      </w:hyperlink>
    </w:p>
    <w:p w:rsidR="00AF15F0" w:rsidRDefault="00091AAD">
      <w:pPr>
        <w:numPr>
          <w:ilvl w:val="0"/>
          <w:numId w:val="10"/>
        </w:numPr>
        <w:spacing w:after="647" w:line="377" w:lineRule="auto"/>
        <w:ind w:right="101" w:hanging="213"/>
        <w:jc w:val="both"/>
      </w:pPr>
      <w:r>
        <w:rPr>
          <w:rFonts w:ascii="Times New Roman" w:eastAsia="Times New Roman" w:hAnsi="Times New Roman" w:cs="Times New Roman"/>
          <w:sz w:val="24"/>
        </w:rPr>
        <w:t xml:space="preserve">LA NACIÓN (4 de septiembre de 2014), “Murió Gustavo Cerati”. Disponible en: </w:t>
      </w:r>
      <w:hyperlink r:id="rId33">
        <w:r>
          <w:rPr>
            <w:rFonts w:ascii="Times New Roman" w:eastAsia="Times New Roman" w:hAnsi="Times New Roman" w:cs="Times New Roman"/>
            <w:color w:val="0000FF"/>
            <w:sz w:val="24"/>
            <w:u w:val="single" w:color="0000FF"/>
          </w:rPr>
          <w:t>www.lanacion.com.ar/1724376-murio-gustavo-cerati</w:t>
        </w:r>
      </w:hyperlink>
      <w:hyperlink r:id="rId34">
        <w:r>
          <w:rPr>
            <w:rFonts w:ascii="Times New Roman" w:eastAsia="Times New Roman" w:hAnsi="Times New Roman" w:cs="Times New Roman"/>
            <w:sz w:val="24"/>
          </w:rPr>
          <w:t xml:space="preserve"> </w:t>
        </w:r>
      </w:hyperlink>
    </w:p>
    <w:p w:rsidR="00AF15F0" w:rsidRDefault="00091AAD">
      <w:pPr>
        <w:pStyle w:val="Ttulo1"/>
        <w:spacing w:after="485"/>
        <w:ind w:left="133"/>
      </w:pPr>
      <w:r>
        <w:t xml:space="preserve">Recursos Audiovisuales </w:t>
      </w:r>
    </w:p>
    <w:p w:rsidR="00AF15F0" w:rsidRDefault="00091AAD">
      <w:pPr>
        <w:numPr>
          <w:ilvl w:val="0"/>
          <w:numId w:val="11"/>
        </w:numPr>
        <w:spacing w:after="135" w:line="265" w:lineRule="auto"/>
        <w:ind w:right="274" w:hanging="213"/>
        <w:jc w:val="both"/>
      </w:pPr>
      <w:r>
        <w:rPr>
          <w:rFonts w:ascii="Times New Roman" w:eastAsia="Times New Roman" w:hAnsi="Times New Roman" w:cs="Times New Roman"/>
          <w:sz w:val="24"/>
        </w:rPr>
        <w:t xml:space="preserve">“Basado </w:t>
      </w:r>
      <w:r>
        <w:rPr>
          <w:rFonts w:ascii="Times New Roman" w:eastAsia="Times New Roman" w:hAnsi="Times New Roman" w:cs="Times New Roman"/>
          <w:sz w:val="24"/>
        </w:rPr>
        <w:tab/>
        <w:t xml:space="preserve">en </w:t>
      </w:r>
      <w:r>
        <w:rPr>
          <w:rFonts w:ascii="Times New Roman" w:eastAsia="Times New Roman" w:hAnsi="Times New Roman" w:cs="Times New Roman"/>
          <w:sz w:val="24"/>
        </w:rPr>
        <w:tab/>
        <w:t xml:space="preserve">hechos </w:t>
      </w:r>
      <w:r>
        <w:rPr>
          <w:rFonts w:ascii="Times New Roman" w:eastAsia="Times New Roman" w:hAnsi="Times New Roman" w:cs="Times New Roman"/>
          <w:sz w:val="24"/>
        </w:rPr>
        <w:tab/>
        <w:t xml:space="preserve">reales”: </w:t>
      </w:r>
      <w:r>
        <w:rPr>
          <w:rFonts w:ascii="Times New Roman" w:eastAsia="Times New Roman" w:hAnsi="Times New Roman" w:cs="Times New Roman"/>
          <w:sz w:val="24"/>
        </w:rPr>
        <w:tab/>
        <w:t xml:space="preserve">diálogo </w:t>
      </w:r>
      <w:r>
        <w:rPr>
          <w:rFonts w:ascii="Times New Roman" w:eastAsia="Times New Roman" w:hAnsi="Times New Roman" w:cs="Times New Roman"/>
          <w:sz w:val="24"/>
        </w:rPr>
        <w:tab/>
        <w:t xml:space="preserve">entre </w:t>
      </w:r>
      <w:r>
        <w:rPr>
          <w:rFonts w:ascii="Times New Roman" w:eastAsia="Times New Roman" w:hAnsi="Times New Roman" w:cs="Times New Roman"/>
          <w:sz w:val="24"/>
        </w:rPr>
        <w:tab/>
        <w:t xml:space="preserve">Cristian </w:t>
      </w:r>
      <w:r>
        <w:rPr>
          <w:rFonts w:ascii="Times New Roman" w:eastAsia="Times New Roman" w:hAnsi="Times New Roman" w:cs="Times New Roman"/>
          <w:sz w:val="24"/>
        </w:rPr>
        <w:tab/>
      </w:r>
      <w:r>
        <w:rPr>
          <w:rFonts w:ascii="Times New Roman" w:eastAsia="Times New Roman" w:hAnsi="Times New Roman" w:cs="Times New Roman"/>
          <w:sz w:val="24"/>
        </w:rPr>
        <w:t xml:space="preserve">Alarcón </w:t>
      </w:r>
      <w:r>
        <w:rPr>
          <w:rFonts w:ascii="Times New Roman" w:eastAsia="Times New Roman" w:hAnsi="Times New Roman" w:cs="Times New Roman"/>
          <w:sz w:val="24"/>
        </w:rPr>
        <w:tab/>
        <w:t xml:space="preserve">y </w:t>
      </w:r>
      <w:r>
        <w:rPr>
          <w:rFonts w:ascii="Times New Roman" w:eastAsia="Times New Roman" w:hAnsi="Times New Roman" w:cs="Times New Roman"/>
          <w:sz w:val="24"/>
        </w:rPr>
        <w:tab/>
        <w:t xml:space="preserve">Leila </w:t>
      </w:r>
    </w:p>
    <w:p w:rsidR="00AF15F0" w:rsidRDefault="00091AAD">
      <w:pPr>
        <w:spacing w:after="208" w:line="265" w:lineRule="auto"/>
        <w:ind w:left="419" w:right="332" w:hanging="10"/>
      </w:pPr>
      <w:proofErr w:type="spellStart"/>
      <w:r>
        <w:rPr>
          <w:rFonts w:ascii="Times New Roman" w:eastAsia="Times New Roman" w:hAnsi="Times New Roman" w:cs="Times New Roman"/>
          <w:sz w:val="24"/>
        </w:rPr>
        <w:t>Guerriero</w:t>
      </w:r>
      <w:proofErr w:type="spellEnd"/>
      <w:r>
        <w:rPr>
          <w:rFonts w:ascii="Times New Roman" w:eastAsia="Times New Roman" w:hAnsi="Times New Roman" w:cs="Times New Roman"/>
          <w:sz w:val="24"/>
        </w:rPr>
        <w:t>:</w:t>
      </w:r>
      <w:r>
        <w:rPr>
          <w:rFonts w:ascii="Times New Roman" w:eastAsia="Times New Roman" w:hAnsi="Times New Roman" w:cs="Times New Roman"/>
          <w:color w:val="0000FF"/>
          <w:sz w:val="24"/>
          <w:u w:val="single" w:color="0000FF"/>
        </w:rPr>
        <w:t xml:space="preserve"> </w:t>
      </w:r>
      <w:hyperlink r:id="rId35">
        <w:r>
          <w:rPr>
            <w:rFonts w:ascii="Times New Roman" w:eastAsia="Times New Roman" w:hAnsi="Times New Roman" w:cs="Times New Roman"/>
            <w:color w:val="0000FF"/>
            <w:sz w:val="24"/>
            <w:u w:val="single" w:color="0000FF"/>
          </w:rPr>
          <w:t>https:</w:t>
        </w:r>
      </w:hyperlink>
      <w:hyperlink r:id="rId36">
        <w:r>
          <w:rPr>
            <w:rFonts w:ascii="Times New Roman" w:eastAsia="Times New Roman" w:hAnsi="Times New Roman" w:cs="Times New Roman"/>
            <w:color w:val="0000FF"/>
            <w:sz w:val="24"/>
            <w:u w:val="single" w:color="0000FF"/>
          </w:rPr>
          <w:t>//www.youtube.com/watch?v=3piMTahAkdw</w:t>
        </w:r>
      </w:hyperlink>
      <w:r>
        <w:rPr>
          <w:rFonts w:ascii="Times New Roman" w:eastAsia="Times New Roman" w:hAnsi="Times New Roman" w:cs="Times New Roman"/>
          <w:sz w:val="24"/>
        </w:rPr>
        <w:t xml:space="preserve"> </w:t>
      </w:r>
    </w:p>
    <w:p w:rsidR="00AF15F0" w:rsidRDefault="00091AAD">
      <w:pPr>
        <w:numPr>
          <w:ilvl w:val="0"/>
          <w:numId w:val="11"/>
        </w:numPr>
        <w:spacing w:after="227" w:line="378" w:lineRule="auto"/>
        <w:ind w:right="274" w:hanging="213"/>
        <w:jc w:val="both"/>
      </w:pPr>
      <w:r>
        <w:rPr>
          <w:rFonts w:ascii="Times New Roman" w:eastAsia="Times New Roman" w:hAnsi="Times New Roman" w:cs="Times New Roman"/>
          <w:sz w:val="24"/>
        </w:rPr>
        <w:t xml:space="preserve">REVISTA ANFIBIA. </w:t>
      </w:r>
      <w:r>
        <w:rPr>
          <w:rFonts w:ascii="Times New Roman" w:eastAsia="Times New Roman" w:hAnsi="Times New Roman" w:cs="Times New Roman"/>
          <w:i/>
          <w:sz w:val="24"/>
        </w:rPr>
        <w:t xml:space="preserve">Pendejo Loco. Episodio 2: Los albatros </w:t>
      </w:r>
      <w:r>
        <w:rPr>
          <w:rFonts w:ascii="Times New Roman" w:eastAsia="Times New Roman" w:hAnsi="Times New Roman" w:cs="Times New Roman"/>
          <w:i/>
          <w:sz w:val="24"/>
        </w:rPr>
        <w:t>tiran con plomo</w:t>
      </w:r>
      <w:r>
        <w:rPr>
          <w:rFonts w:ascii="Times New Roman" w:eastAsia="Times New Roman" w:hAnsi="Times New Roman" w:cs="Times New Roman"/>
          <w:sz w:val="24"/>
        </w:rPr>
        <w:t>. Disponible en:</w:t>
      </w:r>
      <w:r>
        <w:rPr>
          <w:rFonts w:ascii="Times New Roman" w:eastAsia="Times New Roman" w:hAnsi="Times New Roman" w:cs="Times New Roman"/>
          <w:color w:val="0000FF"/>
          <w:sz w:val="24"/>
          <w:u w:val="single" w:color="0000FF"/>
        </w:rPr>
        <w:t xml:space="preserve"> </w:t>
      </w:r>
      <w:hyperlink r:id="rId37">
        <w:r>
          <w:rPr>
            <w:rFonts w:ascii="Times New Roman" w:eastAsia="Times New Roman" w:hAnsi="Times New Roman" w:cs="Times New Roman"/>
            <w:color w:val="0000FF"/>
            <w:sz w:val="24"/>
            <w:u w:val="single" w:color="0000FF"/>
          </w:rPr>
          <w:t>https://</w:t>
        </w:r>
      </w:hyperlink>
      <w:hyperlink r:id="rId38">
        <w:r>
          <w:rPr>
            <w:rFonts w:ascii="Times New Roman" w:eastAsia="Times New Roman" w:hAnsi="Times New Roman" w:cs="Times New Roman"/>
            <w:color w:val="0000FF"/>
            <w:sz w:val="24"/>
            <w:u w:val="single" w:color="0000FF"/>
          </w:rPr>
          <w:t>www.youtube.com/watch?v=3x5byjSXBw8</w:t>
        </w:r>
      </w:hyperlink>
      <w:r>
        <w:rPr>
          <w:rFonts w:ascii="Times New Roman" w:eastAsia="Times New Roman" w:hAnsi="Times New Roman" w:cs="Times New Roman"/>
          <w:sz w:val="24"/>
        </w:rPr>
        <w:t xml:space="preserve"> </w:t>
      </w:r>
    </w:p>
    <w:p w:rsidR="00AF15F0" w:rsidRDefault="00091AAD">
      <w:pPr>
        <w:numPr>
          <w:ilvl w:val="0"/>
          <w:numId w:val="12"/>
        </w:numPr>
        <w:spacing w:after="480" w:line="263" w:lineRule="auto"/>
        <w:ind w:hanging="792"/>
      </w:pPr>
      <w:r>
        <w:rPr>
          <w:rFonts w:ascii="Times New Roman" w:eastAsia="Times New Roman" w:hAnsi="Times New Roman" w:cs="Times New Roman"/>
          <w:b/>
        </w:rPr>
        <w:t>METODOLOGÍA</w:t>
      </w:r>
      <w:r>
        <w:rPr>
          <w:rFonts w:ascii="Times New Roman" w:eastAsia="Times New Roman" w:hAnsi="Times New Roman" w:cs="Times New Roman"/>
        </w:rPr>
        <w:t>:</w:t>
      </w:r>
      <w:r>
        <w:rPr>
          <w:rFonts w:ascii="Times New Roman" w:eastAsia="Times New Roman" w:hAnsi="Times New Roman" w:cs="Times New Roman"/>
          <w:b/>
          <w:color w:val="48442A"/>
          <w:sz w:val="24"/>
        </w:rPr>
        <w:t xml:space="preserve"> </w:t>
      </w:r>
    </w:p>
    <w:p w:rsidR="00AF15F0" w:rsidRDefault="00091AAD">
      <w:pPr>
        <w:spacing w:after="482" w:line="384" w:lineRule="auto"/>
        <w:ind w:left="148" w:right="101" w:hanging="10"/>
        <w:jc w:val="both"/>
      </w:pPr>
      <w:r>
        <w:rPr>
          <w:rFonts w:ascii="Times New Roman" w:eastAsia="Times New Roman" w:hAnsi="Times New Roman" w:cs="Times New Roman"/>
          <w:sz w:val="24"/>
        </w:rPr>
        <w:t xml:space="preserve">En el entorno presencial, </w:t>
      </w:r>
      <w:r>
        <w:rPr>
          <w:rFonts w:ascii="Times New Roman" w:eastAsia="Times New Roman" w:hAnsi="Times New Roman" w:cs="Times New Roman"/>
          <w:sz w:val="24"/>
        </w:rPr>
        <w:t>dada la modalidad de taller, la materia tiene una intensa práctica, por lo tanto, en términos del uso de recursos didácticos, de metodología de la enseñanza, se utilizarán los siguientes: presentación y discusión oral de sumarios; trabajos en clase y de pr</w:t>
      </w:r>
      <w:r>
        <w:rPr>
          <w:rFonts w:ascii="Times New Roman" w:eastAsia="Times New Roman" w:hAnsi="Times New Roman" w:cs="Times New Roman"/>
          <w:sz w:val="24"/>
        </w:rPr>
        <w:t xml:space="preserve">oducción periodística; realizar entrevistas a personalidades invitadas por la cátedra o cobertura de </w:t>
      </w:r>
      <w:proofErr w:type="spellStart"/>
      <w:r>
        <w:rPr>
          <w:rFonts w:ascii="Times New Roman" w:eastAsia="Times New Roman" w:hAnsi="Times New Roman" w:cs="Times New Roman"/>
          <w:sz w:val="24"/>
        </w:rPr>
        <w:t>webinars</w:t>
      </w:r>
      <w:proofErr w:type="spellEnd"/>
      <w:r>
        <w:rPr>
          <w:rFonts w:ascii="Times New Roman" w:eastAsia="Times New Roman" w:hAnsi="Times New Roman" w:cs="Times New Roman"/>
          <w:sz w:val="24"/>
        </w:rPr>
        <w:t xml:space="preserve"> organizadas por la facultad. También se brindará una explicación de los contenidos teóricos o se responderá a los/as alumnos/as las dudas o consul</w:t>
      </w:r>
      <w:r>
        <w:rPr>
          <w:rFonts w:ascii="Times New Roman" w:eastAsia="Times New Roman" w:hAnsi="Times New Roman" w:cs="Times New Roman"/>
          <w:sz w:val="24"/>
        </w:rPr>
        <w:t xml:space="preserve">tas que puedan plantear en torno a los contenidos teóricos. Los recursos didácticos se utilizarán, dependiendo de cada caso, serán la presentación de diapositivas o de videos que ejemplifiquen temas. </w:t>
      </w:r>
    </w:p>
    <w:p w:rsidR="00AF15F0" w:rsidRDefault="00091AAD">
      <w:pPr>
        <w:numPr>
          <w:ilvl w:val="0"/>
          <w:numId w:val="12"/>
        </w:numPr>
        <w:spacing w:after="192" w:line="263" w:lineRule="auto"/>
        <w:ind w:hanging="792"/>
      </w:pPr>
      <w:r>
        <w:rPr>
          <w:rFonts w:ascii="Times New Roman" w:eastAsia="Times New Roman" w:hAnsi="Times New Roman" w:cs="Times New Roman"/>
          <w:b/>
        </w:rPr>
        <w:t xml:space="preserve">1. PLAN DE ACTIVIDADES/SECUENCIA DE ACTIVIDADES </w:t>
      </w:r>
    </w:p>
    <w:p w:rsidR="00AF15F0" w:rsidRDefault="00091AAD">
      <w:pPr>
        <w:spacing w:after="0" w:line="248" w:lineRule="auto"/>
        <w:ind w:left="133" w:right="109" w:hanging="10"/>
        <w:jc w:val="both"/>
      </w:pPr>
      <w:r>
        <w:rPr>
          <w:rFonts w:ascii="Times New Roman" w:eastAsia="Times New Roman" w:hAnsi="Times New Roman" w:cs="Times New Roman"/>
        </w:rPr>
        <w:t>La pro</w:t>
      </w:r>
      <w:r>
        <w:rPr>
          <w:rFonts w:ascii="Times New Roman" w:eastAsia="Times New Roman" w:hAnsi="Times New Roman" w:cs="Times New Roman"/>
        </w:rPr>
        <w:t xml:space="preserve">puesta se brindará a los alumnos en modalidad presencial garantizando las estrategias de interacción académica presencial y el acceso a todos los recursos y materiales correspondientes a la asignatura a través del aula virtual del SIED de la universidad. </w:t>
      </w:r>
    </w:p>
    <w:p w:rsidR="00AF15F0" w:rsidRDefault="00091AAD">
      <w:pPr>
        <w:spacing w:after="0" w:line="248" w:lineRule="auto"/>
        <w:ind w:left="133" w:right="109" w:hanging="10"/>
        <w:jc w:val="both"/>
      </w:pPr>
      <w:r>
        <w:rPr>
          <w:rFonts w:ascii="Times New Roman" w:eastAsia="Times New Roman" w:hAnsi="Times New Roman" w:cs="Times New Roman"/>
        </w:rPr>
        <w:t xml:space="preserve">Entre ellos están: </w:t>
      </w:r>
    </w:p>
    <w:p w:rsidR="00AF15F0" w:rsidRDefault="00091AAD">
      <w:pPr>
        <w:numPr>
          <w:ilvl w:val="0"/>
          <w:numId w:val="13"/>
        </w:numPr>
        <w:spacing w:after="0" w:line="248" w:lineRule="auto"/>
        <w:ind w:right="109" w:hanging="726"/>
        <w:jc w:val="both"/>
      </w:pPr>
      <w:r>
        <w:rPr>
          <w:rFonts w:ascii="Times New Roman" w:eastAsia="Times New Roman" w:hAnsi="Times New Roman" w:cs="Times New Roman"/>
        </w:rPr>
        <w:t xml:space="preserve">Presentación y fundamentos de la asignatura. </w:t>
      </w:r>
    </w:p>
    <w:p w:rsidR="00AF15F0" w:rsidRDefault="00091AAD">
      <w:pPr>
        <w:numPr>
          <w:ilvl w:val="0"/>
          <w:numId w:val="13"/>
        </w:numPr>
        <w:spacing w:after="0" w:line="248" w:lineRule="auto"/>
        <w:ind w:right="109" w:hanging="726"/>
        <w:jc w:val="both"/>
      </w:pPr>
      <w:r>
        <w:rPr>
          <w:rFonts w:ascii="Times New Roman" w:eastAsia="Times New Roman" w:hAnsi="Times New Roman" w:cs="Times New Roman"/>
        </w:rPr>
        <w:t xml:space="preserve">Programa: Objetivos. Contenidos. Planificación / Cronograma. </w:t>
      </w:r>
    </w:p>
    <w:p w:rsidR="00AF15F0" w:rsidRDefault="00091AAD">
      <w:pPr>
        <w:numPr>
          <w:ilvl w:val="0"/>
          <w:numId w:val="13"/>
        </w:numPr>
        <w:spacing w:after="0" w:line="248" w:lineRule="auto"/>
        <w:ind w:right="109" w:hanging="726"/>
        <w:jc w:val="both"/>
      </w:pPr>
      <w:r>
        <w:rPr>
          <w:rFonts w:ascii="Times New Roman" w:eastAsia="Times New Roman" w:hAnsi="Times New Roman" w:cs="Times New Roman"/>
        </w:rPr>
        <w:t>Actividades y materiales de cursado: acceso a los materiales de lectura y audiovisuales, foros de discusión/debate sincrónicos y</w:t>
      </w:r>
      <w:r>
        <w:rPr>
          <w:rFonts w:ascii="Times New Roman" w:eastAsia="Times New Roman" w:hAnsi="Times New Roman" w:cs="Times New Roman"/>
        </w:rPr>
        <w:t xml:space="preserve"> asincrónicos; consignas para la realización de trabajos prácticos y/o informes parciales ● Actividad de evaluación. </w:t>
      </w:r>
    </w:p>
    <w:p w:rsidR="00AF15F0" w:rsidRDefault="00091AAD">
      <w:pPr>
        <w:spacing w:after="0" w:line="248" w:lineRule="auto"/>
        <w:ind w:left="133" w:right="109" w:hanging="10"/>
        <w:jc w:val="both"/>
      </w:pPr>
      <w:r>
        <w:rPr>
          <w:rFonts w:ascii="Times New Roman" w:eastAsia="Times New Roman" w:hAnsi="Times New Roman" w:cs="Times New Roman"/>
        </w:rPr>
        <w:t xml:space="preserve">El dictado del curso se desarrollará a lo largo de 14 semanas. Las actividades previstas para cada semana/ </w:t>
      </w:r>
      <w:proofErr w:type="gramStart"/>
      <w:r>
        <w:rPr>
          <w:rFonts w:ascii="Times New Roman" w:eastAsia="Times New Roman" w:hAnsi="Times New Roman" w:cs="Times New Roman"/>
        </w:rPr>
        <w:t>cada módulo se considerarán</w:t>
      </w:r>
      <w:proofErr w:type="gramEnd"/>
      <w:r>
        <w:rPr>
          <w:rFonts w:ascii="Times New Roman" w:eastAsia="Times New Roman" w:hAnsi="Times New Roman" w:cs="Times New Roman"/>
        </w:rPr>
        <w:t xml:space="preserve"> equ</w:t>
      </w:r>
      <w:r>
        <w:rPr>
          <w:rFonts w:ascii="Times New Roman" w:eastAsia="Times New Roman" w:hAnsi="Times New Roman" w:cs="Times New Roman"/>
        </w:rPr>
        <w:t xml:space="preserve">ivalentes a 72 horas de cursado. </w:t>
      </w:r>
    </w:p>
    <w:p w:rsidR="00AF15F0" w:rsidRDefault="00091AAD">
      <w:pPr>
        <w:spacing w:after="0" w:line="248" w:lineRule="auto"/>
        <w:ind w:left="133" w:right="109" w:hanging="10"/>
        <w:jc w:val="both"/>
      </w:pPr>
      <w:r>
        <w:rPr>
          <w:rFonts w:ascii="Times New Roman" w:eastAsia="Times New Roman" w:hAnsi="Times New Roman" w:cs="Times New Roman"/>
        </w:rPr>
        <w:t xml:space="preserve">Cada semana tendrá un encuentro presencial para consultas acerca del abordaje de los contenidos teóricos del curso, como así también el desarrollo de las actividades prácticas (14 </w:t>
      </w:r>
      <w:proofErr w:type="spellStart"/>
      <w:r>
        <w:rPr>
          <w:rFonts w:ascii="Times New Roman" w:eastAsia="Times New Roman" w:hAnsi="Times New Roman" w:cs="Times New Roman"/>
        </w:rPr>
        <w:t>hs</w:t>
      </w:r>
      <w:proofErr w:type="spellEnd"/>
      <w:r>
        <w:rPr>
          <w:rFonts w:ascii="Times New Roman" w:eastAsia="Times New Roman" w:hAnsi="Times New Roman" w:cs="Times New Roman"/>
        </w:rPr>
        <w:t xml:space="preserve"> de Teoría y 58 </w:t>
      </w:r>
      <w:proofErr w:type="spellStart"/>
      <w:r>
        <w:rPr>
          <w:rFonts w:ascii="Times New Roman" w:eastAsia="Times New Roman" w:hAnsi="Times New Roman" w:cs="Times New Roman"/>
        </w:rPr>
        <w:t>hs</w:t>
      </w:r>
      <w:proofErr w:type="spellEnd"/>
      <w:r>
        <w:rPr>
          <w:rFonts w:ascii="Times New Roman" w:eastAsia="Times New Roman" w:hAnsi="Times New Roman" w:cs="Times New Roman"/>
        </w:rPr>
        <w:t xml:space="preserve"> de Práctica). Además,</w:t>
      </w:r>
      <w:r>
        <w:rPr>
          <w:rFonts w:ascii="Times New Roman" w:eastAsia="Times New Roman" w:hAnsi="Times New Roman" w:cs="Times New Roman"/>
        </w:rPr>
        <w:t xml:space="preserve"> se trabajará de manera asincrónica con material bibliográfico digital, guías de lectura para su comprensión; foros de puesta en común, presentación de avances mediante el envío de documentos digitales y devoluciones por parte del docente, </w:t>
      </w:r>
      <w:proofErr w:type="spellStart"/>
      <w:r>
        <w:rPr>
          <w:rFonts w:ascii="Times New Roman" w:eastAsia="Times New Roman" w:hAnsi="Times New Roman" w:cs="Times New Roman"/>
        </w:rPr>
        <w:t>modalizados</w:t>
      </w:r>
      <w:proofErr w:type="spellEnd"/>
      <w:r>
        <w:rPr>
          <w:rFonts w:ascii="Times New Roman" w:eastAsia="Times New Roman" w:hAnsi="Times New Roman" w:cs="Times New Roman"/>
        </w:rPr>
        <w:t xml:space="preserve"> a tr</w:t>
      </w:r>
      <w:r>
        <w:rPr>
          <w:rFonts w:ascii="Times New Roman" w:eastAsia="Times New Roman" w:hAnsi="Times New Roman" w:cs="Times New Roman"/>
        </w:rPr>
        <w:t xml:space="preserve">avés del aula virtual. La presentación de los temas se da de manera gradual de menor a mayor complejidad e integración. </w:t>
      </w:r>
    </w:p>
    <w:p w:rsidR="00AF15F0" w:rsidRDefault="00091AAD">
      <w:pPr>
        <w:spacing w:after="458" w:line="248" w:lineRule="auto"/>
        <w:ind w:left="133" w:right="109" w:hanging="10"/>
        <w:jc w:val="both"/>
      </w:pPr>
      <w:r>
        <w:rPr>
          <w:rFonts w:ascii="Times New Roman" w:eastAsia="Times New Roman" w:hAnsi="Times New Roman" w:cs="Times New Roman"/>
        </w:rPr>
        <w:t xml:space="preserve">Las actividades de la última semana se destinarán a la síntesis de lo aprendido y cierre de la asignatura/del Trabajo Final del curso, </w:t>
      </w:r>
      <w:r>
        <w:rPr>
          <w:rFonts w:ascii="Times New Roman" w:eastAsia="Times New Roman" w:hAnsi="Times New Roman" w:cs="Times New Roman"/>
        </w:rPr>
        <w:t xml:space="preserve">mediante la presentación de un trabajo integrador final que incluya todos los trabajos realizados a lo largo del cuatrimestre. </w:t>
      </w:r>
    </w:p>
    <w:tbl>
      <w:tblPr>
        <w:tblStyle w:val="TableGrid"/>
        <w:tblW w:w="9530" w:type="dxa"/>
        <w:tblInd w:w="240" w:type="dxa"/>
        <w:tblCellMar>
          <w:top w:w="80" w:type="dxa"/>
          <w:left w:w="135" w:type="dxa"/>
          <w:bottom w:w="90" w:type="dxa"/>
          <w:right w:w="79" w:type="dxa"/>
        </w:tblCellMar>
        <w:tblLook w:val="04A0" w:firstRow="1" w:lastRow="0" w:firstColumn="1" w:lastColumn="0" w:noHBand="0" w:noVBand="1"/>
      </w:tblPr>
      <w:tblGrid>
        <w:gridCol w:w="931"/>
        <w:gridCol w:w="3375"/>
        <w:gridCol w:w="874"/>
        <w:gridCol w:w="869"/>
        <w:gridCol w:w="1741"/>
        <w:gridCol w:w="1740"/>
      </w:tblGrid>
      <w:tr w:rsidR="00AF15F0">
        <w:trPr>
          <w:trHeight w:val="895"/>
        </w:trPr>
        <w:tc>
          <w:tcPr>
            <w:tcW w:w="931" w:type="dxa"/>
            <w:vMerge w:val="restart"/>
            <w:tcBorders>
              <w:top w:val="single" w:sz="8" w:space="0" w:color="000000"/>
              <w:left w:val="single" w:sz="8" w:space="0" w:color="000000"/>
              <w:bottom w:val="single" w:sz="8" w:space="0" w:color="000000"/>
              <w:right w:val="single" w:sz="8" w:space="0" w:color="000000"/>
            </w:tcBorders>
            <w:shd w:val="clear" w:color="auto" w:fill="6AA74E"/>
            <w:vAlign w:val="bottom"/>
          </w:tcPr>
          <w:p w:rsidR="00AF15F0" w:rsidRDefault="00091AAD">
            <w:pPr>
              <w:spacing w:after="2" w:line="263" w:lineRule="auto"/>
              <w:ind w:left="41" w:right="59"/>
              <w:jc w:val="center"/>
            </w:pPr>
            <w:proofErr w:type="spellStart"/>
            <w:r>
              <w:rPr>
                <w:rFonts w:ascii="Times New Roman" w:eastAsia="Times New Roman" w:hAnsi="Times New Roman" w:cs="Times New Roman"/>
                <w:sz w:val="20"/>
              </w:rPr>
              <w:t>Seman</w:t>
            </w:r>
            <w:proofErr w:type="spellEnd"/>
            <w:r>
              <w:rPr>
                <w:rFonts w:ascii="Times New Roman" w:eastAsia="Times New Roman" w:hAnsi="Times New Roman" w:cs="Times New Roman"/>
                <w:sz w:val="20"/>
              </w:rPr>
              <w:t xml:space="preserve"> a Nº </w:t>
            </w:r>
          </w:p>
          <w:p w:rsidR="00AF15F0" w:rsidRDefault="00091AAD">
            <w:pPr>
              <w:spacing w:after="0"/>
              <w:ind w:right="26"/>
              <w:jc w:val="center"/>
            </w:pPr>
            <w:r>
              <w:rPr>
                <w:rFonts w:ascii="Times New Roman" w:eastAsia="Times New Roman" w:hAnsi="Times New Roman" w:cs="Times New Roman"/>
                <w:sz w:val="20"/>
              </w:rPr>
              <w:t>/</w:t>
            </w:r>
          </w:p>
          <w:p w:rsidR="00AF15F0" w:rsidRDefault="00091AAD">
            <w:pPr>
              <w:spacing w:after="0"/>
              <w:ind w:left="33" w:right="59"/>
              <w:jc w:val="center"/>
            </w:pPr>
            <w:proofErr w:type="spellStart"/>
            <w:r>
              <w:rPr>
                <w:rFonts w:ascii="Times New Roman" w:eastAsia="Times New Roman" w:hAnsi="Times New Roman" w:cs="Times New Roman"/>
                <w:sz w:val="20"/>
              </w:rPr>
              <w:t>Módul</w:t>
            </w:r>
            <w:proofErr w:type="spellEnd"/>
            <w:r>
              <w:rPr>
                <w:rFonts w:ascii="Times New Roman" w:eastAsia="Times New Roman" w:hAnsi="Times New Roman" w:cs="Times New Roman"/>
                <w:sz w:val="20"/>
              </w:rPr>
              <w:t xml:space="preserve"> o</w:t>
            </w:r>
          </w:p>
        </w:tc>
        <w:tc>
          <w:tcPr>
            <w:tcW w:w="3375" w:type="dxa"/>
            <w:vMerge w:val="restart"/>
            <w:tcBorders>
              <w:top w:val="single" w:sz="8" w:space="0" w:color="000000"/>
              <w:left w:val="single" w:sz="8" w:space="0" w:color="000000"/>
              <w:bottom w:val="single" w:sz="8" w:space="0" w:color="000000"/>
              <w:right w:val="single" w:sz="8" w:space="0" w:color="000000"/>
            </w:tcBorders>
            <w:shd w:val="clear" w:color="auto" w:fill="6AA74E"/>
          </w:tcPr>
          <w:p w:rsidR="00AF15F0" w:rsidRDefault="00091AAD">
            <w:pPr>
              <w:spacing w:after="4"/>
              <w:ind w:right="28"/>
              <w:jc w:val="center"/>
            </w:pPr>
            <w:r>
              <w:rPr>
                <w:rFonts w:ascii="Times New Roman" w:eastAsia="Times New Roman" w:hAnsi="Times New Roman" w:cs="Times New Roman"/>
                <w:sz w:val="20"/>
              </w:rPr>
              <w:t xml:space="preserve">Actividad prevista </w:t>
            </w:r>
          </w:p>
          <w:p w:rsidR="00AF15F0" w:rsidRDefault="00091AAD">
            <w:pPr>
              <w:spacing w:after="0"/>
              <w:ind w:left="63" w:firstLine="13"/>
              <w:jc w:val="both"/>
            </w:pPr>
            <w:r>
              <w:rPr>
                <w:rFonts w:ascii="Times New Roman" w:eastAsia="Times New Roman" w:hAnsi="Times New Roman" w:cs="Times New Roman"/>
                <w:sz w:val="20"/>
              </w:rPr>
              <w:t>(incluir: contenidos básicos, consigna de aprendizaje y recurso tecnológico)</w:t>
            </w:r>
          </w:p>
        </w:tc>
        <w:tc>
          <w:tcPr>
            <w:tcW w:w="1743" w:type="dxa"/>
            <w:gridSpan w:val="2"/>
            <w:tcBorders>
              <w:top w:val="single" w:sz="8" w:space="0" w:color="000000"/>
              <w:left w:val="single" w:sz="8" w:space="0" w:color="000000"/>
              <w:bottom w:val="single" w:sz="8" w:space="0" w:color="000000"/>
              <w:right w:val="single" w:sz="8" w:space="0" w:color="000000"/>
            </w:tcBorders>
            <w:shd w:val="clear" w:color="auto" w:fill="6AA74E"/>
          </w:tcPr>
          <w:p w:rsidR="00AF15F0" w:rsidRDefault="00091AAD">
            <w:pPr>
              <w:spacing w:after="0"/>
              <w:ind w:left="471" w:right="151" w:hanging="226"/>
            </w:pPr>
            <w:r>
              <w:rPr>
                <w:rFonts w:ascii="Times New Roman" w:eastAsia="Times New Roman" w:hAnsi="Times New Roman" w:cs="Times New Roman"/>
                <w:sz w:val="20"/>
              </w:rPr>
              <w:t xml:space="preserve">Duración </w:t>
            </w:r>
            <w:r>
              <w:rPr>
                <w:rFonts w:ascii="Times New Roman" w:eastAsia="Times New Roman" w:hAnsi="Times New Roman" w:cs="Times New Roman"/>
                <w:sz w:val="20"/>
              </w:rPr>
              <w:t>de la actividad</w:t>
            </w:r>
          </w:p>
        </w:tc>
        <w:tc>
          <w:tcPr>
            <w:tcW w:w="1741" w:type="dxa"/>
            <w:vMerge w:val="restart"/>
            <w:tcBorders>
              <w:top w:val="single" w:sz="8" w:space="0" w:color="000000"/>
              <w:left w:val="single" w:sz="8" w:space="0" w:color="000000"/>
              <w:bottom w:val="single" w:sz="8" w:space="0" w:color="000000"/>
              <w:right w:val="single" w:sz="8" w:space="0" w:color="000000"/>
            </w:tcBorders>
            <w:shd w:val="clear" w:color="auto" w:fill="6AA74E"/>
          </w:tcPr>
          <w:p w:rsidR="00AF15F0" w:rsidRDefault="00091AAD">
            <w:pPr>
              <w:spacing w:after="1"/>
              <w:ind w:right="27"/>
              <w:jc w:val="center"/>
            </w:pPr>
            <w:r>
              <w:rPr>
                <w:rFonts w:ascii="Times New Roman" w:eastAsia="Times New Roman" w:hAnsi="Times New Roman" w:cs="Times New Roman"/>
                <w:sz w:val="20"/>
              </w:rPr>
              <w:t xml:space="preserve">Tipo de actividad </w:t>
            </w:r>
          </w:p>
          <w:p w:rsidR="00AF15F0" w:rsidRDefault="00091AAD">
            <w:pPr>
              <w:spacing w:after="0" w:line="261" w:lineRule="auto"/>
              <w:ind w:left="362" w:hanging="150"/>
              <w:jc w:val="both"/>
            </w:pPr>
            <w:r>
              <w:rPr>
                <w:rFonts w:ascii="Times New Roman" w:eastAsia="Times New Roman" w:hAnsi="Times New Roman" w:cs="Times New Roman"/>
                <w:sz w:val="20"/>
              </w:rPr>
              <w:t xml:space="preserve">(obligatoria o sugerida / </w:t>
            </w:r>
          </w:p>
          <w:p w:rsidR="00AF15F0" w:rsidRDefault="00091AAD">
            <w:pPr>
              <w:spacing w:after="0"/>
              <w:jc w:val="center"/>
            </w:pPr>
            <w:r>
              <w:rPr>
                <w:rFonts w:ascii="Times New Roman" w:eastAsia="Times New Roman" w:hAnsi="Times New Roman" w:cs="Times New Roman"/>
                <w:sz w:val="20"/>
              </w:rPr>
              <w:t>individual o grupal)</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74E"/>
          </w:tcPr>
          <w:p w:rsidR="00AF15F0" w:rsidRDefault="00091AAD">
            <w:pPr>
              <w:spacing w:after="0" w:line="261" w:lineRule="auto"/>
              <w:jc w:val="center"/>
            </w:pPr>
            <w:r>
              <w:rPr>
                <w:rFonts w:ascii="Times New Roman" w:eastAsia="Times New Roman" w:hAnsi="Times New Roman" w:cs="Times New Roman"/>
                <w:sz w:val="20"/>
              </w:rPr>
              <w:t>Interacción prevista (docente-</w:t>
            </w:r>
          </w:p>
          <w:p w:rsidR="00AF15F0" w:rsidRDefault="00091AAD">
            <w:pPr>
              <w:spacing w:after="0" w:line="261" w:lineRule="auto"/>
              <w:jc w:val="center"/>
            </w:pPr>
            <w:r>
              <w:rPr>
                <w:rFonts w:ascii="Times New Roman" w:eastAsia="Times New Roman" w:hAnsi="Times New Roman" w:cs="Times New Roman"/>
                <w:sz w:val="20"/>
              </w:rPr>
              <w:t xml:space="preserve">alumno, </w:t>
            </w:r>
            <w:proofErr w:type="spellStart"/>
            <w:r>
              <w:rPr>
                <w:rFonts w:ascii="Times New Roman" w:eastAsia="Times New Roman" w:hAnsi="Times New Roman" w:cs="Times New Roman"/>
                <w:sz w:val="20"/>
              </w:rPr>
              <w:t>docentealumnos</w:t>
            </w:r>
            <w:proofErr w:type="spellEnd"/>
            <w:r>
              <w:rPr>
                <w:rFonts w:ascii="Times New Roman" w:eastAsia="Times New Roman" w:hAnsi="Times New Roman" w:cs="Times New Roman"/>
                <w:sz w:val="20"/>
              </w:rPr>
              <w:t xml:space="preserve">, </w:t>
            </w:r>
          </w:p>
          <w:p w:rsidR="00AF15F0" w:rsidRDefault="00091AAD">
            <w:pPr>
              <w:spacing w:after="0"/>
              <w:ind w:right="20"/>
              <w:jc w:val="center"/>
            </w:pPr>
            <w:r>
              <w:rPr>
                <w:rFonts w:ascii="Times New Roman" w:eastAsia="Times New Roman" w:hAnsi="Times New Roman" w:cs="Times New Roman"/>
                <w:sz w:val="20"/>
              </w:rPr>
              <w:t>alumnos entre sí)</w:t>
            </w:r>
          </w:p>
        </w:tc>
      </w:tr>
      <w:tr w:rsidR="00AF15F0">
        <w:trPr>
          <w:trHeight w:val="680"/>
        </w:trPr>
        <w:tc>
          <w:tcPr>
            <w:tcW w:w="0" w:type="auto"/>
            <w:vMerge/>
            <w:tcBorders>
              <w:top w:val="nil"/>
              <w:left w:val="single" w:sz="8" w:space="0" w:color="000000"/>
              <w:bottom w:val="single" w:sz="8" w:space="0" w:color="000000"/>
              <w:right w:val="single" w:sz="8" w:space="0" w:color="000000"/>
            </w:tcBorders>
          </w:tcPr>
          <w:p w:rsidR="00AF15F0" w:rsidRDefault="00AF15F0"/>
        </w:tc>
        <w:tc>
          <w:tcPr>
            <w:tcW w:w="0" w:type="auto"/>
            <w:vMerge/>
            <w:tcBorders>
              <w:top w:val="nil"/>
              <w:left w:val="single" w:sz="8" w:space="0" w:color="000000"/>
              <w:bottom w:val="single" w:sz="8" w:space="0" w:color="000000"/>
              <w:right w:val="single" w:sz="8" w:space="0" w:color="000000"/>
            </w:tcBorders>
          </w:tcPr>
          <w:p w:rsidR="00AF15F0" w:rsidRDefault="00AF15F0"/>
        </w:tc>
        <w:tc>
          <w:tcPr>
            <w:tcW w:w="874" w:type="dxa"/>
            <w:tcBorders>
              <w:top w:val="single" w:sz="8" w:space="0" w:color="000000"/>
              <w:left w:val="single" w:sz="8" w:space="0" w:color="000000"/>
              <w:bottom w:val="single" w:sz="8" w:space="0" w:color="000000"/>
              <w:right w:val="single" w:sz="8" w:space="0" w:color="000000"/>
            </w:tcBorders>
            <w:shd w:val="clear" w:color="auto" w:fill="6AA74E"/>
          </w:tcPr>
          <w:p w:rsidR="00AF15F0" w:rsidRDefault="00091AAD">
            <w:pPr>
              <w:spacing w:after="0"/>
              <w:ind w:right="23"/>
              <w:jc w:val="center"/>
            </w:pPr>
            <w:r>
              <w:rPr>
                <w:rFonts w:ascii="Times New Roman" w:eastAsia="Times New Roman" w:hAnsi="Times New Roman" w:cs="Times New Roman"/>
                <w:i/>
                <w:sz w:val="20"/>
              </w:rPr>
              <w:t>Teoría</w:t>
            </w:r>
          </w:p>
        </w:tc>
        <w:tc>
          <w:tcPr>
            <w:tcW w:w="869" w:type="dxa"/>
            <w:tcBorders>
              <w:top w:val="single" w:sz="8" w:space="0" w:color="000000"/>
              <w:left w:val="single" w:sz="8" w:space="0" w:color="000000"/>
              <w:bottom w:val="single" w:sz="8" w:space="0" w:color="000000"/>
              <w:right w:val="single" w:sz="8" w:space="0" w:color="000000"/>
            </w:tcBorders>
            <w:shd w:val="clear" w:color="auto" w:fill="6AA74E"/>
          </w:tcPr>
          <w:p w:rsidR="00AF15F0" w:rsidRDefault="00091AAD">
            <w:pPr>
              <w:spacing w:after="0"/>
              <w:ind w:right="2"/>
              <w:jc w:val="center"/>
            </w:pPr>
            <w:proofErr w:type="spellStart"/>
            <w:r>
              <w:rPr>
                <w:rFonts w:ascii="Times New Roman" w:eastAsia="Times New Roman" w:hAnsi="Times New Roman" w:cs="Times New Roman"/>
                <w:i/>
                <w:sz w:val="20"/>
              </w:rPr>
              <w:t>Práctic</w:t>
            </w:r>
            <w:proofErr w:type="spellEnd"/>
            <w:r>
              <w:rPr>
                <w:rFonts w:ascii="Times New Roman" w:eastAsia="Times New Roman" w:hAnsi="Times New Roman" w:cs="Times New Roman"/>
                <w:i/>
                <w:sz w:val="20"/>
              </w:rPr>
              <w:t xml:space="preserve"> a</w:t>
            </w:r>
          </w:p>
        </w:tc>
        <w:tc>
          <w:tcPr>
            <w:tcW w:w="0" w:type="auto"/>
            <w:vMerge/>
            <w:tcBorders>
              <w:top w:val="nil"/>
              <w:left w:val="single" w:sz="8" w:space="0" w:color="000000"/>
              <w:bottom w:val="single" w:sz="8" w:space="0" w:color="000000"/>
              <w:right w:val="single" w:sz="8" w:space="0" w:color="000000"/>
            </w:tcBorders>
          </w:tcPr>
          <w:p w:rsidR="00AF15F0" w:rsidRDefault="00AF15F0"/>
        </w:tc>
        <w:tc>
          <w:tcPr>
            <w:tcW w:w="0" w:type="auto"/>
            <w:vMerge/>
            <w:tcBorders>
              <w:top w:val="nil"/>
              <w:left w:val="single" w:sz="8" w:space="0" w:color="000000"/>
              <w:bottom w:val="single" w:sz="8" w:space="0" w:color="000000"/>
              <w:right w:val="single" w:sz="8" w:space="0" w:color="000000"/>
            </w:tcBorders>
          </w:tcPr>
          <w:p w:rsidR="00AF15F0" w:rsidRDefault="00AF15F0"/>
        </w:tc>
      </w:tr>
      <w:tr w:rsidR="00AF15F0">
        <w:trPr>
          <w:trHeight w:val="2394"/>
        </w:trPr>
        <w:tc>
          <w:tcPr>
            <w:tcW w:w="931" w:type="dxa"/>
            <w:vMerge w:val="restart"/>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right="26"/>
              <w:jc w:val="center"/>
            </w:pPr>
            <w:r>
              <w:rPr>
                <w:rFonts w:ascii="Times New Roman" w:eastAsia="Times New Roman" w:hAnsi="Times New Roman" w:cs="Times New Roman"/>
                <w:i/>
                <w:sz w:val="20"/>
              </w:rPr>
              <w:t>1</w:t>
            </w:r>
          </w:p>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0"/>
            </w:pPr>
            <w:r>
              <w:rPr>
                <w:rFonts w:ascii="Times New Roman" w:eastAsia="Times New Roman" w:hAnsi="Times New Roman" w:cs="Times New Roman"/>
                <w:i/>
                <w:sz w:val="20"/>
              </w:rPr>
              <w:t xml:space="preserve">Contenidos: </w:t>
            </w:r>
          </w:p>
          <w:p w:rsidR="00AF15F0" w:rsidRDefault="00091AAD">
            <w:pPr>
              <w:spacing w:after="221" w:line="228" w:lineRule="auto"/>
              <w:ind w:left="5" w:hanging="5"/>
              <w:jc w:val="both"/>
            </w:pPr>
            <w:r>
              <w:rPr>
                <w:rFonts w:ascii="Times New Roman" w:eastAsia="Times New Roman" w:hAnsi="Times New Roman" w:cs="Times New Roman"/>
                <w:i/>
                <w:sz w:val="20"/>
              </w:rPr>
              <w:t xml:space="preserve">U1 Introducción: La confección de una propuesta o sumario. </w:t>
            </w:r>
          </w:p>
          <w:p w:rsidR="00AF15F0" w:rsidRDefault="00091AAD">
            <w:pPr>
              <w:spacing w:after="0"/>
              <w:ind w:left="53"/>
            </w:pPr>
            <w:r>
              <w:rPr>
                <w:rFonts w:ascii="Times New Roman" w:eastAsia="Times New Roman" w:hAnsi="Times New Roman" w:cs="Times New Roman"/>
                <w:i/>
                <w:sz w:val="20"/>
              </w:rPr>
              <w:t xml:space="preserve">Recursos tecnológicos: </w:t>
            </w:r>
          </w:p>
          <w:p w:rsidR="00AF15F0" w:rsidRDefault="00091AAD">
            <w:pPr>
              <w:numPr>
                <w:ilvl w:val="0"/>
                <w:numId w:val="24"/>
              </w:numPr>
              <w:spacing w:after="0" w:line="233" w:lineRule="auto"/>
              <w:ind w:right="263" w:hanging="74"/>
              <w:jc w:val="both"/>
            </w:pPr>
            <w:r>
              <w:rPr>
                <w:rFonts w:ascii="Times New Roman" w:eastAsia="Times New Roman" w:hAnsi="Times New Roman" w:cs="Times New Roman"/>
                <w:i/>
                <w:sz w:val="20"/>
              </w:rPr>
              <w:t xml:space="preserve">Presentación en diapositivas sobre la temática. </w:t>
            </w:r>
          </w:p>
          <w:p w:rsidR="00AF15F0" w:rsidRDefault="00091AAD">
            <w:pPr>
              <w:numPr>
                <w:ilvl w:val="0"/>
                <w:numId w:val="24"/>
              </w:numPr>
              <w:spacing w:after="0"/>
              <w:ind w:right="263" w:hanging="74"/>
              <w:jc w:val="both"/>
            </w:pPr>
            <w:r>
              <w:rPr>
                <w:rFonts w:ascii="Times New Roman" w:eastAsia="Times New Roman" w:hAnsi="Times New Roman" w:cs="Times New Roman"/>
                <w:i/>
                <w:sz w:val="20"/>
              </w:rPr>
              <w:t>Material bibliográfico digital y guías de lectura disponibles en el aula virtual. (asincrónico)</w:t>
            </w:r>
          </w:p>
        </w:tc>
        <w:tc>
          <w:tcPr>
            <w:tcW w:w="874"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21"/>
            </w:pPr>
            <w:r>
              <w:rPr>
                <w:rFonts w:ascii="Times New Roman" w:eastAsia="Times New Roman" w:hAnsi="Times New Roman" w:cs="Times New Roman"/>
                <w:i/>
                <w:sz w:val="20"/>
              </w:rPr>
              <w:t>2 horas</w:t>
            </w:r>
          </w:p>
        </w:tc>
        <w:tc>
          <w:tcPr>
            <w:tcW w:w="869" w:type="dxa"/>
            <w:tcBorders>
              <w:top w:val="single" w:sz="8" w:space="0" w:color="000000"/>
              <w:left w:val="single" w:sz="8" w:space="0" w:color="000000"/>
              <w:bottom w:val="single" w:sz="8" w:space="0" w:color="000000"/>
              <w:right w:val="single" w:sz="8" w:space="0" w:color="000000"/>
            </w:tcBorders>
          </w:tcPr>
          <w:p w:rsidR="00AF15F0" w:rsidRDefault="00AF15F0"/>
        </w:tc>
        <w:tc>
          <w:tcPr>
            <w:tcW w:w="1741"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382"/>
            </w:pPr>
            <w:r>
              <w:rPr>
                <w:rFonts w:ascii="Times New Roman" w:eastAsia="Times New Roman" w:hAnsi="Times New Roman" w:cs="Times New Roman"/>
                <w:i/>
                <w:sz w:val="20"/>
              </w:rPr>
              <w:t>obligatoria</w:t>
            </w:r>
          </w:p>
        </w:tc>
        <w:tc>
          <w:tcPr>
            <w:tcW w:w="1740"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right="16"/>
              <w:jc w:val="center"/>
            </w:pPr>
            <w:r>
              <w:rPr>
                <w:rFonts w:ascii="Times New Roman" w:eastAsia="Times New Roman" w:hAnsi="Times New Roman" w:cs="Times New Roman"/>
                <w:i/>
                <w:sz w:val="20"/>
              </w:rPr>
              <w:t>docente-alumnos</w:t>
            </w:r>
          </w:p>
        </w:tc>
      </w:tr>
      <w:tr w:rsidR="00AF15F0">
        <w:trPr>
          <w:trHeight w:val="646"/>
        </w:trPr>
        <w:tc>
          <w:tcPr>
            <w:tcW w:w="0" w:type="auto"/>
            <w:vMerge/>
            <w:tcBorders>
              <w:top w:val="nil"/>
              <w:left w:val="single" w:sz="8" w:space="0" w:color="000000"/>
              <w:bottom w:val="single" w:sz="8" w:space="0" w:color="000000"/>
              <w:right w:val="single" w:sz="8" w:space="0" w:color="000000"/>
            </w:tcBorders>
          </w:tcPr>
          <w:p w:rsidR="00AF15F0" w:rsidRDefault="00AF15F0"/>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4"/>
            </w:pPr>
            <w:r>
              <w:rPr>
                <w:rFonts w:ascii="Times New Roman" w:eastAsia="Times New Roman" w:hAnsi="Times New Roman" w:cs="Times New Roman"/>
                <w:i/>
                <w:sz w:val="20"/>
              </w:rPr>
              <w:t xml:space="preserve">Práctica </w:t>
            </w:r>
          </w:p>
          <w:p w:rsidR="00AF15F0" w:rsidRDefault="00091AAD">
            <w:pPr>
              <w:spacing w:after="0"/>
              <w:ind w:left="53"/>
            </w:pPr>
            <w:r>
              <w:rPr>
                <w:rFonts w:ascii="Times New Roman" w:eastAsia="Times New Roman" w:hAnsi="Times New Roman" w:cs="Times New Roman"/>
                <w:i/>
                <w:sz w:val="20"/>
              </w:rPr>
              <w:t>Actividad N°1: Realización de un</w:t>
            </w:r>
          </w:p>
        </w:tc>
        <w:tc>
          <w:tcPr>
            <w:tcW w:w="874" w:type="dxa"/>
            <w:tcBorders>
              <w:top w:val="single" w:sz="8" w:space="0" w:color="000000"/>
              <w:left w:val="single" w:sz="8" w:space="0" w:color="000000"/>
              <w:bottom w:val="single" w:sz="8" w:space="0" w:color="000000"/>
              <w:right w:val="single" w:sz="8" w:space="0" w:color="000000"/>
            </w:tcBorders>
          </w:tcPr>
          <w:p w:rsidR="00AF15F0" w:rsidRDefault="00AF15F0"/>
        </w:tc>
        <w:tc>
          <w:tcPr>
            <w:tcW w:w="869" w:type="dxa"/>
            <w:tcBorders>
              <w:top w:val="single" w:sz="8" w:space="0" w:color="000000"/>
              <w:left w:val="single" w:sz="8" w:space="0" w:color="000000"/>
              <w:bottom w:val="single" w:sz="8" w:space="0" w:color="000000"/>
              <w:right w:val="single" w:sz="8" w:space="0" w:color="000000"/>
            </w:tcBorders>
          </w:tcPr>
          <w:p w:rsidR="00AF15F0" w:rsidRDefault="00091AAD">
            <w:pPr>
              <w:spacing w:after="0"/>
              <w:ind w:left="17"/>
            </w:pPr>
            <w:r>
              <w:rPr>
                <w:rFonts w:ascii="Times New Roman" w:eastAsia="Times New Roman" w:hAnsi="Times New Roman" w:cs="Times New Roman"/>
                <w:i/>
                <w:sz w:val="20"/>
              </w:rPr>
              <w:t xml:space="preserve">2 </w:t>
            </w:r>
            <w:r>
              <w:rPr>
                <w:rFonts w:ascii="Times New Roman" w:eastAsia="Times New Roman" w:hAnsi="Times New Roman" w:cs="Times New Roman"/>
                <w:i/>
                <w:sz w:val="20"/>
              </w:rPr>
              <w:t>horas</w:t>
            </w:r>
          </w:p>
        </w:tc>
        <w:tc>
          <w:tcPr>
            <w:tcW w:w="1741" w:type="dxa"/>
            <w:tcBorders>
              <w:top w:val="single" w:sz="8" w:space="0" w:color="000000"/>
              <w:left w:val="single" w:sz="8" w:space="0" w:color="000000"/>
              <w:bottom w:val="single" w:sz="8" w:space="0" w:color="000000"/>
              <w:right w:val="single" w:sz="8" w:space="0" w:color="000000"/>
            </w:tcBorders>
          </w:tcPr>
          <w:p w:rsidR="00AF15F0" w:rsidRDefault="00091AAD">
            <w:pPr>
              <w:spacing w:after="1"/>
              <w:ind w:left="379"/>
            </w:pPr>
            <w:r>
              <w:rPr>
                <w:rFonts w:ascii="Times New Roman" w:eastAsia="Times New Roman" w:hAnsi="Times New Roman" w:cs="Times New Roman"/>
                <w:i/>
                <w:sz w:val="20"/>
              </w:rPr>
              <w:t xml:space="preserve">obligatorio </w:t>
            </w:r>
          </w:p>
          <w:p w:rsidR="00AF15F0" w:rsidRDefault="00091AAD">
            <w:pPr>
              <w:spacing w:after="0"/>
              <w:ind w:left="116"/>
              <w:jc w:val="center"/>
            </w:pPr>
            <w:r>
              <w:rPr>
                <w:rFonts w:ascii="Times New Roman" w:eastAsia="Times New Roman" w:hAnsi="Times New Roman" w:cs="Times New Roman"/>
                <w:i/>
                <w:sz w:val="20"/>
              </w:rPr>
              <w:t>individual</w:t>
            </w:r>
          </w:p>
        </w:tc>
        <w:tc>
          <w:tcPr>
            <w:tcW w:w="1740" w:type="dxa"/>
            <w:tcBorders>
              <w:top w:val="single" w:sz="8" w:space="0" w:color="000000"/>
              <w:left w:val="single" w:sz="8" w:space="0" w:color="000000"/>
              <w:bottom w:val="single" w:sz="8" w:space="0" w:color="000000"/>
              <w:right w:val="single" w:sz="8" w:space="0" w:color="000000"/>
            </w:tcBorders>
          </w:tcPr>
          <w:p w:rsidR="00AF15F0" w:rsidRDefault="00091AAD">
            <w:pPr>
              <w:spacing w:after="0"/>
              <w:ind w:right="18"/>
              <w:jc w:val="center"/>
            </w:pPr>
            <w:r>
              <w:rPr>
                <w:rFonts w:ascii="Times New Roman" w:eastAsia="Times New Roman" w:hAnsi="Times New Roman" w:cs="Times New Roman"/>
                <w:i/>
                <w:sz w:val="20"/>
              </w:rPr>
              <w:t>docente-alumno</w:t>
            </w:r>
          </w:p>
        </w:tc>
      </w:tr>
    </w:tbl>
    <w:p w:rsidR="00AF15F0" w:rsidRDefault="00AF15F0">
      <w:pPr>
        <w:spacing w:after="0"/>
        <w:ind w:left="-992" w:right="139"/>
      </w:pPr>
    </w:p>
    <w:tbl>
      <w:tblPr>
        <w:tblStyle w:val="TableGrid"/>
        <w:tblW w:w="9530" w:type="dxa"/>
        <w:tblInd w:w="240" w:type="dxa"/>
        <w:tblCellMar>
          <w:top w:w="80" w:type="dxa"/>
          <w:left w:w="135" w:type="dxa"/>
          <w:bottom w:w="90" w:type="dxa"/>
          <w:right w:w="58" w:type="dxa"/>
        </w:tblCellMar>
        <w:tblLook w:val="04A0" w:firstRow="1" w:lastRow="0" w:firstColumn="1" w:lastColumn="0" w:noHBand="0" w:noVBand="1"/>
      </w:tblPr>
      <w:tblGrid>
        <w:gridCol w:w="931"/>
        <w:gridCol w:w="3375"/>
        <w:gridCol w:w="874"/>
        <w:gridCol w:w="869"/>
        <w:gridCol w:w="1741"/>
        <w:gridCol w:w="1740"/>
      </w:tblGrid>
      <w:tr w:rsidR="00AF15F0">
        <w:trPr>
          <w:trHeight w:val="2130"/>
        </w:trPr>
        <w:tc>
          <w:tcPr>
            <w:tcW w:w="931" w:type="dxa"/>
            <w:tcBorders>
              <w:top w:val="single" w:sz="8" w:space="0" w:color="000000"/>
              <w:left w:val="single" w:sz="8" w:space="0" w:color="000000"/>
              <w:bottom w:val="single" w:sz="8" w:space="0" w:color="000000"/>
              <w:right w:val="single" w:sz="8" w:space="0" w:color="000000"/>
            </w:tcBorders>
          </w:tcPr>
          <w:p w:rsidR="00AF15F0" w:rsidRDefault="00AF15F0"/>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255" w:line="261" w:lineRule="auto"/>
              <w:ind w:left="5" w:right="25"/>
              <w:jc w:val="both"/>
            </w:pPr>
            <w:r>
              <w:rPr>
                <w:rFonts w:ascii="Times New Roman" w:eastAsia="Times New Roman" w:hAnsi="Times New Roman" w:cs="Times New Roman"/>
                <w:i/>
                <w:sz w:val="20"/>
              </w:rPr>
              <w:t xml:space="preserve">sumario o propuesta sobre un tema de actualidad. </w:t>
            </w:r>
          </w:p>
          <w:p w:rsidR="00AF15F0" w:rsidRDefault="00091AAD">
            <w:pPr>
              <w:spacing w:after="0"/>
              <w:ind w:left="53"/>
            </w:pPr>
            <w:r>
              <w:rPr>
                <w:rFonts w:ascii="Times New Roman" w:eastAsia="Times New Roman" w:hAnsi="Times New Roman" w:cs="Times New Roman"/>
                <w:i/>
                <w:sz w:val="20"/>
              </w:rPr>
              <w:t xml:space="preserve">Recursos tecnológicos: </w:t>
            </w:r>
          </w:p>
          <w:p w:rsidR="00AF15F0" w:rsidRDefault="00091AAD">
            <w:pPr>
              <w:spacing w:after="0"/>
              <w:ind w:left="5" w:right="426" w:hanging="5"/>
            </w:pPr>
            <w:r>
              <w:rPr>
                <w:rFonts w:ascii="Times New Roman" w:eastAsia="Times New Roman" w:hAnsi="Times New Roman" w:cs="Times New Roman"/>
                <w:i/>
                <w:sz w:val="20"/>
              </w:rPr>
              <w:t xml:space="preserve">- Espacio digital (Tarea) para la p res en </w:t>
            </w:r>
            <w:proofErr w:type="spellStart"/>
            <w:r>
              <w:rPr>
                <w:rFonts w:ascii="Times New Roman" w:eastAsia="Times New Roman" w:hAnsi="Times New Roman" w:cs="Times New Roman"/>
                <w:i/>
                <w:sz w:val="20"/>
              </w:rPr>
              <w:t>ta</w:t>
            </w:r>
            <w:proofErr w:type="spellEnd"/>
            <w:r>
              <w:rPr>
                <w:rFonts w:ascii="Times New Roman" w:eastAsia="Times New Roman" w:hAnsi="Times New Roman" w:cs="Times New Roman"/>
                <w:i/>
                <w:sz w:val="20"/>
              </w:rPr>
              <w:t xml:space="preserve"> </w:t>
            </w:r>
            <w:proofErr w:type="spellStart"/>
            <w:r>
              <w:rPr>
                <w:rFonts w:ascii="Times New Roman" w:eastAsia="Times New Roman" w:hAnsi="Times New Roman" w:cs="Times New Roman"/>
                <w:i/>
                <w:sz w:val="20"/>
              </w:rPr>
              <w:t>ció</w:t>
            </w:r>
            <w:proofErr w:type="spellEnd"/>
            <w:r>
              <w:rPr>
                <w:rFonts w:ascii="Times New Roman" w:eastAsia="Times New Roman" w:hAnsi="Times New Roman" w:cs="Times New Roman"/>
                <w:i/>
                <w:sz w:val="20"/>
              </w:rPr>
              <w:t xml:space="preserve"> n </w:t>
            </w:r>
            <w:proofErr w:type="spellStart"/>
            <w:r>
              <w:rPr>
                <w:rFonts w:ascii="Times New Roman" w:eastAsia="Times New Roman" w:hAnsi="Times New Roman" w:cs="Times New Roman"/>
                <w:i/>
                <w:sz w:val="20"/>
              </w:rPr>
              <w:t>d e</w:t>
            </w:r>
            <w:proofErr w:type="spellEnd"/>
            <w:r>
              <w:rPr>
                <w:rFonts w:ascii="Times New Roman" w:eastAsia="Times New Roman" w:hAnsi="Times New Roman" w:cs="Times New Roman"/>
                <w:i/>
                <w:sz w:val="20"/>
              </w:rPr>
              <w:t xml:space="preserve"> la resolución del ejercicio. (asincrónico)</w:t>
            </w:r>
          </w:p>
        </w:tc>
        <w:tc>
          <w:tcPr>
            <w:tcW w:w="874" w:type="dxa"/>
            <w:tcBorders>
              <w:top w:val="single" w:sz="8" w:space="0" w:color="000000"/>
              <w:left w:val="single" w:sz="8" w:space="0" w:color="000000"/>
              <w:bottom w:val="single" w:sz="8" w:space="0" w:color="000000"/>
              <w:right w:val="single" w:sz="8" w:space="0" w:color="000000"/>
            </w:tcBorders>
          </w:tcPr>
          <w:p w:rsidR="00AF15F0" w:rsidRDefault="00AF15F0"/>
        </w:tc>
        <w:tc>
          <w:tcPr>
            <w:tcW w:w="869" w:type="dxa"/>
            <w:tcBorders>
              <w:top w:val="single" w:sz="8" w:space="0" w:color="000000"/>
              <w:left w:val="single" w:sz="8" w:space="0" w:color="000000"/>
              <w:bottom w:val="single" w:sz="8" w:space="0" w:color="000000"/>
              <w:right w:val="single" w:sz="8" w:space="0" w:color="000000"/>
            </w:tcBorders>
            <w:vAlign w:val="center"/>
          </w:tcPr>
          <w:p w:rsidR="00AF15F0" w:rsidRDefault="00AF15F0"/>
        </w:tc>
        <w:tc>
          <w:tcPr>
            <w:tcW w:w="1741" w:type="dxa"/>
            <w:tcBorders>
              <w:top w:val="single" w:sz="8" w:space="0" w:color="000000"/>
              <w:left w:val="single" w:sz="8" w:space="0" w:color="000000"/>
              <w:bottom w:val="single" w:sz="8" w:space="0" w:color="000000"/>
              <w:right w:val="single" w:sz="8" w:space="0" w:color="000000"/>
            </w:tcBorders>
          </w:tcPr>
          <w:p w:rsidR="00AF15F0" w:rsidRDefault="00AF15F0"/>
        </w:tc>
        <w:tc>
          <w:tcPr>
            <w:tcW w:w="1740" w:type="dxa"/>
            <w:tcBorders>
              <w:top w:val="single" w:sz="8" w:space="0" w:color="000000"/>
              <w:left w:val="single" w:sz="8" w:space="0" w:color="000000"/>
              <w:bottom w:val="single" w:sz="8" w:space="0" w:color="000000"/>
              <w:right w:val="single" w:sz="8" w:space="0" w:color="000000"/>
            </w:tcBorders>
          </w:tcPr>
          <w:p w:rsidR="00AF15F0" w:rsidRDefault="00AF15F0"/>
        </w:tc>
      </w:tr>
      <w:tr w:rsidR="00AF15F0">
        <w:trPr>
          <w:trHeight w:val="1728"/>
        </w:trPr>
        <w:tc>
          <w:tcPr>
            <w:tcW w:w="931" w:type="dxa"/>
            <w:vMerge w:val="restart"/>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right="47"/>
              <w:jc w:val="center"/>
            </w:pPr>
            <w:r>
              <w:rPr>
                <w:rFonts w:ascii="Times New Roman" w:eastAsia="Times New Roman" w:hAnsi="Times New Roman" w:cs="Times New Roman"/>
                <w:i/>
                <w:sz w:val="20"/>
              </w:rPr>
              <w:t>2</w:t>
            </w:r>
          </w:p>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239" w:line="228" w:lineRule="auto"/>
              <w:ind w:left="5" w:hanging="5"/>
            </w:pPr>
            <w:r>
              <w:rPr>
                <w:rFonts w:ascii="Times New Roman" w:eastAsia="Times New Roman" w:hAnsi="Times New Roman" w:cs="Times New Roman"/>
                <w:i/>
                <w:sz w:val="20"/>
              </w:rPr>
              <w:t xml:space="preserve">Contenidos: U1. Estilo: </w:t>
            </w:r>
            <w:r>
              <w:rPr>
                <w:rFonts w:ascii="Times New Roman" w:eastAsia="Times New Roman" w:hAnsi="Times New Roman" w:cs="Times New Roman"/>
                <w:i/>
                <w:sz w:val="20"/>
              </w:rPr>
              <w:t xml:space="preserve">variantes, modalidades. </w:t>
            </w:r>
          </w:p>
          <w:p w:rsidR="00AF15F0" w:rsidRDefault="00091AAD">
            <w:pPr>
              <w:spacing w:after="0"/>
              <w:ind w:left="53"/>
            </w:pPr>
            <w:r>
              <w:rPr>
                <w:rFonts w:ascii="Times New Roman" w:eastAsia="Times New Roman" w:hAnsi="Times New Roman" w:cs="Times New Roman"/>
                <w:i/>
                <w:sz w:val="20"/>
              </w:rPr>
              <w:t xml:space="preserve">Recursos tecnológicos: </w:t>
            </w:r>
          </w:p>
          <w:p w:rsidR="00AF15F0" w:rsidRDefault="00091AAD">
            <w:pPr>
              <w:spacing w:after="0"/>
              <w:ind w:left="5" w:right="494" w:hanging="5"/>
              <w:jc w:val="both"/>
            </w:pPr>
            <w:r>
              <w:rPr>
                <w:rFonts w:ascii="Times New Roman" w:eastAsia="Times New Roman" w:hAnsi="Times New Roman" w:cs="Times New Roman"/>
                <w:i/>
                <w:sz w:val="20"/>
              </w:rPr>
              <w:t>- Material bibliográfico digital y audiovisual disponibles en el aula virtual. (asincrónico)</w:t>
            </w:r>
          </w:p>
        </w:tc>
        <w:tc>
          <w:tcPr>
            <w:tcW w:w="874"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24"/>
            </w:pPr>
            <w:r>
              <w:rPr>
                <w:rFonts w:ascii="Times New Roman" w:eastAsia="Times New Roman" w:hAnsi="Times New Roman" w:cs="Times New Roman"/>
                <w:i/>
                <w:sz w:val="20"/>
              </w:rPr>
              <w:t>2 horas</w:t>
            </w:r>
          </w:p>
        </w:tc>
        <w:tc>
          <w:tcPr>
            <w:tcW w:w="869" w:type="dxa"/>
            <w:tcBorders>
              <w:top w:val="single" w:sz="8" w:space="0" w:color="000000"/>
              <w:left w:val="single" w:sz="8" w:space="0" w:color="000000"/>
              <w:bottom w:val="single" w:sz="8" w:space="0" w:color="000000"/>
              <w:right w:val="single" w:sz="8" w:space="0" w:color="000000"/>
            </w:tcBorders>
          </w:tcPr>
          <w:p w:rsidR="00AF15F0" w:rsidRDefault="00AF15F0"/>
        </w:tc>
        <w:tc>
          <w:tcPr>
            <w:tcW w:w="1741"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right="44"/>
              <w:jc w:val="center"/>
            </w:pPr>
            <w:r>
              <w:rPr>
                <w:rFonts w:ascii="Times New Roman" w:eastAsia="Times New Roman" w:hAnsi="Times New Roman" w:cs="Times New Roman"/>
                <w:i/>
                <w:sz w:val="20"/>
              </w:rPr>
              <w:t>obligatoria</w:t>
            </w:r>
          </w:p>
        </w:tc>
        <w:tc>
          <w:tcPr>
            <w:tcW w:w="1740"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right="27"/>
              <w:jc w:val="center"/>
            </w:pPr>
            <w:r>
              <w:rPr>
                <w:rFonts w:ascii="Times New Roman" w:eastAsia="Times New Roman" w:hAnsi="Times New Roman" w:cs="Times New Roman"/>
                <w:i/>
                <w:sz w:val="20"/>
              </w:rPr>
              <w:t>docente-alumnos</w:t>
            </w:r>
          </w:p>
        </w:tc>
      </w:tr>
      <w:tr w:rsidR="00AF15F0">
        <w:trPr>
          <w:trHeight w:val="2581"/>
        </w:trPr>
        <w:tc>
          <w:tcPr>
            <w:tcW w:w="0" w:type="auto"/>
            <w:vMerge/>
            <w:tcBorders>
              <w:top w:val="nil"/>
              <w:left w:val="single" w:sz="8" w:space="0" w:color="000000"/>
              <w:bottom w:val="single" w:sz="8" w:space="0" w:color="000000"/>
              <w:right w:val="single" w:sz="8" w:space="0" w:color="000000"/>
            </w:tcBorders>
          </w:tcPr>
          <w:p w:rsidR="00AF15F0" w:rsidRDefault="00AF15F0"/>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6"/>
            </w:pPr>
            <w:r>
              <w:rPr>
                <w:rFonts w:ascii="Times New Roman" w:eastAsia="Times New Roman" w:hAnsi="Times New Roman" w:cs="Times New Roman"/>
                <w:i/>
                <w:sz w:val="20"/>
              </w:rPr>
              <w:t xml:space="preserve">Práctica: </w:t>
            </w:r>
          </w:p>
          <w:p w:rsidR="00AF15F0" w:rsidRDefault="00091AAD">
            <w:pPr>
              <w:spacing w:after="260" w:line="261" w:lineRule="auto"/>
              <w:ind w:left="5" w:right="569" w:hanging="5"/>
              <w:jc w:val="both"/>
            </w:pPr>
            <w:r>
              <w:rPr>
                <w:rFonts w:ascii="Times New Roman" w:eastAsia="Times New Roman" w:hAnsi="Times New Roman" w:cs="Times New Roman"/>
                <w:i/>
                <w:sz w:val="20"/>
              </w:rPr>
              <w:t xml:space="preserve">Actividad N°2: Realización de </w:t>
            </w:r>
            <w:r>
              <w:rPr>
                <w:rFonts w:ascii="Times New Roman" w:eastAsia="Times New Roman" w:hAnsi="Times New Roman" w:cs="Times New Roman"/>
                <w:i/>
                <w:sz w:val="20"/>
              </w:rPr>
              <w:t xml:space="preserve">una actividad sobre estilo periodístico informativo y </w:t>
            </w:r>
            <w:proofErr w:type="spellStart"/>
            <w:r>
              <w:rPr>
                <w:rFonts w:ascii="Times New Roman" w:eastAsia="Times New Roman" w:hAnsi="Times New Roman" w:cs="Times New Roman"/>
                <w:i/>
                <w:sz w:val="20"/>
              </w:rPr>
              <w:t>opinativo</w:t>
            </w:r>
            <w:proofErr w:type="spellEnd"/>
            <w:r>
              <w:rPr>
                <w:rFonts w:ascii="Times New Roman" w:eastAsia="Times New Roman" w:hAnsi="Times New Roman" w:cs="Times New Roman"/>
                <w:i/>
                <w:sz w:val="20"/>
              </w:rPr>
              <w:t xml:space="preserve">. </w:t>
            </w:r>
          </w:p>
          <w:p w:rsidR="00AF15F0" w:rsidRDefault="00091AAD">
            <w:pPr>
              <w:spacing w:after="0"/>
            </w:pPr>
            <w:r>
              <w:rPr>
                <w:rFonts w:ascii="Times New Roman" w:eastAsia="Times New Roman" w:hAnsi="Times New Roman" w:cs="Times New Roman"/>
                <w:i/>
                <w:sz w:val="20"/>
              </w:rPr>
              <w:t xml:space="preserve">Recursos tecnológicos: </w:t>
            </w:r>
          </w:p>
          <w:p w:rsidR="00AF15F0" w:rsidRDefault="00091AAD">
            <w:pPr>
              <w:spacing w:after="0" w:line="230" w:lineRule="auto"/>
              <w:ind w:left="5" w:hanging="5"/>
              <w:jc w:val="both"/>
            </w:pPr>
            <w:r>
              <w:rPr>
                <w:rFonts w:ascii="Times New Roman" w:eastAsia="Times New Roman" w:hAnsi="Times New Roman" w:cs="Times New Roman"/>
                <w:i/>
                <w:sz w:val="20"/>
              </w:rPr>
              <w:t xml:space="preserve">- Material bibliográfico digital disponible en el aula virtual. </w:t>
            </w:r>
          </w:p>
          <w:p w:rsidR="00AF15F0" w:rsidRDefault="00091AAD">
            <w:pPr>
              <w:spacing w:after="0"/>
              <w:ind w:left="5"/>
            </w:pPr>
            <w:r>
              <w:rPr>
                <w:rFonts w:ascii="Times New Roman" w:eastAsia="Times New Roman" w:hAnsi="Times New Roman" w:cs="Times New Roman"/>
                <w:i/>
                <w:sz w:val="20"/>
              </w:rPr>
              <w:t>(asincrónico).</w:t>
            </w:r>
          </w:p>
        </w:tc>
        <w:tc>
          <w:tcPr>
            <w:tcW w:w="874" w:type="dxa"/>
            <w:tcBorders>
              <w:top w:val="single" w:sz="8" w:space="0" w:color="000000"/>
              <w:left w:val="single" w:sz="8" w:space="0" w:color="000000"/>
              <w:bottom w:val="single" w:sz="8" w:space="0" w:color="000000"/>
              <w:right w:val="single" w:sz="8" w:space="0" w:color="000000"/>
            </w:tcBorders>
          </w:tcPr>
          <w:p w:rsidR="00AF15F0" w:rsidRDefault="00AF15F0"/>
        </w:tc>
        <w:tc>
          <w:tcPr>
            <w:tcW w:w="869"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7"/>
            </w:pPr>
            <w:r>
              <w:rPr>
                <w:rFonts w:ascii="Times New Roman" w:eastAsia="Times New Roman" w:hAnsi="Times New Roman" w:cs="Times New Roman"/>
                <w:i/>
                <w:sz w:val="20"/>
              </w:rPr>
              <w:t>2 horas</w:t>
            </w:r>
          </w:p>
        </w:tc>
        <w:tc>
          <w:tcPr>
            <w:tcW w:w="1741"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9"/>
            </w:pPr>
            <w:r>
              <w:rPr>
                <w:rFonts w:ascii="Times New Roman" w:eastAsia="Times New Roman" w:hAnsi="Times New Roman" w:cs="Times New Roman"/>
                <w:i/>
                <w:sz w:val="20"/>
              </w:rPr>
              <w:t>obligatoria grupal</w:t>
            </w:r>
          </w:p>
        </w:tc>
        <w:tc>
          <w:tcPr>
            <w:tcW w:w="1740" w:type="dxa"/>
            <w:tcBorders>
              <w:top w:val="single" w:sz="8" w:space="0" w:color="000000"/>
              <w:left w:val="single" w:sz="8" w:space="0" w:color="000000"/>
              <w:bottom w:val="single" w:sz="8" w:space="0" w:color="000000"/>
              <w:right w:val="single" w:sz="8" w:space="0" w:color="000000"/>
            </w:tcBorders>
            <w:vAlign w:val="bottom"/>
          </w:tcPr>
          <w:p w:rsidR="00AF15F0" w:rsidRDefault="00091AAD">
            <w:pPr>
              <w:spacing w:after="1"/>
              <w:ind w:left="150"/>
            </w:pPr>
            <w:r>
              <w:rPr>
                <w:rFonts w:ascii="Times New Roman" w:eastAsia="Times New Roman" w:hAnsi="Times New Roman" w:cs="Times New Roman"/>
                <w:i/>
                <w:sz w:val="20"/>
              </w:rPr>
              <w:t>docente-</w:t>
            </w:r>
          </w:p>
          <w:p w:rsidR="00AF15F0" w:rsidRDefault="00091AAD">
            <w:pPr>
              <w:spacing w:after="0"/>
              <w:ind w:left="122" w:right="29"/>
            </w:pPr>
            <w:r>
              <w:rPr>
                <w:rFonts w:ascii="Times New Roman" w:eastAsia="Times New Roman" w:hAnsi="Times New Roman" w:cs="Times New Roman"/>
                <w:i/>
                <w:sz w:val="20"/>
              </w:rPr>
              <w:t xml:space="preserve">alumnos </w:t>
            </w:r>
            <w:proofErr w:type="spellStart"/>
            <w:r>
              <w:rPr>
                <w:rFonts w:ascii="Times New Roman" w:eastAsia="Times New Roman" w:hAnsi="Times New Roman" w:cs="Times New Roman"/>
                <w:i/>
                <w:sz w:val="20"/>
              </w:rPr>
              <w:t>alumnosalumnos</w:t>
            </w:r>
            <w:proofErr w:type="spellEnd"/>
          </w:p>
        </w:tc>
      </w:tr>
      <w:tr w:rsidR="00AF15F0">
        <w:trPr>
          <w:trHeight w:val="2497"/>
        </w:trPr>
        <w:tc>
          <w:tcPr>
            <w:tcW w:w="931" w:type="dxa"/>
            <w:vMerge w:val="restart"/>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right="47"/>
              <w:jc w:val="center"/>
            </w:pPr>
            <w:r>
              <w:rPr>
                <w:rFonts w:ascii="Times New Roman" w:eastAsia="Times New Roman" w:hAnsi="Times New Roman" w:cs="Times New Roman"/>
                <w:i/>
                <w:sz w:val="20"/>
              </w:rPr>
              <w:t>3</w:t>
            </w:r>
          </w:p>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220" w:line="230" w:lineRule="auto"/>
              <w:ind w:left="5" w:right="50" w:hanging="5"/>
              <w:jc w:val="both"/>
            </w:pPr>
            <w:r>
              <w:rPr>
                <w:rFonts w:ascii="Times New Roman" w:eastAsia="Times New Roman" w:hAnsi="Times New Roman" w:cs="Times New Roman"/>
                <w:i/>
                <w:sz w:val="20"/>
              </w:rPr>
              <w:t>Contenidos: U1. Género:</w:t>
            </w:r>
            <w:r>
              <w:rPr>
                <w:rFonts w:ascii="Times New Roman" w:eastAsia="Times New Roman" w:hAnsi="Times New Roman" w:cs="Times New Roman"/>
                <w:i/>
                <w:sz w:val="20"/>
              </w:rPr>
              <w:t xml:space="preserve"> problemática y propuesta. Clasificación y definición de los géneros informativos </w:t>
            </w:r>
          </w:p>
          <w:p w:rsidR="00AF15F0" w:rsidRDefault="00091AAD">
            <w:pPr>
              <w:spacing w:after="0"/>
              <w:ind w:left="53"/>
            </w:pPr>
            <w:r>
              <w:rPr>
                <w:rFonts w:ascii="Times New Roman" w:eastAsia="Times New Roman" w:hAnsi="Times New Roman" w:cs="Times New Roman"/>
                <w:i/>
                <w:sz w:val="20"/>
              </w:rPr>
              <w:t xml:space="preserve">Recursos tecnológicos: </w:t>
            </w:r>
          </w:p>
          <w:p w:rsidR="00AF15F0" w:rsidRDefault="00091AAD">
            <w:pPr>
              <w:numPr>
                <w:ilvl w:val="0"/>
                <w:numId w:val="25"/>
              </w:numPr>
              <w:spacing w:after="0" w:line="233" w:lineRule="auto"/>
              <w:ind w:right="392" w:hanging="74"/>
              <w:jc w:val="both"/>
            </w:pPr>
            <w:r>
              <w:rPr>
                <w:rFonts w:ascii="Times New Roman" w:eastAsia="Times New Roman" w:hAnsi="Times New Roman" w:cs="Times New Roman"/>
                <w:i/>
                <w:sz w:val="20"/>
              </w:rPr>
              <w:t xml:space="preserve">Presentación en diapositivas sobre la temática. </w:t>
            </w:r>
          </w:p>
          <w:p w:rsidR="00AF15F0" w:rsidRDefault="00091AAD">
            <w:pPr>
              <w:numPr>
                <w:ilvl w:val="0"/>
                <w:numId w:val="25"/>
              </w:numPr>
              <w:spacing w:after="0"/>
              <w:ind w:right="392" w:hanging="74"/>
              <w:jc w:val="both"/>
            </w:pPr>
            <w:r>
              <w:rPr>
                <w:rFonts w:ascii="Times New Roman" w:eastAsia="Times New Roman" w:hAnsi="Times New Roman" w:cs="Times New Roman"/>
                <w:i/>
                <w:sz w:val="20"/>
              </w:rPr>
              <w:t>Material bibliográfico digital y audiovisual disponibles en el aula virtual. (asincrónico)</w:t>
            </w:r>
          </w:p>
        </w:tc>
        <w:tc>
          <w:tcPr>
            <w:tcW w:w="874"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24"/>
            </w:pPr>
            <w:r>
              <w:rPr>
                <w:rFonts w:ascii="Times New Roman" w:eastAsia="Times New Roman" w:hAnsi="Times New Roman" w:cs="Times New Roman"/>
                <w:i/>
                <w:sz w:val="20"/>
              </w:rPr>
              <w:t>2 horas</w:t>
            </w:r>
          </w:p>
        </w:tc>
        <w:tc>
          <w:tcPr>
            <w:tcW w:w="869" w:type="dxa"/>
            <w:tcBorders>
              <w:top w:val="single" w:sz="8" w:space="0" w:color="000000"/>
              <w:left w:val="single" w:sz="8" w:space="0" w:color="000000"/>
              <w:bottom w:val="single" w:sz="8" w:space="0" w:color="000000"/>
              <w:right w:val="single" w:sz="8" w:space="0" w:color="000000"/>
            </w:tcBorders>
          </w:tcPr>
          <w:p w:rsidR="00AF15F0" w:rsidRDefault="00AF15F0"/>
        </w:tc>
        <w:tc>
          <w:tcPr>
            <w:tcW w:w="1741"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right="44"/>
              <w:jc w:val="center"/>
            </w:pPr>
            <w:r>
              <w:rPr>
                <w:rFonts w:ascii="Times New Roman" w:eastAsia="Times New Roman" w:hAnsi="Times New Roman" w:cs="Times New Roman"/>
                <w:i/>
                <w:sz w:val="20"/>
              </w:rPr>
              <w:t>obligatoria</w:t>
            </w:r>
          </w:p>
        </w:tc>
        <w:tc>
          <w:tcPr>
            <w:tcW w:w="1740" w:type="dxa"/>
            <w:tcBorders>
              <w:top w:val="single" w:sz="8" w:space="0" w:color="000000"/>
              <w:left w:val="single" w:sz="8" w:space="0" w:color="000000"/>
              <w:bottom w:val="single" w:sz="4" w:space="0" w:color="7F7F7F"/>
              <w:right w:val="single" w:sz="8" w:space="0" w:color="000000"/>
            </w:tcBorders>
            <w:vAlign w:val="center"/>
          </w:tcPr>
          <w:p w:rsidR="00AF15F0" w:rsidRDefault="00091AAD">
            <w:pPr>
              <w:spacing w:after="0"/>
              <w:ind w:right="27"/>
              <w:jc w:val="center"/>
            </w:pPr>
            <w:r>
              <w:rPr>
                <w:rFonts w:ascii="Times New Roman" w:eastAsia="Times New Roman" w:hAnsi="Times New Roman" w:cs="Times New Roman"/>
                <w:i/>
                <w:sz w:val="20"/>
              </w:rPr>
              <w:t>docente-alumnos</w:t>
            </w:r>
          </w:p>
        </w:tc>
      </w:tr>
      <w:tr w:rsidR="00AF15F0">
        <w:trPr>
          <w:trHeight w:val="2172"/>
        </w:trPr>
        <w:tc>
          <w:tcPr>
            <w:tcW w:w="0" w:type="auto"/>
            <w:vMerge/>
            <w:tcBorders>
              <w:top w:val="nil"/>
              <w:left w:val="single" w:sz="8" w:space="0" w:color="000000"/>
              <w:bottom w:val="single" w:sz="8" w:space="0" w:color="000000"/>
              <w:right w:val="single" w:sz="8" w:space="0" w:color="000000"/>
            </w:tcBorders>
          </w:tcPr>
          <w:p w:rsidR="00AF15F0" w:rsidRDefault="00AF15F0"/>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224" w:line="228" w:lineRule="auto"/>
              <w:ind w:left="5" w:hanging="5"/>
              <w:jc w:val="both"/>
            </w:pPr>
            <w:r>
              <w:rPr>
                <w:rFonts w:ascii="Times New Roman" w:eastAsia="Times New Roman" w:hAnsi="Times New Roman" w:cs="Times New Roman"/>
                <w:i/>
                <w:sz w:val="20"/>
              </w:rPr>
              <w:t xml:space="preserve">Contenidos: Clasificación y definición de los géneros informativos </w:t>
            </w:r>
          </w:p>
          <w:p w:rsidR="00AF15F0" w:rsidRDefault="00091AAD">
            <w:pPr>
              <w:spacing w:after="0"/>
            </w:pPr>
            <w:r>
              <w:rPr>
                <w:rFonts w:ascii="Times New Roman" w:eastAsia="Times New Roman" w:hAnsi="Times New Roman" w:cs="Times New Roman"/>
                <w:i/>
                <w:sz w:val="20"/>
              </w:rPr>
              <w:t xml:space="preserve">Recursos tecnológicos: </w:t>
            </w:r>
          </w:p>
          <w:p w:rsidR="00AF15F0" w:rsidRDefault="00091AAD">
            <w:pPr>
              <w:numPr>
                <w:ilvl w:val="0"/>
                <w:numId w:val="26"/>
              </w:numPr>
              <w:spacing w:after="0" w:line="233" w:lineRule="auto"/>
              <w:ind w:right="392" w:hanging="74"/>
              <w:jc w:val="both"/>
            </w:pPr>
            <w:r>
              <w:rPr>
                <w:rFonts w:ascii="Times New Roman" w:eastAsia="Times New Roman" w:hAnsi="Times New Roman" w:cs="Times New Roman"/>
                <w:i/>
                <w:sz w:val="20"/>
              </w:rPr>
              <w:t xml:space="preserve">Presentación en diapositivas sobre la temática. </w:t>
            </w:r>
          </w:p>
          <w:p w:rsidR="00AF15F0" w:rsidRDefault="00091AAD">
            <w:pPr>
              <w:numPr>
                <w:ilvl w:val="0"/>
                <w:numId w:val="26"/>
              </w:numPr>
              <w:spacing w:after="0"/>
              <w:ind w:right="392" w:hanging="74"/>
              <w:jc w:val="both"/>
            </w:pPr>
            <w:r>
              <w:rPr>
                <w:rFonts w:ascii="Times New Roman" w:eastAsia="Times New Roman" w:hAnsi="Times New Roman" w:cs="Times New Roman"/>
                <w:i/>
                <w:sz w:val="20"/>
              </w:rPr>
              <w:t xml:space="preserve">Material bibliográfico digital y audiovisual disponibles en el </w:t>
            </w:r>
            <w:r>
              <w:rPr>
                <w:rFonts w:ascii="Times New Roman" w:eastAsia="Times New Roman" w:hAnsi="Times New Roman" w:cs="Times New Roman"/>
                <w:i/>
                <w:sz w:val="20"/>
              </w:rPr>
              <w:t>aula virtual. (asincrónico)</w:t>
            </w:r>
          </w:p>
        </w:tc>
        <w:tc>
          <w:tcPr>
            <w:tcW w:w="874"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24"/>
            </w:pPr>
            <w:r>
              <w:rPr>
                <w:rFonts w:ascii="Times New Roman" w:eastAsia="Times New Roman" w:hAnsi="Times New Roman" w:cs="Times New Roman"/>
                <w:i/>
                <w:sz w:val="20"/>
              </w:rPr>
              <w:t>2 horas</w:t>
            </w:r>
          </w:p>
        </w:tc>
        <w:tc>
          <w:tcPr>
            <w:tcW w:w="869" w:type="dxa"/>
            <w:tcBorders>
              <w:top w:val="single" w:sz="8" w:space="0" w:color="000000"/>
              <w:left w:val="single" w:sz="8" w:space="0" w:color="000000"/>
              <w:bottom w:val="single" w:sz="8" w:space="0" w:color="000000"/>
              <w:right w:val="single" w:sz="8" w:space="0" w:color="000000"/>
            </w:tcBorders>
          </w:tcPr>
          <w:p w:rsidR="00AF15F0" w:rsidRDefault="00AF15F0"/>
        </w:tc>
        <w:tc>
          <w:tcPr>
            <w:tcW w:w="1741"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right="44"/>
              <w:jc w:val="center"/>
            </w:pPr>
            <w:r>
              <w:rPr>
                <w:rFonts w:ascii="Times New Roman" w:eastAsia="Times New Roman" w:hAnsi="Times New Roman" w:cs="Times New Roman"/>
                <w:i/>
                <w:sz w:val="20"/>
              </w:rPr>
              <w:t>obligatoria</w:t>
            </w:r>
          </w:p>
        </w:tc>
        <w:tc>
          <w:tcPr>
            <w:tcW w:w="1740" w:type="dxa"/>
            <w:tcBorders>
              <w:top w:val="single" w:sz="4" w:space="0" w:color="7F7F7F"/>
              <w:left w:val="single" w:sz="8" w:space="0" w:color="000000"/>
              <w:bottom w:val="single" w:sz="8" w:space="0" w:color="000000"/>
              <w:right w:val="single" w:sz="8" w:space="0" w:color="000000"/>
            </w:tcBorders>
            <w:vAlign w:val="center"/>
          </w:tcPr>
          <w:p w:rsidR="00AF15F0" w:rsidRDefault="00091AAD">
            <w:pPr>
              <w:spacing w:after="0"/>
              <w:ind w:right="27"/>
              <w:jc w:val="center"/>
            </w:pPr>
            <w:r>
              <w:rPr>
                <w:rFonts w:ascii="Times New Roman" w:eastAsia="Times New Roman" w:hAnsi="Times New Roman" w:cs="Times New Roman"/>
                <w:i/>
                <w:sz w:val="20"/>
              </w:rPr>
              <w:t>docente-alumnos</w:t>
            </w:r>
          </w:p>
        </w:tc>
      </w:tr>
      <w:tr w:rsidR="00AF15F0">
        <w:trPr>
          <w:trHeight w:val="2394"/>
        </w:trPr>
        <w:tc>
          <w:tcPr>
            <w:tcW w:w="931" w:type="dxa"/>
            <w:vMerge w:val="restart"/>
            <w:tcBorders>
              <w:top w:val="single" w:sz="8" w:space="0" w:color="000000"/>
              <w:left w:val="single" w:sz="8" w:space="0" w:color="000000"/>
              <w:bottom w:val="single" w:sz="8" w:space="0" w:color="000000"/>
              <w:right w:val="single" w:sz="8" w:space="0" w:color="000000"/>
            </w:tcBorders>
            <w:vAlign w:val="bottom"/>
          </w:tcPr>
          <w:p w:rsidR="00AF15F0" w:rsidRDefault="00091AAD">
            <w:pPr>
              <w:spacing w:after="0"/>
              <w:ind w:right="47"/>
              <w:jc w:val="center"/>
            </w:pPr>
            <w:r>
              <w:rPr>
                <w:rFonts w:ascii="Times New Roman" w:eastAsia="Times New Roman" w:hAnsi="Times New Roman" w:cs="Times New Roman"/>
                <w:i/>
                <w:sz w:val="20"/>
              </w:rPr>
              <w:t>4</w:t>
            </w:r>
          </w:p>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0"/>
            </w:pPr>
            <w:r>
              <w:rPr>
                <w:rFonts w:ascii="Times New Roman" w:eastAsia="Times New Roman" w:hAnsi="Times New Roman" w:cs="Times New Roman"/>
                <w:i/>
                <w:sz w:val="20"/>
              </w:rPr>
              <w:t xml:space="preserve">Contenidos: U2. Acontecimiento. </w:t>
            </w:r>
          </w:p>
          <w:p w:rsidR="00AF15F0" w:rsidRDefault="00091AAD">
            <w:pPr>
              <w:spacing w:after="227" w:line="230" w:lineRule="auto"/>
              <w:ind w:left="5"/>
              <w:jc w:val="both"/>
            </w:pPr>
            <w:r>
              <w:rPr>
                <w:rFonts w:ascii="Times New Roman" w:eastAsia="Times New Roman" w:hAnsi="Times New Roman" w:cs="Times New Roman"/>
                <w:i/>
                <w:sz w:val="20"/>
              </w:rPr>
              <w:t xml:space="preserve">Noticia. Críticas a Martínez Albertos. Estructuras de noticias. </w:t>
            </w:r>
          </w:p>
          <w:p w:rsidR="00AF15F0" w:rsidRDefault="00091AAD">
            <w:pPr>
              <w:spacing w:after="0"/>
              <w:ind w:left="53"/>
            </w:pPr>
            <w:r>
              <w:rPr>
                <w:rFonts w:ascii="Times New Roman" w:eastAsia="Times New Roman" w:hAnsi="Times New Roman" w:cs="Times New Roman"/>
                <w:i/>
                <w:sz w:val="20"/>
              </w:rPr>
              <w:t xml:space="preserve">Recursos tecnológicos: </w:t>
            </w:r>
          </w:p>
          <w:p w:rsidR="00AF15F0" w:rsidRDefault="00091AAD">
            <w:pPr>
              <w:numPr>
                <w:ilvl w:val="0"/>
                <w:numId w:val="27"/>
              </w:numPr>
              <w:spacing w:after="0" w:line="233" w:lineRule="auto"/>
              <w:ind w:right="388" w:hanging="74"/>
              <w:jc w:val="both"/>
            </w:pPr>
            <w:r>
              <w:rPr>
                <w:rFonts w:ascii="Times New Roman" w:eastAsia="Times New Roman" w:hAnsi="Times New Roman" w:cs="Times New Roman"/>
                <w:i/>
                <w:sz w:val="20"/>
              </w:rPr>
              <w:t xml:space="preserve">Presentación en diapositivas sobre la temática. </w:t>
            </w:r>
          </w:p>
          <w:p w:rsidR="00AF15F0" w:rsidRDefault="00091AAD">
            <w:pPr>
              <w:numPr>
                <w:ilvl w:val="0"/>
                <w:numId w:val="27"/>
              </w:numPr>
              <w:spacing w:after="0"/>
              <w:ind w:right="388" w:hanging="74"/>
              <w:jc w:val="both"/>
            </w:pPr>
            <w:r>
              <w:rPr>
                <w:rFonts w:ascii="Times New Roman" w:eastAsia="Times New Roman" w:hAnsi="Times New Roman" w:cs="Times New Roman"/>
                <w:i/>
                <w:sz w:val="20"/>
              </w:rPr>
              <w:t>Material bibliográfico digital y audiovisual disponibles en el aula virtual. (asincrónico)</w:t>
            </w:r>
          </w:p>
        </w:tc>
        <w:tc>
          <w:tcPr>
            <w:tcW w:w="874"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24"/>
            </w:pPr>
            <w:r>
              <w:rPr>
                <w:rFonts w:ascii="Times New Roman" w:eastAsia="Times New Roman" w:hAnsi="Times New Roman" w:cs="Times New Roman"/>
                <w:i/>
                <w:sz w:val="20"/>
              </w:rPr>
              <w:t>2 horas</w:t>
            </w:r>
          </w:p>
        </w:tc>
        <w:tc>
          <w:tcPr>
            <w:tcW w:w="869" w:type="dxa"/>
            <w:tcBorders>
              <w:top w:val="single" w:sz="8" w:space="0" w:color="000000"/>
              <w:left w:val="single" w:sz="8" w:space="0" w:color="000000"/>
              <w:bottom w:val="single" w:sz="8" w:space="0" w:color="000000"/>
              <w:right w:val="single" w:sz="8" w:space="0" w:color="000000"/>
            </w:tcBorders>
          </w:tcPr>
          <w:p w:rsidR="00AF15F0" w:rsidRDefault="00AF15F0"/>
        </w:tc>
        <w:tc>
          <w:tcPr>
            <w:tcW w:w="1741"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right="44"/>
              <w:jc w:val="center"/>
            </w:pPr>
            <w:r>
              <w:rPr>
                <w:rFonts w:ascii="Times New Roman" w:eastAsia="Times New Roman" w:hAnsi="Times New Roman" w:cs="Times New Roman"/>
                <w:i/>
                <w:sz w:val="20"/>
              </w:rPr>
              <w:t>obligatoria</w:t>
            </w:r>
          </w:p>
        </w:tc>
        <w:tc>
          <w:tcPr>
            <w:tcW w:w="1740"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right="27"/>
              <w:jc w:val="center"/>
            </w:pPr>
            <w:r>
              <w:rPr>
                <w:rFonts w:ascii="Times New Roman" w:eastAsia="Times New Roman" w:hAnsi="Times New Roman" w:cs="Times New Roman"/>
                <w:i/>
                <w:sz w:val="20"/>
              </w:rPr>
              <w:t>docente-alumnos</w:t>
            </w:r>
          </w:p>
        </w:tc>
      </w:tr>
      <w:tr w:rsidR="00AF15F0">
        <w:trPr>
          <w:trHeight w:val="651"/>
        </w:trPr>
        <w:tc>
          <w:tcPr>
            <w:tcW w:w="0" w:type="auto"/>
            <w:vMerge/>
            <w:tcBorders>
              <w:top w:val="nil"/>
              <w:left w:val="single" w:sz="8" w:space="0" w:color="000000"/>
              <w:bottom w:val="single" w:sz="8" w:space="0" w:color="000000"/>
              <w:right w:val="single" w:sz="8" w:space="0" w:color="000000"/>
            </w:tcBorders>
          </w:tcPr>
          <w:p w:rsidR="00AF15F0" w:rsidRDefault="00AF15F0"/>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9"/>
            </w:pPr>
            <w:r>
              <w:rPr>
                <w:rFonts w:ascii="Times New Roman" w:eastAsia="Times New Roman" w:hAnsi="Times New Roman" w:cs="Times New Roman"/>
                <w:i/>
                <w:sz w:val="20"/>
              </w:rPr>
              <w:t xml:space="preserve">Práctica: </w:t>
            </w:r>
          </w:p>
          <w:p w:rsidR="00AF15F0" w:rsidRDefault="00091AAD">
            <w:pPr>
              <w:spacing w:after="0"/>
            </w:pPr>
            <w:r>
              <w:rPr>
                <w:rFonts w:ascii="Times New Roman" w:eastAsia="Times New Roman" w:hAnsi="Times New Roman" w:cs="Times New Roman"/>
                <w:i/>
                <w:sz w:val="20"/>
              </w:rPr>
              <w:t>Actividad N°3: Realización de una</w:t>
            </w:r>
          </w:p>
        </w:tc>
        <w:tc>
          <w:tcPr>
            <w:tcW w:w="874" w:type="dxa"/>
            <w:tcBorders>
              <w:top w:val="single" w:sz="8" w:space="0" w:color="000000"/>
              <w:left w:val="single" w:sz="8" w:space="0" w:color="000000"/>
              <w:bottom w:val="single" w:sz="8" w:space="0" w:color="000000"/>
              <w:right w:val="single" w:sz="8" w:space="0" w:color="000000"/>
            </w:tcBorders>
          </w:tcPr>
          <w:p w:rsidR="00AF15F0" w:rsidRDefault="00AF15F0"/>
        </w:tc>
        <w:tc>
          <w:tcPr>
            <w:tcW w:w="869" w:type="dxa"/>
            <w:tcBorders>
              <w:top w:val="single" w:sz="8" w:space="0" w:color="000000"/>
              <w:left w:val="single" w:sz="8" w:space="0" w:color="000000"/>
              <w:bottom w:val="single" w:sz="8" w:space="0" w:color="000000"/>
              <w:right w:val="single" w:sz="8" w:space="0" w:color="000000"/>
            </w:tcBorders>
          </w:tcPr>
          <w:p w:rsidR="00AF15F0" w:rsidRDefault="00091AAD">
            <w:pPr>
              <w:spacing w:after="0"/>
              <w:ind w:left="19"/>
            </w:pPr>
            <w:r>
              <w:rPr>
                <w:rFonts w:ascii="Times New Roman" w:eastAsia="Times New Roman" w:hAnsi="Times New Roman" w:cs="Times New Roman"/>
                <w:i/>
                <w:sz w:val="20"/>
              </w:rPr>
              <w:t>2 horas</w:t>
            </w:r>
          </w:p>
        </w:tc>
        <w:tc>
          <w:tcPr>
            <w:tcW w:w="1741" w:type="dxa"/>
            <w:tcBorders>
              <w:top w:val="single" w:sz="8" w:space="0" w:color="000000"/>
              <w:left w:val="single" w:sz="8" w:space="0" w:color="000000"/>
              <w:bottom w:val="single" w:sz="8" w:space="0" w:color="000000"/>
              <w:right w:val="single" w:sz="8" w:space="0" w:color="000000"/>
            </w:tcBorders>
          </w:tcPr>
          <w:p w:rsidR="00AF15F0" w:rsidRDefault="00091AAD">
            <w:pPr>
              <w:spacing w:after="3"/>
              <w:ind w:left="379"/>
            </w:pPr>
            <w:r>
              <w:rPr>
                <w:rFonts w:ascii="Times New Roman" w:eastAsia="Times New Roman" w:hAnsi="Times New Roman" w:cs="Times New Roman"/>
                <w:i/>
                <w:sz w:val="20"/>
              </w:rPr>
              <w:t xml:space="preserve">obligatoria </w:t>
            </w:r>
          </w:p>
          <w:p w:rsidR="00AF15F0" w:rsidRDefault="00091AAD">
            <w:pPr>
              <w:spacing w:after="0"/>
              <w:ind w:left="99"/>
              <w:jc w:val="center"/>
            </w:pPr>
            <w:r>
              <w:rPr>
                <w:rFonts w:ascii="Times New Roman" w:eastAsia="Times New Roman" w:hAnsi="Times New Roman" w:cs="Times New Roman"/>
                <w:i/>
                <w:sz w:val="20"/>
              </w:rPr>
              <w:t>individual</w:t>
            </w:r>
          </w:p>
        </w:tc>
        <w:tc>
          <w:tcPr>
            <w:tcW w:w="1740" w:type="dxa"/>
            <w:tcBorders>
              <w:top w:val="single" w:sz="8" w:space="0" w:color="000000"/>
              <w:left w:val="single" w:sz="8" w:space="0" w:color="000000"/>
              <w:bottom w:val="single" w:sz="8" w:space="0" w:color="000000"/>
              <w:right w:val="single" w:sz="8" w:space="0" w:color="000000"/>
            </w:tcBorders>
          </w:tcPr>
          <w:p w:rsidR="00AF15F0" w:rsidRDefault="00091AAD">
            <w:pPr>
              <w:spacing w:after="0"/>
              <w:ind w:right="27"/>
              <w:jc w:val="center"/>
            </w:pPr>
            <w:r>
              <w:rPr>
                <w:rFonts w:ascii="Times New Roman" w:eastAsia="Times New Roman" w:hAnsi="Times New Roman" w:cs="Times New Roman"/>
                <w:i/>
                <w:sz w:val="20"/>
              </w:rPr>
              <w:t>docente-alumnos</w:t>
            </w:r>
          </w:p>
        </w:tc>
      </w:tr>
    </w:tbl>
    <w:p w:rsidR="00AF15F0" w:rsidRDefault="00AF15F0">
      <w:pPr>
        <w:spacing w:after="0"/>
        <w:ind w:left="-992" w:right="139"/>
      </w:pPr>
    </w:p>
    <w:tbl>
      <w:tblPr>
        <w:tblStyle w:val="TableGrid"/>
        <w:tblW w:w="9530" w:type="dxa"/>
        <w:tblInd w:w="240" w:type="dxa"/>
        <w:tblCellMar>
          <w:top w:w="80" w:type="dxa"/>
          <w:left w:w="135" w:type="dxa"/>
          <w:bottom w:w="0" w:type="dxa"/>
          <w:right w:w="118" w:type="dxa"/>
        </w:tblCellMar>
        <w:tblLook w:val="04A0" w:firstRow="1" w:lastRow="0" w:firstColumn="1" w:lastColumn="0" w:noHBand="0" w:noVBand="1"/>
      </w:tblPr>
      <w:tblGrid>
        <w:gridCol w:w="931"/>
        <w:gridCol w:w="3375"/>
        <w:gridCol w:w="874"/>
        <w:gridCol w:w="869"/>
        <w:gridCol w:w="1741"/>
        <w:gridCol w:w="1740"/>
      </w:tblGrid>
      <w:tr w:rsidR="00AF15F0">
        <w:trPr>
          <w:trHeight w:val="1816"/>
        </w:trPr>
        <w:tc>
          <w:tcPr>
            <w:tcW w:w="931" w:type="dxa"/>
            <w:tcBorders>
              <w:top w:val="single" w:sz="8" w:space="0" w:color="000000"/>
              <w:left w:val="single" w:sz="8" w:space="0" w:color="000000"/>
              <w:bottom w:val="single" w:sz="8" w:space="0" w:color="000000"/>
              <w:right w:val="single" w:sz="8" w:space="0" w:color="000000"/>
            </w:tcBorders>
          </w:tcPr>
          <w:p w:rsidR="00AF15F0" w:rsidRDefault="00AF15F0"/>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255" w:line="261" w:lineRule="auto"/>
              <w:ind w:left="5" w:right="58"/>
              <w:jc w:val="both"/>
            </w:pPr>
            <w:r>
              <w:rPr>
                <w:rFonts w:ascii="Times New Roman" w:eastAsia="Times New Roman" w:hAnsi="Times New Roman" w:cs="Times New Roman"/>
                <w:i/>
                <w:sz w:val="20"/>
              </w:rPr>
              <w:t xml:space="preserve">noticia multimedia a partir </w:t>
            </w:r>
            <w:r>
              <w:rPr>
                <w:rFonts w:ascii="Times New Roman" w:eastAsia="Times New Roman" w:hAnsi="Times New Roman" w:cs="Times New Roman"/>
                <w:i/>
                <w:sz w:val="20"/>
              </w:rPr>
              <w:t xml:space="preserve">del trabajo N° 1. </w:t>
            </w:r>
          </w:p>
          <w:p w:rsidR="00AF15F0" w:rsidRDefault="00091AAD">
            <w:pPr>
              <w:spacing w:after="0"/>
            </w:pPr>
            <w:r>
              <w:rPr>
                <w:rFonts w:ascii="Times New Roman" w:eastAsia="Times New Roman" w:hAnsi="Times New Roman" w:cs="Times New Roman"/>
                <w:i/>
                <w:sz w:val="20"/>
              </w:rPr>
              <w:t xml:space="preserve">Recursos tecnológicos: </w:t>
            </w:r>
          </w:p>
          <w:p w:rsidR="00AF15F0" w:rsidRDefault="00091AAD">
            <w:pPr>
              <w:spacing w:after="0" w:line="230" w:lineRule="auto"/>
              <w:ind w:left="5" w:hanging="5"/>
              <w:jc w:val="both"/>
            </w:pPr>
            <w:r>
              <w:rPr>
                <w:rFonts w:ascii="Times New Roman" w:eastAsia="Times New Roman" w:hAnsi="Times New Roman" w:cs="Times New Roman"/>
                <w:i/>
                <w:sz w:val="20"/>
              </w:rPr>
              <w:t xml:space="preserve">- Material bibliográfico digital disponible en el aula virtual. </w:t>
            </w:r>
          </w:p>
          <w:p w:rsidR="00AF15F0" w:rsidRDefault="00091AAD">
            <w:pPr>
              <w:spacing w:after="0"/>
              <w:ind w:left="5"/>
            </w:pPr>
            <w:r>
              <w:rPr>
                <w:rFonts w:ascii="Times New Roman" w:eastAsia="Times New Roman" w:hAnsi="Times New Roman" w:cs="Times New Roman"/>
                <w:i/>
                <w:sz w:val="20"/>
              </w:rPr>
              <w:t>(asincrónico).</w:t>
            </w:r>
          </w:p>
        </w:tc>
        <w:tc>
          <w:tcPr>
            <w:tcW w:w="874" w:type="dxa"/>
            <w:tcBorders>
              <w:top w:val="single" w:sz="8" w:space="0" w:color="000000"/>
              <w:left w:val="single" w:sz="8" w:space="0" w:color="000000"/>
              <w:bottom w:val="single" w:sz="8" w:space="0" w:color="000000"/>
              <w:right w:val="single" w:sz="8" w:space="0" w:color="000000"/>
            </w:tcBorders>
          </w:tcPr>
          <w:p w:rsidR="00AF15F0" w:rsidRDefault="00AF15F0"/>
        </w:tc>
        <w:tc>
          <w:tcPr>
            <w:tcW w:w="869" w:type="dxa"/>
            <w:tcBorders>
              <w:top w:val="single" w:sz="8" w:space="0" w:color="000000"/>
              <w:left w:val="single" w:sz="8" w:space="0" w:color="000000"/>
              <w:bottom w:val="single" w:sz="8" w:space="0" w:color="000000"/>
              <w:right w:val="single" w:sz="8" w:space="0" w:color="000000"/>
            </w:tcBorders>
          </w:tcPr>
          <w:p w:rsidR="00AF15F0" w:rsidRDefault="00AF15F0"/>
        </w:tc>
        <w:tc>
          <w:tcPr>
            <w:tcW w:w="1741" w:type="dxa"/>
            <w:tcBorders>
              <w:top w:val="single" w:sz="8" w:space="0" w:color="000000"/>
              <w:left w:val="single" w:sz="8" w:space="0" w:color="000000"/>
              <w:bottom w:val="single" w:sz="8" w:space="0" w:color="000000"/>
              <w:right w:val="single" w:sz="8" w:space="0" w:color="000000"/>
            </w:tcBorders>
          </w:tcPr>
          <w:p w:rsidR="00AF15F0" w:rsidRDefault="00AF15F0"/>
        </w:tc>
        <w:tc>
          <w:tcPr>
            <w:tcW w:w="1740" w:type="dxa"/>
            <w:tcBorders>
              <w:top w:val="single" w:sz="8" w:space="0" w:color="000000"/>
              <w:left w:val="single" w:sz="8" w:space="0" w:color="000000"/>
              <w:bottom w:val="single" w:sz="8" w:space="0" w:color="000000"/>
              <w:right w:val="single" w:sz="8" w:space="0" w:color="000000"/>
            </w:tcBorders>
          </w:tcPr>
          <w:p w:rsidR="00AF15F0" w:rsidRDefault="00AF15F0"/>
        </w:tc>
      </w:tr>
      <w:tr w:rsidR="00AF15F0">
        <w:trPr>
          <w:trHeight w:val="2392"/>
        </w:trPr>
        <w:tc>
          <w:tcPr>
            <w:tcW w:w="931" w:type="dxa"/>
            <w:vMerge w:val="restart"/>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3"/>
              <w:jc w:val="center"/>
            </w:pPr>
            <w:r>
              <w:rPr>
                <w:rFonts w:ascii="Times New Roman" w:eastAsia="Times New Roman" w:hAnsi="Times New Roman" w:cs="Times New Roman"/>
                <w:i/>
                <w:sz w:val="20"/>
              </w:rPr>
              <w:t>5</w:t>
            </w:r>
          </w:p>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222" w:line="228" w:lineRule="auto"/>
              <w:ind w:left="5" w:right="94" w:hanging="5"/>
              <w:jc w:val="both"/>
            </w:pPr>
            <w:r>
              <w:rPr>
                <w:rFonts w:ascii="Times New Roman" w:eastAsia="Times New Roman" w:hAnsi="Times New Roman" w:cs="Times New Roman"/>
                <w:i/>
                <w:sz w:val="20"/>
              </w:rPr>
              <w:t xml:space="preserve">Contenidos: U2. </w:t>
            </w:r>
            <w:proofErr w:type="spellStart"/>
            <w:r>
              <w:rPr>
                <w:rFonts w:ascii="Times New Roman" w:eastAsia="Times New Roman" w:hAnsi="Times New Roman" w:cs="Times New Roman"/>
                <w:i/>
                <w:sz w:val="20"/>
              </w:rPr>
              <w:t>Paratextos</w:t>
            </w:r>
            <w:proofErr w:type="spellEnd"/>
            <w:r>
              <w:rPr>
                <w:rFonts w:ascii="Times New Roman" w:eastAsia="Times New Roman" w:hAnsi="Times New Roman" w:cs="Times New Roman"/>
                <w:i/>
                <w:sz w:val="20"/>
              </w:rPr>
              <w:t xml:space="preserve">. El titular y sus partes (volanta, título, bajada y copete). </w:t>
            </w:r>
          </w:p>
          <w:p w:rsidR="00AF15F0" w:rsidRDefault="00091AAD">
            <w:pPr>
              <w:spacing w:after="0"/>
              <w:ind w:left="53"/>
            </w:pPr>
            <w:r>
              <w:rPr>
                <w:rFonts w:ascii="Times New Roman" w:eastAsia="Times New Roman" w:hAnsi="Times New Roman" w:cs="Times New Roman"/>
                <w:i/>
                <w:sz w:val="20"/>
              </w:rPr>
              <w:t xml:space="preserve">Recursos tecnológicos: </w:t>
            </w:r>
          </w:p>
          <w:p w:rsidR="00AF15F0" w:rsidRDefault="00091AAD">
            <w:pPr>
              <w:numPr>
                <w:ilvl w:val="0"/>
                <w:numId w:val="28"/>
              </w:numPr>
              <w:spacing w:after="0" w:line="233" w:lineRule="auto"/>
              <w:ind w:right="332" w:hanging="74"/>
              <w:jc w:val="both"/>
            </w:pPr>
            <w:r>
              <w:rPr>
                <w:rFonts w:ascii="Times New Roman" w:eastAsia="Times New Roman" w:hAnsi="Times New Roman" w:cs="Times New Roman"/>
                <w:i/>
                <w:sz w:val="20"/>
              </w:rPr>
              <w:t xml:space="preserve">Presentación </w:t>
            </w:r>
            <w:r>
              <w:rPr>
                <w:rFonts w:ascii="Times New Roman" w:eastAsia="Times New Roman" w:hAnsi="Times New Roman" w:cs="Times New Roman"/>
                <w:i/>
                <w:sz w:val="20"/>
              </w:rPr>
              <w:t xml:space="preserve">en diapositivas sobre la temática. </w:t>
            </w:r>
          </w:p>
          <w:p w:rsidR="00AF15F0" w:rsidRDefault="00091AAD">
            <w:pPr>
              <w:numPr>
                <w:ilvl w:val="0"/>
                <w:numId w:val="28"/>
              </w:numPr>
              <w:spacing w:after="0"/>
              <w:ind w:right="332" w:hanging="74"/>
              <w:jc w:val="both"/>
            </w:pPr>
            <w:r>
              <w:rPr>
                <w:rFonts w:ascii="Times New Roman" w:eastAsia="Times New Roman" w:hAnsi="Times New Roman" w:cs="Times New Roman"/>
                <w:i/>
                <w:sz w:val="20"/>
              </w:rPr>
              <w:t>Material bibliográfico digital y audiovisual disponibles en el aula virtual. (asincrónico)</w:t>
            </w:r>
          </w:p>
        </w:tc>
        <w:tc>
          <w:tcPr>
            <w:tcW w:w="874"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24"/>
            </w:pPr>
            <w:r>
              <w:rPr>
                <w:rFonts w:ascii="Times New Roman" w:eastAsia="Times New Roman" w:hAnsi="Times New Roman" w:cs="Times New Roman"/>
                <w:i/>
                <w:sz w:val="20"/>
              </w:rPr>
              <w:t>2 horas</w:t>
            </w:r>
          </w:p>
        </w:tc>
        <w:tc>
          <w:tcPr>
            <w:tcW w:w="869" w:type="dxa"/>
            <w:tcBorders>
              <w:top w:val="single" w:sz="8" w:space="0" w:color="000000"/>
              <w:left w:val="single" w:sz="8" w:space="0" w:color="000000"/>
              <w:bottom w:val="single" w:sz="8" w:space="0" w:color="000000"/>
              <w:right w:val="single" w:sz="8" w:space="0" w:color="000000"/>
            </w:tcBorders>
          </w:tcPr>
          <w:p w:rsidR="00AF15F0" w:rsidRDefault="00AF15F0"/>
        </w:tc>
        <w:tc>
          <w:tcPr>
            <w:tcW w:w="1741"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6"/>
              <w:jc w:val="center"/>
            </w:pPr>
            <w:r>
              <w:rPr>
                <w:rFonts w:ascii="Times New Roman" w:eastAsia="Times New Roman" w:hAnsi="Times New Roman" w:cs="Times New Roman"/>
                <w:i/>
                <w:sz w:val="20"/>
              </w:rPr>
              <w:t>obligatoria</w:t>
            </w:r>
          </w:p>
        </w:tc>
        <w:tc>
          <w:tcPr>
            <w:tcW w:w="1740"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33"/>
              <w:jc w:val="center"/>
            </w:pPr>
            <w:r>
              <w:rPr>
                <w:rFonts w:ascii="Times New Roman" w:eastAsia="Times New Roman" w:hAnsi="Times New Roman" w:cs="Times New Roman"/>
                <w:i/>
                <w:sz w:val="20"/>
              </w:rPr>
              <w:t>docente-alumnos</w:t>
            </w:r>
          </w:p>
        </w:tc>
      </w:tr>
      <w:tr w:rsidR="00AF15F0">
        <w:trPr>
          <w:trHeight w:val="2072"/>
        </w:trPr>
        <w:tc>
          <w:tcPr>
            <w:tcW w:w="0" w:type="auto"/>
            <w:vMerge/>
            <w:tcBorders>
              <w:top w:val="nil"/>
              <w:left w:val="single" w:sz="8" w:space="0" w:color="000000"/>
              <w:bottom w:val="single" w:sz="8" w:space="0" w:color="000000"/>
              <w:right w:val="single" w:sz="8" w:space="0" w:color="000000"/>
            </w:tcBorders>
          </w:tcPr>
          <w:p w:rsidR="00AF15F0" w:rsidRDefault="00AF15F0"/>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7"/>
            </w:pPr>
            <w:r>
              <w:rPr>
                <w:rFonts w:ascii="Times New Roman" w:eastAsia="Times New Roman" w:hAnsi="Times New Roman" w:cs="Times New Roman"/>
                <w:i/>
                <w:sz w:val="20"/>
              </w:rPr>
              <w:t xml:space="preserve">Práctica: </w:t>
            </w:r>
          </w:p>
          <w:p w:rsidR="00AF15F0" w:rsidRDefault="00091AAD">
            <w:pPr>
              <w:spacing w:after="253" w:line="263" w:lineRule="auto"/>
              <w:ind w:left="5" w:hanging="5"/>
              <w:jc w:val="both"/>
            </w:pPr>
            <w:r>
              <w:rPr>
                <w:rFonts w:ascii="Times New Roman" w:eastAsia="Times New Roman" w:hAnsi="Times New Roman" w:cs="Times New Roman"/>
                <w:i/>
                <w:sz w:val="20"/>
              </w:rPr>
              <w:t xml:space="preserve">Actividad N° 4: Ejercitación “El despiece de una noticia”. </w:t>
            </w:r>
          </w:p>
          <w:p w:rsidR="00AF15F0" w:rsidRDefault="00091AAD">
            <w:pPr>
              <w:spacing w:after="0"/>
            </w:pPr>
            <w:r>
              <w:rPr>
                <w:rFonts w:ascii="Times New Roman" w:eastAsia="Times New Roman" w:hAnsi="Times New Roman" w:cs="Times New Roman"/>
                <w:i/>
                <w:sz w:val="20"/>
              </w:rPr>
              <w:t xml:space="preserve">Recursos </w:t>
            </w:r>
            <w:r>
              <w:rPr>
                <w:rFonts w:ascii="Times New Roman" w:eastAsia="Times New Roman" w:hAnsi="Times New Roman" w:cs="Times New Roman"/>
                <w:i/>
                <w:sz w:val="20"/>
              </w:rPr>
              <w:t xml:space="preserve">tecnológicos: </w:t>
            </w:r>
          </w:p>
          <w:p w:rsidR="00AF15F0" w:rsidRDefault="00091AAD">
            <w:pPr>
              <w:spacing w:after="0" w:line="230" w:lineRule="auto"/>
              <w:ind w:left="5" w:hanging="5"/>
              <w:jc w:val="both"/>
            </w:pPr>
            <w:r>
              <w:rPr>
                <w:rFonts w:ascii="Times New Roman" w:eastAsia="Times New Roman" w:hAnsi="Times New Roman" w:cs="Times New Roman"/>
                <w:i/>
                <w:sz w:val="20"/>
              </w:rPr>
              <w:t xml:space="preserve">- Material bibliográfico digital disponible en el aula virtual. </w:t>
            </w:r>
          </w:p>
          <w:p w:rsidR="00AF15F0" w:rsidRDefault="00091AAD">
            <w:pPr>
              <w:spacing w:after="0"/>
              <w:ind w:left="5"/>
            </w:pPr>
            <w:r>
              <w:rPr>
                <w:rFonts w:ascii="Times New Roman" w:eastAsia="Times New Roman" w:hAnsi="Times New Roman" w:cs="Times New Roman"/>
                <w:i/>
                <w:sz w:val="20"/>
              </w:rPr>
              <w:t>(asincrónico).</w:t>
            </w:r>
          </w:p>
        </w:tc>
        <w:tc>
          <w:tcPr>
            <w:tcW w:w="874" w:type="dxa"/>
            <w:tcBorders>
              <w:top w:val="single" w:sz="8" w:space="0" w:color="000000"/>
              <w:left w:val="single" w:sz="8" w:space="0" w:color="000000"/>
              <w:bottom w:val="single" w:sz="8" w:space="0" w:color="000000"/>
              <w:right w:val="single" w:sz="8" w:space="0" w:color="000000"/>
            </w:tcBorders>
          </w:tcPr>
          <w:p w:rsidR="00AF15F0" w:rsidRDefault="00AF15F0"/>
        </w:tc>
        <w:tc>
          <w:tcPr>
            <w:tcW w:w="869"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9"/>
            </w:pPr>
            <w:r>
              <w:rPr>
                <w:rFonts w:ascii="Times New Roman" w:eastAsia="Times New Roman" w:hAnsi="Times New Roman" w:cs="Times New Roman"/>
                <w:i/>
                <w:sz w:val="20"/>
              </w:rPr>
              <w:t>2 horas</w:t>
            </w:r>
          </w:p>
        </w:tc>
        <w:tc>
          <w:tcPr>
            <w:tcW w:w="1741"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6"/>
              <w:jc w:val="center"/>
            </w:pPr>
            <w:r>
              <w:rPr>
                <w:rFonts w:ascii="Times New Roman" w:eastAsia="Times New Roman" w:hAnsi="Times New Roman" w:cs="Times New Roman"/>
                <w:i/>
                <w:sz w:val="20"/>
              </w:rPr>
              <w:t>obligatoria</w:t>
            </w:r>
          </w:p>
        </w:tc>
        <w:tc>
          <w:tcPr>
            <w:tcW w:w="1740"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33"/>
              <w:jc w:val="center"/>
            </w:pPr>
            <w:r>
              <w:rPr>
                <w:rFonts w:ascii="Times New Roman" w:eastAsia="Times New Roman" w:hAnsi="Times New Roman" w:cs="Times New Roman"/>
                <w:i/>
                <w:sz w:val="20"/>
              </w:rPr>
              <w:t>docente-alumnos</w:t>
            </w:r>
          </w:p>
        </w:tc>
      </w:tr>
      <w:tr w:rsidR="00AF15F0">
        <w:trPr>
          <w:trHeight w:val="2161"/>
        </w:trPr>
        <w:tc>
          <w:tcPr>
            <w:tcW w:w="931" w:type="dxa"/>
            <w:vMerge w:val="restart"/>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3"/>
              <w:jc w:val="center"/>
            </w:pPr>
            <w:r>
              <w:rPr>
                <w:rFonts w:ascii="Times New Roman" w:eastAsia="Times New Roman" w:hAnsi="Times New Roman" w:cs="Times New Roman"/>
                <w:i/>
                <w:sz w:val="20"/>
              </w:rPr>
              <w:t>6</w:t>
            </w:r>
          </w:p>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221" w:line="228" w:lineRule="auto"/>
              <w:ind w:left="5" w:hanging="5"/>
              <w:jc w:val="both"/>
            </w:pPr>
            <w:r>
              <w:rPr>
                <w:rFonts w:ascii="Times New Roman" w:eastAsia="Times New Roman" w:hAnsi="Times New Roman" w:cs="Times New Roman"/>
                <w:i/>
                <w:sz w:val="20"/>
              </w:rPr>
              <w:t xml:space="preserve">Contenidos: U2. Citas y atribuciones. El lead o cabeza informativa. </w:t>
            </w:r>
          </w:p>
          <w:p w:rsidR="00AF15F0" w:rsidRDefault="00091AAD">
            <w:pPr>
              <w:spacing w:after="0"/>
            </w:pPr>
            <w:r>
              <w:rPr>
                <w:rFonts w:ascii="Times New Roman" w:eastAsia="Times New Roman" w:hAnsi="Times New Roman" w:cs="Times New Roman"/>
                <w:i/>
                <w:sz w:val="20"/>
              </w:rPr>
              <w:t xml:space="preserve">Recursos tecnológicos: </w:t>
            </w:r>
          </w:p>
          <w:p w:rsidR="00AF15F0" w:rsidRDefault="00091AAD">
            <w:pPr>
              <w:numPr>
                <w:ilvl w:val="0"/>
                <w:numId w:val="29"/>
              </w:numPr>
              <w:spacing w:after="0" w:line="233" w:lineRule="auto"/>
              <w:ind w:right="332" w:hanging="74"/>
              <w:jc w:val="both"/>
            </w:pPr>
            <w:r>
              <w:rPr>
                <w:rFonts w:ascii="Times New Roman" w:eastAsia="Times New Roman" w:hAnsi="Times New Roman" w:cs="Times New Roman"/>
                <w:i/>
                <w:sz w:val="20"/>
              </w:rPr>
              <w:t>Presentación en diapositivas</w:t>
            </w:r>
            <w:r>
              <w:rPr>
                <w:rFonts w:ascii="Times New Roman" w:eastAsia="Times New Roman" w:hAnsi="Times New Roman" w:cs="Times New Roman"/>
                <w:i/>
                <w:sz w:val="20"/>
              </w:rPr>
              <w:t xml:space="preserve"> sobre la temática. </w:t>
            </w:r>
          </w:p>
          <w:p w:rsidR="00AF15F0" w:rsidRDefault="00091AAD">
            <w:pPr>
              <w:numPr>
                <w:ilvl w:val="0"/>
                <w:numId w:val="29"/>
              </w:numPr>
              <w:spacing w:after="0"/>
              <w:ind w:right="332" w:hanging="74"/>
              <w:jc w:val="both"/>
            </w:pPr>
            <w:r>
              <w:rPr>
                <w:rFonts w:ascii="Times New Roman" w:eastAsia="Times New Roman" w:hAnsi="Times New Roman" w:cs="Times New Roman"/>
                <w:i/>
                <w:sz w:val="20"/>
              </w:rPr>
              <w:t>Material bibliográfico digital y audiovisual disponibles en el aula virtual. (asincrónico)</w:t>
            </w:r>
          </w:p>
        </w:tc>
        <w:tc>
          <w:tcPr>
            <w:tcW w:w="874"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24"/>
            </w:pPr>
            <w:r>
              <w:rPr>
                <w:rFonts w:ascii="Times New Roman" w:eastAsia="Times New Roman" w:hAnsi="Times New Roman" w:cs="Times New Roman"/>
                <w:i/>
                <w:sz w:val="20"/>
              </w:rPr>
              <w:t>2 horas</w:t>
            </w:r>
          </w:p>
        </w:tc>
        <w:tc>
          <w:tcPr>
            <w:tcW w:w="869" w:type="dxa"/>
            <w:tcBorders>
              <w:top w:val="single" w:sz="8" w:space="0" w:color="000000"/>
              <w:left w:val="single" w:sz="8" w:space="0" w:color="000000"/>
              <w:bottom w:val="single" w:sz="8" w:space="0" w:color="000000"/>
              <w:right w:val="single" w:sz="8" w:space="0" w:color="000000"/>
            </w:tcBorders>
          </w:tcPr>
          <w:p w:rsidR="00AF15F0" w:rsidRDefault="00AF15F0"/>
        </w:tc>
        <w:tc>
          <w:tcPr>
            <w:tcW w:w="1741"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6"/>
              <w:jc w:val="center"/>
            </w:pPr>
            <w:r>
              <w:rPr>
                <w:rFonts w:ascii="Times New Roman" w:eastAsia="Times New Roman" w:hAnsi="Times New Roman" w:cs="Times New Roman"/>
                <w:i/>
                <w:sz w:val="20"/>
              </w:rPr>
              <w:t>obligatoria</w:t>
            </w:r>
          </w:p>
        </w:tc>
        <w:tc>
          <w:tcPr>
            <w:tcW w:w="1740"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33"/>
              <w:jc w:val="center"/>
            </w:pPr>
            <w:r>
              <w:rPr>
                <w:rFonts w:ascii="Times New Roman" w:eastAsia="Times New Roman" w:hAnsi="Times New Roman" w:cs="Times New Roman"/>
                <w:i/>
                <w:sz w:val="20"/>
              </w:rPr>
              <w:t>docente-alumnos</w:t>
            </w:r>
          </w:p>
        </w:tc>
      </w:tr>
      <w:tr w:rsidR="00AF15F0">
        <w:trPr>
          <w:trHeight w:val="2337"/>
        </w:trPr>
        <w:tc>
          <w:tcPr>
            <w:tcW w:w="0" w:type="auto"/>
            <w:vMerge/>
            <w:tcBorders>
              <w:top w:val="nil"/>
              <w:left w:val="single" w:sz="8" w:space="0" w:color="000000"/>
              <w:bottom w:val="single" w:sz="8" w:space="0" w:color="000000"/>
              <w:right w:val="single" w:sz="8" w:space="0" w:color="000000"/>
            </w:tcBorders>
          </w:tcPr>
          <w:p w:rsidR="00AF15F0" w:rsidRDefault="00AF15F0"/>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7"/>
            </w:pPr>
            <w:r>
              <w:rPr>
                <w:rFonts w:ascii="Times New Roman" w:eastAsia="Times New Roman" w:hAnsi="Times New Roman" w:cs="Times New Roman"/>
                <w:i/>
                <w:sz w:val="20"/>
              </w:rPr>
              <w:t xml:space="preserve">Práctica: </w:t>
            </w:r>
          </w:p>
          <w:p w:rsidR="00AF15F0" w:rsidRDefault="00091AAD">
            <w:pPr>
              <w:spacing w:after="251" w:line="263" w:lineRule="auto"/>
              <w:ind w:left="5" w:right="136" w:hanging="5"/>
              <w:jc w:val="both"/>
            </w:pPr>
            <w:r>
              <w:rPr>
                <w:rFonts w:ascii="Times New Roman" w:eastAsia="Times New Roman" w:hAnsi="Times New Roman" w:cs="Times New Roman"/>
                <w:i/>
                <w:sz w:val="20"/>
              </w:rPr>
              <w:t xml:space="preserve">Actividad N° 5: Ejercitación en clase sobre detección y redacción de citas y atribuciones. </w:t>
            </w:r>
          </w:p>
          <w:p w:rsidR="00AF15F0" w:rsidRDefault="00091AAD">
            <w:pPr>
              <w:spacing w:after="0"/>
            </w:pPr>
            <w:r>
              <w:rPr>
                <w:rFonts w:ascii="Times New Roman" w:eastAsia="Times New Roman" w:hAnsi="Times New Roman" w:cs="Times New Roman"/>
                <w:i/>
                <w:sz w:val="20"/>
              </w:rPr>
              <w:t xml:space="preserve">Recursos tecnológicos: </w:t>
            </w:r>
          </w:p>
          <w:p w:rsidR="00AF15F0" w:rsidRDefault="00091AAD">
            <w:pPr>
              <w:spacing w:after="0" w:line="230" w:lineRule="auto"/>
              <w:ind w:left="5" w:hanging="5"/>
              <w:jc w:val="both"/>
            </w:pPr>
            <w:r>
              <w:rPr>
                <w:rFonts w:ascii="Times New Roman" w:eastAsia="Times New Roman" w:hAnsi="Times New Roman" w:cs="Times New Roman"/>
                <w:i/>
                <w:sz w:val="20"/>
              </w:rPr>
              <w:t xml:space="preserve">- Material bibliográfico digital disponible en el aula virtual. </w:t>
            </w:r>
          </w:p>
          <w:p w:rsidR="00AF15F0" w:rsidRDefault="00091AAD">
            <w:pPr>
              <w:spacing w:after="0"/>
              <w:ind w:left="5"/>
            </w:pPr>
            <w:r>
              <w:rPr>
                <w:rFonts w:ascii="Times New Roman" w:eastAsia="Times New Roman" w:hAnsi="Times New Roman" w:cs="Times New Roman"/>
                <w:i/>
                <w:sz w:val="20"/>
              </w:rPr>
              <w:t>(asincrónico).</w:t>
            </w:r>
          </w:p>
        </w:tc>
        <w:tc>
          <w:tcPr>
            <w:tcW w:w="874" w:type="dxa"/>
            <w:tcBorders>
              <w:top w:val="single" w:sz="8" w:space="0" w:color="000000"/>
              <w:left w:val="single" w:sz="8" w:space="0" w:color="000000"/>
              <w:bottom w:val="single" w:sz="8" w:space="0" w:color="000000"/>
              <w:right w:val="single" w:sz="8" w:space="0" w:color="000000"/>
            </w:tcBorders>
          </w:tcPr>
          <w:p w:rsidR="00AF15F0" w:rsidRDefault="00AF15F0"/>
        </w:tc>
        <w:tc>
          <w:tcPr>
            <w:tcW w:w="869"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9"/>
            </w:pPr>
            <w:r>
              <w:rPr>
                <w:rFonts w:ascii="Times New Roman" w:eastAsia="Times New Roman" w:hAnsi="Times New Roman" w:cs="Times New Roman"/>
                <w:i/>
                <w:sz w:val="20"/>
              </w:rPr>
              <w:t>2 horas</w:t>
            </w:r>
          </w:p>
        </w:tc>
        <w:tc>
          <w:tcPr>
            <w:tcW w:w="1741"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6"/>
              <w:jc w:val="center"/>
            </w:pPr>
            <w:r>
              <w:rPr>
                <w:rFonts w:ascii="Times New Roman" w:eastAsia="Times New Roman" w:hAnsi="Times New Roman" w:cs="Times New Roman"/>
                <w:i/>
                <w:sz w:val="20"/>
              </w:rPr>
              <w:t>obligatoria</w:t>
            </w:r>
          </w:p>
        </w:tc>
        <w:tc>
          <w:tcPr>
            <w:tcW w:w="1740"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33"/>
              <w:jc w:val="center"/>
            </w:pPr>
            <w:r>
              <w:rPr>
                <w:rFonts w:ascii="Times New Roman" w:eastAsia="Times New Roman" w:hAnsi="Times New Roman" w:cs="Times New Roman"/>
                <w:i/>
                <w:sz w:val="20"/>
              </w:rPr>
              <w:t>docente-alumnos</w:t>
            </w:r>
          </w:p>
        </w:tc>
      </w:tr>
      <w:tr w:rsidR="00AF15F0">
        <w:trPr>
          <w:trHeight w:val="2165"/>
        </w:trPr>
        <w:tc>
          <w:tcPr>
            <w:tcW w:w="931" w:type="dxa"/>
            <w:vMerge w:val="restart"/>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3"/>
              <w:jc w:val="center"/>
            </w:pPr>
            <w:r>
              <w:rPr>
                <w:rFonts w:ascii="Times New Roman" w:eastAsia="Times New Roman" w:hAnsi="Times New Roman" w:cs="Times New Roman"/>
                <w:i/>
                <w:sz w:val="20"/>
              </w:rPr>
              <w:t>7</w:t>
            </w:r>
          </w:p>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0"/>
            </w:pPr>
            <w:r>
              <w:rPr>
                <w:rFonts w:ascii="Times New Roman" w:eastAsia="Times New Roman" w:hAnsi="Times New Roman" w:cs="Times New Roman"/>
                <w:i/>
                <w:sz w:val="20"/>
              </w:rPr>
              <w:t xml:space="preserve">Contenidos: U2. Tipos de títulos. </w:t>
            </w:r>
          </w:p>
          <w:p w:rsidR="00AF15F0" w:rsidRDefault="00091AAD">
            <w:pPr>
              <w:spacing w:after="194"/>
              <w:ind w:left="5"/>
            </w:pPr>
            <w:r>
              <w:rPr>
                <w:rFonts w:ascii="Times New Roman" w:eastAsia="Times New Roman" w:hAnsi="Times New Roman" w:cs="Times New Roman"/>
                <w:i/>
                <w:sz w:val="20"/>
              </w:rPr>
              <w:t xml:space="preserve">Epígrafe. Redacción para la web. </w:t>
            </w:r>
          </w:p>
          <w:p w:rsidR="00AF15F0" w:rsidRDefault="00091AAD">
            <w:pPr>
              <w:spacing w:after="0"/>
            </w:pPr>
            <w:r>
              <w:rPr>
                <w:rFonts w:ascii="Times New Roman" w:eastAsia="Times New Roman" w:hAnsi="Times New Roman" w:cs="Times New Roman"/>
                <w:i/>
                <w:sz w:val="20"/>
              </w:rPr>
              <w:t xml:space="preserve">Recursos tecnológicos: </w:t>
            </w:r>
          </w:p>
          <w:p w:rsidR="00AF15F0" w:rsidRDefault="00091AAD">
            <w:pPr>
              <w:numPr>
                <w:ilvl w:val="0"/>
                <w:numId w:val="30"/>
              </w:numPr>
              <w:spacing w:after="0" w:line="233" w:lineRule="auto"/>
              <w:ind w:right="331" w:hanging="74"/>
              <w:jc w:val="both"/>
            </w:pPr>
            <w:r>
              <w:rPr>
                <w:rFonts w:ascii="Times New Roman" w:eastAsia="Times New Roman" w:hAnsi="Times New Roman" w:cs="Times New Roman"/>
                <w:i/>
                <w:sz w:val="20"/>
              </w:rPr>
              <w:t xml:space="preserve">Presentación en </w:t>
            </w:r>
            <w:r>
              <w:rPr>
                <w:rFonts w:ascii="Times New Roman" w:eastAsia="Times New Roman" w:hAnsi="Times New Roman" w:cs="Times New Roman"/>
                <w:i/>
                <w:sz w:val="20"/>
              </w:rPr>
              <w:t xml:space="preserve">diapositivas sobre la temática. </w:t>
            </w:r>
          </w:p>
          <w:p w:rsidR="00AF15F0" w:rsidRDefault="00091AAD">
            <w:pPr>
              <w:numPr>
                <w:ilvl w:val="0"/>
                <w:numId w:val="30"/>
              </w:numPr>
              <w:spacing w:after="0"/>
              <w:ind w:right="331" w:hanging="74"/>
              <w:jc w:val="both"/>
            </w:pPr>
            <w:r>
              <w:rPr>
                <w:rFonts w:ascii="Times New Roman" w:eastAsia="Times New Roman" w:hAnsi="Times New Roman" w:cs="Times New Roman"/>
                <w:i/>
                <w:sz w:val="20"/>
              </w:rPr>
              <w:t>Material bibliográfico digital y audiovisual disponibles en el aula virtual. (asincrónico)</w:t>
            </w:r>
          </w:p>
        </w:tc>
        <w:tc>
          <w:tcPr>
            <w:tcW w:w="874"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24"/>
            </w:pPr>
            <w:r>
              <w:rPr>
                <w:rFonts w:ascii="Times New Roman" w:eastAsia="Times New Roman" w:hAnsi="Times New Roman" w:cs="Times New Roman"/>
                <w:i/>
                <w:sz w:val="20"/>
              </w:rPr>
              <w:t>2 horas</w:t>
            </w:r>
          </w:p>
        </w:tc>
        <w:tc>
          <w:tcPr>
            <w:tcW w:w="869" w:type="dxa"/>
            <w:tcBorders>
              <w:top w:val="single" w:sz="8" w:space="0" w:color="000000"/>
              <w:left w:val="single" w:sz="8" w:space="0" w:color="000000"/>
              <w:bottom w:val="single" w:sz="8" w:space="0" w:color="000000"/>
              <w:right w:val="single" w:sz="8" w:space="0" w:color="000000"/>
            </w:tcBorders>
          </w:tcPr>
          <w:p w:rsidR="00AF15F0" w:rsidRDefault="00AF15F0"/>
        </w:tc>
        <w:tc>
          <w:tcPr>
            <w:tcW w:w="1741"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6"/>
              <w:jc w:val="center"/>
            </w:pPr>
            <w:r>
              <w:rPr>
                <w:rFonts w:ascii="Times New Roman" w:eastAsia="Times New Roman" w:hAnsi="Times New Roman" w:cs="Times New Roman"/>
                <w:i/>
                <w:sz w:val="20"/>
              </w:rPr>
              <w:t>obligatoria</w:t>
            </w:r>
          </w:p>
        </w:tc>
        <w:tc>
          <w:tcPr>
            <w:tcW w:w="1740"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33"/>
              <w:jc w:val="center"/>
            </w:pPr>
            <w:r>
              <w:rPr>
                <w:rFonts w:ascii="Times New Roman" w:eastAsia="Times New Roman" w:hAnsi="Times New Roman" w:cs="Times New Roman"/>
                <w:i/>
                <w:sz w:val="20"/>
              </w:rPr>
              <w:t>docente-alumnos</w:t>
            </w:r>
          </w:p>
        </w:tc>
      </w:tr>
      <w:tr w:rsidR="00AF15F0">
        <w:trPr>
          <w:trHeight w:val="902"/>
        </w:trPr>
        <w:tc>
          <w:tcPr>
            <w:tcW w:w="0" w:type="auto"/>
            <w:vMerge/>
            <w:tcBorders>
              <w:top w:val="nil"/>
              <w:left w:val="single" w:sz="8" w:space="0" w:color="000000"/>
              <w:bottom w:val="single" w:sz="8" w:space="0" w:color="000000"/>
              <w:right w:val="single" w:sz="8" w:space="0" w:color="000000"/>
            </w:tcBorders>
          </w:tcPr>
          <w:p w:rsidR="00AF15F0" w:rsidRDefault="00AF15F0"/>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7"/>
            </w:pPr>
            <w:r>
              <w:rPr>
                <w:rFonts w:ascii="Times New Roman" w:eastAsia="Times New Roman" w:hAnsi="Times New Roman" w:cs="Times New Roman"/>
                <w:i/>
                <w:sz w:val="20"/>
              </w:rPr>
              <w:t xml:space="preserve">Práctica: </w:t>
            </w:r>
          </w:p>
          <w:p w:rsidR="00AF15F0" w:rsidRDefault="00091AAD">
            <w:pPr>
              <w:spacing w:after="0"/>
              <w:ind w:left="5" w:hanging="5"/>
              <w:jc w:val="both"/>
            </w:pPr>
            <w:r>
              <w:rPr>
                <w:rFonts w:ascii="Times New Roman" w:eastAsia="Times New Roman" w:hAnsi="Times New Roman" w:cs="Times New Roman"/>
                <w:i/>
                <w:sz w:val="20"/>
              </w:rPr>
              <w:t>Actividad N° 6: Redacción de una noticia para un medio impreso y otra</w:t>
            </w:r>
          </w:p>
        </w:tc>
        <w:tc>
          <w:tcPr>
            <w:tcW w:w="874" w:type="dxa"/>
            <w:tcBorders>
              <w:top w:val="single" w:sz="8" w:space="0" w:color="000000"/>
              <w:left w:val="single" w:sz="8" w:space="0" w:color="000000"/>
              <w:bottom w:val="single" w:sz="8" w:space="0" w:color="000000"/>
              <w:right w:val="single" w:sz="8" w:space="0" w:color="000000"/>
            </w:tcBorders>
          </w:tcPr>
          <w:p w:rsidR="00AF15F0" w:rsidRDefault="00AF15F0"/>
        </w:tc>
        <w:tc>
          <w:tcPr>
            <w:tcW w:w="869"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9"/>
            </w:pPr>
            <w:r>
              <w:rPr>
                <w:rFonts w:ascii="Times New Roman" w:eastAsia="Times New Roman" w:hAnsi="Times New Roman" w:cs="Times New Roman"/>
                <w:i/>
                <w:sz w:val="20"/>
              </w:rPr>
              <w:t>2 horas</w:t>
            </w:r>
          </w:p>
        </w:tc>
        <w:tc>
          <w:tcPr>
            <w:tcW w:w="1741"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6"/>
              <w:jc w:val="center"/>
            </w:pPr>
            <w:r>
              <w:rPr>
                <w:rFonts w:ascii="Times New Roman" w:eastAsia="Times New Roman" w:hAnsi="Times New Roman" w:cs="Times New Roman"/>
                <w:i/>
                <w:sz w:val="20"/>
              </w:rPr>
              <w:t>obligatoria</w:t>
            </w:r>
          </w:p>
        </w:tc>
        <w:tc>
          <w:tcPr>
            <w:tcW w:w="1740"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33"/>
              <w:jc w:val="center"/>
            </w:pPr>
            <w:r>
              <w:rPr>
                <w:rFonts w:ascii="Times New Roman" w:eastAsia="Times New Roman" w:hAnsi="Times New Roman" w:cs="Times New Roman"/>
                <w:i/>
                <w:sz w:val="20"/>
              </w:rPr>
              <w:t>docente-alumnos</w:t>
            </w:r>
          </w:p>
        </w:tc>
      </w:tr>
    </w:tbl>
    <w:p w:rsidR="00AF15F0" w:rsidRDefault="00AF15F0">
      <w:pPr>
        <w:spacing w:after="0"/>
        <w:ind w:left="-992" w:right="139"/>
      </w:pPr>
    </w:p>
    <w:tbl>
      <w:tblPr>
        <w:tblStyle w:val="TableGrid"/>
        <w:tblW w:w="9530" w:type="dxa"/>
        <w:tblInd w:w="240" w:type="dxa"/>
        <w:tblCellMar>
          <w:top w:w="80" w:type="dxa"/>
          <w:left w:w="135" w:type="dxa"/>
          <w:bottom w:w="0" w:type="dxa"/>
          <w:right w:w="105" w:type="dxa"/>
        </w:tblCellMar>
        <w:tblLook w:val="04A0" w:firstRow="1" w:lastRow="0" w:firstColumn="1" w:lastColumn="0" w:noHBand="0" w:noVBand="1"/>
      </w:tblPr>
      <w:tblGrid>
        <w:gridCol w:w="931"/>
        <w:gridCol w:w="3375"/>
        <w:gridCol w:w="874"/>
        <w:gridCol w:w="869"/>
        <w:gridCol w:w="1741"/>
        <w:gridCol w:w="1740"/>
      </w:tblGrid>
      <w:tr w:rsidR="00AF15F0">
        <w:trPr>
          <w:trHeight w:val="1816"/>
        </w:trPr>
        <w:tc>
          <w:tcPr>
            <w:tcW w:w="931" w:type="dxa"/>
            <w:tcBorders>
              <w:top w:val="single" w:sz="8" w:space="0" w:color="000000"/>
              <w:left w:val="single" w:sz="8" w:space="0" w:color="000000"/>
              <w:bottom w:val="single" w:sz="8" w:space="0" w:color="000000"/>
              <w:right w:val="single" w:sz="8" w:space="0" w:color="000000"/>
            </w:tcBorders>
          </w:tcPr>
          <w:p w:rsidR="00AF15F0" w:rsidRDefault="00AF15F0"/>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255" w:line="261" w:lineRule="auto"/>
              <w:ind w:left="5"/>
              <w:jc w:val="both"/>
            </w:pPr>
            <w:r>
              <w:rPr>
                <w:rFonts w:ascii="Times New Roman" w:eastAsia="Times New Roman" w:hAnsi="Times New Roman" w:cs="Times New Roman"/>
                <w:i/>
                <w:sz w:val="20"/>
              </w:rPr>
              <w:t xml:space="preserve">para un medio digital a partir de un cable de agencia. </w:t>
            </w:r>
          </w:p>
          <w:p w:rsidR="00AF15F0" w:rsidRDefault="00091AAD">
            <w:pPr>
              <w:spacing w:after="0"/>
            </w:pPr>
            <w:r>
              <w:rPr>
                <w:rFonts w:ascii="Times New Roman" w:eastAsia="Times New Roman" w:hAnsi="Times New Roman" w:cs="Times New Roman"/>
                <w:i/>
                <w:sz w:val="20"/>
              </w:rPr>
              <w:t xml:space="preserve">Recursos tecnológicos: </w:t>
            </w:r>
          </w:p>
          <w:p w:rsidR="00AF15F0" w:rsidRDefault="00091AAD">
            <w:pPr>
              <w:spacing w:after="0" w:line="230" w:lineRule="auto"/>
              <w:ind w:left="5" w:hanging="5"/>
              <w:jc w:val="both"/>
            </w:pPr>
            <w:r>
              <w:rPr>
                <w:rFonts w:ascii="Times New Roman" w:eastAsia="Times New Roman" w:hAnsi="Times New Roman" w:cs="Times New Roman"/>
                <w:i/>
                <w:sz w:val="20"/>
              </w:rPr>
              <w:t xml:space="preserve">- Material bibliográfico digital disponible en el aula virtual. </w:t>
            </w:r>
          </w:p>
          <w:p w:rsidR="00AF15F0" w:rsidRDefault="00091AAD">
            <w:pPr>
              <w:spacing w:after="0"/>
              <w:ind w:left="5"/>
            </w:pPr>
            <w:r>
              <w:rPr>
                <w:rFonts w:ascii="Times New Roman" w:eastAsia="Times New Roman" w:hAnsi="Times New Roman" w:cs="Times New Roman"/>
                <w:i/>
                <w:sz w:val="20"/>
              </w:rPr>
              <w:t>(asincrónico).</w:t>
            </w:r>
          </w:p>
        </w:tc>
        <w:tc>
          <w:tcPr>
            <w:tcW w:w="874" w:type="dxa"/>
            <w:tcBorders>
              <w:top w:val="single" w:sz="8" w:space="0" w:color="000000"/>
              <w:left w:val="single" w:sz="8" w:space="0" w:color="000000"/>
              <w:bottom w:val="single" w:sz="8" w:space="0" w:color="000000"/>
              <w:right w:val="single" w:sz="8" w:space="0" w:color="000000"/>
            </w:tcBorders>
          </w:tcPr>
          <w:p w:rsidR="00AF15F0" w:rsidRDefault="00AF15F0"/>
        </w:tc>
        <w:tc>
          <w:tcPr>
            <w:tcW w:w="869" w:type="dxa"/>
            <w:tcBorders>
              <w:top w:val="single" w:sz="8" w:space="0" w:color="000000"/>
              <w:left w:val="single" w:sz="8" w:space="0" w:color="000000"/>
              <w:bottom w:val="single" w:sz="8" w:space="0" w:color="000000"/>
              <w:right w:val="single" w:sz="8" w:space="0" w:color="000000"/>
            </w:tcBorders>
          </w:tcPr>
          <w:p w:rsidR="00AF15F0" w:rsidRDefault="00AF15F0"/>
        </w:tc>
        <w:tc>
          <w:tcPr>
            <w:tcW w:w="1741" w:type="dxa"/>
            <w:tcBorders>
              <w:top w:val="single" w:sz="8" w:space="0" w:color="000000"/>
              <w:left w:val="single" w:sz="8" w:space="0" w:color="000000"/>
              <w:bottom w:val="single" w:sz="8" w:space="0" w:color="000000"/>
              <w:right w:val="single" w:sz="8" w:space="0" w:color="000000"/>
            </w:tcBorders>
          </w:tcPr>
          <w:p w:rsidR="00AF15F0" w:rsidRDefault="00AF15F0"/>
        </w:tc>
        <w:tc>
          <w:tcPr>
            <w:tcW w:w="1740" w:type="dxa"/>
            <w:tcBorders>
              <w:top w:val="single" w:sz="8" w:space="0" w:color="000000"/>
              <w:left w:val="single" w:sz="8" w:space="0" w:color="000000"/>
              <w:bottom w:val="single" w:sz="8" w:space="0" w:color="000000"/>
              <w:right w:val="single" w:sz="8" w:space="0" w:color="000000"/>
            </w:tcBorders>
          </w:tcPr>
          <w:p w:rsidR="00AF15F0" w:rsidRDefault="00AF15F0"/>
        </w:tc>
      </w:tr>
      <w:tr w:rsidR="00AF15F0">
        <w:trPr>
          <w:trHeight w:val="1939"/>
        </w:trPr>
        <w:tc>
          <w:tcPr>
            <w:tcW w:w="931" w:type="dxa"/>
            <w:vMerge w:val="restart"/>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jc w:val="center"/>
            </w:pPr>
            <w:r>
              <w:rPr>
                <w:rFonts w:ascii="Times New Roman" w:eastAsia="Times New Roman" w:hAnsi="Times New Roman" w:cs="Times New Roman"/>
                <w:i/>
                <w:sz w:val="20"/>
              </w:rPr>
              <w:t>8</w:t>
            </w:r>
          </w:p>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222" w:line="228" w:lineRule="auto"/>
              <w:ind w:left="5" w:right="62" w:hanging="5"/>
              <w:jc w:val="both"/>
            </w:pPr>
            <w:r>
              <w:rPr>
                <w:rFonts w:ascii="Times New Roman" w:eastAsia="Times New Roman" w:hAnsi="Times New Roman" w:cs="Times New Roman"/>
                <w:i/>
                <w:sz w:val="20"/>
              </w:rPr>
              <w:t xml:space="preserve">Contenidos: U3. Entrevista (reporteo </w:t>
            </w:r>
            <w:r>
              <w:rPr>
                <w:rFonts w:ascii="Times New Roman" w:eastAsia="Times New Roman" w:hAnsi="Times New Roman" w:cs="Times New Roman"/>
                <w:i/>
                <w:sz w:val="20"/>
              </w:rPr>
              <w:t xml:space="preserve">y rasgo de aparición). Consejos para la realización de una entrevista. </w:t>
            </w:r>
          </w:p>
          <w:p w:rsidR="00AF15F0" w:rsidRDefault="00091AAD">
            <w:pPr>
              <w:spacing w:after="0"/>
            </w:pPr>
            <w:r>
              <w:rPr>
                <w:rFonts w:ascii="Times New Roman" w:eastAsia="Times New Roman" w:hAnsi="Times New Roman" w:cs="Times New Roman"/>
                <w:i/>
                <w:sz w:val="20"/>
              </w:rPr>
              <w:t xml:space="preserve">Recursos tecnológicos: </w:t>
            </w:r>
          </w:p>
          <w:p w:rsidR="00AF15F0" w:rsidRDefault="00091AAD">
            <w:pPr>
              <w:spacing w:after="0"/>
              <w:ind w:left="5" w:right="447" w:hanging="5"/>
              <w:jc w:val="both"/>
            </w:pPr>
            <w:r>
              <w:rPr>
                <w:rFonts w:ascii="Times New Roman" w:eastAsia="Times New Roman" w:hAnsi="Times New Roman" w:cs="Times New Roman"/>
                <w:i/>
                <w:sz w:val="20"/>
              </w:rPr>
              <w:t>- Material bibliográfico digital y audiovisual disponibles en el aula virtual. (asincrónico)</w:t>
            </w:r>
          </w:p>
        </w:tc>
        <w:tc>
          <w:tcPr>
            <w:tcW w:w="874"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24"/>
            </w:pPr>
            <w:r>
              <w:rPr>
                <w:rFonts w:ascii="Times New Roman" w:eastAsia="Times New Roman" w:hAnsi="Times New Roman" w:cs="Times New Roman"/>
                <w:i/>
                <w:sz w:val="20"/>
              </w:rPr>
              <w:t>2 horas</w:t>
            </w:r>
          </w:p>
        </w:tc>
        <w:tc>
          <w:tcPr>
            <w:tcW w:w="869" w:type="dxa"/>
            <w:tcBorders>
              <w:top w:val="single" w:sz="8" w:space="0" w:color="000000"/>
              <w:left w:val="single" w:sz="8" w:space="0" w:color="000000"/>
              <w:bottom w:val="single" w:sz="8" w:space="0" w:color="000000"/>
              <w:right w:val="single" w:sz="8" w:space="0" w:color="000000"/>
            </w:tcBorders>
          </w:tcPr>
          <w:p w:rsidR="00AF15F0" w:rsidRDefault="00AF15F0"/>
        </w:tc>
        <w:tc>
          <w:tcPr>
            <w:tcW w:w="1741"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3"/>
              <w:jc w:val="center"/>
            </w:pPr>
            <w:r>
              <w:rPr>
                <w:rFonts w:ascii="Times New Roman" w:eastAsia="Times New Roman" w:hAnsi="Times New Roman" w:cs="Times New Roman"/>
                <w:i/>
                <w:sz w:val="20"/>
              </w:rPr>
              <w:t>obligatoria</w:t>
            </w:r>
          </w:p>
        </w:tc>
        <w:tc>
          <w:tcPr>
            <w:tcW w:w="1740"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20"/>
              <w:jc w:val="center"/>
            </w:pPr>
            <w:r>
              <w:rPr>
                <w:rFonts w:ascii="Times New Roman" w:eastAsia="Times New Roman" w:hAnsi="Times New Roman" w:cs="Times New Roman"/>
                <w:i/>
                <w:sz w:val="20"/>
              </w:rPr>
              <w:t>docente-alumnos</w:t>
            </w:r>
          </w:p>
        </w:tc>
      </w:tr>
      <w:tr w:rsidR="00AF15F0">
        <w:trPr>
          <w:trHeight w:val="2334"/>
        </w:trPr>
        <w:tc>
          <w:tcPr>
            <w:tcW w:w="0" w:type="auto"/>
            <w:vMerge/>
            <w:tcBorders>
              <w:top w:val="nil"/>
              <w:left w:val="single" w:sz="8" w:space="0" w:color="000000"/>
              <w:bottom w:val="single" w:sz="8" w:space="0" w:color="000000"/>
              <w:right w:val="single" w:sz="8" w:space="0" w:color="000000"/>
            </w:tcBorders>
          </w:tcPr>
          <w:p w:rsidR="00AF15F0" w:rsidRDefault="00AF15F0"/>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4"/>
            </w:pPr>
            <w:r>
              <w:rPr>
                <w:rFonts w:ascii="Times New Roman" w:eastAsia="Times New Roman" w:hAnsi="Times New Roman" w:cs="Times New Roman"/>
                <w:i/>
                <w:sz w:val="20"/>
              </w:rPr>
              <w:t xml:space="preserve">Práctica: </w:t>
            </w:r>
          </w:p>
          <w:p w:rsidR="00AF15F0" w:rsidRDefault="00091AAD">
            <w:pPr>
              <w:spacing w:after="271" w:line="263" w:lineRule="auto"/>
              <w:ind w:left="5" w:right="200" w:hanging="5"/>
              <w:jc w:val="both"/>
            </w:pPr>
            <w:r>
              <w:rPr>
                <w:rFonts w:ascii="Times New Roman" w:eastAsia="Times New Roman" w:hAnsi="Times New Roman" w:cs="Times New Roman"/>
                <w:i/>
                <w:sz w:val="20"/>
              </w:rPr>
              <w:t xml:space="preserve">Actividad N° 7: </w:t>
            </w:r>
            <w:r>
              <w:rPr>
                <w:rFonts w:ascii="Times New Roman" w:eastAsia="Times New Roman" w:hAnsi="Times New Roman" w:cs="Times New Roman"/>
                <w:i/>
                <w:sz w:val="20"/>
              </w:rPr>
              <w:t xml:space="preserve">Seleccionar y analizar entrevistas de diversos medios en base a lo visto en clase. </w:t>
            </w:r>
          </w:p>
          <w:p w:rsidR="00AF15F0" w:rsidRDefault="00091AAD">
            <w:pPr>
              <w:spacing w:after="0"/>
            </w:pPr>
            <w:r>
              <w:rPr>
                <w:rFonts w:ascii="Times New Roman" w:eastAsia="Times New Roman" w:hAnsi="Times New Roman" w:cs="Times New Roman"/>
                <w:i/>
                <w:sz w:val="20"/>
              </w:rPr>
              <w:t xml:space="preserve">Recursos tecnológicos: </w:t>
            </w:r>
          </w:p>
          <w:p w:rsidR="00AF15F0" w:rsidRDefault="00091AAD">
            <w:pPr>
              <w:spacing w:after="0" w:line="230" w:lineRule="auto"/>
              <w:ind w:left="5" w:hanging="5"/>
              <w:jc w:val="both"/>
            </w:pPr>
            <w:r>
              <w:rPr>
                <w:rFonts w:ascii="Times New Roman" w:eastAsia="Times New Roman" w:hAnsi="Times New Roman" w:cs="Times New Roman"/>
                <w:i/>
                <w:sz w:val="20"/>
              </w:rPr>
              <w:t xml:space="preserve">- Material bibliográfico digital disponible en el aula virtual. </w:t>
            </w:r>
          </w:p>
          <w:p w:rsidR="00AF15F0" w:rsidRDefault="00091AAD">
            <w:pPr>
              <w:spacing w:after="0"/>
              <w:ind w:left="5"/>
            </w:pPr>
            <w:r>
              <w:rPr>
                <w:rFonts w:ascii="Times New Roman" w:eastAsia="Times New Roman" w:hAnsi="Times New Roman" w:cs="Times New Roman"/>
                <w:i/>
                <w:sz w:val="20"/>
              </w:rPr>
              <w:t>(asincrónico).</w:t>
            </w:r>
          </w:p>
        </w:tc>
        <w:tc>
          <w:tcPr>
            <w:tcW w:w="874" w:type="dxa"/>
            <w:tcBorders>
              <w:top w:val="single" w:sz="8" w:space="0" w:color="000000"/>
              <w:left w:val="single" w:sz="8" w:space="0" w:color="000000"/>
              <w:bottom w:val="single" w:sz="8" w:space="0" w:color="000000"/>
              <w:right w:val="single" w:sz="8" w:space="0" w:color="000000"/>
            </w:tcBorders>
          </w:tcPr>
          <w:p w:rsidR="00AF15F0" w:rsidRDefault="00AF15F0"/>
        </w:tc>
        <w:tc>
          <w:tcPr>
            <w:tcW w:w="869"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9"/>
            </w:pPr>
            <w:r>
              <w:rPr>
                <w:rFonts w:ascii="Times New Roman" w:eastAsia="Times New Roman" w:hAnsi="Times New Roman" w:cs="Times New Roman"/>
                <w:i/>
                <w:sz w:val="20"/>
              </w:rPr>
              <w:t>2 horas</w:t>
            </w:r>
          </w:p>
        </w:tc>
        <w:tc>
          <w:tcPr>
            <w:tcW w:w="1741"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3"/>
              <w:jc w:val="center"/>
            </w:pPr>
            <w:r>
              <w:rPr>
                <w:rFonts w:ascii="Times New Roman" w:eastAsia="Times New Roman" w:hAnsi="Times New Roman" w:cs="Times New Roman"/>
                <w:i/>
                <w:sz w:val="20"/>
              </w:rPr>
              <w:t>obligatoria</w:t>
            </w:r>
          </w:p>
        </w:tc>
        <w:tc>
          <w:tcPr>
            <w:tcW w:w="1740"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20"/>
              <w:jc w:val="center"/>
            </w:pPr>
            <w:r>
              <w:rPr>
                <w:rFonts w:ascii="Times New Roman" w:eastAsia="Times New Roman" w:hAnsi="Times New Roman" w:cs="Times New Roman"/>
                <w:i/>
                <w:sz w:val="20"/>
              </w:rPr>
              <w:t>docente-alumnos</w:t>
            </w:r>
          </w:p>
        </w:tc>
      </w:tr>
      <w:tr w:rsidR="00AF15F0">
        <w:trPr>
          <w:trHeight w:val="2613"/>
        </w:trPr>
        <w:tc>
          <w:tcPr>
            <w:tcW w:w="931" w:type="dxa"/>
            <w:vMerge w:val="restart"/>
            <w:tcBorders>
              <w:top w:val="single" w:sz="8" w:space="0" w:color="000000"/>
              <w:left w:val="single" w:sz="8" w:space="0" w:color="000000"/>
              <w:bottom w:val="single" w:sz="8" w:space="0" w:color="000000"/>
              <w:right w:val="single" w:sz="8" w:space="0" w:color="000000"/>
            </w:tcBorders>
          </w:tcPr>
          <w:p w:rsidR="00AF15F0" w:rsidRDefault="00091AAD">
            <w:pPr>
              <w:spacing w:after="0"/>
              <w:jc w:val="center"/>
            </w:pPr>
            <w:r>
              <w:rPr>
                <w:rFonts w:ascii="Times New Roman" w:eastAsia="Times New Roman" w:hAnsi="Times New Roman" w:cs="Times New Roman"/>
                <w:i/>
                <w:sz w:val="20"/>
              </w:rPr>
              <w:t>9</w:t>
            </w:r>
          </w:p>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224" w:line="230" w:lineRule="auto"/>
              <w:ind w:left="5" w:right="125" w:hanging="5"/>
              <w:jc w:val="both"/>
            </w:pPr>
            <w:r>
              <w:rPr>
                <w:rFonts w:ascii="Times New Roman" w:eastAsia="Times New Roman" w:hAnsi="Times New Roman" w:cs="Times New Roman"/>
                <w:i/>
                <w:sz w:val="20"/>
              </w:rPr>
              <w:t xml:space="preserve">Contenidos: U3. Formas de la entrevista. Definición. Tipos de entrevista según su contenido: noticiosa, de opinión y de semblanza. Diferencia entre entrevista y reportaje. </w:t>
            </w:r>
          </w:p>
          <w:p w:rsidR="00AF15F0" w:rsidRDefault="00091AAD">
            <w:pPr>
              <w:spacing w:after="0"/>
            </w:pPr>
            <w:r>
              <w:rPr>
                <w:rFonts w:ascii="Times New Roman" w:eastAsia="Times New Roman" w:hAnsi="Times New Roman" w:cs="Times New Roman"/>
                <w:i/>
                <w:sz w:val="20"/>
              </w:rPr>
              <w:t xml:space="preserve">Recursos tecnológicos: </w:t>
            </w:r>
          </w:p>
          <w:p w:rsidR="00AF15F0" w:rsidRDefault="00091AAD">
            <w:pPr>
              <w:spacing w:after="0"/>
              <w:ind w:left="5" w:right="447" w:hanging="5"/>
              <w:jc w:val="both"/>
            </w:pPr>
            <w:r>
              <w:rPr>
                <w:rFonts w:ascii="Times New Roman" w:eastAsia="Times New Roman" w:hAnsi="Times New Roman" w:cs="Times New Roman"/>
                <w:i/>
                <w:sz w:val="20"/>
              </w:rPr>
              <w:t xml:space="preserve">- Material bibliográfico digital y audiovisual disponibles </w:t>
            </w:r>
            <w:r>
              <w:rPr>
                <w:rFonts w:ascii="Times New Roman" w:eastAsia="Times New Roman" w:hAnsi="Times New Roman" w:cs="Times New Roman"/>
                <w:i/>
                <w:sz w:val="20"/>
              </w:rPr>
              <w:t>en el aula virtual. (asincrónico)</w:t>
            </w:r>
          </w:p>
        </w:tc>
        <w:tc>
          <w:tcPr>
            <w:tcW w:w="874" w:type="dxa"/>
            <w:tcBorders>
              <w:top w:val="single" w:sz="8" w:space="0" w:color="000000"/>
              <w:left w:val="single" w:sz="8" w:space="0" w:color="000000"/>
              <w:bottom w:val="single" w:sz="8" w:space="0" w:color="000000"/>
              <w:right w:val="single" w:sz="8" w:space="0" w:color="000000"/>
            </w:tcBorders>
          </w:tcPr>
          <w:p w:rsidR="00AF15F0" w:rsidRDefault="00091AAD">
            <w:pPr>
              <w:spacing w:after="0"/>
              <w:ind w:left="24"/>
            </w:pPr>
            <w:r>
              <w:rPr>
                <w:rFonts w:ascii="Times New Roman" w:eastAsia="Times New Roman" w:hAnsi="Times New Roman" w:cs="Times New Roman"/>
                <w:i/>
                <w:sz w:val="20"/>
              </w:rPr>
              <w:t>2 horas</w:t>
            </w:r>
          </w:p>
        </w:tc>
        <w:tc>
          <w:tcPr>
            <w:tcW w:w="869" w:type="dxa"/>
            <w:tcBorders>
              <w:top w:val="single" w:sz="8" w:space="0" w:color="000000"/>
              <w:left w:val="single" w:sz="8" w:space="0" w:color="000000"/>
              <w:bottom w:val="single" w:sz="8" w:space="0" w:color="000000"/>
              <w:right w:val="single" w:sz="8" w:space="0" w:color="000000"/>
            </w:tcBorders>
          </w:tcPr>
          <w:p w:rsidR="00AF15F0" w:rsidRDefault="00AF15F0"/>
        </w:tc>
        <w:tc>
          <w:tcPr>
            <w:tcW w:w="1741" w:type="dxa"/>
            <w:tcBorders>
              <w:top w:val="single" w:sz="8" w:space="0" w:color="000000"/>
              <w:left w:val="single" w:sz="8" w:space="0" w:color="000000"/>
              <w:bottom w:val="single" w:sz="8" w:space="0" w:color="000000"/>
              <w:right w:val="single" w:sz="8" w:space="0" w:color="000000"/>
            </w:tcBorders>
          </w:tcPr>
          <w:p w:rsidR="00AF15F0" w:rsidRDefault="00091AAD">
            <w:pPr>
              <w:spacing w:after="0"/>
              <w:ind w:left="3"/>
              <w:jc w:val="center"/>
            </w:pPr>
            <w:r>
              <w:rPr>
                <w:rFonts w:ascii="Times New Roman" w:eastAsia="Times New Roman" w:hAnsi="Times New Roman" w:cs="Times New Roman"/>
                <w:i/>
                <w:sz w:val="20"/>
              </w:rPr>
              <w:t>obligatoria</w:t>
            </w:r>
          </w:p>
        </w:tc>
        <w:tc>
          <w:tcPr>
            <w:tcW w:w="1740" w:type="dxa"/>
            <w:tcBorders>
              <w:top w:val="single" w:sz="8" w:space="0" w:color="000000"/>
              <w:left w:val="single" w:sz="8" w:space="0" w:color="000000"/>
              <w:bottom w:val="single" w:sz="8" w:space="0" w:color="000000"/>
              <w:right w:val="single" w:sz="8" w:space="0" w:color="000000"/>
            </w:tcBorders>
          </w:tcPr>
          <w:p w:rsidR="00AF15F0" w:rsidRDefault="00091AAD">
            <w:pPr>
              <w:spacing w:after="0"/>
              <w:ind w:left="20"/>
              <w:jc w:val="center"/>
            </w:pPr>
            <w:r>
              <w:rPr>
                <w:rFonts w:ascii="Times New Roman" w:eastAsia="Times New Roman" w:hAnsi="Times New Roman" w:cs="Times New Roman"/>
                <w:i/>
                <w:sz w:val="20"/>
              </w:rPr>
              <w:t>docente-alumnos</w:t>
            </w:r>
          </w:p>
        </w:tc>
      </w:tr>
      <w:tr w:rsidR="00AF15F0">
        <w:trPr>
          <w:trHeight w:val="2335"/>
        </w:trPr>
        <w:tc>
          <w:tcPr>
            <w:tcW w:w="0" w:type="auto"/>
            <w:vMerge/>
            <w:tcBorders>
              <w:top w:val="nil"/>
              <w:left w:val="single" w:sz="8" w:space="0" w:color="000000"/>
              <w:bottom w:val="single" w:sz="8" w:space="0" w:color="000000"/>
              <w:right w:val="single" w:sz="8" w:space="0" w:color="000000"/>
            </w:tcBorders>
          </w:tcPr>
          <w:p w:rsidR="00AF15F0" w:rsidRDefault="00AF15F0"/>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6"/>
            </w:pPr>
            <w:r>
              <w:rPr>
                <w:rFonts w:ascii="Times New Roman" w:eastAsia="Times New Roman" w:hAnsi="Times New Roman" w:cs="Times New Roman"/>
                <w:i/>
                <w:sz w:val="20"/>
              </w:rPr>
              <w:t xml:space="preserve">Práctica: </w:t>
            </w:r>
          </w:p>
          <w:p w:rsidR="00AF15F0" w:rsidRDefault="00091AAD">
            <w:pPr>
              <w:spacing w:after="261" w:line="261" w:lineRule="auto"/>
              <w:ind w:left="5" w:right="306" w:hanging="5"/>
              <w:jc w:val="both"/>
            </w:pPr>
            <w:r>
              <w:rPr>
                <w:rFonts w:ascii="Times New Roman" w:eastAsia="Times New Roman" w:hAnsi="Times New Roman" w:cs="Times New Roman"/>
                <w:i/>
                <w:sz w:val="20"/>
              </w:rPr>
              <w:t xml:space="preserve">Actividad N° 8: Realización de una entrevista de semblanza a un personaje de interés. </w:t>
            </w:r>
          </w:p>
          <w:p w:rsidR="00AF15F0" w:rsidRDefault="00091AAD">
            <w:pPr>
              <w:spacing w:after="0"/>
            </w:pPr>
            <w:r>
              <w:rPr>
                <w:rFonts w:ascii="Times New Roman" w:eastAsia="Times New Roman" w:hAnsi="Times New Roman" w:cs="Times New Roman"/>
                <w:i/>
                <w:sz w:val="20"/>
              </w:rPr>
              <w:t xml:space="preserve">Recursos tecnológicos: </w:t>
            </w:r>
          </w:p>
          <w:p w:rsidR="00AF15F0" w:rsidRDefault="00091AAD">
            <w:pPr>
              <w:spacing w:after="0" w:line="230" w:lineRule="auto"/>
              <w:ind w:left="5" w:hanging="5"/>
              <w:jc w:val="both"/>
            </w:pPr>
            <w:r>
              <w:rPr>
                <w:rFonts w:ascii="Times New Roman" w:eastAsia="Times New Roman" w:hAnsi="Times New Roman" w:cs="Times New Roman"/>
                <w:i/>
                <w:sz w:val="20"/>
              </w:rPr>
              <w:t xml:space="preserve">- Material bibliográfico </w:t>
            </w:r>
            <w:r>
              <w:rPr>
                <w:rFonts w:ascii="Times New Roman" w:eastAsia="Times New Roman" w:hAnsi="Times New Roman" w:cs="Times New Roman"/>
                <w:i/>
                <w:sz w:val="20"/>
              </w:rPr>
              <w:t xml:space="preserve">digital disponible en el aula virtual. </w:t>
            </w:r>
          </w:p>
          <w:p w:rsidR="00AF15F0" w:rsidRDefault="00091AAD">
            <w:pPr>
              <w:spacing w:after="0"/>
              <w:ind w:left="5"/>
            </w:pPr>
            <w:r>
              <w:rPr>
                <w:rFonts w:ascii="Times New Roman" w:eastAsia="Times New Roman" w:hAnsi="Times New Roman" w:cs="Times New Roman"/>
                <w:i/>
                <w:sz w:val="20"/>
              </w:rPr>
              <w:t>(asincrónico).</w:t>
            </w:r>
          </w:p>
        </w:tc>
        <w:tc>
          <w:tcPr>
            <w:tcW w:w="874" w:type="dxa"/>
            <w:tcBorders>
              <w:top w:val="single" w:sz="8" w:space="0" w:color="000000"/>
              <w:left w:val="single" w:sz="8" w:space="0" w:color="000000"/>
              <w:bottom w:val="single" w:sz="8" w:space="0" w:color="000000"/>
              <w:right w:val="single" w:sz="8" w:space="0" w:color="000000"/>
            </w:tcBorders>
          </w:tcPr>
          <w:p w:rsidR="00AF15F0" w:rsidRDefault="00AF15F0"/>
        </w:tc>
        <w:tc>
          <w:tcPr>
            <w:tcW w:w="869"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9"/>
            </w:pPr>
            <w:r>
              <w:rPr>
                <w:rFonts w:ascii="Times New Roman" w:eastAsia="Times New Roman" w:hAnsi="Times New Roman" w:cs="Times New Roman"/>
                <w:i/>
                <w:sz w:val="20"/>
              </w:rPr>
              <w:t>2 horas</w:t>
            </w:r>
          </w:p>
        </w:tc>
        <w:tc>
          <w:tcPr>
            <w:tcW w:w="1741"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3"/>
              <w:jc w:val="center"/>
            </w:pPr>
            <w:r>
              <w:rPr>
                <w:rFonts w:ascii="Times New Roman" w:eastAsia="Times New Roman" w:hAnsi="Times New Roman" w:cs="Times New Roman"/>
                <w:i/>
                <w:sz w:val="20"/>
              </w:rPr>
              <w:t>obligatoria</w:t>
            </w:r>
          </w:p>
        </w:tc>
        <w:tc>
          <w:tcPr>
            <w:tcW w:w="1740"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20"/>
              <w:jc w:val="center"/>
            </w:pPr>
            <w:r>
              <w:rPr>
                <w:rFonts w:ascii="Times New Roman" w:eastAsia="Times New Roman" w:hAnsi="Times New Roman" w:cs="Times New Roman"/>
                <w:i/>
                <w:sz w:val="20"/>
              </w:rPr>
              <w:t>docente-alumnos</w:t>
            </w:r>
          </w:p>
        </w:tc>
      </w:tr>
      <w:tr w:rsidR="00AF15F0">
        <w:trPr>
          <w:trHeight w:val="1942"/>
        </w:trPr>
        <w:tc>
          <w:tcPr>
            <w:tcW w:w="931" w:type="dxa"/>
            <w:vMerge w:val="restart"/>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9"/>
              <w:jc w:val="center"/>
            </w:pPr>
            <w:r>
              <w:rPr>
                <w:rFonts w:ascii="Times New Roman" w:eastAsia="Times New Roman" w:hAnsi="Times New Roman" w:cs="Times New Roman"/>
                <w:i/>
                <w:sz w:val="20"/>
              </w:rPr>
              <w:t>10</w:t>
            </w:r>
          </w:p>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193"/>
            </w:pPr>
            <w:r>
              <w:rPr>
                <w:rFonts w:ascii="Times New Roman" w:eastAsia="Times New Roman" w:hAnsi="Times New Roman" w:cs="Times New Roman"/>
                <w:i/>
                <w:sz w:val="20"/>
              </w:rPr>
              <w:t xml:space="preserve">Contenidos: Unidades 1-3 </w:t>
            </w:r>
          </w:p>
          <w:p w:rsidR="00AF15F0" w:rsidRDefault="00091AAD">
            <w:pPr>
              <w:spacing w:after="0"/>
            </w:pPr>
            <w:r>
              <w:rPr>
                <w:rFonts w:ascii="Times New Roman" w:eastAsia="Times New Roman" w:hAnsi="Times New Roman" w:cs="Times New Roman"/>
                <w:i/>
                <w:sz w:val="20"/>
              </w:rPr>
              <w:t xml:space="preserve">Recursos tecnológicos: </w:t>
            </w:r>
          </w:p>
          <w:p w:rsidR="00AF15F0" w:rsidRDefault="00091AAD">
            <w:pPr>
              <w:numPr>
                <w:ilvl w:val="0"/>
                <w:numId w:val="31"/>
              </w:numPr>
              <w:spacing w:after="0" w:line="233" w:lineRule="auto"/>
              <w:ind w:right="345" w:hanging="74"/>
              <w:jc w:val="both"/>
            </w:pPr>
            <w:r>
              <w:rPr>
                <w:rFonts w:ascii="Times New Roman" w:eastAsia="Times New Roman" w:hAnsi="Times New Roman" w:cs="Times New Roman"/>
                <w:i/>
                <w:sz w:val="20"/>
              </w:rPr>
              <w:t xml:space="preserve">Presentación en diapositivas sobre la temática. </w:t>
            </w:r>
          </w:p>
          <w:p w:rsidR="00AF15F0" w:rsidRDefault="00091AAD">
            <w:pPr>
              <w:numPr>
                <w:ilvl w:val="0"/>
                <w:numId w:val="31"/>
              </w:numPr>
              <w:spacing w:after="0"/>
              <w:ind w:right="345" w:hanging="74"/>
              <w:jc w:val="both"/>
            </w:pPr>
            <w:r>
              <w:rPr>
                <w:rFonts w:ascii="Times New Roman" w:eastAsia="Times New Roman" w:hAnsi="Times New Roman" w:cs="Times New Roman"/>
                <w:i/>
                <w:sz w:val="20"/>
              </w:rPr>
              <w:t xml:space="preserve">Material bibliográfico digital y audiovisual disponibles en </w:t>
            </w:r>
            <w:r>
              <w:rPr>
                <w:rFonts w:ascii="Times New Roman" w:eastAsia="Times New Roman" w:hAnsi="Times New Roman" w:cs="Times New Roman"/>
                <w:i/>
                <w:sz w:val="20"/>
              </w:rPr>
              <w:t>el aula virtual. (asincrónico)</w:t>
            </w:r>
          </w:p>
        </w:tc>
        <w:tc>
          <w:tcPr>
            <w:tcW w:w="874"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24"/>
            </w:pPr>
            <w:r>
              <w:rPr>
                <w:rFonts w:ascii="Times New Roman" w:eastAsia="Times New Roman" w:hAnsi="Times New Roman" w:cs="Times New Roman"/>
                <w:i/>
                <w:sz w:val="20"/>
              </w:rPr>
              <w:t>2 horas</w:t>
            </w:r>
          </w:p>
        </w:tc>
        <w:tc>
          <w:tcPr>
            <w:tcW w:w="869" w:type="dxa"/>
            <w:tcBorders>
              <w:top w:val="single" w:sz="8" w:space="0" w:color="000000"/>
              <w:left w:val="single" w:sz="8" w:space="0" w:color="000000"/>
              <w:bottom w:val="single" w:sz="8" w:space="0" w:color="000000"/>
              <w:right w:val="single" w:sz="8" w:space="0" w:color="000000"/>
            </w:tcBorders>
          </w:tcPr>
          <w:p w:rsidR="00AF15F0" w:rsidRDefault="00AF15F0"/>
        </w:tc>
        <w:tc>
          <w:tcPr>
            <w:tcW w:w="1741"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3"/>
              <w:jc w:val="center"/>
            </w:pPr>
            <w:r>
              <w:rPr>
                <w:rFonts w:ascii="Times New Roman" w:eastAsia="Times New Roman" w:hAnsi="Times New Roman" w:cs="Times New Roman"/>
                <w:i/>
                <w:sz w:val="20"/>
              </w:rPr>
              <w:t>obligatoria</w:t>
            </w:r>
          </w:p>
        </w:tc>
        <w:tc>
          <w:tcPr>
            <w:tcW w:w="1740"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20"/>
              <w:jc w:val="center"/>
            </w:pPr>
            <w:r>
              <w:rPr>
                <w:rFonts w:ascii="Times New Roman" w:eastAsia="Times New Roman" w:hAnsi="Times New Roman" w:cs="Times New Roman"/>
                <w:i/>
                <w:sz w:val="20"/>
              </w:rPr>
              <w:t>docente-alumnos</w:t>
            </w:r>
          </w:p>
        </w:tc>
      </w:tr>
      <w:tr w:rsidR="00AF15F0">
        <w:trPr>
          <w:trHeight w:val="902"/>
        </w:trPr>
        <w:tc>
          <w:tcPr>
            <w:tcW w:w="0" w:type="auto"/>
            <w:vMerge/>
            <w:tcBorders>
              <w:top w:val="nil"/>
              <w:left w:val="single" w:sz="8" w:space="0" w:color="000000"/>
              <w:bottom w:val="single" w:sz="8" w:space="0" w:color="000000"/>
              <w:right w:val="single" w:sz="8" w:space="0" w:color="000000"/>
            </w:tcBorders>
          </w:tcPr>
          <w:p w:rsidR="00AF15F0" w:rsidRDefault="00AF15F0"/>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9"/>
            </w:pPr>
            <w:r>
              <w:rPr>
                <w:rFonts w:ascii="Times New Roman" w:eastAsia="Times New Roman" w:hAnsi="Times New Roman" w:cs="Times New Roman"/>
                <w:i/>
                <w:sz w:val="20"/>
              </w:rPr>
              <w:t xml:space="preserve">Práctica: </w:t>
            </w:r>
          </w:p>
          <w:p w:rsidR="00AF15F0" w:rsidRDefault="00091AAD">
            <w:pPr>
              <w:spacing w:after="0"/>
              <w:ind w:left="5" w:hanging="5"/>
              <w:jc w:val="both"/>
            </w:pPr>
            <w:r>
              <w:rPr>
                <w:rFonts w:ascii="Times New Roman" w:eastAsia="Times New Roman" w:hAnsi="Times New Roman" w:cs="Times New Roman"/>
                <w:i/>
                <w:sz w:val="20"/>
              </w:rPr>
              <w:t>Actividad N° 9: Realización de examen teórico escrito e individual de los</w:t>
            </w:r>
          </w:p>
        </w:tc>
        <w:tc>
          <w:tcPr>
            <w:tcW w:w="874" w:type="dxa"/>
            <w:tcBorders>
              <w:top w:val="single" w:sz="8" w:space="0" w:color="000000"/>
              <w:left w:val="single" w:sz="8" w:space="0" w:color="000000"/>
              <w:bottom w:val="single" w:sz="8" w:space="0" w:color="000000"/>
              <w:right w:val="single" w:sz="8" w:space="0" w:color="000000"/>
            </w:tcBorders>
          </w:tcPr>
          <w:p w:rsidR="00AF15F0" w:rsidRDefault="00AF15F0"/>
        </w:tc>
        <w:tc>
          <w:tcPr>
            <w:tcW w:w="869"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9"/>
            </w:pPr>
            <w:r>
              <w:rPr>
                <w:rFonts w:ascii="Times New Roman" w:eastAsia="Times New Roman" w:hAnsi="Times New Roman" w:cs="Times New Roman"/>
                <w:i/>
                <w:sz w:val="20"/>
              </w:rPr>
              <w:t>2 horas</w:t>
            </w:r>
          </w:p>
        </w:tc>
        <w:tc>
          <w:tcPr>
            <w:tcW w:w="1741"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3"/>
              <w:jc w:val="center"/>
            </w:pPr>
            <w:r>
              <w:rPr>
                <w:rFonts w:ascii="Times New Roman" w:eastAsia="Times New Roman" w:hAnsi="Times New Roman" w:cs="Times New Roman"/>
                <w:i/>
                <w:sz w:val="20"/>
              </w:rPr>
              <w:t>obligatoria</w:t>
            </w:r>
          </w:p>
        </w:tc>
        <w:tc>
          <w:tcPr>
            <w:tcW w:w="1740"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20"/>
              <w:jc w:val="center"/>
            </w:pPr>
            <w:r>
              <w:rPr>
                <w:rFonts w:ascii="Times New Roman" w:eastAsia="Times New Roman" w:hAnsi="Times New Roman" w:cs="Times New Roman"/>
                <w:i/>
                <w:sz w:val="20"/>
              </w:rPr>
              <w:t>docente-alumnos</w:t>
            </w:r>
          </w:p>
        </w:tc>
      </w:tr>
    </w:tbl>
    <w:p w:rsidR="00AF15F0" w:rsidRDefault="00AF15F0">
      <w:pPr>
        <w:spacing w:after="0"/>
        <w:ind w:left="-992" w:right="139"/>
      </w:pPr>
    </w:p>
    <w:tbl>
      <w:tblPr>
        <w:tblStyle w:val="TableGrid"/>
        <w:tblW w:w="9530" w:type="dxa"/>
        <w:tblInd w:w="240" w:type="dxa"/>
        <w:tblCellMar>
          <w:top w:w="80" w:type="dxa"/>
          <w:left w:w="135" w:type="dxa"/>
          <w:bottom w:w="0" w:type="dxa"/>
          <w:right w:w="96" w:type="dxa"/>
        </w:tblCellMar>
        <w:tblLook w:val="04A0" w:firstRow="1" w:lastRow="0" w:firstColumn="1" w:lastColumn="0" w:noHBand="0" w:noVBand="1"/>
      </w:tblPr>
      <w:tblGrid>
        <w:gridCol w:w="931"/>
        <w:gridCol w:w="3375"/>
        <w:gridCol w:w="874"/>
        <w:gridCol w:w="869"/>
        <w:gridCol w:w="1741"/>
        <w:gridCol w:w="1740"/>
      </w:tblGrid>
      <w:tr w:rsidR="00AF15F0">
        <w:trPr>
          <w:trHeight w:val="1568"/>
        </w:trPr>
        <w:tc>
          <w:tcPr>
            <w:tcW w:w="931" w:type="dxa"/>
            <w:tcBorders>
              <w:top w:val="single" w:sz="8" w:space="0" w:color="000000"/>
              <w:left w:val="single" w:sz="8" w:space="0" w:color="000000"/>
              <w:bottom w:val="single" w:sz="8" w:space="0" w:color="000000"/>
              <w:right w:val="single" w:sz="8" w:space="0" w:color="000000"/>
            </w:tcBorders>
          </w:tcPr>
          <w:p w:rsidR="00AF15F0" w:rsidRDefault="00AF15F0"/>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260"/>
              <w:ind w:left="5"/>
            </w:pPr>
            <w:r>
              <w:rPr>
                <w:rFonts w:ascii="Times New Roman" w:eastAsia="Times New Roman" w:hAnsi="Times New Roman" w:cs="Times New Roman"/>
                <w:i/>
                <w:sz w:val="20"/>
              </w:rPr>
              <w:t xml:space="preserve">contenidos de las unidades 1, 2 y 3. </w:t>
            </w:r>
          </w:p>
          <w:p w:rsidR="00AF15F0" w:rsidRDefault="00091AAD">
            <w:pPr>
              <w:spacing w:after="0"/>
            </w:pPr>
            <w:r>
              <w:rPr>
                <w:rFonts w:ascii="Times New Roman" w:eastAsia="Times New Roman" w:hAnsi="Times New Roman" w:cs="Times New Roman"/>
                <w:i/>
                <w:sz w:val="20"/>
              </w:rPr>
              <w:t xml:space="preserve">Recursos tecnológicos: </w:t>
            </w:r>
          </w:p>
          <w:p w:rsidR="00AF15F0" w:rsidRDefault="00091AAD">
            <w:pPr>
              <w:spacing w:after="0" w:line="230" w:lineRule="auto"/>
              <w:ind w:left="5" w:hanging="5"/>
              <w:jc w:val="both"/>
            </w:pPr>
            <w:r>
              <w:rPr>
                <w:rFonts w:ascii="Times New Roman" w:eastAsia="Times New Roman" w:hAnsi="Times New Roman" w:cs="Times New Roman"/>
                <w:i/>
                <w:sz w:val="20"/>
              </w:rPr>
              <w:t xml:space="preserve">- Material bibliográfico digital disponible en el aula virtual. </w:t>
            </w:r>
          </w:p>
          <w:p w:rsidR="00AF15F0" w:rsidRDefault="00091AAD">
            <w:pPr>
              <w:spacing w:after="0"/>
              <w:ind w:left="5"/>
            </w:pPr>
            <w:r>
              <w:rPr>
                <w:rFonts w:ascii="Times New Roman" w:eastAsia="Times New Roman" w:hAnsi="Times New Roman" w:cs="Times New Roman"/>
                <w:i/>
                <w:sz w:val="20"/>
              </w:rPr>
              <w:t>(asincrónico).</w:t>
            </w:r>
          </w:p>
        </w:tc>
        <w:tc>
          <w:tcPr>
            <w:tcW w:w="874" w:type="dxa"/>
            <w:tcBorders>
              <w:top w:val="single" w:sz="8" w:space="0" w:color="000000"/>
              <w:left w:val="single" w:sz="8" w:space="0" w:color="000000"/>
              <w:bottom w:val="single" w:sz="8" w:space="0" w:color="000000"/>
              <w:right w:val="single" w:sz="8" w:space="0" w:color="000000"/>
            </w:tcBorders>
          </w:tcPr>
          <w:p w:rsidR="00AF15F0" w:rsidRDefault="00AF15F0"/>
        </w:tc>
        <w:tc>
          <w:tcPr>
            <w:tcW w:w="869" w:type="dxa"/>
            <w:tcBorders>
              <w:top w:val="single" w:sz="8" w:space="0" w:color="000000"/>
              <w:left w:val="single" w:sz="8" w:space="0" w:color="000000"/>
              <w:bottom w:val="single" w:sz="8" w:space="0" w:color="000000"/>
              <w:right w:val="single" w:sz="8" w:space="0" w:color="000000"/>
            </w:tcBorders>
          </w:tcPr>
          <w:p w:rsidR="00AF15F0" w:rsidRDefault="00AF15F0"/>
        </w:tc>
        <w:tc>
          <w:tcPr>
            <w:tcW w:w="1741" w:type="dxa"/>
            <w:tcBorders>
              <w:top w:val="single" w:sz="8" w:space="0" w:color="000000"/>
              <w:left w:val="single" w:sz="8" w:space="0" w:color="000000"/>
              <w:bottom w:val="single" w:sz="8" w:space="0" w:color="000000"/>
              <w:right w:val="single" w:sz="8" w:space="0" w:color="000000"/>
            </w:tcBorders>
          </w:tcPr>
          <w:p w:rsidR="00AF15F0" w:rsidRDefault="00AF15F0"/>
        </w:tc>
        <w:tc>
          <w:tcPr>
            <w:tcW w:w="1740" w:type="dxa"/>
            <w:tcBorders>
              <w:top w:val="single" w:sz="8" w:space="0" w:color="000000"/>
              <w:left w:val="single" w:sz="8" w:space="0" w:color="000000"/>
              <w:bottom w:val="single" w:sz="8" w:space="0" w:color="000000"/>
              <w:right w:val="single" w:sz="8" w:space="0" w:color="000000"/>
            </w:tcBorders>
          </w:tcPr>
          <w:p w:rsidR="00AF15F0" w:rsidRDefault="00AF15F0"/>
        </w:tc>
      </w:tr>
      <w:tr w:rsidR="00AF15F0">
        <w:trPr>
          <w:trHeight w:val="3088"/>
        </w:trPr>
        <w:tc>
          <w:tcPr>
            <w:tcW w:w="931" w:type="dxa"/>
            <w:vMerge w:val="restart"/>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jc w:val="center"/>
            </w:pPr>
            <w:r>
              <w:rPr>
                <w:rFonts w:ascii="Times New Roman" w:eastAsia="Times New Roman" w:hAnsi="Times New Roman" w:cs="Times New Roman"/>
                <w:i/>
                <w:sz w:val="20"/>
              </w:rPr>
              <w:t>11</w:t>
            </w:r>
          </w:p>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1" w:line="228" w:lineRule="auto"/>
              <w:ind w:left="5" w:hanging="5"/>
              <w:jc w:val="both"/>
            </w:pPr>
            <w:r>
              <w:rPr>
                <w:rFonts w:ascii="Times New Roman" w:eastAsia="Times New Roman" w:hAnsi="Times New Roman" w:cs="Times New Roman"/>
                <w:i/>
                <w:sz w:val="20"/>
              </w:rPr>
              <w:t xml:space="preserve">Contenidos: U4. Definición de crónica y características generales. </w:t>
            </w:r>
          </w:p>
          <w:p w:rsidR="00AF15F0" w:rsidRDefault="00091AAD">
            <w:pPr>
              <w:spacing w:after="236" w:line="230" w:lineRule="auto"/>
              <w:ind w:left="5" w:right="360" w:hanging="5"/>
              <w:jc w:val="both"/>
            </w:pPr>
            <w:r>
              <w:rPr>
                <w:rFonts w:ascii="Times New Roman" w:eastAsia="Times New Roman" w:hAnsi="Times New Roman" w:cs="Times New Roman"/>
                <w:i/>
                <w:sz w:val="20"/>
              </w:rPr>
              <w:t xml:space="preserve">Diferencias entre noticia y crónica. Elementos para el reporteo de </w:t>
            </w:r>
            <w:r>
              <w:rPr>
                <w:rFonts w:ascii="Times New Roman" w:eastAsia="Times New Roman" w:hAnsi="Times New Roman" w:cs="Times New Roman"/>
                <w:i/>
                <w:sz w:val="20"/>
              </w:rPr>
              <w:t xml:space="preserve">una crónica. Partes o elementos de la crónica informativa. </w:t>
            </w:r>
          </w:p>
          <w:p w:rsidR="00AF15F0" w:rsidRDefault="00091AAD">
            <w:pPr>
              <w:spacing w:after="0"/>
            </w:pPr>
            <w:r>
              <w:rPr>
                <w:rFonts w:ascii="Times New Roman" w:eastAsia="Times New Roman" w:hAnsi="Times New Roman" w:cs="Times New Roman"/>
                <w:i/>
                <w:sz w:val="20"/>
              </w:rPr>
              <w:t xml:space="preserve">Recursos tecnológicos: </w:t>
            </w:r>
          </w:p>
          <w:p w:rsidR="00AF15F0" w:rsidRDefault="00091AAD">
            <w:pPr>
              <w:numPr>
                <w:ilvl w:val="0"/>
                <w:numId w:val="32"/>
              </w:numPr>
              <w:spacing w:after="0" w:line="235" w:lineRule="auto"/>
              <w:ind w:right="354" w:hanging="74"/>
              <w:jc w:val="both"/>
            </w:pPr>
            <w:r>
              <w:rPr>
                <w:rFonts w:ascii="Times New Roman" w:eastAsia="Times New Roman" w:hAnsi="Times New Roman" w:cs="Times New Roman"/>
                <w:i/>
                <w:sz w:val="20"/>
              </w:rPr>
              <w:t xml:space="preserve">Presentación en diapositivas sobre la temática. </w:t>
            </w:r>
          </w:p>
          <w:p w:rsidR="00AF15F0" w:rsidRDefault="00091AAD">
            <w:pPr>
              <w:numPr>
                <w:ilvl w:val="0"/>
                <w:numId w:val="32"/>
              </w:numPr>
              <w:spacing w:after="0"/>
              <w:ind w:right="354" w:hanging="74"/>
              <w:jc w:val="both"/>
            </w:pPr>
            <w:r>
              <w:rPr>
                <w:rFonts w:ascii="Times New Roman" w:eastAsia="Times New Roman" w:hAnsi="Times New Roman" w:cs="Times New Roman"/>
                <w:i/>
                <w:sz w:val="20"/>
              </w:rPr>
              <w:t>Material bibliográfico digital y audiovisual disponibles en el aula virtual. (asincrónico)</w:t>
            </w:r>
          </w:p>
        </w:tc>
        <w:tc>
          <w:tcPr>
            <w:tcW w:w="874"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24"/>
            </w:pPr>
            <w:r>
              <w:rPr>
                <w:rFonts w:ascii="Times New Roman" w:eastAsia="Times New Roman" w:hAnsi="Times New Roman" w:cs="Times New Roman"/>
                <w:i/>
                <w:sz w:val="20"/>
              </w:rPr>
              <w:t>2 horas</w:t>
            </w:r>
          </w:p>
        </w:tc>
        <w:tc>
          <w:tcPr>
            <w:tcW w:w="869" w:type="dxa"/>
            <w:tcBorders>
              <w:top w:val="single" w:sz="8" w:space="0" w:color="000000"/>
              <w:left w:val="single" w:sz="8" w:space="0" w:color="000000"/>
              <w:bottom w:val="single" w:sz="8" w:space="0" w:color="000000"/>
              <w:right w:val="single" w:sz="8" w:space="0" w:color="000000"/>
            </w:tcBorders>
          </w:tcPr>
          <w:p w:rsidR="00AF15F0" w:rsidRDefault="00AF15F0"/>
        </w:tc>
        <w:tc>
          <w:tcPr>
            <w:tcW w:w="1741"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right="6"/>
              <w:jc w:val="center"/>
            </w:pPr>
            <w:r>
              <w:rPr>
                <w:rFonts w:ascii="Times New Roman" w:eastAsia="Times New Roman" w:hAnsi="Times New Roman" w:cs="Times New Roman"/>
                <w:i/>
                <w:sz w:val="20"/>
              </w:rPr>
              <w:t>obligatoria</w:t>
            </w:r>
          </w:p>
        </w:tc>
        <w:tc>
          <w:tcPr>
            <w:tcW w:w="1740"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1"/>
              <w:jc w:val="center"/>
            </w:pPr>
            <w:r>
              <w:rPr>
                <w:rFonts w:ascii="Times New Roman" w:eastAsia="Times New Roman" w:hAnsi="Times New Roman" w:cs="Times New Roman"/>
                <w:i/>
                <w:sz w:val="20"/>
              </w:rPr>
              <w:t>docente-alumnos</w:t>
            </w:r>
          </w:p>
        </w:tc>
      </w:tr>
      <w:tr w:rsidR="00AF15F0">
        <w:trPr>
          <w:trHeight w:val="2179"/>
        </w:trPr>
        <w:tc>
          <w:tcPr>
            <w:tcW w:w="0" w:type="auto"/>
            <w:vMerge/>
            <w:tcBorders>
              <w:top w:val="nil"/>
              <w:left w:val="single" w:sz="8" w:space="0" w:color="000000"/>
              <w:bottom w:val="single" w:sz="8" w:space="0" w:color="000000"/>
              <w:right w:val="single" w:sz="8" w:space="0" w:color="000000"/>
            </w:tcBorders>
          </w:tcPr>
          <w:p w:rsidR="00AF15F0" w:rsidRDefault="00AF15F0"/>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0"/>
            </w:pPr>
            <w:r>
              <w:rPr>
                <w:rFonts w:ascii="Times New Roman" w:eastAsia="Times New Roman" w:hAnsi="Times New Roman" w:cs="Times New Roman"/>
                <w:i/>
                <w:sz w:val="20"/>
              </w:rPr>
              <w:t xml:space="preserve">Práctica: </w:t>
            </w:r>
          </w:p>
          <w:p w:rsidR="00AF15F0" w:rsidRDefault="00091AAD">
            <w:pPr>
              <w:spacing w:after="244" w:line="230" w:lineRule="auto"/>
              <w:ind w:left="5" w:right="50" w:hanging="5"/>
              <w:jc w:val="both"/>
            </w:pPr>
            <w:r>
              <w:rPr>
                <w:rFonts w:ascii="Times New Roman" w:eastAsia="Times New Roman" w:hAnsi="Times New Roman" w:cs="Times New Roman"/>
                <w:i/>
                <w:sz w:val="20"/>
              </w:rPr>
              <w:t xml:space="preserve">Actividad N° 10: Realización de una crónica informativa sobre un evento de interés. </w:t>
            </w:r>
          </w:p>
          <w:p w:rsidR="00AF15F0" w:rsidRDefault="00091AAD">
            <w:pPr>
              <w:spacing w:after="0"/>
            </w:pPr>
            <w:r>
              <w:rPr>
                <w:rFonts w:ascii="Times New Roman" w:eastAsia="Times New Roman" w:hAnsi="Times New Roman" w:cs="Times New Roman"/>
                <w:i/>
                <w:sz w:val="20"/>
              </w:rPr>
              <w:t xml:space="preserve">Recursos tecnológicos: </w:t>
            </w:r>
          </w:p>
          <w:p w:rsidR="00AF15F0" w:rsidRDefault="00091AAD">
            <w:pPr>
              <w:spacing w:after="0" w:line="230" w:lineRule="auto"/>
              <w:ind w:left="5" w:hanging="5"/>
              <w:jc w:val="both"/>
            </w:pPr>
            <w:r>
              <w:rPr>
                <w:rFonts w:ascii="Times New Roman" w:eastAsia="Times New Roman" w:hAnsi="Times New Roman" w:cs="Times New Roman"/>
                <w:i/>
                <w:sz w:val="20"/>
              </w:rPr>
              <w:t xml:space="preserve">- Material bibliográfico digital disponible en el aula virtual. </w:t>
            </w:r>
          </w:p>
          <w:p w:rsidR="00AF15F0" w:rsidRDefault="00091AAD">
            <w:pPr>
              <w:spacing w:after="0"/>
              <w:ind w:left="5"/>
            </w:pPr>
            <w:r>
              <w:rPr>
                <w:rFonts w:ascii="Times New Roman" w:eastAsia="Times New Roman" w:hAnsi="Times New Roman" w:cs="Times New Roman"/>
                <w:i/>
                <w:sz w:val="20"/>
              </w:rPr>
              <w:t>(asincrónico).</w:t>
            </w:r>
          </w:p>
        </w:tc>
        <w:tc>
          <w:tcPr>
            <w:tcW w:w="874" w:type="dxa"/>
            <w:tcBorders>
              <w:top w:val="single" w:sz="8" w:space="0" w:color="000000"/>
              <w:left w:val="single" w:sz="8" w:space="0" w:color="000000"/>
              <w:bottom w:val="single" w:sz="8" w:space="0" w:color="000000"/>
              <w:right w:val="single" w:sz="8" w:space="0" w:color="000000"/>
            </w:tcBorders>
          </w:tcPr>
          <w:p w:rsidR="00AF15F0" w:rsidRDefault="00AF15F0"/>
        </w:tc>
        <w:tc>
          <w:tcPr>
            <w:tcW w:w="869"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9"/>
            </w:pPr>
            <w:r>
              <w:rPr>
                <w:rFonts w:ascii="Times New Roman" w:eastAsia="Times New Roman" w:hAnsi="Times New Roman" w:cs="Times New Roman"/>
                <w:i/>
                <w:sz w:val="20"/>
              </w:rPr>
              <w:t>2 horas</w:t>
            </w:r>
          </w:p>
        </w:tc>
        <w:tc>
          <w:tcPr>
            <w:tcW w:w="1741"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right="6"/>
              <w:jc w:val="center"/>
            </w:pPr>
            <w:r>
              <w:rPr>
                <w:rFonts w:ascii="Times New Roman" w:eastAsia="Times New Roman" w:hAnsi="Times New Roman" w:cs="Times New Roman"/>
                <w:i/>
                <w:sz w:val="20"/>
              </w:rPr>
              <w:t>obligatoria</w:t>
            </w:r>
          </w:p>
        </w:tc>
        <w:tc>
          <w:tcPr>
            <w:tcW w:w="1740"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1"/>
              <w:jc w:val="center"/>
            </w:pPr>
            <w:r>
              <w:rPr>
                <w:rFonts w:ascii="Times New Roman" w:eastAsia="Times New Roman" w:hAnsi="Times New Roman" w:cs="Times New Roman"/>
                <w:i/>
                <w:sz w:val="20"/>
              </w:rPr>
              <w:t>docente-alumnos</w:t>
            </w:r>
          </w:p>
        </w:tc>
      </w:tr>
      <w:tr w:rsidR="00AF15F0">
        <w:trPr>
          <w:trHeight w:val="2163"/>
        </w:trPr>
        <w:tc>
          <w:tcPr>
            <w:tcW w:w="931" w:type="dxa"/>
            <w:vMerge w:val="restart"/>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jc w:val="center"/>
            </w:pPr>
            <w:r>
              <w:rPr>
                <w:rFonts w:ascii="Times New Roman" w:eastAsia="Times New Roman" w:hAnsi="Times New Roman" w:cs="Times New Roman"/>
                <w:i/>
                <w:sz w:val="20"/>
              </w:rPr>
              <w:t>12</w:t>
            </w:r>
          </w:p>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222" w:line="228" w:lineRule="auto"/>
              <w:ind w:left="5" w:hanging="5"/>
              <w:jc w:val="both"/>
            </w:pPr>
            <w:r>
              <w:rPr>
                <w:rFonts w:ascii="Times New Roman" w:eastAsia="Times New Roman" w:hAnsi="Times New Roman" w:cs="Times New Roman"/>
                <w:i/>
                <w:sz w:val="20"/>
              </w:rPr>
              <w:t xml:space="preserve">Contenidos: U4. La crónica inmediata y diferida en el periodismo digital. </w:t>
            </w:r>
          </w:p>
          <w:p w:rsidR="00AF15F0" w:rsidRDefault="00091AAD">
            <w:pPr>
              <w:spacing w:after="0"/>
            </w:pPr>
            <w:r>
              <w:rPr>
                <w:rFonts w:ascii="Times New Roman" w:eastAsia="Times New Roman" w:hAnsi="Times New Roman" w:cs="Times New Roman"/>
                <w:i/>
                <w:sz w:val="20"/>
              </w:rPr>
              <w:t xml:space="preserve">Recursos tecnológicos: </w:t>
            </w:r>
          </w:p>
          <w:p w:rsidR="00AF15F0" w:rsidRDefault="00091AAD">
            <w:pPr>
              <w:numPr>
                <w:ilvl w:val="0"/>
                <w:numId w:val="33"/>
              </w:numPr>
              <w:spacing w:after="0" w:line="233" w:lineRule="auto"/>
              <w:ind w:right="354" w:hanging="74"/>
              <w:jc w:val="both"/>
            </w:pPr>
            <w:r>
              <w:rPr>
                <w:rFonts w:ascii="Times New Roman" w:eastAsia="Times New Roman" w:hAnsi="Times New Roman" w:cs="Times New Roman"/>
                <w:i/>
                <w:sz w:val="20"/>
              </w:rPr>
              <w:t xml:space="preserve">Presentación en diapositivas sobre la temática. </w:t>
            </w:r>
          </w:p>
          <w:p w:rsidR="00AF15F0" w:rsidRDefault="00091AAD">
            <w:pPr>
              <w:numPr>
                <w:ilvl w:val="0"/>
                <w:numId w:val="33"/>
              </w:numPr>
              <w:spacing w:after="0"/>
              <w:ind w:right="354" w:hanging="74"/>
              <w:jc w:val="both"/>
            </w:pPr>
            <w:r>
              <w:rPr>
                <w:rFonts w:ascii="Times New Roman" w:eastAsia="Times New Roman" w:hAnsi="Times New Roman" w:cs="Times New Roman"/>
                <w:i/>
                <w:sz w:val="20"/>
              </w:rPr>
              <w:t>Material bibliográfico digital y audiovisual disponibles en el aula virtual. (asincrónico)</w:t>
            </w:r>
          </w:p>
        </w:tc>
        <w:tc>
          <w:tcPr>
            <w:tcW w:w="874"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24"/>
            </w:pPr>
            <w:r>
              <w:rPr>
                <w:rFonts w:ascii="Times New Roman" w:eastAsia="Times New Roman" w:hAnsi="Times New Roman" w:cs="Times New Roman"/>
                <w:i/>
                <w:sz w:val="20"/>
              </w:rPr>
              <w:t>2 horas</w:t>
            </w:r>
          </w:p>
        </w:tc>
        <w:tc>
          <w:tcPr>
            <w:tcW w:w="869" w:type="dxa"/>
            <w:tcBorders>
              <w:top w:val="single" w:sz="8" w:space="0" w:color="000000"/>
              <w:left w:val="single" w:sz="8" w:space="0" w:color="000000"/>
              <w:bottom w:val="single" w:sz="8" w:space="0" w:color="000000"/>
              <w:right w:val="single" w:sz="8" w:space="0" w:color="000000"/>
            </w:tcBorders>
          </w:tcPr>
          <w:p w:rsidR="00AF15F0" w:rsidRDefault="00AF15F0"/>
        </w:tc>
        <w:tc>
          <w:tcPr>
            <w:tcW w:w="1741"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right="6"/>
              <w:jc w:val="center"/>
            </w:pPr>
            <w:r>
              <w:rPr>
                <w:rFonts w:ascii="Times New Roman" w:eastAsia="Times New Roman" w:hAnsi="Times New Roman" w:cs="Times New Roman"/>
                <w:i/>
                <w:sz w:val="20"/>
              </w:rPr>
              <w:t>obligatoria</w:t>
            </w:r>
          </w:p>
        </w:tc>
        <w:tc>
          <w:tcPr>
            <w:tcW w:w="1740"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1"/>
              <w:jc w:val="center"/>
            </w:pPr>
            <w:r>
              <w:rPr>
                <w:rFonts w:ascii="Times New Roman" w:eastAsia="Times New Roman" w:hAnsi="Times New Roman" w:cs="Times New Roman"/>
                <w:i/>
                <w:sz w:val="20"/>
              </w:rPr>
              <w:t>docente-alumnos</w:t>
            </w:r>
          </w:p>
        </w:tc>
      </w:tr>
      <w:tr w:rsidR="00AF15F0">
        <w:trPr>
          <w:trHeight w:val="2170"/>
        </w:trPr>
        <w:tc>
          <w:tcPr>
            <w:tcW w:w="0" w:type="auto"/>
            <w:vMerge/>
            <w:tcBorders>
              <w:top w:val="nil"/>
              <w:left w:val="single" w:sz="8" w:space="0" w:color="000000"/>
              <w:bottom w:val="single" w:sz="8" w:space="0" w:color="000000"/>
              <w:right w:val="single" w:sz="8" w:space="0" w:color="000000"/>
            </w:tcBorders>
          </w:tcPr>
          <w:p w:rsidR="00AF15F0" w:rsidRDefault="00AF15F0"/>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0"/>
            </w:pPr>
            <w:r>
              <w:rPr>
                <w:rFonts w:ascii="Times New Roman" w:eastAsia="Times New Roman" w:hAnsi="Times New Roman" w:cs="Times New Roman"/>
                <w:i/>
                <w:sz w:val="20"/>
              </w:rPr>
              <w:t xml:space="preserve">Práctica: </w:t>
            </w:r>
          </w:p>
          <w:p w:rsidR="00AF15F0" w:rsidRDefault="00091AAD">
            <w:pPr>
              <w:spacing w:after="235" w:line="230" w:lineRule="auto"/>
              <w:ind w:left="5" w:right="206" w:hanging="5"/>
              <w:jc w:val="both"/>
            </w:pPr>
            <w:r>
              <w:rPr>
                <w:rFonts w:ascii="Times New Roman" w:eastAsia="Times New Roman" w:hAnsi="Times New Roman" w:cs="Times New Roman"/>
                <w:i/>
                <w:sz w:val="20"/>
              </w:rPr>
              <w:t xml:space="preserve">Actividad N° 11: Realización de una crónica informativa en directo sobre un evento de interés. </w:t>
            </w:r>
          </w:p>
          <w:p w:rsidR="00AF15F0" w:rsidRDefault="00091AAD">
            <w:pPr>
              <w:spacing w:after="0"/>
            </w:pPr>
            <w:r>
              <w:rPr>
                <w:rFonts w:ascii="Times New Roman" w:eastAsia="Times New Roman" w:hAnsi="Times New Roman" w:cs="Times New Roman"/>
                <w:i/>
                <w:sz w:val="20"/>
              </w:rPr>
              <w:t xml:space="preserve">Recursos tecnológicos: </w:t>
            </w:r>
          </w:p>
          <w:p w:rsidR="00AF15F0" w:rsidRDefault="00091AAD">
            <w:pPr>
              <w:spacing w:after="0" w:line="230" w:lineRule="auto"/>
              <w:ind w:left="5" w:hanging="5"/>
              <w:jc w:val="both"/>
            </w:pPr>
            <w:r>
              <w:rPr>
                <w:rFonts w:ascii="Times New Roman" w:eastAsia="Times New Roman" w:hAnsi="Times New Roman" w:cs="Times New Roman"/>
                <w:i/>
                <w:sz w:val="20"/>
              </w:rPr>
              <w:t xml:space="preserve">- Material bibliográfico digital disponible en el aula virtual. </w:t>
            </w:r>
          </w:p>
          <w:p w:rsidR="00AF15F0" w:rsidRDefault="00091AAD">
            <w:pPr>
              <w:spacing w:after="0"/>
              <w:ind w:left="5"/>
            </w:pPr>
            <w:r>
              <w:rPr>
                <w:rFonts w:ascii="Times New Roman" w:eastAsia="Times New Roman" w:hAnsi="Times New Roman" w:cs="Times New Roman"/>
                <w:i/>
                <w:sz w:val="20"/>
              </w:rPr>
              <w:t>(asincrónico).</w:t>
            </w:r>
          </w:p>
        </w:tc>
        <w:tc>
          <w:tcPr>
            <w:tcW w:w="874" w:type="dxa"/>
            <w:tcBorders>
              <w:top w:val="single" w:sz="8" w:space="0" w:color="000000"/>
              <w:left w:val="single" w:sz="8" w:space="0" w:color="000000"/>
              <w:bottom w:val="single" w:sz="8" w:space="0" w:color="000000"/>
              <w:right w:val="single" w:sz="8" w:space="0" w:color="000000"/>
            </w:tcBorders>
          </w:tcPr>
          <w:p w:rsidR="00AF15F0" w:rsidRDefault="00AF15F0"/>
        </w:tc>
        <w:tc>
          <w:tcPr>
            <w:tcW w:w="869"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9"/>
            </w:pPr>
            <w:r>
              <w:rPr>
                <w:rFonts w:ascii="Times New Roman" w:eastAsia="Times New Roman" w:hAnsi="Times New Roman" w:cs="Times New Roman"/>
                <w:i/>
                <w:sz w:val="20"/>
              </w:rPr>
              <w:t>2 horas</w:t>
            </w:r>
          </w:p>
        </w:tc>
        <w:tc>
          <w:tcPr>
            <w:tcW w:w="1741"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right="6"/>
              <w:jc w:val="center"/>
            </w:pPr>
            <w:r>
              <w:rPr>
                <w:rFonts w:ascii="Times New Roman" w:eastAsia="Times New Roman" w:hAnsi="Times New Roman" w:cs="Times New Roman"/>
                <w:i/>
                <w:sz w:val="20"/>
              </w:rPr>
              <w:t>obligatoria</w:t>
            </w:r>
          </w:p>
        </w:tc>
        <w:tc>
          <w:tcPr>
            <w:tcW w:w="1740"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1"/>
              <w:jc w:val="center"/>
            </w:pPr>
            <w:r>
              <w:rPr>
                <w:rFonts w:ascii="Times New Roman" w:eastAsia="Times New Roman" w:hAnsi="Times New Roman" w:cs="Times New Roman"/>
                <w:i/>
                <w:sz w:val="20"/>
              </w:rPr>
              <w:t>docente-alumnos</w:t>
            </w:r>
          </w:p>
        </w:tc>
      </w:tr>
      <w:tr w:rsidR="00AF15F0">
        <w:trPr>
          <w:trHeight w:val="2165"/>
        </w:trPr>
        <w:tc>
          <w:tcPr>
            <w:tcW w:w="931" w:type="dxa"/>
            <w:vMerge w:val="restart"/>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jc w:val="center"/>
            </w:pPr>
            <w:r>
              <w:rPr>
                <w:rFonts w:ascii="Times New Roman" w:eastAsia="Times New Roman" w:hAnsi="Times New Roman" w:cs="Times New Roman"/>
                <w:i/>
                <w:sz w:val="20"/>
              </w:rPr>
              <w:t>13</w:t>
            </w:r>
          </w:p>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224" w:line="228" w:lineRule="auto"/>
              <w:ind w:left="5" w:hanging="5"/>
              <w:jc w:val="both"/>
            </w:pPr>
            <w:r>
              <w:rPr>
                <w:rFonts w:ascii="Times New Roman" w:eastAsia="Times New Roman" w:hAnsi="Times New Roman" w:cs="Times New Roman"/>
                <w:i/>
                <w:sz w:val="20"/>
              </w:rPr>
              <w:t xml:space="preserve">Contenidos: U4. Casos típicos: la crónica deportiva y policial. </w:t>
            </w:r>
          </w:p>
          <w:p w:rsidR="00AF15F0" w:rsidRDefault="00091AAD">
            <w:pPr>
              <w:spacing w:after="0"/>
            </w:pPr>
            <w:r>
              <w:rPr>
                <w:rFonts w:ascii="Times New Roman" w:eastAsia="Times New Roman" w:hAnsi="Times New Roman" w:cs="Times New Roman"/>
                <w:i/>
                <w:sz w:val="20"/>
              </w:rPr>
              <w:t xml:space="preserve">Recursos tecnológicos: </w:t>
            </w:r>
          </w:p>
          <w:p w:rsidR="00AF15F0" w:rsidRDefault="00091AAD">
            <w:pPr>
              <w:numPr>
                <w:ilvl w:val="0"/>
                <w:numId w:val="34"/>
              </w:numPr>
              <w:spacing w:after="0" w:line="233" w:lineRule="auto"/>
              <w:ind w:right="354" w:hanging="74"/>
              <w:jc w:val="both"/>
            </w:pPr>
            <w:r>
              <w:rPr>
                <w:rFonts w:ascii="Times New Roman" w:eastAsia="Times New Roman" w:hAnsi="Times New Roman" w:cs="Times New Roman"/>
                <w:i/>
                <w:sz w:val="20"/>
              </w:rPr>
              <w:t xml:space="preserve">Presentación en diapositivas sobre la temática. </w:t>
            </w:r>
          </w:p>
          <w:p w:rsidR="00AF15F0" w:rsidRDefault="00091AAD">
            <w:pPr>
              <w:numPr>
                <w:ilvl w:val="0"/>
                <w:numId w:val="34"/>
              </w:numPr>
              <w:spacing w:after="0"/>
              <w:ind w:right="354" w:hanging="74"/>
              <w:jc w:val="both"/>
            </w:pPr>
            <w:r>
              <w:rPr>
                <w:rFonts w:ascii="Times New Roman" w:eastAsia="Times New Roman" w:hAnsi="Times New Roman" w:cs="Times New Roman"/>
                <w:i/>
                <w:sz w:val="20"/>
              </w:rPr>
              <w:t xml:space="preserve">Material bibliográfico digital y audiovisual disponibles en el </w:t>
            </w:r>
            <w:r>
              <w:rPr>
                <w:rFonts w:ascii="Times New Roman" w:eastAsia="Times New Roman" w:hAnsi="Times New Roman" w:cs="Times New Roman"/>
                <w:i/>
                <w:sz w:val="20"/>
              </w:rPr>
              <w:t>aula virtual. (asincrónico)</w:t>
            </w:r>
          </w:p>
        </w:tc>
        <w:tc>
          <w:tcPr>
            <w:tcW w:w="874"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24"/>
            </w:pPr>
            <w:r>
              <w:rPr>
                <w:rFonts w:ascii="Times New Roman" w:eastAsia="Times New Roman" w:hAnsi="Times New Roman" w:cs="Times New Roman"/>
                <w:i/>
                <w:sz w:val="20"/>
              </w:rPr>
              <w:t>2 horas</w:t>
            </w:r>
          </w:p>
        </w:tc>
        <w:tc>
          <w:tcPr>
            <w:tcW w:w="869" w:type="dxa"/>
            <w:tcBorders>
              <w:top w:val="single" w:sz="8" w:space="0" w:color="000000"/>
              <w:left w:val="single" w:sz="8" w:space="0" w:color="000000"/>
              <w:bottom w:val="single" w:sz="8" w:space="0" w:color="000000"/>
              <w:right w:val="single" w:sz="8" w:space="0" w:color="000000"/>
            </w:tcBorders>
          </w:tcPr>
          <w:p w:rsidR="00AF15F0" w:rsidRDefault="00AF15F0"/>
        </w:tc>
        <w:tc>
          <w:tcPr>
            <w:tcW w:w="1741"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right="6"/>
              <w:jc w:val="center"/>
            </w:pPr>
            <w:r>
              <w:rPr>
                <w:rFonts w:ascii="Times New Roman" w:eastAsia="Times New Roman" w:hAnsi="Times New Roman" w:cs="Times New Roman"/>
                <w:i/>
                <w:sz w:val="20"/>
              </w:rPr>
              <w:t>obligatoria</w:t>
            </w:r>
          </w:p>
        </w:tc>
        <w:tc>
          <w:tcPr>
            <w:tcW w:w="1740"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1"/>
              <w:jc w:val="center"/>
            </w:pPr>
            <w:r>
              <w:rPr>
                <w:rFonts w:ascii="Times New Roman" w:eastAsia="Times New Roman" w:hAnsi="Times New Roman" w:cs="Times New Roman"/>
                <w:i/>
                <w:sz w:val="20"/>
              </w:rPr>
              <w:t>docente-alumnos</w:t>
            </w:r>
          </w:p>
        </w:tc>
      </w:tr>
      <w:tr w:rsidR="00AF15F0">
        <w:trPr>
          <w:trHeight w:val="617"/>
        </w:trPr>
        <w:tc>
          <w:tcPr>
            <w:tcW w:w="0" w:type="auto"/>
            <w:vMerge/>
            <w:tcBorders>
              <w:top w:val="nil"/>
              <w:left w:val="single" w:sz="8" w:space="0" w:color="000000"/>
              <w:bottom w:val="single" w:sz="8" w:space="0" w:color="000000"/>
              <w:right w:val="single" w:sz="8" w:space="0" w:color="000000"/>
            </w:tcBorders>
          </w:tcPr>
          <w:p w:rsidR="00AF15F0" w:rsidRDefault="00AF15F0"/>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0"/>
            </w:pPr>
            <w:r>
              <w:rPr>
                <w:rFonts w:ascii="Times New Roman" w:eastAsia="Times New Roman" w:hAnsi="Times New Roman" w:cs="Times New Roman"/>
                <w:i/>
                <w:sz w:val="20"/>
              </w:rPr>
              <w:t xml:space="preserve">Práctica: </w:t>
            </w:r>
          </w:p>
          <w:p w:rsidR="00AF15F0" w:rsidRDefault="00091AAD">
            <w:pPr>
              <w:spacing w:after="0"/>
            </w:pPr>
            <w:r>
              <w:rPr>
                <w:rFonts w:ascii="Times New Roman" w:eastAsia="Times New Roman" w:hAnsi="Times New Roman" w:cs="Times New Roman"/>
                <w:i/>
                <w:sz w:val="20"/>
              </w:rPr>
              <w:t>Actividad N° 12: Análisis de crónica</w:t>
            </w:r>
          </w:p>
        </w:tc>
        <w:tc>
          <w:tcPr>
            <w:tcW w:w="874" w:type="dxa"/>
            <w:tcBorders>
              <w:top w:val="single" w:sz="8" w:space="0" w:color="000000"/>
              <w:left w:val="single" w:sz="8" w:space="0" w:color="000000"/>
              <w:bottom w:val="single" w:sz="8" w:space="0" w:color="000000"/>
              <w:right w:val="single" w:sz="8" w:space="0" w:color="000000"/>
            </w:tcBorders>
          </w:tcPr>
          <w:p w:rsidR="00AF15F0" w:rsidRDefault="00AF15F0"/>
        </w:tc>
        <w:tc>
          <w:tcPr>
            <w:tcW w:w="869" w:type="dxa"/>
            <w:tcBorders>
              <w:top w:val="single" w:sz="8" w:space="0" w:color="000000"/>
              <w:left w:val="single" w:sz="8" w:space="0" w:color="000000"/>
              <w:bottom w:val="single" w:sz="8" w:space="0" w:color="000000"/>
              <w:right w:val="single" w:sz="8" w:space="0" w:color="000000"/>
            </w:tcBorders>
          </w:tcPr>
          <w:p w:rsidR="00AF15F0" w:rsidRDefault="00091AAD">
            <w:pPr>
              <w:spacing w:after="0"/>
              <w:ind w:left="19"/>
            </w:pPr>
            <w:r>
              <w:rPr>
                <w:rFonts w:ascii="Times New Roman" w:eastAsia="Times New Roman" w:hAnsi="Times New Roman" w:cs="Times New Roman"/>
                <w:i/>
                <w:sz w:val="20"/>
              </w:rPr>
              <w:t>2 horas</w:t>
            </w:r>
          </w:p>
        </w:tc>
        <w:tc>
          <w:tcPr>
            <w:tcW w:w="1741" w:type="dxa"/>
            <w:tcBorders>
              <w:top w:val="single" w:sz="8" w:space="0" w:color="000000"/>
              <w:left w:val="single" w:sz="8" w:space="0" w:color="000000"/>
              <w:bottom w:val="single" w:sz="8" w:space="0" w:color="000000"/>
              <w:right w:val="single" w:sz="8" w:space="0" w:color="000000"/>
            </w:tcBorders>
          </w:tcPr>
          <w:p w:rsidR="00AF15F0" w:rsidRDefault="00091AAD">
            <w:pPr>
              <w:spacing w:after="0"/>
              <w:ind w:right="6"/>
              <w:jc w:val="center"/>
            </w:pPr>
            <w:r>
              <w:rPr>
                <w:rFonts w:ascii="Times New Roman" w:eastAsia="Times New Roman" w:hAnsi="Times New Roman" w:cs="Times New Roman"/>
                <w:i/>
                <w:sz w:val="20"/>
              </w:rPr>
              <w:t>obligatoria</w:t>
            </w:r>
          </w:p>
        </w:tc>
        <w:tc>
          <w:tcPr>
            <w:tcW w:w="1740" w:type="dxa"/>
            <w:tcBorders>
              <w:top w:val="single" w:sz="8" w:space="0" w:color="000000"/>
              <w:left w:val="single" w:sz="8" w:space="0" w:color="000000"/>
              <w:bottom w:val="single" w:sz="8" w:space="0" w:color="000000"/>
              <w:right w:val="single" w:sz="8" w:space="0" w:color="000000"/>
            </w:tcBorders>
          </w:tcPr>
          <w:p w:rsidR="00AF15F0" w:rsidRDefault="00091AAD">
            <w:pPr>
              <w:spacing w:after="0"/>
              <w:ind w:left="11"/>
              <w:jc w:val="center"/>
            </w:pPr>
            <w:r>
              <w:rPr>
                <w:rFonts w:ascii="Times New Roman" w:eastAsia="Times New Roman" w:hAnsi="Times New Roman" w:cs="Times New Roman"/>
                <w:i/>
                <w:sz w:val="20"/>
              </w:rPr>
              <w:t>docente-alumnos</w:t>
            </w:r>
          </w:p>
        </w:tc>
      </w:tr>
      <w:tr w:rsidR="00AF15F0">
        <w:trPr>
          <w:trHeight w:val="1498"/>
        </w:trPr>
        <w:tc>
          <w:tcPr>
            <w:tcW w:w="931" w:type="dxa"/>
            <w:tcBorders>
              <w:top w:val="single" w:sz="8" w:space="0" w:color="000000"/>
              <w:left w:val="single" w:sz="8" w:space="0" w:color="000000"/>
              <w:bottom w:val="single" w:sz="8" w:space="0" w:color="000000"/>
              <w:right w:val="single" w:sz="8" w:space="0" w:color="000000"/>
            </w:tcBorders>
          </w:tcPr>
          <w:p w:rsidR="00AF15F0" w:rsidRDefault="00AF15F0"/>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193"/>
              <w:ind w:left="5"/>
            </w:pPr>
            <w:r>
              <w:rPr>
                <w:rFonts w:ascii="Times New Roman" w:eastAsia="Times New Roman" w:hAnsi="Times New Roman" w:cs="Times New Roman"/>
                <w:i/>
                <w:sz w:val="20"/>
              </w:rPr>
              <w:t xml:space="preserve">policial en clase. </w:t>
            </w:r>
          </w:p>
          <w:p w:rsidR="00AF15F0" w:rsidRDefault="00091AAD">
            <w:pPr>
              <w:spacing w:after="0"/>
            </w:pPr>
            <w:r>
              <w:rPr>
                <w:rFonts w:ascii="Times New Roman" w:eastAsia="Times New Roman" w:hAnsi="Times New Roman" w:cs="Times New Roman"/>
                <w:i/>
                <w:sz w:val="20"/>
              </w:rPr>
              <w:t xml:space="preserve">Recursos tecnológicos: </w:t>
            </w:r>
          </w:p>
          <w:p w:rsidR="00AF15F0" w:rsidRDefault="00091AAD">
            <w:pPr>
              <w:spacing w:after="0" w:line="230" w:lineRule="auto"/>
              <w:ind w:left="5" w:hanging="5"/>
              <w:jc w:val="both"/>
            </w:pPr>
            <w:r>
              <w:rPr>
                <w:rFonts w:ascii="Times New Roman" w:eastAsia="Times New Roman" w:hAnsi="Times New Roman" w:cs="Times New Roman"/>
                <w:i/>
                <w:sz w:val="20"/>
              </w:rPr>
              <w:t xml:space="preserve">- Material bibliográfico </w:t>
            </w:r>
            <w:r>
              <w:rPr>
                <w:rFonts w:ascii="Times New Roman" w:eastAsia="Times New Roman" w:hAnsi="Times New Roman" w:cs="Times New Roman"/>
                <w:i/>
                <w:sz w:val="20"/>
              </w:rPr>
              <w:t xml:space="preserve">digital disponible en el aula virtual. </w:t>
            </w:r>
          </w:p>
          <w:p w:rsidR="00AF15F0" w:rsidRDefault="00091AAD">
            <w:pPr>
              <w:spacing w:after="0"/>
              <w:ind w:left="5"/>
            </w:pPr>
            <w:r>
              <w:rPr>
                <w:rFonts w:ascii="Times New Roman" w:eastAsia="Times New Roman" w:hAnsi="Times New Roman" w:cs="Times New Roman"/>
                <w:i/>
                <w:sz w:val="20"/>
              </w:rPr>
              <w:t>(asincrónico).</w:t>
            </w:r>
          </w:p>
        </w:tc>
        <w:tc>
          <w:tcPr>
            <w:tcW w:w="874" w:type="dxa"/>
            <w:tcBorders>
              <w:top w:val="single" w:sz="8" w:space="0" w:color="000000"/>
              <w:left w:val="single" w:sz="8" w:space="0" w:color="000000"/>
              <w:bottom w:val="single" w:sz="8" w:space="0" w:color="000000"/>
              <w:right w:val="single" w:sz="8" w:space="0" w:color="000000"/>
            </w:tcBorders>
          </w:tcPr>
          <w:p w:rsidR="00AF15F0" w:rsidRDefault="00AF15F0"/>
        </w:tc>
        <w:tc>
          <w:tcPr>
            <w:tcW w:w="869" w:type="dxa"/>
            <w:tcBorders>
              <w:top w:val="single" w:sz="8" w:space="0" w:color="000000"/>
              <w:left w:val="single" w:sz="8" w:space="0" w:color="000000"/>
              <w:bottom w:val="single" w:sz="8" w:space="0" w:color="000000"/>
              <w:right w:val="single" w:sz="8" w:space="0" w:color="000000"/>
            </w:tcBorders>
          </w:tcPr>
          <w:p w:rsidR="00AF15F0" w:rsidRDefault="00AF15F0"/>
        </w:tc>
        <w:tc>
          <w:tcPr>
            <w:tcW w:w="1741" w:type="dxa"/>
            <w:tcBorders>
              <w:top w:val="single" w:sz="8" w:space="0" w:color="000000"/>
              <w:left w:val="single" w:sz="8" w:space="0" w:color="000000"/>
              <w:bottom w:val="single" w:sz="8" w:space="0" w:color="000000"/>
              <w:right w:val="single" w:sz="8" w:space="0" w:color="000000"/>
            </w:tcBorders>
          </w:tcPr>
          <w:p w:rsidR="00AF15F0" w:rsidRDefault="00AF15F0"/>
        </w:tc>
        <w:tc>
          <w:tcPr>
            <w:tcW w:w="1740" w:type="dxa"/>
            <w:tcBorders>
              <w:top w:val="single" w:sz="8" w:space="0" w:color="000000"/>
              <w:left w:val="single" w:sz="8" w:space="0" w:color="000000"/>
              <w:bottom w:val="single" w:sz="8" w:space="0" w:color="000000"/>
              <w:right w:val="single" w:sz="8" w:space="0" w:color="000000"/>
            </w:tcBorders>
          </w:tcPr>
          <w:p w:rsidR="00AF15F0" w:rsidRDefault="00AF15F0"/>
        </w:tc>
      </w:tr>
      <w:tr w:rsidR="00AF15F0">
        <w:trPr>
          <w:trHeight w:val="2858"/>
        </w:trPr>
        <w:tc>
          <w:tcPr>
            <w:tcW w:w="931" w:type="dxa"/>
            <w:vMerge w:val="restart"/>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
              <w:jc w:val="center"/>
            </w:pPr>
            <w:r>
              <w:rPr>
                <w:rFonts w:ascii="Times New Roman" w:eastAsia="Times New Roman" w:hAnsi="Times New Roman" w:cs="Times New Roman"/>
                <w:i/>
                <w:sz w:val="20"/>
              </w:rPr>
              <w:t>14</w:t>
            </w:r>
          </w:p>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0" w:line="230" w:lineRule="auto"/>
              <w:ind w:left="5" w:hanging="5"/>
            </w:pPr>
            <w:r>
              <w:rPr>
                <w:rFonts w:ascii="Times New Roman" w:eastAsia="Times New Roman" w:hAnsi="Times New Roman" w:cs="Times New Roman"/>
                <w:i/>
                <w:sz w:val="20"/>
              </w:rPr>
              <w:t xml:space="preserve">Contenidos: U4. Formatos derivados: reseñas y textos biográficos </w:t>
            </w:r>
          </w:p>
          <w:p w:rsidR="00AF15F0" w:rsidRDefault="00091AAD">
            <w:pPr>
              <w:spacing w:after="224" w:line="230" w:lineRule="auto"/>
              <w:ind w:left="5" w:right="50"/>
              <w:jc w:val="both"/>
            </w:pPr>
            <w:r>
              <w:rPr>
                <w:rFonts w:ascii="Times New Roman" w:eastAsia="Times New Roman" w:hAnsi="Times New Roman" w:cs="Times New Roman"/>
                <w:i/>
                <w:sz w:val="20"/>
              </w:rPr>
              <w:t xml:space="preserve">(biografías y necrológicas). Formatos complementarios. Perfil y antecedentes y cronologías. </w:t>
            </w:r>
          </w:p>
          <w:p w:rsidR="00AF15F0" w:rsidRDefault="00091AAD">
            <w:pPr>
              <w:spacing w:after="0"/>
            </w:pPr>
            <w:r>
              <w:rPr>
                <w:rFonts w:ascii="Times New Roman" w:eastAsia="Times New Roman" w:hAnsi="Times New Roman" w:cs="Times New Roman"/>
                <w:i/>
                <w:sz w:val="20"/>
              </w:rPr>
              <w:t xml:space="preserve">Recursos tecnológicos: </w:t>
            </w:r>
          </w:p>
          <w:p w:rsidR="00AF15F0" w:rsidRDefault="00091AAD">
            <w:pPr>
              <w:numPr>
                <w:ilvl w:val="0"/>
                <w:numId w:val="35"/>
              </w:numPr>
              <w:spacing w:after="0" w:line="233" w:lineRule="auto"/>
              <w:ind w:right="353" w:hanging="74"/>
              <w:jc w:val="both"/>
            </w:pPr>
            <w:r>
              <w:rPr>
                <w:rFonts w:ascii="Times New Roman" w:eastAsia="Times New Roman" w:hAnsi="Times New Roman" w:cs="Times New Roman"/>
                <w:i/>
                <w:sz w:val="20"/>
              </w:rPr>
              <w:t xml:space="preserve">Presentación en diapositivas sobre la temática. </w:t>
            </w:r>
          </w:p>
          <w:p w:rsidR="00AF15F0" w:rsidRDefault="00091AAD">
            <w:pPr>
              <w:numPr>
                <w:ilvl w:val="0"/>
                <w:numId w:val="35"/>
              </w:numPr>
              <w:spacing w:after="0"/>
              <w:ind w:right="353" w:hanging="74"/>
              <w:jc w:val="both"/>
            </w:pPr>
            <w:r>
              <w:rPr>
                <w:rFonts w:ascii="Times New Roman" w:eastAsia="Times New Roman" w:hAnsi="Times New Roman" w:cs="Times New Roman"/>
                <w:i/>
                <w:sz w:val="20"/>
              </w:rPr>
              <w:t>Material bibliográfico digital y audiovisual disponibles en el aula virtual. (asincrónico)</w:t>
            </w:r>
          </w:p>
        </w:tc>
        <w:tc>
          <w:tcPr>
            <w:tcW w:w="874" w:type="dxa"/>
            <w:tcBorders>
              <w:top w:val="single" w:sz="8" w:space="0" w:color="000000"/>
              <w:left w:val="single" w:sz="8" w:space="0" w:color="000000"/>
              <w:bottom w:val="single" w:sz="8" w:space="0" w:color="000000"/>
              <w:right w:val="single" w:sz="8" w:space="0" w:color="000000"/>
            </w:tcBorders>
            <w:vAlign w:val="bottom"/>
          </w:tcPr>
          <w:p w:rsidR="00AF15F0" w:rsidRDefault="00091AAD">
            <w:pPr>
              <w:spacing w:after="0"/>
              <w:ind w:left="99"/>
            </w:pPr>
            <w:r>
              <w:rPr>
                <w:rFonts w:ascii="Times New Roman" w:eastAsia="Times New Roman" w:hAnsi="Times New Roman" w:cs="Times New Roman"/>
                <w:i/>
                <w:sz w:val="20"/>
              </w:rPr>
              <w:t>2 horas</w:t>
            </w:r>
          </w:p>
        </w:tc>
        <w:tc>
          <w:tcPr>
            <w:tcW w:w="869" w:type="dxa"/>
            <w:tcBorders>
              <w:top w:val="single" w:sz="8" w:space="0" w:color="000000"/>
              <w:left w:val="single" w:sz="8" w:space="0" w:color="000000"/>
              <w:bottom w:val="single" w:sz="8" w:space="0" w:color="000000"/>
              <w:right w:val="single" w:sz="8" w:space="0" w:color="000000"/>
            </w:tcBorders>
          </w:tcPr>
          <w:p w:rsidR="00AF15F0" w:rsidRDefault="00AF15F0"/>
        </w:tc>
        <w:tc>
          <w:tcPr>
            <w:tcW w:w="1741"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right="5"/>
              <w:jc w:val="center"/>
            </w:pPr>
            <w:r>
              <w:rPr>
                <w:rFonts w:ascii="Times New Roman" w:eastAsia="Times New Roman" w:hAnsi="Times New Roman" w:cs="Times New Roman"/>
                <w:i/>
                <w:sz w:val="20"/>
              </w:rPr>
              <w:t>obligatoria</w:t>
            </w:r>
          </w:p>
        </w:tc>
        <w:tc>
          <w:tcPr>
            <w:tcW w:w="1740"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2"/>
              <w:jc w:val="center"/>
            </w:pPr>
            <w:r>
              <w:rPr>
                <w:rFonts w:ascii="Times New Roman" w:eastAsia="Times New Roman" w:hAnsi="Times New Roman" w:cs="Times New Roman"/>
                <w:i/>
                <w:sz w:val="20"/>
              </w:rPr>
              <w:t>docente-alumnos</w:t>
            </w:r>
          </w:p>
        </w:tc>
      </w:tr>
      <w:tr w:rsidR="00AF15F0">
        <w:trPr>
          <w:trHeight w:val="1939"/>
        </w:trPr>
        <w:tc>
          <w:tcPr>
            <w:tcW w:w="0" w:type="auto"/>
            <w:vMerge/>
            <w:tcBorders>
              <w:top w:val="nil"/>
              <w:left w:val="single" w:sz="8" w:space="0" w:color="000000"/>
              <w:bottom w:val="single" w:sz="8" w:space="0" w:color="000000"/>
              <w:right w:val="single" w:sz="8" w:space="0" w:color="000000"/>
            </w:tcBorders>
          </w:tcPr>
          <w:p w:rsidR="00AF15F0" w:rsidRDefault="00AF15F0"/>
        </w:tc>
        <w:tc>
          <w:tcPr>
            <w:tcW w:w="3375" w:type="dxa"/>
            <w:tcBorders>
              <w:top w:val="single" w:sz="8" w:space="0" w:color="000000"/>
              <w:left w:val="single" w:sz="8" w:space="0" w:color="000000"/>
              <w:bottom w:val="single" w:sz="8" w:space="0" w:color="000000"/>
              <w:right w:val="single" w:sz="8" w:space="0" w:color="000000"/>
            </w:tcBorders>
          </w:tcPr>
          <w:p w:rsidR="00AF15F0" w:rsidRDefault="00091AAD">
            <w:pPr>
              <w:spacing w:after="0"/>
            </w:pPr>
            <w:r>
              <w:rPr>
                <w:rFonts w:ascii="Times New Roman" w:eastAsia="Times New Roman" w:hAnsi="Times New Roman" w:cs="Times New Roman"/>
                <w:i/>
                <w:sz w:val="20"/>
              </w:rPr>
              <w:t xml:space="preserve">Práctica: </w:t>
            </w:r>
          </w:p>
          <w:p w:rsidR="00AF15F0" w:rsidRDefault="00091AAD">
            <w:pPr>
              <w:spacing w:after="223" w:line="228" w:lineRule="auto"/>
              <w:ind w:left="5" w:hanging="5"/>
            </w:pPr>
            <w:r>
              <w:rPr>
                <w:rFonts w:ascii="Times New Roman" w:eastAsia="Times New Roman" w:hAnsi="Times New Roman" w:cs="Times New Roman"/>
                <w:i/>
                <w:sz w:val="20"/>
              </w:rPr>
              <w:t xml:space="preserve">Actividad N° 13: Análisis de perfiles y necrológicas. </w:t>
            </w:r>
          </w:p>
          <w:p w:rsidR="00AF15F0" w:rsidRDefault="00091AAD">
            <w:pPr>
              <w:spacing w:after="0"/>
            </w:pPr>
            <w:r>
              <w:rPr>
                <w:rFonts w:ascii="Times New Roman" w:eastAsia="Times New Roman" w:hAnsi="Times New Roman" w:cs="Times New Roman"/>
                <w:i/>
                <w:sz w:val="20"/>
              </w:rPr>
              <w:t xml:space="preserve">Recursos </w:t>
            </w:r>
            <w:r>
              <w:rPr>
                <w:rFonts w:ascii="Times New Roman" w:eastAsia="Times New Roman" w:hAnsi="Times New Roman" w:cs="Times New Roman"/>
                <w:i/>
                <w:sz w:val="20"/>
              </w:rPr>
              <w:t xml:space="preserve">tecnológicos: </w:t>
            </w:r>
          </w:p>
          <w:p w:rsidR="00AF15F0" w:rsidRDefault="00091AAD">
            <w:pPr>
              <w:spacing w:after="0" w:line="228" w:lineRule="auto"/>
              <w:ind w:left="5" w:hanging="5"/>
              <w:jc w:val="both"/>
            </w:pPr>
            <w:r>
              <w:rPr>
                <w:rFonts w:ascii="Times New Roman" w:eastAsia="Times New Roman" w:hAnsi="Times New Roman" w:cs="Times New Roman"/>
                <w:i/>
                <w:sz w:val="20"/>
              </w:rPr>
              <w:t xml:space="preserve">- Material bibliográfico digital disponible en el aula virtual. </w:t>
            </w:r>
          </w:p>
          <w:p w:rsidR="00AF15F0" w:rsidRDefault="00091AAD">
            <w:pPr>
              <w:spacing w:after="0"/>
              <w:ind w:left="5"/>
            </w:pPr>
            <w:r>
              <w:rPr>
                <w:rFonts w:ascii="Times New Roman" w:eastAsia="Times New Roman" w:hAnsi="Times New Roman" w:cs="Times New Roman"/>
                <w:i/>
                <w:sz w:val="20"/>
              </w:rPr>
              <w:t>(asincrónico).</w:t>
            </w:r>
          </w:p>
        </w:tc>
        <w:tc>
          <w:tcPr>
            <w:tcW w:w="874" w:type="dxa"/>
            <w:tcBorders>
              <w:top w:val="single" w:sz="8" w:space="0" w:color="000000"/>
              <w:left w:val="single" w:sz="8" w:space="0" w:color="000000"/>
              <w:bottom w:val="single" w:sz="8" w:space="0" w:color="000000"/>
              <w:right w:val="single" w:sz="8" w:space="0" w:color="000000"/>
            </w:tcBorders>
          </w:tcPr>
          <w:p w:rsidR="00AF15F0" w:rsidRDefault="00AF15F0"/>
        </w:tc>
        <w:tc>
          <w:tcPr>
            <w:tcW w:w="869" w:type="dxa"/>
            <w:tcBorders>
              <w:top w:val="single" w:sz="8" w:space="0" w:color="000000"/>
              <w:left w:val="single" w:sz="8" w:space="0" w:color="000000"/>
              <w:bottom w:val="single" w:sz="8" w:space="0" w:color="000000"/>
              <w:right w:val="single" w:sz="8" w:space="0" w:color="000000"/>
            </w:tcBorders>
            <w:vAlign w:val="bottom"/>
          </w:tcPr>
          <w:p w:rsidR="00AF15F0" w:rsidRDefault="00091AAD">
            <w:pPr>
              <w:spacing w:after="0"/>
              <w:ind w:left="94"/>
            </w:pPr>
            <w:r>
              <w:rPr>
                <w:rFonts w:ascii="Times New Roman" w:eastAsia="Times New Roman" w:hAnsi="Times New Roman" w:cs="Times New Roman"/>
                <w:i/>
                <w:sz w:val="20"/>
              </w:rPr>
              <w:t>2 horas</w:t>
            </w:r>
          </w:p>
        </w:tc>
        <w:tc>
          <w:tcPr>
            <w:tcW w:w="1741"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right="5"/>
              <w:jc w:val="center"/>
            </w:pPr>
            <w:r>
              <w:rPr>
                <w:rFonts w:ascii="Times New Roman" w:eastAsia="Times New Roman" w:hAnsi="Times New Roman" w:cs="Times New Roman"/>
                <w:i/>
                <w:sz w:val="20"/>
              </w:rPr>
              <w:t>obligatoria</w:t>
            </w:r>
          </w:p>
        </w:tc>
        <w:tc>
          <w:tcPr>
            <w:tcW w:w="1740" w:type="dxa"/>
            <w:tcBorders>
              <w:top w:val="single" w:sz="8" w:space="0" w:color="000000"/>
              <w:left w:val="single" w:sz="8" w:space="0" w:color="000000"/>
              <w:bottom w:val="single" w:sz="8" w:space="0" w:color="000000"/>
              <w:right w:val="single" w:sz="8" w:space="0" w:color="000000"/>
            </w:tcBorders>
            <w:vAlign w:val="center"/>
          </w:tcPr>
          <w:p w:rsidR="00AF15F0" w:rsidRDefault="00091AAD">
            <w:pPr>
              <w:spacing w:after="0"/>
              <w:ind w:left="12"/>
              <w:jc w:val="center"/>
            </w:pPr>
            <w:r>
              <w:rPr>
                <w:rFonts w:ascii="Times New Roman" w:eastAsia="Times New Roman" w:hAnsi="Times New Roman" w:cs="Times New Roman"/>
                <w:i/>
                <w:sz w:val="20"/>
              </w:rPr>
              <w:t>docente-alumnos</w:t>
            </w:r>
          </w:p>
        </w:tc>
      </w:tr>
    </w:tbl>
    <w:p w:rsidR="00AF15F0" w:rsidRDefault="00091AAD">
      <w:pPr>
        <w:tabs>
          <w:tab w:val="center" w:pos="3831"/>
        </w:tabs>
        <w:spacing w:after="179" w:line="263" w:lineRule="auto"/>
      </w:pPr>
      <w:r>
        <w:rPr>
          <w:rFonts w:ascii="Times New Roman" w:eastAsia="Times New Roman" w:hAnsi="Times New Roman" w:cs="Times New Roman"/>
          <w:b/>
        </w:rPr>
        <w:t>2.</w:t>
      </w:r>
      <w:r>
        <w:rPr>
          <w:rFonts w:ascii="Times New Roman" w:eastAsia="Times New Roman" w:hAnsi="Times New Roman" w:cs="Times New Roman"/>
          <w:b/>
        </w:rPr>
        <w:tab/>
        <w:t xml:space="preserve">DETALLE DE ACTIVIDADES DE FORMACIÓN PRÁCTICA </w:t>
      </w:r>
    </w:p>
    <w:p w:rsidR="00AF15F0" w:rsidRDefault="00091AAD">
      <w:pPr>
        <w:spacing w:after="3"/>
        <w:ind w:left="133" w:hanging="10"/>
      </w:pPr>
      <w:r>
        <w:rPr>
          <w:rFonts w:ascii="Times New Roman" w:eastAsia="Times New Roman" w:hAnsi="Times New Roman" w:cs="Times New Roman"/>
          <w:sz w:val="20"/>
          <w:u w:val="single" w:color="000000"/>
        </w:rPr>
        <w:t>Módulo 1</w:t>
      </w:r>
      <w:r>
        <w:rPr>
          <w:rFonts w:ascii="Times New Roman" w:eastAsia="Times New Roman" w:hAnsi="Times New Roman" w:cs="Times New Roman"/>
          <w:sz w:val="20"/>
        </w:rPr>
        <w:t xml:space="preserve"> </w:t>
      </w:r>
    </w:p>
    <w:p w:rsidR="00AF15F0" w:rsidRDefault="00091AAD">
      <w:pPr>
        <w:spacing w:after="5" w:line="247" w:lineRule="auto"/>
        <w:ind w:left="133" w:right="115" w:hanging="10"/>
        <w:jc w:val="both"/>
      </w:pPr>
      <w:r>
        <w:rPr>
          <w:rFonts w:ascii="Times New Roman" w:eastAsia="Times New Roman" w:hAnsi="Times New Roman" w:cs="Times New Roman"/>
          <w:sz w:val="20"/>
          <w:u w:val="single" w:color="000000"/>
        </w:rPr>
        <w:t>Actividad 1:</w:t>
      </w:r>
      <w:r>
        <w:rPr>
          <w:rFonts w:ascii="Times New Roman" w:eastAsia="Times New Roman" w:hAnsi="Times New Roman" w:cs="Times New Roman"/>
          <w:sz w:val="20"/>
        </w:rPr>
        <w:t xml:space="preserve"> Propuesta o sumario. </w:t>
      </w:r>
    </w:p>
    <w:p w:rsidR="00AF15F0" w:rsidRDefault="00091AAD">
      <w:pPr>
        <w:spacing w:after="204" w:line="247" w:lineRule="auto"/>
        <w:ind w:left="133" w:right="115" w:hanging="10"/>
        <w:jc w:val="both"/>
      </w:pPr>
      <w:r>
        <w:rPr>
          <w:rFonts w:ascii="Times New Roman" w:eastAsia="Times New Roman" w:hAnsi="Times New Roman" w:cs="Times New Roman"/>
          <w:sz w:val="20"/>
          <w:u w:val="single" w:color="000000"/>
        </w:rPr>
        <w:t>Consigna:</w:t>
      </w:r>
      <w:r>
        <w:rPr>
          <w:rFonts w:ascii="Times New Roman" w:eastAsia="Times New Roman" w:hAnsi="Times New Roman" w:cs="Times New Roman"/>
          <w:sz w:val="20"/>
        </w:rPr>
        <w:t xml:space="preserve"> </w:t>
      </w:r>
      <w:r>
        <w:rPr>
          <w:rFonts w:ascii="Times New Roman" w:eastAsia="Times New Roman" w:hAnsi="Times New Roman" w:cs="Times New Roman"/>
          <w:sz w:val="20"/>
        </w:rPr>
        <w:t xml:space="preserve">Seleccionar un tema de actualizad y realizar un sumario o propuesta. Para ello se deberá redactar un párrafo de entre cinco y seis líneas de extensión en donde se incluyan los siguientes </w:t>
      </w:r>
      <w:proofErr w:type="gramStart"/>
      <w:r>
        <w:rPr>
          <w:rFonts w:ascii="Times New Roman" w:eastAsia="Times New Roman" w:hAnsi="Times New Roman" w:cs="Times New Roman"/>
          <w:sz w:val="20"/>
        </w:rPr>
        <w:t>ítems</w:t>
      </w:r>
      <w:proofErr w:type="gramEnd"/>
      <w:r>
        <w:rPr>
          <w:rFonts w:ascii="Times New Roman" w:eastAsia="Times New Roman" w:hAnsi="Times New Roman" w:cs="Times New Roman"/>
          <w:sz w:val="20"/>
        </w:rPr>
        <w:t xml:space="preserve"> pero sin nombrarlos de forma literal: temática, técnicas de rep</w:t>
      </w:r>
      <w:r>
        <w:rPr>
          <w:rFonts w:ascii="Times New Roman" w:eastAsia="Times New Roman" w:hAnsi="Times New Roman" w:cs="Times New Roman"/>
          <w:sz w:val="20"/>
        </w:rPr>
        <w:t xml:space="preserve">orteo, fuentes, géneros, hipótesis, posibles obstáculos, medio/s al que va dirigido y fecha de presentación. </w:t>
      </w:r>
    </w:p>
    <w:p w:rsidR="00AF15F0" w:rsidRDefault="00091AAD">
      <w:pPr>
        <w:spacing w:after="213" w:line="247" w:lineRule="auto"/>
        <w:ind w:left="133" w:right="115" w:hanging="10"/>
        <w:jc w:val="both"/>
      </w:pPr>
      <w:r>
        <w:rPr>
          <w:rFonts w:ascii="Times New Roman" w:eastAsia="Times New Roman" w:hAnsi="Times New Roman" w:cs="Times New Roman"/>
          <w:sz w:val="20"/>
        </w:rPr>
        <w:t xml:space="preserve">Es decir, deben armar un texto de venta de nota que resulte atractivo como si lo debieran presentar a un editor/a de un medio digital o gráfico tomando como base a los elementos mencionados. </w:t>
      </w:r>
    </w:p>
    <w:p w:rsidR="00AF15F0" w:rsidRDefault="00091AAD">
      <w:pPr>
        <w:spacing w:after="5" w:line="247" w:lineRule="auto"/>
        <w:ind w:left="133" w:right="115" w:hanging="10"/>
        <w:jc w:val="both"/>
      </w:pPr>
      <w:r>
        <w:rPr>
          <w:rFonts w:ascii="Times New Roman" w:eastAsia="Times New Roman" w:hAnsi="Times New Roman" w:cs="Times New Roman"/>
          <w:sz w:val="20"/>
          <w:u w:val="single" w:color="000000"/>
        </w:rPr>
        <w:t>Objetivos:</w:t>
      </w:r>
      <w:r>
        <w:rPr>
          <w:rFonts w:ascii="Times New Roman" w:eastAsia="Times New Roman" w:hAnsi="Times New Roman" w:cs="Times New Roman"/>
          <w:sz w:val="20"/>
        </w:rPr>
        <w:t xml:space="preserve"> Que los alumnos logren desarrollar competencias espec</w:t>
      </w:r>
      <w:r>
        <w:rPr>
          <w:rFonts w:ascii="Times New Roman" w:eastAsia="Times New Roman" w:hAnsi="Times New Roman" w:cs="Times New Roman"/>
          <w:sz w:val="20"/>
        </w:rPr>
        <w:t xml:space="preserve">íficas para: </w:t>
      </w:r>
    </w:p>
    <w:p w:rsidR="00AF15F0" w:rsidRDefault="00091AAD">
      <w:pPr>
        <w:numPr>
          <w:ilvl w:val="0"/>
          <w:numId w:val="14"/>
        </w:numPr>
        <w:spacing w:after="5" w:line="247" w:lineRule="auto"/>
        <w:ind w:right="115" w:hanging="363"/>
        <w:jc w:val="both"/>
      </w:pPr>
      <w:r>
        <w:rPr>
          <w:rFonts w:ascii="Times New Roman" w:eastAsia="Times New Roman" w:hAnsi="Times New Roman" w:cs="Times New Roman"/>
          <w:sz w:val="20"/>
        </w:rPr>
        <w:t xml:space="preserve">Crear una propuesta o sumario. </w:t>
      </w:r>
    </w:p>
    <w:p w:rsidR="00AF15F0" w:rsidRDefault="00091AAD">
      <w:pPr>
        <w:numPr>
          <w:ilvl w:val="0"/>
          <w:numId w:val="14"/>
        </w:numPr>
        <w:spacing w:after="5" w:line="247" w:lineRule="auto"/>
        <w:ind w:right="115" w:hanging="363"/>
        <w:jc w:val="both"/>
      </w:pPr>
      <w:r>
        <w:rPr>
          <w:rFonts w:ascii="Times New Roman" w:eastAsia="Times New Roman" w:hAnsi="Times New Roman" w:cs="Times New Roman"/>
          <w:sz w:val="20"/>
        </w:rPr>
        <w:t xml:space="preserve">Identificar dicho trabajo como parte del proceso de reporteo de una nota. </w:t>
      </w:r>
    </w:p>
    <w:p w:rsidR="00AF15F0" w:rsidRDefault="00091AAD">
      <w:pPr>
        <w:numPr>
          <w:ilvl w:val="0"/>
          <w:numId w:val="14"/>
        </w:numPr>
        <w:spacing w:after="172" w:line="247" w:lineRule="auto"/>
        <w:ind w:right="115" w:hanging="363"/>
        <w:jc w:val="both"/>
      </w:pPr>
      <w:r>
        <w:rPr>
          <w:rFonts w:ascii="Times New Roman" w:eastAsia="Times New Roman" w:hAnsi="Times New Roman" w:cs="Times New Roman"/>
          <w:sz w:val="20"/>
        </w:rPr>
        <w:t xml:space="preserve">Utilizar herramientas tradicionales como de otra índole para la presentación de trabajos. </w:t>
      </w:r>
    </w:p>
    <w:p w:rsidR="00AF15F0" w:rsidRDefault="00091AAD">
      <w:pPr>
        <w:spacing w:after="203" w:line="247" w:lineRule="auto"/>
        <w:ind w:left="133" w:right="115" w:hanging="10"/>
        <w:jc w:val="both"/>
      </w:pPr>
      <w:r>
        <w:rPr>
          <w:rFonts w:ascii="Times New Roman" w:eastAsia="Times New Roman" w:hAnsi="Times New Roman" w:cs="Times New Roman"/>
          <w:sz w:val="20"/>
          <w:u w:val="single" w:color="000000"/>
        </w:rPr>
        <w:t>Modalidad:</w:t>
      </w:r>
      <w:r>
        <w:rPr>
          <w:rFonts w:ascii="Times New Roman" w:eastAsia="Times New Roman" w:hAnsi="Times New Roman" w:cs="Times New Roman"/>
          <w:sz w:val="20"/>
        </w:rPr>
        <w:t xml:space="preserve"> actividad individual obligatoria </w:t>
      </w:r>
      <w:r>
        <w:rPr>
          <w:rFonts w:ascii="Times New Roman" w:eastAsia="Times New Roman" w:hAnsi="Times New Roman" w:cs="Times New Roman"/>
          <w:sz w:val="20"/>
        </w:rPr>
        <w:t xml:space="preserve">presencial/a distancia de 2 hora de duración. </w:t>
      </w:r>
    </w:p>
    <w:p w:rsidR="00AF15F0" w:rsidRDefault="00091AAD">
      <w:pPr>
        <w:spacing w:after="203" w:line="247" w:lineRule="auto"/>
        <w:ind w:left="133" w:right="115" w:hanging="10"/>
        <w:jc w:val="both"/>
      </w:pPr>
      <w:r>
        <w:rPr>
          <w:rFonts w:ascii="Times New Roman" w:eastAsia="Times New Roman" w:hAnsi="Times New Roman" w:cs="Times New Roman"/>
          <w:sz w:val="20"/>
          <w:u w:val="single" w:color="000000"/>
        </w:rPr>
        <w:t>Herramienta virtual:</w:t>
      </w:r>
      <w:r>
        <w:rPr>
          <w:rFonts w:ascii="Times New Roman" w:eastAsia="Times New Roman" w:hAnsi="Times New Roman" w:cs="Times New Roman"/>
          <w:sz w:val="20"/>
        </w:rPr>
        <w:t xml:space="preserve"> entrega de trabajos prácticos. </w:t>
      </w:r>
    </w:p>
    <w:p w:rsidR="00AF15F0" w:rsidRDefault="00091AAD">
      <w:pPr>
        <w:spacing w:after="207" w:line="247" w:lineRule="auto"/>
        <w:ind w:left="133" w:right="115" w:hanging="10"/>
        <w:jc w:val="both"/>
      </w:pPr>
      <w:r>
        <w:rPr>
          <w:rFonts w:ascii="Times New Roman" w:eastAsia="Times New Roman" w:hAnsi="Times New Roman" w:cs="Times New Roman"/>
          <w:sz w:val="20"/>
          <w:u w:val="single" w:color="000000"/>
        </w:rPr>
        <w:t>Evaluación:</w:t>
      </w:r>
      <w:r>
        <w:rPr>
          <w:rFonts w:ascii="Times New Roman" w:eastAsia="Times New Roman" w:hAnsi="Times New Roman" w:cs="Times New Roman"/>
          <w:sz w:val="20"/>
        </w:rPr>
        <w:t xml:space="preserve"> individual, de tipo práctica. </w:t>
      </w:r>
    </w:p>
    <w:p w:rsidR="00AF15F0" w:rsidRDefault="00091AAD">
      <w:pPr>
        <w:spacing w:after="203" w:line="247" w:lineRule="auto"/>
        <w:ind w:left="133" w:right="115" w:hanging="10"/>
        <w:jc w:val="both"/>
      </w:pPr>
      <w:r>
        <w:rPr>
          <w:rFonts w:ascii="Times New Roman" w:eastAsia="Times New Roman" w:hAnsi="Times New Roman" w:cs="Times New Roman"/>
          <w:sz w:val="20"/>
          <w:u w:val="single" w:color="000000"/>
        </w:rPr>
        <w:t>Criterios de evaluación:</w:t>
      </w:r>
      <w:r>
        <w:rPr>
          <w:rFonts w:ascii="Times New Roman" w:eastAsia="Times New Roman" w:hAnsi="Times New Roman" w:cs="Times New Roman"/>
          <w:sz w:val="20"/>
        </w:rPr>
        <w:t xml:space="preserve"> Participación en tiempo y forma según plazos fijados en el cronograma. </w:t>
      </w:r>
    </w:p>
    <w:p w:rsidR="00AF15F0" w:rsidRDefault="00091AAD">
      <w:pPr>
        <w:spacing w:after="5" w:line="247" w:lineRule="auto"/>
        <w:ind w:left="133" w:right="115" w:hanging="10"/>
        <w:jc w:val="both"/>
      </w:pPr>
      <w:r>
        <w:rPr>
          <w:rFonts w:ascii="Times New Roman" w:eastAsia="Times New Roman" w:hAnsi="Times New Roman" w:cs="Times New Roman"/>
          <w:sz w:val="20"/>
          <w:u w:val="single" w:color="000000"/>
        </w:rPr>
        <w:t>Actividad 2:</w:t>
      </w:r>
      <w:r>
        <w:rPr>
          <w:rFonts w:ascii="Times New Roman" w:eastAsia="Times New Roman" w:hAnsi="Times New Roman" w:cs="Times New Roman"/>
          <w:sz w:val="20"/>
        </w:rPr>
        <w:t xml:space="preserve"> Red</w:t>
      </w:r>
      <w:r>
        <w:rPr>
          <w:rFonts w:ascii="Times New Roman" w:eastAsia="Times New Roman" w:hAnsi="Times New Roman" w:cs="Times New Roman"/>
          <w:sz w:val="20"/>
        </w:rPr>
        <w:t xml:space="preserve">acción de una noticia multimedia. </w:t>
      </w:r>
    </w:p>
    <w:p w:rsidR="00AF15F0" w:rsidRDefault="00091AAD">
      <w:pPr>
        <w:spacing w:after="205" w:line="247" w:lineRule="auto"/>
        <w:ind w:left="133" w:right="115" w:hanging="10"/>
        <w:jc w:val="both"/>
      </w:pPr>
      <w:r>
        <w:rPr>
          <w:rFonts w:ascii="Times New Roman" w:eastAsia="Times New Roman" w:hAnsi="Times New Roman" w:cs="Times New Roman"/>
          <w:sz w:val="20"/>
          <w:u w:val="single" w:color="000000"/>
        </w:rPr>
        <w:t>Consigna:</w:t>
      </w:r>
      <w:r>
        <w:rPr>
          <w:rFonts w:ascii="Times New Roman" w:eastAsia="Times New Roman" w:hAnsi="Times New Roman" w:cs="Times New Roman"/>
          <w:sz w:val="20"/>
        </w:rPr>
        <w:t xml:space="preserve"> A partir del sumario presentado en la actividad número 1, armar una nota multimedia para la web del medio seleccionado. Esta debe incluir un texto con la noticia principal de 2000 caracteres sin espacio. Una vez</w:t>
      </w:r>
      <w:r>
        <w:rPr>
          <w:rFonts w:ascii="Times New Roman" w:eastAsia="Times New Roman" w:hAnsi="Times New Roman" w:cs="Times New Roman"/>
          <w:sz w:val="20"/>
        </w:rPr>
        <w:t xml:space="preserve"> redactada la nota, colocarle el título. Luego añadir la galería de imágenes con un criterio estético y temático adecuado. Finalmente crear una nota en video que cumpla la función de complementar la nota principal. Deberá tener una duración de entre 2.30 y</w:t>
      </w:r>
      <w:r>
        <w:rPr>
          <w:rFonts w:ascii="Times New Roman" w:eastAsia="Times New Roman" w:hAnsi="Times New Roman" w:cs="Times New Roman"/>
          <w:sz w:val="20"/>
        </w:rPr>
        <w:t xml:space="preserve"> 3 minutos. Todo debe publicarse en un blog. </w:t>
      </w:r>
    </w:p>
    <w:p w:rsidR="00AF15F0" w:rsidRDefault="00091AAD">
      <w:pPr>
        <w:spacing w:after="212" w:line="247" w:lineRule="auto"/>
        <w:ind w:left="133" w:right="115" w:hanging="10"/>
        <w:jc w:val="both"/>
      </w:pPr>
      <w:r>
        <w:rPr>
          <w:rFonts w:ascii="Times New Roman" w:eastAsia="Times New Roman" w:hAnsi="Times New Roman" w:cs="Times New Roman"/>
          <w:sz w:val="20"/>
        </w:rPr>
        <w:t>IMPORTANTE: En el espacio de entrega de este trabajo deberán adjuntar un documento de Word titulado "Redacción de una noticia multimedia" cumpliendo las normas de presentación solicitadas por la cátedra y en el mismo deberán consignar de manera detallada c</w:t>
      </w:r>
      <w:r>
        <w:rPr>
          <w:rFonts w:ascii="Times New Roman" w:eastAsia="Times New Roman" w:hAnsi="Times New Roman" w:cs="Times New Roman"/>
          <w:sz w:val="20"/>
        </w:rPr>
        <w:t xml:space="preserve">ómo fue el proceso de realización de este trabajo práctico: </w:t>
      </w:r>
    </w:p>
    <w:p w:rsidR="00AF15F0" w:rsidRDefault="00091AAD">
      <w:pPr>
        <w:numPr>
          <w:ilvl w:val="0"/>
          <w:numId w:val="15"/>
        </w:numPr>
        <w:spacing w:after="209" w:line="247" w:lineRule="auto"/>
        <w:ind w:right="115" w:hanging="217"/>
        <w:jc w:val="both"/>
      </w:pPr>
      <w:r>
        <w:rPr>
          <w:rFonts w:ascii="Times New Roman" w:eastAsia="Times New Roman" w:hAnsi="Times New Roman" w:cs="Times New Roman"/>
          <w:sz w:val="20"/>
        </w:rPr>
        <w:t xml:space="preserve">el trabajo de reporteo que incluye la investigación documental, el contacto con fuentes, entrevistas, etc., </w:t>
      </w:r>
    </w:p>
    <w:p w:rsidR="00AF15F0" w:rsidRDefault="00091AAD">
      <w:pPr>
        <w:numPr>
          <w:ilvl w:val="0"/>
          <w:numId w:val="15"/>
        </w:numPr>
        <w:spacing w:after="211" w:line="247" w:lineRule="auto"/>
        <w:ind w:right="115" w:hanging="217"/>
        <w:jc w:val="both"/>
      </w:pPr>
      <w:r>
        <w:rPr>
          <w:rFonts w:ascii="Times New Roman" w:eastAsia="Times New Roman" w:hAnsi="Times New Roman" w:cs="Times New Roman"/>
          <w:sz w:val="20"/>
        </w:rPr>
        <w:t>el trabajo de redacción en el que deben especificar cómo fue la selección y la estruct</w:t>
      </w:r>
      <w:r>
        <w:rPr>
          <w:rFonts w:ascii="Times New Roman" w:eastAsia="Times New Roman" w:hAnsi="Times New Roman" w:cs="Times New Roman"/>
          <w:sz w:val="20"/>
        </w:rPr>
        <w:t xml:space="preserve">ura de la información, </w:t>
      </w:r>
    </w:p>
    <w:p w:rsidR="00AF15F0" w:rsidRDefault="00091AAD">
      <w:pPr>
        <w:numPr>
          <w:ilvl w:val="0"/>
          <w:numId w:val="15"/>
        </w:numPr>
        <w:spacing w:after="209" w:line="247" w:lineRule="auto"/>
        <w:ind w:right="115" w:hanging="217"/>
        <w:jc w:val="both"/>
      </w:pPr>
      <w:r>
        <w:rPr>
          <w:rFonts w:ascii="Times New Roman" w:eastAsia="Times New Roman" w:hAnsi="Times New Roman" w:cs="Times New Roman"/>
          <w:sz w:val="20"/>
        </w:rPr>
        <w:t xml:space="preserve">y el trabajo de edición tanto de la nota escrita como del video. No olvidar mencionar el criterio de selección de fotos para la galería de imágenes. Finalmente copiar y pegar el enlace de la publicación. </w:t>
      </w:r>
    </w:p>
    <w:p w:rsidR="00AF15F0" w:rsidRDefault="00091AAD">
      <w:pPr>
        <w:spacing w:after="5" w:line="247" w:lineRule="auto"/>
        <w:ind w:left="133" w:right="115" w:hanging="10"/>
        <w:jc w:val="both"/>
      </w:pPr>
      <w:r>
        <w:rPr>
          <w:rFonts w:ascii="Times New Roman" w:eastAsia="Times New Roman" w:hAnsi="Times New Roman" w:cs="Times New Roman"/>
          <w:sz w:val="20"/>
        </w:rPr>
        <w:t xml:space="preserve">Objetivos: Que los alumnos </w:t>
      </w:r>
      <w:r>
        <w:rPr>
          <w:rFonts w:ascii="Times New Roman" w:eastAsia="Times New Roman" w:hAnsi="Times New Roman" w:cs="Times New Roman"/>
          <w:sz w:val="20"/>
        </w:rPr>
        <w:t xml:space="preserve">logren desarrollar competencias específicas para: </w:t>
      </w:r>
    </w:p>
    <w:p w:rsidR="00AF15F0" w:rsidRDefault="00091AAD">
      <w:pPr>
        <w:numPr>
          <w:ilvl w:val="1"/>
          <w:numId w:val="15"/>
        </w:numPr>
        <w:spacing w:after="5" w:line="247" w:lineRule="auto"/>
        <w:ind w:right="115" w:hanging="363"/>
        <w:jc w:val="both"/>
      </w:pPr>
      <w:r>
        <w:rPr>
          <w:rFonts w:ascii="Times New Roman" w:eastAsia="Times New Roman" w:hAnsi="Times New Roman" w:cs="Times New Roman"/>
          <w:sz w:val="20"/>
        </w:rPr>
        <w:t xml:space="preserve">Redactar una noticia multiplataforma. </w:t>
      </w:r>
    </w:p>
    <w:p w:rsidR="00AF15F0" w:rsidRDefault="00091AAD">
      <w:pPr>
        <w:numPr>
          <w:ilvl w:val="1"/>
          <w:numId w:val="15"/>
        </w:numPr>
        <w:spacing w:after="5" w:line="247" w:lineRule="auto"/>
        <w:ind w:right="115" w:hanging="363"/>
        <w:jc w:val="both"/>
      </w:pPr>
      <w:r>
        <w:rPr>
          <w:rFonts w:ascii="Times New Roman" w:eastAsia="Times New Roman" w:hAnsi="Times New Roman" w:cs="Times New Roman"/>
          <w:sz w:val="20"/>
        </w:rPr>
        <w:t xml:space="preserve">Identificar dicho trabajo como parte del proceso de redacción de una nota. </w:t>
      </w:r>
    </w:p>
    <w:p w:rsidR="00AF15F0" w:rsidRDefault="00091AAD">
      <w:pPr>
        <w:numPr>
          <w:ilvl w:val="1"/>
          <w:numId w:val="15"/>
        </w:numPr>
        <w:spacing w:after="167" w:line="247" w:lineRule="auto"/>
        <w:ind w:right="115" w:hanging="363"/>
        <w:jc w:val="both"/>
      </w:pPr>
      <w:r>
        <w:rPr>
          <w:rFonts w:ascii="Times New Roman" w:eastAsia="Times New Roman" w:hAnsi="Times New Roman" w:cs="Times New Roman"/>
          <w:sz w:val="20"/>
        </w:rPr>
        <w:t xml:space="preserve">Utilizar herramientas tradicionales como de otra índole para la presentación de trabajos. </w:t>
      </w:r>
    </w:p>
    <w:p w:rsidR="00AF15F0" w:rsidRDefault="00091AAD">
      <w:pPr>
        <w:spacing w:after="191" w:line="247" w:lineRule="auto"/>
        <w:ind w:left="133" w:right="115" w:hanging="10"/>
        <w:jc w:val="both"/>
      </w:pPr>
      <w:r>
        <w:rPr>
          <w:rFonts w:ascii="Times New Roman" w:eastAsia="Times New Roman" w:hAnsi="Times New Roman" w:cs="Times New Roman"/>
          <w:sz w:val="20"/>
        </w:rPr>
        <w:t xml:space="preserve">Herramienta virtual: entrega de trabajos prácticos. </w:t>
      </w:r>
    </w:p>
    <w:p w:rsidR="00AF15F0" w:rsidRDefault="00091AAD">
      <w:pPr>
        <w:spacing w:after="197" w:line="247" w:lineRule="auto"/>
        <w:ind w:left="133" w:right="115" w:hanging="10"/>
        <w:jc w:val="both"/>
      </w:pPr>
      <w:r>
        <w:rPr>
          <w:rFonts w:ascii="Times New Roman" w:eastAsia="Times New Roman" w:hAnsi="Times New Roman" w:cs="Times New Roman"/>
          <w:sz w:val="20"/>
        </w:rPr>
        <w:t xml:space="preserve">Evaluación: individual de tipo práctica. </w:t>
      </w:r>
    </w:p>
    <w:p w:rsidR="00AF15F0" w:rsidRDefault="00091AAD">
      <w:pPr>
        <w:spacing w:after="201" w:line="247" w:lineRule="auto"/>
        <w:ind w:left="133" w:right="115" w:hanging="10"/>
        <w:jc w:val="both"/>
      </w:pPr>
      <w:r>
        <w:rPr>
          <w:rFonts w:ascii="Times New Roman" w:eastAsia="Times New Roman" w:hAnsi="Times New Roman" w:cs="Times New Roman"/>
          <w:sz w:val="20"/>
        </w:rPr>
        <w:t xml:space="preserve">Criterios de evaluación: Participación en tiempo y forma según plazos fijados en el cronograma. </w:t>
      </w:r>
    </w:p>
    <w:p w:rsidR="00AF15F0" w:rsidRDefault="00091AAD">
      <w:pPr>
        <w:spacing w:after="3"/>
        <w:ind w:left="133" w:hanging="10"/>
      </w:pPr>
      <w:r>
        <w:rPr>
          <w:rFonts w:ascii="Times New Roman" w:eastAsia="Times New Roman" w:hAnsi="Times New Roman" w:cs="Times New Roman"/>
          <w:sz w:val="20"/>
          <w:u w:val="single" w:color="000000"/>
        </w:rPr>
        <w:t>Unidad 2</w:t>
      </w:r>
      <w:r>
        <w:rPr>
          <w:rFonts w:ascii="Times New Roman" w:eastAsia="Times New Roman" w:hAnsi="Times New Roman" w:cs="Times New Roman"/>
          <w:sz w:val="20"/>
        </w:rPr>
        <w:t xml:space="preserve">: </w:t>
      </w:r>
    </w:p>
    <w:p w:rsidR="00AF15F0" w:rsidRDefault="00091AAD">
      <w:pPr>
        <w:spacing w:after="5" w:line="247" w:lineRule="auto"/>
        <w:ind w:left="133" w:right="115" w:hanging="10"/>
        <w:jc w:val="both"/>
      </w:pPr>
      <w:r>
        <w:rPr>
          <w:rFonts w:ascii="Times New Roman" w:eastAsia="Times New Roman" w:hAnsi="Times New Roman" w:cs="Times New Roman"/>
          <w:sz w:val="20"/>
          <w:u w:val="single" w:color="000000"/>
        </w:rPr>
        <w:t>Actividad 1</w:t>
      </w:r>
      <w:r>
        <w:rPr>
          <w:rFonts w:ascii="Times New Roman" w:eastAsia="Times New Roman" w:hAnsi="Times New Roman" w:cs="Times New Roman"/>
          <w:sz w:val="20"/>
        </w:rPr>
        <w:t xml:space="preserve">: Titulación </w:t>
      </w:r>
    </w:p>
    <w:p w:rsidR="00AF15F0" w:rsidRDefault="00091AAD">
      <w:pPr>
        <w:spacing w:after="213" w:line="247" w:lineRule="auto"/>
        <w:ind w:left="133" w:right="115" w:hanging="10"/>
        <w:jc w:val="both"/>
      </w:pPr>
      <w:r>
        <w:rPr>
          <w:rFonts w:ascii="Times New Roman" w:eastAsia="Times New Roman" w:hAnsi="Times New Roman" w:cs="Times New Roman"/>
          <w:sz w:val="20"/>
        </w:rPr>
        <w:t xml:space="preserve">Consigna: Redactar un </w:t>
      </w:r>
      <w:r>
        <w:rPr>
          <w:rFonts w:ascii="Times New Roman" w:eastAsia="Times New Roman" w:hAnsi="Times New Roman" w:cs="Times New Roman"/>
          <w:sz w:val="20"/>
        </w:rPr>
        <w:t xml:space="preserve">titular, un cintillo, una volanta y/o una bajada a partir de un lead de una noticia o de un cable de agencia. Respetar la cantidad de caracteres con espacios solicitados. </w:t>
      </w:r>
    </w:p>
    <w:p w:rsidR="00AF15F0" w:rsidRDefault="00091AAD">
      <w:pPr>
        <w:spacing w:after="5" w:line="247" w:lineRule="auto"/>
        <w:ind w:left="133" w:right="115" w:hanging="10"/>
        <w:jc w:val="both"/>
      </w:pPr>
      <w:r>
        <w:rPr>
          <w:rFonts w:ascii="Times New Roman" w:eastAsia="Times New Roman" w:hAnsi="Times New Roman" w:cs="Times New Roman"/>
          <w:sz w:val="20"/>
        </w:rPr>
        <w:t xml:space="preserve">Objetivos: Que los alumnos logren desarrollar competencias específicas para: </w:t>
      </w:r>
    </w:p>
    <w:p w:rsidR="00AF15F0" w:rsidRDefault="00091AAD">
      <w:pPr>
        <w:numPr>
          <w:ilvl w:val="1"/>
          <w:numId w:val="15"/>
        </w:numPr>
        <w:spacing w:after="5" w:line="247" w:lineRule="auto"/>
        <w:ind w:right="115" w:hanging="363"/>
        <w:jc w:val="both"/>
      </w:pPr>
      <w:r>
        <w:rPr>
          <w:rFonts w:ascii="Times New Roman" w:eastAsia="Times New Roman" w:hAnsi="Times New Roman" w:cs="Times New Roman"/>
          <w:sz w:val="20"/>
        </w:rPr>
        <w:t>Redact</w:t>
      </w:r>
      <w:r>
        <w:rPr>
          <w:rFonts w:ascii="Times New Roman" w:eastAsia="Times New Roman" w:hAnsi="Times New Roman" w:cs="Times New Roman"/>
          <w:sz w:val="20"/>
        </w:rPr>
        <w:t xml:space="preserve">ar los diversos elementos de la titulación. </w:t>
      </w:r>
    </w:p>
    <w:p w:rsidR="00AF15F0" w:rsidRDefault="00091AAD">
      <w:pPr>
        <w:numPr>
          <w:ilvl w:val="1"/>
          <w:numId w:val="15"/>
        </w:numPr>
        <w:spacing w:after="5" w:line="247" w:lineRule="auto"/>
        <w:ind w:right="115" w:hanging="363"/>
        <w:jc w:val="both"/>
      </w:pPr>
      <w:r>
        <w:rPr>
          <w:rFonts w:ascii="Times New Roman" w:eastAsia="Times New Roman" w:hAnsi="Times New Roman" w:cs="Times New Roman"/>
          <w:sz w:val="20"/>
        </w:rPr>
        <w:t xml:space="preserve">Comprender la importancia de la titulación como ventana de entrada a una nota. </w:t>
      </w:r>
    </w:p>
    <w:p w:rsidR="00AF15F0" w:rsidRDefault="00091AAD">
      <w:pPr>
        <w:numPr>
          <w:ilvl w:val="1"/>
          <w:numId w:val="15"/>
        </w:numPr>
        <w:spacing w:after="167" w:line="247" w:lineRule="auto"/>
        <w:ind w:right="115" w:hanging="363"/>
        <w:jc w:val="both"/>
      </w:pPr>
      <w:r>
        <w:rPr>
          <w:rFonts w:ascii="Times New Roman" w:eastAsia="Times New Roman" w:hAnsi="Times New Roman" w:cs="Times New Roman"/>
          <w:sz w:val="20"/>
        </w:rPr>
        <w:t xml:space="preserve">Utilizar herramientas tradicionales como de otra índole para la presentación de trabajos. </w:t>
      </w:r>
    </w:p>
    <w:p w:rsidR="00AF15F0" w:rsidRDefault="00091AAD">
      <w:pPr>
        <w:spacing w:after="193" w:line="247" w:lineRule="auto"/>
        <w:ind w:left="133" w:right="115" w:hanging="10"/>
        <w:jc w:val="both"/>
      </w:pPr>
      <w:r>
        <w:rPr>
          <w:rFonts w:ascii="Times New Roman" w:eastAsia="Times New Roman" w:hAnsi="Times New Roman" w:cs="Times New Roman"/>
          <w:sz w:val="20"/>
        </w:rPr>
        <w:t>Herramienta virtual: entrega de trabajos</w:t>
      </w:r>
      <w:r>
        <w:rPr>
          <w:rFonts w:ascii="Times New Roman" w:eastAsia="Times New Roman" w:hAnsi="Times New Roman" w:cs="Times New Roman"/>
          <w:sz w:val="20"/>
        </w:rPr>
        <w:t xml:space="preserve"> prácticos. </w:t>
      </w:r>
    </w:p>
    <w:p w:rsidR="00AF15F0" w:rsidRDefault="00091AAD">
      <w:pPr>
        <w:spacing w:after="193" w:line="247" w:lineRule="auto"/>
        <w:ind w:left="133" w:right="115" w:hanging="10"/>
        <w:jc w:val="both"/>
      </w:pPr>
      <w:r>
        <w:rPr>
          <w:rFonts w:ascii="Times New Roman" w:eastAsia="Times New Roman" w:hAnsi="Times New Roman" w:cs="Times New Roman"/>
          <w:sz w:val="20"/>
        </w:rPr>
        <w:t xml:space="preserve">Evaluación: individual de tipo práctica. </w:t>
      </w:r>
    </w:p>
    <w:p w:rsidR="00AF15F0" w:rsidRDefault="00091AAD">
      <w:pPr>
        <w:spacing w:after="193" w:line="247" w:lineRule="auto"/>
        <w:ind w:left="133" w:right="115" w:hanging="10"/>
        <w:jc w:val="both"/>
      </w:pPr>
      <w:r>
        <w:rPr>
          <w:rFonts w:ascii="Times New Roman" w:eastAsia="Times New Roman" w:hAnsi="Times New Roman" w:cs="Times New Roman"/>
          <w:sz w:val="20"/>
        </w:rPr>
        <w:t xml:space="preserve">Criterios de evaluación: Participación en tiempo y forma según plazos fijados en el cronograma. </w:t>
      </w:r>
    </w:p>
    <w:p w:rsidR="00AF15F0" w:rsidRDefault="00091AAD">
      <w:pPr>
        <w:spacing w:after="195" w:line="247" w:lineRule="auto"/>
        <w:ind w:left="133" w:right="115" w:hanging="10"/>
        <w:jc w:val="both"/>
      </w:pPr>
      <w:r>
        <w:rPr>
          <w:rFonts w:ascii="Times New Roman" w:eastAsia="Times New Roman" w:hAnsi="Times New Roman" w:cs="Times New Roman"/>
          <w:sz w:val="20"/>
          <w:u w:val="single" w:color="000000"/>
        </w:rPr>
        <w:t>Actividad 2</w:t>
      </w:r>
      <w:r>
        <w:rPr>
          <w:rFonts w:ascii="Times New Roman" w:eastAsia="Times New Roman" w:hAnsi="Times New Roman" w:cs="Times New Roman"/>
          <w:sz w:val="20"/>
        </w:rPr>
        <w:t xml:space="preserve">: Redacción de un lead o cabeza informativa. </w:t>
      </w:r>
    </w:p>
    <w:p w:rsidR="00AF15F0" w:rsidRDefault="00091AAD">
      <w:pPr>
        <w:spacing w:after="205" w:line="247" w:lineRule="auto"/>
        <w:ind w:left="133" w:right="115" w:hanging="10"/>
        <w:jc w:val="both"/>
      </w:pPr>
      <w:r>
        <w:rPr>
          <w:rFonts w:ascii="Times New Roman" w:eastAsia="Times New Roman" w:hAnsi="Times New Roman" w:cs="Times New Roman"/>
          <w:sz w:val="20"/>
        </w:rPr>
        <w:t xml:space="preserve">Consigna: Redactar un lead </w:t>
      </w:r>
      <w:r>
        <w:rPr>
          <w:rFonts w:ascii="Times New Roman" w:eastAsia="Times New Roman" w:hAnsi="Times New Roman" w:cs="Times New Roman"/>
          <w:sz w:val="20"/>
        </w:rPr>
        <w:t xml:space="preserve">o cabeza informativa de entre 400 y 450 caracteres sin espacios a partir de los siguientes tuits del diario Crónica, teniendo en cuenta el orden de importancia de las 5WH. </w:t>
      </w:r>
    </w:p>
    <w:p w:rsidR="00AF15F0" w:rsidRDefault="00091AAD">
      <w:pPr>
        <w:spacing w:after="5" w:line="247" w:lineRule="auto"/>
        <w:ind w:left="133" w:right="115" w:hanging="10"/>
        <w:jc w:val="both"/>
      </w:pPr>
      <w:r>
        <w:rPr>
          <w:rFonts w:ascii="Times New Roman" w:eastAsia="Times New Roman" w:hAnsi="Times New Roman" w:cs="Times New Roman"/>
          <w:sz w:val="20"/>
        </w:rPr>
        <w:t xml:space="preserve">Objetivos: Que los alumnos logren desarrollar competencias específicas para: </w:t>
      </w:r>
    </w:p>
    <w:p w:rsidR="00AF15F0" w:rsidRDefault="00091AAD">
      <w:pPr>
        <w:numPr>
          <w:ilvl w:val="1"/>
          <w:numId w:val="15"/>
        </w:numPr>
        <w:spacing w:after="5" w:line="247" w:lineRule="auto"/>
        <w:ind w:right="115" w:hanging="363"/>
        <w:jc w:val="both"/>
      </w:pPr>
      <w:r>
        <w:rPr>
          <w:rFonts w:ascii="Times New Roman" w:eastAsia="Times New Roman" w:hAnsi="Times New Roman" w:cs="Times New Roman"/>
          <w:sz w:val="20"/>
        </w:rPr>
        <w:t>Crear</w:t>
      </w:r>
      <w:r>
        <w:rPr>
          <w:rFonts w:ascii="Times New Roman" w:eastAsia="Times New Roman" w:hAnsi="Times New Roman" w:cs="Times New Roman"/>
          <w:sz w:val="20"/>
        </w:rPr>
        <w:t xml:space="preserve"> un lead o cabeza informativa. </w:t>
      </w:r>
    </w:p>
    <w:p w:rsidR="00AF15F0" w:rsidRDefault="00091AAD">
      <w:pPr>
        <w:numPr>
          <w:ilvl w:val="1"/>
          <w:numId w:val="15"/>
        </w:numPr>
        <w:spacing w:after="5" w:line="247" w:lineRule="auto"/>
        <w:ind w:right="115" w:hanging="363"/>
        <w:jc w:val="both"/>
      </w:pPr>
      <w:r>
        <w:rPr>
          <w:rFonts w:ascii="Times New Roman" w:eastAsia="Times New Roman" w:hAnsi="Times New Roman" w:cs="Times New Roman"/>
          <w:sz w:val="20"/>
        </w:rPr>
        <w:t xml:space="preserve">Comprender la importancia del lead como el espacio donde el lector decide si continuará leyendo la nota. </w:t>
      </w:r>
    </w:p>
    <w:p w:rsidR="00AF15F0" w:rsidRDefault="00091AAD">
      <w:pPr>
        <w:numPr>
          <w:ilvl w:val="1"/>
          <w:numId w:val="15"/>
        </w:numPr>
        <w:spacing w:after="170" w:line="247" w:lineRule="auto"/>
        <w:ind w:right="115" w:hanging="363"/>
        <w:jc w:val="both"/>
      </w:pPr>
      <w:r>
        <w:rPr>
          <w:rFonts w:ascii="Times New Roman" w:eastAsia="Times New Roman" w:hAnsi="Times New Roman" w:cs="Times New Roman"/>
          <w:sz w:val="20"/>
        </w:rPr>
        <w:t xml:space="preserve">Utilizar herramientas tradicionales como de otra índole para la presentación de trabajos. </w:t>
      </w:r>
    </w:p>
    <w:p w:rsidR="00AF15F0" w:rsidRDefault="00091AAD">
      <w:pPr>
        <w:spacing w:after="188" w:line="247" w:lineRule="auto"/>
        <w:ind w:left="133" w:right="115" w:hanging="10"/>
        <w:jc w:val="both"/>
      </w:pPr>
      <w:r>
        <w:rPr>
          <w:rFonts w:ascii="Times New Roman" w:eastAsia="Times New Roman" w:hAnsi="Times New Roman" w:cs="Times New Roman"/>
          <w:sz w:val="20"/>
        </w:rPr>
        <w:t>Herramienta virtual: entreg</w:t>
      </w:r>
      <w:r>
        <w:rPr>
          <w:rFonts w:ascii="Times New Roman" w:eastAsia="Times New Roman" w:hAnsi="Times New Roman" w:cs="Times New Roman"/>
          <w:sz w:val="20"/>
        </w:rPr>
        <w:t xml:space="preserve">a de trabajos prácticos. </w:t>
      </w:r>
    </w:p>
    <w:p w:rsidR="00AF15F0" w:rsidRDefault="00091AAD">
      <w:pPr>
        <w:spacing w:after="197" w:line="247" w:lineRule="auto"/>
        <w:ind w:left="133" w:right="115" w:hanging="10"/>
        <w:jc w:val="both"/>
      </w:pPr>
      <w:r>
        <w:rPr>
          <w:rFonts w:ascii="Times New Roman" w:eastAsia="Times New Roman" w:hAnsi="Times New Roman" w:cs="Times New Roman"/>
          <w:sz w:val="20"/>
        </w:rPr>
        <w:t xml:space="preserve">Evaluación: individual de tipo práctica. </w:t>
      </w:r>
    </w:p>
    <w:p w:rsidR="00AF15F0" w:rsidRDefault="00091AAD">
      <w:pPr>
        <w:spacing w:after="5" w:line="247" w:lineRule="auto"/>
        <w:ind w:left="133" w:right="115" w:hanging="10"/>
        <w:jc w:val="both"/>
      </w:pPr>
      <w:r>
        <w:rPr>
          <w:rFonts w:ascii="Times New Roman" w:eastAsia="Times New Roman" w:hAnsi="Times New Roman" w:cs="Times New Roman"/>
          <w:sz w:val="20"/>
        </w:rPr>
        <w:t xml:space="preserve">Criterios de evaluación: Participación en tiempo y forma según plazos fijados en el cronograma. </w:t>
      </w:r>
    </w:p>
    <w:p w:rsidR="00AF15F0" w:rsidRDefault="00091AAD">
      <w:pPr>
        <w:spacing w:after="3"/>
        <w:ind w:left="133" w:hanging="10"/>
      </w:pPr>
      <w:r>
        <w:rPr>
          <w:rFonts w:ascii="Times New Roman" w:eastAsia="Times New Roman" w:hAnsi="Times New Roman" w:cs="Times New Roman"/>
          <w:sz w:val="20"/>
          <w:u w:val="single" w:color="000000"/>
        </w:rPr>
        <w:t>Unidad 3</w:t>
      </w:r>
      <w:r>
        <w:rPr>
          <w:rFonts w:ascii="Times New Roman" w:eastAsia="Times New Roman" w:hAnsi="Times New Roman" w:cs="Times New Roman"/>
          <w:sz w:val="20"/>
        </w:rPr>
        <w:t xml:space="preserve">: </w:t>
      </w:r>
    </w:p>
    <w:p w:rsidR="00AF15F0" w:rsidRDefault="00091AAD">
      <w:pPr>
        <w:spacing w:after="201" w:line="247" w:lineRule="auto"/>
        <w:ind w:left="133" w:right="115" w:hanging="10"/>
        <w:jc w:val="both"/>
      </w:pPr>
      <w:r>
        <w:rPr>
          <w:rFonts w:ascii="Times New Roman" w:eastAsia="Times New Roman" w:hAnsi="Times New Roman" w:cs="Times New Roman"/>
          <w:sz w:val="20"/>
          <w:u w:val="single" w:color="000000"/>
        </w:rPr>
        <w:t>Actividad 1</w:t>
      </w:r>
      <w:r>
        <w:rPr>
          <w:rFonts w:ascii="Times New Roman" w:eastAsia="Times New Roman" w:hAnsi="Times New Roman" w:cs="Times New Roman"/>
          <w:sz w:val="20"/>
        </w:rPr>
        <w:t xml:space="preserve">: Realización de una entrevista para un medio gráfico. </w:t>
      </w:r>
    </w:p>
    <w:p w:rsidR="00AF15F0" w:rsidRDefault="00091AAD">
      <w:pPr>
        <w:spacing w:after="5" w:line="247" w:lineRule="auto"/>
        <w:ind w:left="133" w:right="115" w:hanging="10"/>
        <w:jc w:val="both"/>
      </w:pPr>
      <w:r>
        <w:rPr>
          <w:rFonts w:ascii="Times New Roman" w:eastAsia="Times New Roman" w:hAnsi="Times New Roman" w:cs="Times New Roman"/>
          <w:sz w:val="20"/>
        </w:rPr>
        <w:t xml:space="preserve">Consigna: </w:t>
      </w:r>
    </w:p>
    <w:p w:rsidR="00AF15F0" w:rsidRDefault="00091AAD">
      <w:pPr>
        <w:numPr>
          <w:ilvl w:val="1"/>
          <w:numId w:val="15"/>
        </w:numPr>
        <w:spacing w:after="5" w:line="247" w:lineRule="auto"/>
        <w:ind w:right="115" w:hanging="363"/>
        <w:jc w:val="both"/>
      </w:pPr>
      <w:r>
        <w:rPr>
          <w:rFonts w:ascii="Times New Roman" w:eastAsia="Times New Roman" w:hAnsi="Times New Roman" w:cs="Times New Roman"/>
          <w:sz w:val="20"/>
        </w:rPr>
        <w:t xml:space="preserve">Realizar un sumario acerca de una entrevista de personalidad a un personaje público que sea de su interés. </w:t>
      </w:r>
    </w:p>
    <w:p w:rsidR="00AF15F0" w:rsidRDefault="00091AAD">
      <w:pPr>
        <w:numPr>
          <w:ilvl w:val="1"/>
          <w:numId w:val="15"/>
        </w:numPr>
        <w:spacing w:after="5" w:line="247" w:lineRule="auto"/>
        <w:ind w:right="115" w:hanging="363"/>
        <w:jc w:val="both"/>
      </w:pPr>
      <w:r>
        <w:rPr>
          <w:rFonts w:ascii="Times New Roman" w:eastAsia="Times New Roman" w:hAnsi="Times New Roman" w:cs="Times New Roman"/>
          <w:sz w:val="20"/>
        </w:rPr>
        <w:t>Llevar a cabo una entrevista a un personaje público de su interés que tenga una duración de media hora como mínimo. Antes de la realización de la mi</w:t>
      </w:r>
      <w:r>
        <w:rPr>
          <w:rFonts w:ascii="Times New Roman" w:eastAsia="Times New Roman" w:hAnsi="Times New Roman" w:cs="Times New Roman"/>
          <w:sz w:val="20"/>
        </w:rPr>
        <w:t xml:space="preserve">sma se deberá decidir el enfoque que se le quiere otorgar y preparar un cuestionario agrupado por temas. </w:t>
      </w:r>
    </w:p>
    <w:p w:rsidR="00AF15F0" w:rsidRDefault="00091AAD">
      <w:pPr>
        <w:numPr>
          <w:ilvl w:val="1"/>
          <w:numId w:val="15"/>
        </w:numPr>
        <w:spacing w:after="203" w:line="247" w:lineRule="auto"/>
        <w:ind w:right="115" w:hanging="363"/>
        <w:jc w:val="both"/>
      </w:pPr>
      <w:r>
        <w:rPr>
          <w:rFonts w:ascii="Times New Roman" w:eastAsia="Times New Roman" w:hAnsi="Times New Roman" w:cs="Times New Roman"/>
          <w:sz w:val="20"/>
        </w:rPr>
        <w:t>Redactar una entrevista de entre 3500 y 4000 caracteres sin espacios, con su correspondiente titular, volanta y bajada. Para esta consigna se deberá t</w:t>
      </w:r>
      <w:r>
        <w:rPr>
          <w:rFonts w:ascii="Times New Roman" w:eastAsia="Times New Roman" w:hAnsi="Times New Roman" w:cs="Times New Roman"/>
          <w:sz w:val="20"/>
        </w:rPr>
        <w:t xml:space="preserve">ener en cuenta los tipos de entrevistas según su contenido que presenta Carlos Marín en su obra Manual de Periodismo. Además de la entrevista redactada adjuntar lo siguiente: la </w:t>
      </w:r>
      <w:proofErr w:type="spellStart"/>
      <w:r>
        <w:rPr>
          <w:rFonts w:ascii="Times New Roman" w:eastAsia="Times New Roman" w:hAnsi="Times New Roman" w:cs="Times New Roman"/>
          <w:sz w:val="20"/>
        </w:rPr>
        <w:t>desgrabación</w:t>
      </w:r>
      <w:proofErr w:type="spellEnd"/>
      <w:r>
        <w:rPr>
          <w:rFonts w:ascii="Times New Roman" w:eastAsia="Times New Roman" w:hAnsi="Times New Roman" w:cs="Times New Roman"/>
          <w:sz w:val="20"/>
        </w:rPr>
        <w:t xml:space="preserve"> de la misma y una o dos fotografías que se las pueden pedir a su </w:t>
      </w:r>
      <w:r>
        <w:rPr>
          <w:rFonts w:ascii="Times New Roman" w:eastAsia="Times New Roman" w:hAnsi="Times New Roman" w:cs="Times New Roman"/>
          <w:sz w:val="20"/>
        </w:rPr>
        <w:t xml:space="preserve">entrevistado o extraerlas de los medios (citar la fuente). </w:t>
      </w:r>
    </w:p>
    <w:p w:rsidR="00AF15F0" w:rsidRDefault="00091AAD">
      <w:pPr>
        <w:spacing w:after="5" w:line="247" w:lineRule="auto"/>
        <w:ind w:left="133" w:right="115" w:hanging="10"/>
        <w:jc w:val="both"/>
      </w:pPr>
      <w:r>
        <w:rPr>
          <w:rFonts w:ascii="Times New Roman" w:eastAsia="Times New Roman" w:hAnsi="Times New Roman" w:cs="Times New Roman"/>
          <w:sz w:val="20"/>
        </w:rPr>
        <w:t xml:space="preserve">Objetivos: Que los alumnos logren desarrollar competencias específicas para: </w:t>
      </w:r>
    </w:p>
    <w:p w:rsidR="00AF15F0" w:rsidRDefault="00091AAD">
      <w:pPr>
        <w:numPr>
          <w:ilvl w:val="1"/>
          <w:numId w:val="15"/>
        </w:numPr>
        <w:spacing w:after="5" w:line="247" w:lineRule="auto"/>
        <w:ind w:right="115" w:hanging="363"/>
        <w:jc w:val="both"/>
      </w:pPr>
      <w:r>
        <w:rPr>
          <w:rFonts w:ascii="Times New Roman" w:eastAsia="Times New Roman" w:hAnsi="Times New Roman" w:cs="Times New Roman"/>
          <w:sz w:val="20"/>
        </w:rPr>
        <w:t xml:space="preserve">Realizar el reporteo, la realización, la redacción y edición de una entrevista. </w:t>
      </w:r>
    </w:p>
    <w:p w:rsidR="00AF15F0" w:rsidRDefault="00091AAD">
      <w:pPr>
        <w:numPr>
          <w:ilvl w:val="1"/>
          <w:numId w:val="15"/>
        </w:numPr>
        <w:spacing w:after="5" w:line="247" w:lineRule="auto"/>
        <w:ind w:right="115" w:hanging="363"/>
        <w:jc w:val="both"/>
      </w:pPr>
      <w:r>
        <w:rPr>
          <w:rFonts w:ascii="Times New Roman" w:eastAsia="Times New Roman" w:hAnsi="Times New Roman" w:cs="Times New Roman"/>
          <w:sz w:val="20"/>
        </w:rPr>
        <w:t>Comprender la importancia de la entre</w:t>
      </w:r>
      <w:r>
        <w:rPr>
          <w:rFonts w:ascii="Times New Roman" w:eastAsia="Times New Roman" w:hAnsi="Times New Roman" w:cs="Times New Roman"/>
          <w:sz w:val="20"/>
        </w:rPr>
        <w:t xml:space="preserve">vista como un género de interacción personal que puede abordarse desde diversos estilos periodísticos. </w:t>
      </w:r>
    </w:p>
    <w:p w:rsidR="00AF15F0" w:rsidRDefault="00091AAD">
      <w:pPr>
        <w:numPr>
          <w:ilvl w:val="1"/>
          <w:numId w:val="15"/>
        </w:numPr>
        <w:spacing w:after="169" w:line="247" w:lineRule="auto"/>
        <w:ind w:right="115" w:hanging="363"/>
        <w:jc w:val="both"/>
      </w:pPr>
      <w:r>
        <w:rPr>
          <w:rFonts w:ascii="Times New Roman" w:eastAsia="Times New Roman" w:hAnsi="Times New Roman" w:cs="Times New Roman"/>
          <w:sz w:val="20"/>
        </w:rPr>
        <w:t xml:space="preserve">Utilizar herramientas tradicionales como de otra índole para la presentación de trabajos. </w:t>
      </w:r>
    </w:p>
    <w:p w:rsidR="00AF15F0" w:rsidRDefault="00091AAD">
      <w:pPr>
        <w:spacing w:after="191" w:line="247" w:lineRule="auto"/>
        <w:ind w:left="133" w:right="115" w:hanging="10"/>
        <w:jc w:val="both"/>
      </w:pPr>
      <w:r>
        <w:rPr>
          <w:rFonts w:ascii="Times New Roman" w:eastAsia="Times New Roman" w:hAnsi="Times New Roman" w:cs="Times New Roman"/>
          <w:sz w:val="20"/>
        </w:rPr>
        <w:t xml:space="preserve">Herramienta virtual: entrega de trabajos prácticos. </w:t>
      </w:r>
    </w:p>
    <w:p w:rsidR="00AF15F0" w:rsidRDefault="00091AAD">
      <w:pPr>
        <w:spacing w:after="197" w:line="247" w:lineRule="auto"/>
        <w:ind w:left="133" w:right="115" w:hanging="10"/>
        <w:jc w:val="both"/>
      </w:pPr>
      <w:r>
        <w:rPr>
          <w:rFonts w:ascii="Times New Roman" w:eastAsia="Times New Roman" w:hAnsi="Times New Roman" w:cs="Times New Roman"/>
          <w:sz w:val="20"/>
        </w:rPr>
        <w:t xml:space="preserve">Evaluación: individual de tipo práctica. </w:t>
      </w:r>
    </w:p>
    <w:p w:rsidR="00AF15F0" w:rsidRDefault="00091AAD">
      <w:pPr>
        <w:spacing w:after="188" w:line="247" w:lineRule="auto"/>
        <w:ind w:left="133" w:right="115" w:hanging="10"/>
        <w:jc w:val="both"/>
      </w:pPr>
      <w:r>
        <w:rPr>
          <w:rFonts w:ascii="Times New Roman" w:eastAsia="Times New Roman" w:hAnsi="Times New Roman" w:cs="Times New Roman"/>
          <w:sz w:val="20"/>
        </w:rPr>
        <w:t xml:space="preserve">Criterios de evaluación: Participación en tiempo y forma según plazos fijados en el cronograma. </w:t>
      </w:r>
    </w:p>
    <w:p w:rsidR="00AF15F0" w:rsidRDefault="00091AAD">
      <w:pPr>
        <w:spacing w:after="197" w:line="247" w:lineRule="auto"/>
        <w:ind w:left="133" w:right="115" w:hanging="10"/>
        <w:jc w:val="both"/>
      </w:pPr>
      <w:r>
        <w:rPr>
          <w:rFonts w:ascii="Times New Roman" w:eastAsia="Times New Roman" w:hAnsi="Times New Roman" w:cs="Times New Roman"/>
          <w:sz w:val="20"/>
          <w:u w:val="single" w:color="000000"/>
        </w:rPr>
        <w:t>Actividad 2</w:t>
      </w:r>
      <w:r>
        <w:rPr>
          <w:rFonts w:ascii="Times New Roman" w:eastAsia="Times New Roman" w:hAnsi="Times New Roman" w:cs="Times New Roman"/>
          <w:sz w:val="20"/>
        </w:rPr>
        <w:t xml:space="preserve">: Edición de una entrevista para un medio digital. </w:t>
      </w:r>
    </w:p>
    <w:p w:rsidR="00AF15F0" w:rsidRDefault="00091AAD">
      <w:pPr>
        <w:spacing w:after="214" w:line="247" w:lineRule="auto"/>
        <w:ind w:left="133" w:right="115" w:hanging="10"/>
        <w:jc w:val="both"/>
      </w:pPr>
      <w:r>
        <w:rPr>
          <w:rFonts w:ascii="Times New Roman" w:eastAsia="Times New Roman" w:hAnsi="Times New Roman" w:cs="Times New Roman"/>
          <w:sz w:val="20"/>
        </w:rPr>
        <w:t xml:space="preserve">Consigna: </w:t>
      </w:r>
    </w:p>
    <w:p w:rsidR="00AF15F0" w:rsidRDefault="00091AAD">
      <w:pPr>
        <w:numPr>
          <w:ilvl w:val="1"/>
          <w:numId w:val="15"/>
        </w:numPr>
        <w:spacing w:after="209" w:line="247" w:lineRule="auto"/>
        <w:ind w:right="115" w:hanging="363"/>
        <w:jc w:val="both"/>
      </w:pPr>
      <w:r>
        <w:rPr>
          <w:rFonts w:ascii="Times New Roman" w:eastAsia="Times New Roman" w:hAnsi="Times New Roman" w:cs="Times New Roman"/>
          <w:sz w:val="20"/>
        </w:rPr>
        <w:t>Transformar la entrevista realizada para un</w:t>
      </w:r>
      <w:r>
        <w:rPr>
          <w:rFonts w:ascii="Times New Roman" w:eastAsia="Times New Roman" w:hAnsi="Times New Roman" w:cs="Times New Roman"/>
          <w:sz w:val="20"/>
        </w:rPr>
        <w:t xml:space="preserve"> medio gráfico en una entrevista para un medio digital (puede ser un periódico, revista o medio nativo digital). Seguir para ello las recomendaciones de Guillermo Franco (la ficha de cátedra se encuentra subida en la unidad 2). Pueden acortar la extensión </w:t>
      </w:r>
      <w:r>
        <w:rPr>
          <w:rFonts w:ascii="Times New Roman" w:eastAsia="Times New Roman" w:hAnsi="Times New Roman" w:cs="Times New Roman"/>
          <w:sz w:val="20"/>
        </w:rPr>
        <w:t xml:space="preserve">de la entrevista (la cantidad de caracteres no debe ser menor a 3000 caracteres sin espacios) o fragmentarla con </w:t>
      </w:r>
      <w:proofErr w:type="spellStart"/>
      <w:r>
        <w:rPr>
          <w:rFonts w:ascii="Times New Roman" w:eastAsia="Times New Roman" w:hAnsi="Times New Roman" w:cs="Times New Roman"/>
          <w:sz w:val="20"/>
        </w:rPr>
        <w:t>intertítulos</w:t>
      </w:r>
      <w:proofErr w:type="spellEnd"/>
      <w:r>
        <w:rPr>
          <w:rFonts w:ascii="Times New Roman" w:eastAsia="Times New Roman" w:hAnsi="Times New Roman" w:cs="Times New Roman"/>
          <w:sz w:val="20"/>
        </w:rPr>
        <w:t xml:space="preserve">. </w:t>
      </w:r>
    </w:p>
    <w:p w:rsidR="00AF15F0" w:rsidRDefault="00091AAD">
      <w:pPr>
        <w:numPr>
          <w:ilvl w:val="1"/>
          <w:numId w:val="15"/>
        </w:numPr>
        <w:spacing w:after="218" w:line="247" w:lineRule="auto"/>
        <w:ind w:right="115" w:hanging="363"/>
        <w:jc w:val="both"/>
      </w:pPr>
      <w:r>
        <w:rPr>
          <w:rFonts w:ascii="Times New Roman" w:eastAsia="Times New Roman" w:hAnsi="Times New Roman" w:cs="Times New Roman"/>
          <w:sz w:val="20"/>
        </w:rPr>
        <w:t xml:space="preserve">En un apartado en Word especificarán cuáles fueron los principales cambios realizados para transformar la entrevista. </w:t>
      </w:r>
    </w:p>
    <w:p w:rsidR="00AF15F0" w:rsidRDefault="00091AAD">
      <w:pPr>
        <w:numPr>
          <w:ilvl w:val="1"/>
          <w:numId w:val="15"/>
        </w:numPr>
        <w:spacing w:after="169" w:line="247" w:lineRule="auto"/>
        <w:ind w:right="115" w:hanging="363"/>
        <w:jc w:val="both"/>
      </w:pPr>
      <w:r>
        <w:rPr>
          <w:rFonts w:ascii="Times New Roman" w:eastAsia="Times New Roman" w:hAnsi="Times New Roman" w:cs="Times New Roman"/>
          <w:sz w:val="20"/>
        </w:rPr>
        <w:t>Deberán s</w:t>
      </w:r>
      <w:r>
        <w:rPr>
          <w:rFonts w:ascii="Times New Roman" w:eastAsia="Times New Roman" w:hAnsi="Times New Roman" w:cs="Times New Roman"/>
          <w:sz w:val="20"/>
        </w:rPr>
        <w:t xml:space="preserve">ubir la entrevista a su Medium y añadirle los siguientes elementos: </w:t>
      </w:r>
    </w:p>
    <w:p w:rsidR="00AF15F0" w:rsidRDefault="00091AAD">
      <w:pPr>
        <w:numPr>
          <w:ilvl w:val="2"/>
          <w:numId w:val="15"/>
        </w:numPr>
        <w:spacing w:after="5" w:line="247" w:lineRule="auto"/>
        <w:ind w:right="115" w:hanging="117"/>
        <w:jc w:val="both"/>
      </w:pPr>
      <w:r>
        <w:rPr>
          <w:rFonts w:ascii="Times New Roman" w:eastAsia="Times New Roman" w:hAnsi="Times New Roman" w:cs="Times New Roman"/>
          <w:sz w:val="20"/>
        </w:rPr>
        <w:t xml:space="preserve">una o dos fotos sobre el personaje en cuestión, </w:t>
      </w:r>
    </w:p>
    <w:p w:rsidR="00AF15F0" w:rsidRDefault="00091AAD">
      <w:pPr>
        <w:numPr>
          <w:ilvl w:val="2"/>
          <w:numId w:val="15"/>
        </w:numPr>
        <w:spacing w:after="209" w:line="247" w:lineRule="auto"/>
        <w:ind w:right="115" w:hanging="117"/>
        <w:jc w:val="both"/>
      </w:pPr>
      <w:r>
        <w:rPr>
          <w:rFonts w:ascii="Times New Roman" w:eastAsia="Times New Roman" w:hAnsi="Times New Roman" w:cs="Times New Roman"/>
          <w:sz w:val="20"/>
        </w:rPr>
        <w:t>un video de entre dos minutos y medio y tres minutos y debe tener un título que dé pie a ese apartado de la nota. Ej. “Fulanito de tal responde cuáles son sus anécdotas más graciosas”. Y luego de eso dan lugar a las respuestas del entrevistado o entrevista</w:t>
      </w:r>
      <w:r>
        <w:rPr>
          <w:rFonts w:ascii="Times New Roman" w:eastAsia="Times New Roman" w:hAnsi="Times New Roman" w:cs="Times New Roman"/>
          <w:sz w:val="20"/>
        </w:rPr>
        <w:t xml:space="preserve">da. </w:t>
      </w:r>
    </w:p>
    <w:p w:rsidR="00AF15F0" w:rsidRDefault="00091AAD">
      <w:pPr>
        <w:spacing w:after="5" w:line="247" w:lineRule="auto"/>
        <w:ind w:left="133" w:right="115" w:hanging="10"/>
        <w:jc w:val="both"/>
      </w:pPr>
      <w:r>
        <w:rPr>
          <w:rFonts w:ascii="Times New Roman" w:eastAsia="Times New Roman" w:hAnsi="Times New Roman" w:cs="Times New Roman"/>
          <w:sz w:val="20"/>
        </w:rPr>
        <w:t xml:space="preserve">Objetivos: Que los alumnos logren desarrollar competencias específicas para: </w:t>
      </w:r>
    </w:p>
    <w:p w:rsidR="00AF15F0" w:rsidRDefault="00091AAD">
      <w:pPr>
        <w:numPr>
          <w:ilvl w:val="1"/>
          <w:numId w:val="15"/>
        </w:numPr>
        <w:spacing w:after="5" w:line="247" w:lineRule="auto"/>
        <w:ind w:right="115" w:hanging="363"/>
        <w:jc w:val="both"/>
      </w:pPr>
      <w:r>
        <w:rPr>
          <w:rFonts w:ascii="Times New Roman" w:eastAsia="Times New Roman" w:hAnsi="Times New Roman" w:cs="Times New Roman"/>
          <w:sz w:val="20"/>
        </w:rPr>
        <w:t xml:space="preserve">Realizar la edición de una entrevista para un medio digital. </w:t>
      </w:r>
    </w:p>
    <w:p w:rsidR="00AF15F0" w:rsidRDefault="00091AAD">
      <w:pPr>
        <w:numPr>
          <w:ilvl w:val="1"/>
          <w:numId w:val="15"/>
        </w:numPr>
        <w:spacing w:after="5" w:line="247" w:lineRule="auto"/>
        <w:ind w:right="115" w:hanging="363"/>
        <w:jc w:val="both"/>
      </w:pPr>
      <w:r>
        <w:rPr>
          <w:rFonts w:ascii="Times New Roman" w:eastAsia="Times New Roman" w:hAnsi="Times New Roman" w:cs="Times New Roman"/>
          <w:sz w:val="20"/>
        </w:rPr>
        <w:t>Comprender la importancia de la entrevista como un género de interacción personal que puede abordarse desde div</w:t>
      </w:r>
      <w:r>
        <w:rPr>
          <w:rFonts w:ascii="Times New Roman" w:eastAsia="Times New Roman" w:hAnsi="Times New Roman" w:cs="Times New Roman"/>
          <w:sz w:val="20"/>
        </w:rPr>
        <w:t xml:space="preserve">ersos estilos periodísticos. </w:t>
      </w:r>
    </w:p>
    <w:p w:rsidR="00AF15F0" w:rsidRDefault="00091AAD">
      <w:pPr>
        <w:numPr>
          <w:ilvl w:val="1"/>
          <w:numId w:val="15"/>
        </w:numPr>
        <w:spacing w:after="169" w:line="247" w:lineRule="auto"/>
        <w:ind w:right="115" w:hanging="363"/>
        <w:jc w:val="both"/>
      </w:pPr>
      <w:r>
        <w:rPr>
          <w:rFonts w:ascii="Times New Roman" w:eastAsia="Times New Roman" w:hAnsi="Times New Roman" w:cs="Times New Roman"/>
          <w:sz w:val="20"/>
        </w:rPr>
        <w:t xml:space="preserve">Utilizar herramientas tradicionales como de otra índole para la presentación de trabajos. </w:t>
      </w:r>
    </w:p>
    <w:p w:rsidR="00AF15F0" w:rsidRDefault="00091AAD">
      <w:pPr>
        <w:spacing w:after="193" w:line="247" w:lineRule="auto"/>
        <w:ind w:left="133" w:right="115" w:hanging="10"/>
        <w:jc w:val="both"/>
      </w:pPr>
      <w:r>
        <w:rPr>
          <w:rFonts w:ascii="Times New Roman" w:eastAsia="Times New Roman" w:hAnsi="Times New Roman" w:cs="Times New Roman"/>
          <w:sz w:val="20"/>
        </w:rPr>
        <w:t xml:space="preserve">Herramienta virtual: entrega de trabajos prácticos. </w:t>
      </w:r>
    </w:p>
    <w:p w:rsidR="00AF15F0" w:rsidRDefault="00091AAD">
      <w:pPr>
        <w:spacing w:after="195" w:line="247" w:lineRule="auto"/>
        <w:ind w:left="133" w:right="115" w:hanging="10"/>
        <w:jc w:val="both"/>
      </w:pPr>
      <w:r>
        <w:rPr>
          <w:rFonts w:ascii="Times New Roman" w:eastAsia="Times New Roman" w:hAnsi="Times New Roman" w:cs="Times New Roman"/>
          <w:sz w:val="20"/>
        </w:rPr>
        <w:t xml:space="preserve">Evaluación: individual de tipo práctica. </w:t>
      </w:r>
    </w:p>
    <w:p w:rsidR="00AF15F0" w:rsidRDefault="00091AAD">
      <w:pPr>
        <w:spacing w:after="188" w:line="247" w:lineRule="auto"/>
        <w:ind w:left="133" w:right="115" w:hanging="10"/>
        <w:jc w:val="both"/>
      </w:pPr>
      <w:r>
        <w:rPr>
          <w:rFonts w:ascii="Times New Roman" w:eastAsia="Times New Roman" w:hAnsi="Times New Roman" w:cs="Times New Roman"/>
          <w:sz w:val="20"/>
        </w:rPr>
        <w:t>Criterios de evaluación: Participación e</w:t>
      </w:r>
      <w:r>
        <w:rPr>
          <w:rFonts w:ascii="Times New Roman" w:eastAsia="Times New Roman" w:hAnsi="Times New Roman" w:cs="Times New Roman"/>
          <w:sz w:val="20"/>
        </w:rPr>
        <w:t xml:space="preserve">n tiempo y forma según plazos fijados en el cronograma. </w:t>
      </w:r>
    </w:p>
    <w:p w:rsidR="00AF15F0" w:rsidRDefault="00091AAD">
      <w:pPr>
        <w:spacing w:after="3"/>
        <w:ind w:left="133" w:hanging="10"/>
      </w:pPr>
      <w:r>
        <w:rPr>
          <w:rFonts w:ascii="Times New Roman" w:eastAsia="Times New Roman" w:hAnsi="Times New Roman" w:cs="Times New Roman"/>
          <w:sz w:val="20"/>
          <w:u w:val="single" w:color="000000"/>
        </w:rPr>
        <w:t>Unidad 4</w:t>
      </w:r>
      <w:r>
        <w:rPr>
          <w:rFonts w:ascii="Times New Roman" w:eastAsia="Times New Roman" w:hAnsi="Times New Roman" w:cs="Times New Roman"/>
          <w:sz w:val="20"/>
        </w:rPr>
        <w:t xml:space="preserve">: </w:t>
      </w:r>
    </w:p>
    <w:p w:rsidR="00AF15F0" w:rsidRDefault="00091AAD">
      <w:pPr>
        <w:spacing w:after="201" w:line="247" w:lineRule="auto"/>
        <w:ind w:left="133" w:right="115" w:hanging="10"/>
        <w:jc w:val="both"/>
      </w:pPr>
      <w:r>
        <w:rPr>
          <w:rFonts w:ascii="Times New Roman" w:eastAsia="Times New Roman" w:hAnsi="Times New Roman" w:cs="Times New Roman"/>
          <w:sz w:val="20"/>
          <w:u w:val="single" w:color="000000"/>
        </w:rPr>
        <w:t>Actividad</w:t>
      </w:r>
      <w:r>
        <w:rPr>
          <w:rFonts w:ascii="Times New Roman" w:eastAsia="Times New Roman" w:hAnsi="Times New Roman" w:cs="Times New Roman"/>
          <w:sz w:val="20"/>
        </w:rPr>
        <w:t xml:space="preserve">: Crónica de un hecho de interés público. </w:t>
      </w:r>
    </w:p>
    <w:p w:rsidR="00AF15F0" w:rsidRDefault="00091AAD">
      <w:pPr>
        <w:spacing w:after="200" w:line="247" w:lineRule="auto"/>
        <w:ind w:left="133" w:right="115" w:hanging="10"/>
        <w:jc w:val="both"/>
      </w:pPr>
      <w:r>
        <w:rPr>
          <w:rFonts w:ascii="Times New Roman" w:eastAsia="Times New Roman" w:hAnsi="Times New Roman" w:cs="Times New Roman"/>
          <w:sz w:val="20"/>
        </w:rPr>
        <w:t xml:space="preserve">Consigna: </w:t>
      </w:r>
    </w:p>
    <w:p w:rsidR="00AF15F0" w:rsidRDefault="00091AAD">
      <w:pPr>
        <w:numPr>
          <w:ilvl w:val="1"/>
          <w:numId w:val="15"/>
        </w:numPr>
        <w:spacing w:after="5" w:line="247" w:lineRule="auto"/>
        <w:ind w:right="115" w:hanging="363"/>
        <w:jc w:val="both"/>
      </w:pPr>
      <w:r>
        <w:rPr>
          <w:rFonts w:ascii="Times New Roman" w:eastAsia="Times New Roman" w:hAnsi="Times New Roman" w:cs="Times New Roman"/>
          <w:sz w:val="20"/>
        </w:rPr>
        <w:t>Realizar la cobertura en directo de un hecho de interés público tal como una manifestación o movilización o evento de cualquier índole (deportivo, cultural, político, etc.) utilizando la red social Twitter. Deberán contar en pocas palabras lo que va aconte</w:t>
      </w:r>
      <w:r>
        <w:rPr>
          <w:rFonts w:ascii="Times New Roman" w:eastAsia="Times New Roman" w:hAnsi="Times New Roman" w:cs="Times New Roman"/>
          <w:sz w:val="20"/>
        </w:rPr>
        <w:t xml:space="preserve">ciendo e ilustrar ciertos momentos con fotos y/o videos. Nota: Leer el texto de Alejandro </w:t>
      </w:r>
      <w:proofErr w:type="spellStart"/>
      <w:r>
        <w:rPr>
          <w:rFonts w:ascii="Times New Roman" w:eastAsia="Times New Roman" w:hAnsi="Times New Roman" w:cs="Times New Roman"/>
          <w:sz w:val="20"/>
        </w:rPr>
        <w:t>Rost</w:t>
      </w:r>
      <w:proofErr w:type="spellEnd"/>
      <w:r>
        <w:rPr>
          <w:rFonts w:ascii="Times New Roman" w:eastAsia="Times New Roman" w:hAnsi="Times New Roman" w:cs="Times New Roman"/>
          <w:sz w:val="20"/>
        </w:rPr>
        <w:t xml:space="preserve"> llamado “¿Es la crónica en directo un nuevo género periodístico?”. </w:t>
      </w:r>
    </w:p>
    <w:p w:rsidR="00AF15F0" w:rsidRDefault="00091AAD">
      <w:pPr>
        <w:numPr>
          <w:ilvl w:val="1"/>
          <w:numId w:val="15"/>
        </w:numPr>
        <w:spacing w:after="5" w:line="247" w:lineRule="auto"/>
        <w:ind w:right="115" w:hanging="363"/>
        <w:jc w:val="both"/>
      </w:pPr>
      <w:r>
        <w:rPr>
          <w:rFonts w:ascii="Times New Roman" w:eastAsia="Times New Roman" w:hAnsi="Times New Roman" w:cs="Times New Roman"/>
          <w:sz w:val="20"/>
        </w:rPr>
        <w:t>Luego redactar una crónica informativa de entre 3000 y 3500 caracteres sin espacios de extens</w:t>
      </w:r>
      <w:r>
        <w:rPr>
          <w:rFonts w:ascii="Times New Roman" w:eastAsia="Times New Roman" w:hAnsi="Times New Roman" w:cs="Times New Roman"/>
          <w:sz w:val="20"/>
        </w:rPr>
        <w:t xml:space="preserve">ión que cumpla con una estructura cronológica, en la que se incluyan los siguientes elementos: antecedentes del acontecimiento, localización de los hechos, el tiempo en el que transcurre el hecho, los participantes del hecho, el auditorio, y texto, visión </w:t>
      </w:r>
      <w:r>
        <w:rPr>
          <w:rFonts w:ascii="Times New Roman" w:eastAsia="Times New Roman" w:hAnsi="Times New Roman" w:cs="Times New Roman"/>
          <w:sz w:val="20"/>
        </w:rPr>
        <w:t xml:space="preserve">panorámica de la conferencia o discurso o visión parcial. Los elementos antes mencionados deben registrarse al momento de hacer la cobertura. Leer el texto Manual de periodismo (pág. 200-209) de Carlos Marín. </w:t>
      </w:r>
    </w:p>
    <w:p w:rsidR="00AF15F0" w:rsidRDefault="00091AAD">
      <w:pPr>
        <w:numPr>
          <w:ilvl w:val="1"/>
          <w:numId w:val="15"/>
        </w:numPr>
        <w:spacing w:after="5" w:line="247" w:lineRule="auto"/>
        <w:ind w:right="115" w:hanging="363"/>
        <w:jc w:val="both"/>
      </w:pPr>
      <w:r>
        <w:rPr>
          <w:rFonts w:ascii="Times New Roman" w:eastAsia="Times New Roman" w:hAnsi="Times New Roman" w:cs="Times New Roman"/>
          <w:sz w:val="20"/>
        </w:rPr>
        <w:t>Agregar ilustraciones o fotos sobre el evento.</w:t>
      </w:r>
      <w:r>
        <w:rPr>
          <w:rFonts w:ascii="Times New Roman" w:eastAsia="Times New Roman" w:hAnsi="Times New Roman" w:cs="Times New Roman"/>
          <w:sz w:val="20"/>
        </w:rPr>
        <w:t xml:space="preserve"> </w:t>
      </w:r>
    </w:p>
    <w:p w:rsidR="00AF15F0" w:rsidRDefault="00091AAD">
      <w:pPr>
        <w:spacing w:after="220" w:line="247" w:lineRule="auto"/>
        <w:ind w:left="133" w:right="115" w:hanging="10"/>
        <w:jc w:val="both"/>
      </w:pPr>
      <w:r>
        <w:rPr>
          <w:rFonts w:ascii="Times New Roman" w:eastAsia="Times New Roman" w:hAnsi="Times New Roman" w:cs="Times New Roman"/>
          <w:sz w:val="20"/>
        </w:rPr>
        <w:t xml:space="preserve">Nota: Deben subir la crónica al Medium donde tienen el resto de las notas realizadas durante el cuatrimestre. </w:t>
      </w:r>
    </w:p>
    <w:p w:rsidR="00AF15F0" w:rsidRDefault="00091AAD">
      <w:pPr>
        <w:spacing w:after="233" w:line="247" w:lineRule="auto"/>
        <w:ind w:left="133" w:right="115" w:hanging="10"/>
        <w:jc w:val="both"/>
      </w:pPr>
      <w:r>
        <w:rPr>
          <w:rFonts w:ascii="Times New Roman" w:eastAsia="Times New Roman" w:hAnsi="Times New Roman" w:cs="Times New Roman"/>
          <w:sz w:val="20"/>
        </w:rPr>
        <w:t xml:space="preserve">Objetivos: Que los alumnos logren desarrollar competencias específicas para: </w:t>
      </w:r>
    </w:p>
    <w:p w:rsidR="00AF15F0" w:rsidRDefault="00091AAD">
      <w:pPr>
        <w:numPr>
          <w:ilvl w:val="1"/>
          <w:numId w:val="15"/>
        </w:numPr>
        <w:spacing w:after="5" w:line="247" w:lineRule="auto"/>
        <w:ind w:right="115" w:hanging="363"/>
        <w:jc w:val="both"/>
      </w:pPr>
      <w:r>
        <w:rPr>
          <w:rFonts w:ascii="Times New Roman" w:eastAsia="Times New Roman" w:hAnsi="Times New Roman" w:cs="Times New Roman"/>
          <w:sz w:val="20"/>
        </w:rPr>
        <w:t>Realizar el reporteo, la realización, la redacción y edición de u</w:t>
      </w:r>
      <w:r>
        <w:rPr>
          <w:rFonts w:ascii="Times New Roman" w:eastAsia="Times New Roman" w:hAnsi="Times New Roman" w:cs="Times New Roman"/>
          <w:sz w:val="20"/>
        </w:rPr>
        <w:t xml:space="preserve">na crónica. </w:t>
      </w:r>
    </w:p>
    <w:p w:rsidR="00AF15F0" w:rsidRDefault="00091AAD">
      <w:pPr>
        <w:numPr>
          <w:ilvl w:val="1"/>
          <w:numId w:val="15"/>
        </w:numPr>
        <w:spacing w:after="5" w:line="247" w:lineRule="auto"/>
        <w:ind w:right="115" w:hanging="363"/>
        <w:jc w:val="both"/>
      </w:pPr>
      <w:r>
        <w:rPr>
          <w:rFonts w:ascii="Times New Roman" w:eastAsia="Times New Roman" w:hAnsi="Times New Roman" w:cs="Times New Roman"/>
          <w:sz w:val="20"/>
        </w:rPr>
        <w:t xml:space="preserve">Comprender la importancia de la crónica como un género que implica la descripción y la narración del proceso de un acontecimiento. </w:t>
      </w:r>
    </w:p>
    <w:p w:rsidR="00AF15F0" w:rsidRDefault="00091AAD">
      <w:pPr>
        <w:numPr>
          <w:ilvl w:val="1"/>
          <w:numId w:val="15"/>
        </w:numPr>
        <w:spacing w:after="168" w:line="247" w:lineRule="auto"/>
        <w:ind w:right="115" w:hanging="363"/>
        <w:jc w:val="both"/>
      </w:pPr>
      <w:r>
        <w:rPr>
          <w:rFonts w:ascii="Times New Roman" w:eastAsia="Times New Roman" w:hAnsi="Times New Roman" w:cs="Times New Roman"/>
          <w:sz w:val="20"/>
        </w:rPr>
        <w:t xml:space="preserve">Utilizar herramientas tradicionales como de otra índole para la presentación de trabajos. </w:t>
      </w:r>
    </w:p>
    <w:p w:rsidR="00AF15F0" w:rsidRDefault="00091AAD">
      <w:pPr>
        <w:spacing w:after="191" w:line="247" w:lineRule="auto"/>
        <w:ind w:left="133" w:right="115" w:hanging="10"/>
        <w:jc w:val="both"/>
      </w:pPr>
      <w:r>
        <w:rPr>
          <w:rFonts w:ascii="Times New Roman" w:eastAsia="Times New Roman" w:hAnsi="Times New Roman" w:cs="Times New Roman"/>
          <w:sz w:val="20"/>
        </w:rPr>
        <w:t>Herramienta virtual:</w:t>
      </w:r>
      <w:r>
        <w:rPr>
          <w:rFonts w:ascii="Times New Roman" w:eastAsia="Times New Roman" w:hAnsi="Times New Roman" w:cs="Times New Roman"/>
          <w:sz w:val="20"/>
        </w:rPr>
        <w:t xml:space="preserve"> entrega de trabajos prácticos. </w:t>
      </w:r>
    </w:p>
    <w:p w:rsidR="00AF15F0" w:rsidRDefault="00091AAD">
      <w:pPr>
        <w:spacing w:after="196" w:line="247" w:lineRule="auto"/>
        <w:ind w:left="133" w:right="115" w:hanging="10"/>
        <w:jc w:val="both"/>
      </w:pPr>
      <w:r>
        <w:rPr>
          <w:rFonts w:ascii="Times New Roman" w:eastAsia="Times New Roman" w:hAnsi="Times New Roman" w:cs="Times New Roman"/>
          <w:sz w:val="20"/>
        </w:rPr>
        <w:t xml:space="preserve">Evaluación: individual de tipo práctica. </w:t>
      </w:r>
    </w:p>
    <w:p w:rsidR="00AF15F0" w:rsidRDefault="00091AAD">
      <w:pPr>
        <w:spacing w:after="487" w:line="247" w:lineRule="auto"/>
        <w:ind w:left="133" w:right="115" w:hanging="10"/>
        <w:jc w:val="both"/>
      </w:pPr>
      <w:r>
        <w:rPr>
          <w:rFonts w:ascii="Times New Roman" w:eastAsia="Times New Roman" w:hAnsi="Times New Roman" w:cs="Times New Roman"/>
          <w:sz w:val="20"/>
        </w:rPr>
        <w:t xml:space="preserve">Criterios de evaluación: Participación en tiempo y forma según plazos fijados en el cronograma. </w:t>
      </w:r>
    </w:p>
    <w:p w:rsidR="00AF15F0" w:rsidRDefault="00091AAD">
      <w:pPr>
        <w:numPr>
          <w:ilvl w:val="0"/>
          <w:numId w:val="16"/>
        </w:numPr>
        <w:spacing w:after="3" w:line="263" w:lineRule="auto"/>
        <w:ind w:hanging="331"/>
      </w:pPr>
      <w:r>
        <w:rPr>
          <w:rFonts w:ascii="Times New Roman" w:eastAsia="Times New Roman" w:hAnsi="Times New Roman" w:cs="Times New Roman"/>
          <w:b/>
        </w:rPr>
        <w:t xml:space="preserve">PRÁCTICAS PROFESIONALES </w:t>
      </w:r>
      <w:r>
        <w:rPr>
          <w:rFonts w:ascii="Times New Roman" w:eastAsia="Times New Roman" w:hAnsi="Times New Roman" w:cs="Times New Roman"/>
        </w:rPr>
        <w:t>(si corresponde)</w:t>
      </w:r>
      <w:r>
        <w:rPr>
          <w:rFonts w:ascii="Times New Roman" w:eastAsia="Times New Roman" w:hAnsi="Times New Roman" w:cs="Times New Roman"/>
          <w:b/>
        </w:rPr>
        <w:t xml:space="preserve"> </w:t>
      </w:r>
    </w:p>
    <w:p w:rsidR="00AF15F0" w:rsidRDefault="00091AAD">
      <w:pPr>
        <w:spacing w:after="759" w:line="230" w:lineRule="auto"/>
        <w:ind w:left="133" w:right="54" w:hanging="13"/>
        <w:jc w:val="both"/>
      </w:pPr>
      <w:r>
        <w:rPr>
          <w:rFonts w:ascii="Times New Roman" w:eastAsia="Times New Roman" w:hAnsi="Times New Roman" w:cs="Times New Roman"/>
          <w:i/>
          <w:color w:val="48442A"/>
          <w:sz w:val="20"/>
        </w:rPr>
        <w:t>En todos los casos se deberán detallar los lugares donde se realizan, el modo de ejecución, los tipos y cantidades mínimas de actividades, prestaciones y/o productos a ser cumplidos, los convenios que garantizan el acceso a esos ámbitos y las modalidades d</w:t>
      </w:r>
      <w:r>
        <w:rPr>
          <w:rFonts w:ascii="Times New Roman" w:eastAsia="Times New Roman" w:hAnsi="Times New Roman" w:cs="Times New Roman"/>
          <w:i/>
          <w:color w:val="48442A"/>
          <w:sz w:val="20"/>
        </w:rPr>
        <w:t>e evaluación y supervisión) Además, en el caso de tratarse de una propuesta a distancia con prácticas profesionales en modalidad presencial, describir también e</w:t>
      </w:r>
      <w:r>
        <w:rPr>
          <w:rFonts w:ascii="Times New Roman" w:eastAsia="Times New Roman" w:hAnsi="Times New Roman" w:cs="Times New Roman"/>
          <w:i/>
          <w:color w:val="3A4043"/>
          <w:sz w:val="20"/>
        </w:rPr>
        <w:t xml:space="preserve">l procedimiento </w:t>
      </w:r>
      <w:r>
        <w:rPr>
          <w:rFonts w:ascii="Times New Roman" w:eastAsia="Times New Roman" w:hAnsi="Times New Roman" w:cs="Times New Roman"/>
          <w:i/>
          <w:color w:val="48442A"/>
          <w:sz w:val="20"/>
        </w:rPr>
        <w:t>previsto para el acceso a esos espacios por parte de los alumnos. Y para las prá</w:t>
      </w:r>
      <w:r>
        <w:rPr>
          <w:rFonts w:ascii="Times New Roman" w:eastAsia="Times New Roman" w:hAnsi="Times New Roman" w:cs="Times New Roman"/>
          <w:i/>
          <w:color w:val="48442A"/>
          <w:sz w:val="20"/>
        </w:rPr>
        <w:t>cticas profesionales a distancia explicitar, además, la validez disciplinar y la normativa para asegurar la legitimidad de las prácticas.</w:t>
      </w:r>
      <w:r>
        <w:rPr>
          <w:rFonts w:ascii="Times New Roman" w:eastAsia="Times New Roman" w:hAnsi="Times New Roman" w:cs="Times New Roman"/>
          <w:i/>
          <w:sz w:val="20"/>
        </w:rPr>
        <w:t xml:space="preserve"> </w:t>
      </w:r>
    </w:p>
    <w:p w:rsidR="00AF15F0" w:rsidRDefault="00091AAD">
      <w:pPr>
        <w:numPr>
          <w:ilvl w:val="0"/>
          <w:numId w:val="16"/>
        </w:numPr>
        <w:spacing w:after="3" w:line="263" w:lineRule="auto"/>
        <w:ind w:hanging="331"/>
      </w:pPr>
      <w:r>
        <w:rPr>
          <w:rFonts w:ascii="Times New Roman" w:eastAsia="Times New Roman" w:hAnsi="Times New Roman" w:cs="Times New Roman"/>
          <w:b/>
        </w:rPr>
        <w:t xml:space="preserve">SEGUIMIENTO DE ALUMNOS </w:t>
      </w:r>
    </w:p>
    <w:p w:rsidR="00AF15F0" w:rsidRDefault="00091AAD">
      <w:pPr>
        <w:spacing w:after="221" w:line="230" w:lineRule="auto"/>
        <w:ind w:left="133" w:right="54" w:hanging="13"/>
        <w:jc w:val="both"/>
      </w:pPr>
      <w:r>
        <w:rPr>
          <w:rFonts w:ascii="Times New Roman" w:eastAsia="Times New Roman" w:hAnsi="Times New Roman" w:cs="Times New Roman"/>
          <w:i/>
          <w:sz w:val="20"/>
        </w:rPr>
        <w:t xml:space="preserve">En </w:t>
      </w:r>
      <w:r>
        <w:rPr>
          <w:rFonts w:ascii="Times New Roman" w:eastAsia="Times New Roman" w:hAnsi="Times New Roman" w:cs="Times New Roman"/>
          <w:i/>
          <w:color w:val="48442A"/>
          <w:sz w:val="20"/>
        </w:rPr>
        <w:t>la modalidad a distancia o en la modalidad presencial con actividades en entorno virtual a</w:t>
      </w:r>
      <w:r>
        <w:rPr>
          <w:rFonts w:ascii="Times New Roman" w:eastAsia="Times New Roman" w:hAnsi="Times New Roman" w:cs="Times New Roman"/>
          <w:i/>
          <w:color w:val="48442A"/>
          <w:sz w:val="20"/>
        </w:rPr>
        <w:t>sincrónicas, se debe explicitar el modelo de seguimiento de los alumnos en relación a su participación en las actividades del campus, foros, actividades de tutoría, etc. También qué tecnologías se van a utilizar para el seguimiento del alumno (</w:t>
      </w:r>
      <w:proofErr w:type="spellStart"/>
      <w:r>
        <w:rPr>
          <w:rFonts w:ascii="Times New Roman" w:eastAsia="Times New Roman" w:hAnsi="Times New Roman" w:cs="Times New Roman"/>
          <w:i/>
          <w:color w:val="48442A"/>
          <w:sz w:val="20"/>
        </w:rPr>
        <w:t>ej</w:t>
      </w:r>
      <w:proofErr w:type="spellEnd"/>
      <w:r>
        <w:rPr>
          <w:rFonts w:ascii="Times New Roman" w:eastAsia="Times New Roman" w:hAnsi="Times New Roman" w:cs="Times New Roman"/>
          <w:i/>
          <w:color w:val="48442A"/>
          <w:sz w:val="20"/>
        </w:rPr>
        <w:t>: reportes</w:t>
      </w:r>
      <w:r>
        <w:rPr>
          <w:rFonts w:ascii="Times New Roman" w:eastAsia="Times New Roman" w:hAnsi="Times New Roman" w:cs="Times New Roman"/>
          <w:i/>
          <w:color w:val="48442A"/>
          <w:sz w:val="20"/>
        </w:rPr>
        <w:t xml:space="preserve"> de la plataforma)</w:t>
      </w:r>
      <w:r>
        <w:rPr>
          <w:rFonts w:ascii="Times New Roman" w:eastAsia="Times New Roman" w:hAnsi="Times New Roman" w:cs="Times New Roman"/>
          <w:i/>
          <w:sz w:val="20"/>
        </w:rPr>
        <w:t xml:space="preserve"> </w:t>
      </w:r>
    </w:p>
    <w:p w:rsidR="00AF15F0" w:rsidRDefault="00091AAD">
      <w:pPr>
        <w:spacing w:after="0" w:line="230" w:lineRule="auto"/>
        <w:ind w:left="133" w:right="338" w:hanging="10"/>
        <w:jc w:val="both"/>
      </w:pPr>
      <w:r>
        <w:rPr>
          <w:rFonts w:ascii="Times New Roman" w:eastAsia="Times New Roman" w:hAnsi="Times New Roman" w:cs="Times New Roman"/>
          <w:i/>
          <w:sz w:val="20"/>
        </w:rPr>
        <w:t xml:space="preserve">El seguimiento es responsabilidad del docente / docente tutor. El docente cuenta con </w:t>
      </w:r>
      <w:r>
        <w:rPr>
          <w:rFonts w:ascii="Times New Roman" w:eastAsia="Times New Roman" w:hAnsi="Times New Roman" w:cs="Times New Roman"/>
          <w:i/>
          <w:sz w:val="20"/>
          <w:u w:val="single" w:color="000000"/>
        </w:rPr>
        <w:t xml:space="preserve">distintas instancias </w:t>
      </w:r>
      <w:r>
        <w:rPr>
          <w:rFonts w:ascii="Times New Roman" w:eastAsia="Times New Roman" w:hAnsi="Times New Roman" w:cs="Times New Roman"/>
          <w:i/>
          <w:sz w:val="20"/>
        </w:rPr>
        <w:t>que le permiten realizar un efectivo seguimiento de los aprendizajes por parte de los alumnos, ir guiando y conduciendo el proceso</w:t>
      </w:r>
      <w:r>
        <w:rPr>
          <w:rFonts w:ascii="Times New Roman" w:eastAsia="Times New Roman" w:hAnsi="Times New Roman" w:cs="Times New Roman"/>
          <w:i/>
          <w:sz w:val="20"/>
        </w:rPr>
        <w:t xml:space="preserve"> de aprendizaje durante todo el curso, para que puedan alcanzar los objetivos propuestos en el tiempo previsto. </w:t>
      </w:r>
    </w:p>
    <w:p w:rsidR="00AF15F0" w:rsidRDefault="00091AAD">
      <w:pPr>
        <w:numPr>
          <w:ilvl w:val="0"/>
          <w:numId w:val="17"/>
        </w:numPr>
        <w:spacing w:after="0" w:line="237" w:lineRule="auto"/>
        <w:ind w:right="105" w:hanging="591"/>
        <w:jc w:val="both"/>
      </w:pPr>
      <w:r>
        <w:rPr>
          <w:rFonts w:ascii="Times New Roman" w:eastAsia="Times New Roman" w:hAnsi="Times New Roman" w:cs="Times New Roman"/>
          <w:i/>
          <w:sz w:val="20"/>
          <w:u w:val="single" w:color="000000"/>
        </w:rPr>
        <w:t>Asistencia, interacción y participación durante los encuentros presenciales</w:t>
      </w:r>
      <w:r>
        <w:rPr>
          <w:rFonts w:ascii="Times New Roman" w:eastAsia="Times New Roman" w:hAnsi="Times New Roman" w:cs="Times New Roman"/>
          <w:i/>
          <w:sz w:val="20"/>
        </w:rPr>
        <w:t>, intervenciones y aportes en instancias de exposición y debate.</w:t>
      </w:r>
      <w:r>
        <w:rPr>
          <w:rFonts w:ascii="Times New Roman" w:eastAsia="Times New Roman" w:hAnsi="Times New Roman" w:cs="Times New Roman"/>
          <w:sz w:val="20"/>
        </w:rPr>
        <w:t xml:space="preserve"> </w:t>
      </w:r>
    </w:p>
    <w:p w:rsidR="00AF15F0" w:rsidRDefault="00091AAD">
      <w:pPr>
        <w:numPr>
          <w:ilvl w:val="0"/>
          <w:numId w:val="17"/>
        </w:numPr>
        <w:spacing w:after="7" w:line="230" w:lineRule="auto"/>
        <w:ind w:right="105" w:hanging="591"/>
        <w:jc w:val="both"/>
      </w:pPr>
      <w:r>
        <w:rPr>
          <w:rFonts w:ascii="Times New Roman" w:eastAsia="Times New Roman" w:hAnsi="Times New Roman" w:cs="Times New Roman"/>
          <w:i/>
          <w:sz w:val="20"/>
          <w:u w:val="single" w:color="000000"/>
        </w:rPr>
        <w:t>Ac</w:t>
      </w:r>
      <w:r>
        <w:rPr>
          <w:rFonts w:ascii="Times New Roman" w:eastAsia="Times New Roman" w:hAnsi="Times New Roman" w:cs="Times New Roman"/>
          <w:i/>
          <w:sz w:val="20"/>
          <w:u w:val="single" w:color="000000"/>
        </w:rPr>
        <w:t>ciones e intervenciones de los alumnos</w:t>
      </w:r>
      <w:r>
        <w:rPr>
          <w:rFonts w:ascii="Times New Roman" w:eastAsia="Times New Roman" w:hAnsi="Times New Roman" w:cs="Times New Roman"/>
          <w:i/>
          <w:sz w:val="20"/>
        </w:rPr>
        <w:t xml:space="preserve"> en las actividades asincrónicas de profundización, articulación e integración de contenidos que se desarrollarán durante el cursado, a fin de vincular conceptos, estrategias e instrumentos con los contenidos teóricos </w:t>
      </w:r>
      <w:r>
        <w:rPr>
          <w:rFonts w:ascii="Times New Roman" w:eastAsia="Times New Roman" w:hAnsi="Times New Roman" w:cs="Times New Roman"/>
          <w:i/>
          <w:sz w:val="20"/>
        </w:rPr>
        <w:t>abordados.</w:t>
      </w:r>
      <w:r>
        <w:rPr>
          <w:rFonts w:ascii="Arial" w:eastAsia="Arial" w:hAnsi="Arial" w:cs="Arial"/>
          <w:sz w:val="20"/>
        </w:rPr>
        <w:t xml:space="preserve"> </w:t>
      </w:r>
    </w:p>
    <w:p w:rsidR="00AF15F0" w:rsidRDefault="00091AAD">
      <w:pPr>
        <w:numPr>
          <w:ilvl w:val="0"/>
          <w:numId w:val="17"/>
        </w:numPr>
        <w:spacing w:after="218" w:line="230" w:lineRule="auto"/>
        <w:ind w:right="105" w:hanging="591"/>
        <w:jc w:val="both"/>
      </w:pPr>
      <w:r>
        <w:rPr>
          <w:rFonts w:ascii="Times New Roman" w:eastAsia="Times New Roman" w:hAnsi="Times New Roman" w:cs="Times New Roman"/>
          <w:i/>
          <w:sz w:val="20"/>
        </w:rPr>
        <w:t>I</w:t>
      </w:r>
      <w:r>
        <w:rPr>
          <w:rFonts w:ascii="Times New Roman" w:eastAsia="Times New Roman" w:hAnsi="Times New Roman" w:cs="Times New Roman"/>
          <w:i/>
          <w:sz w:val="20"/>
          <w:u w:val="single" w:color="000000"/>
        </w:rPr>
        <w:t xml:space="preserve">ntervenciones y consultas de los alumnos en </w:t>
      </w:r>
      <w:proofErr w:type="gramStart"/>
      <w:r>
        <w:rPr>
          <w:rFonts w:ascii="Times New Roman" w:eastAsia="Times New Roman" w:hAnsi="Times New Roman" w:cs="Times New Roman"/>
          <w:i/>
          <w:sz w:val="20"/>
          <w:u w:val="single" w:color="000000"/>
        </w:rPr>
        <w:t>los las clases</w:t>
      </w:r>
      <w:proofErr w:type="gramEnd"/>
      <w:r>
        <w:rPr>
          <w:rFonts w:ascii="Times New Roman" w:eastAsia="Times New Roman" w:hAnsi="Times New Roman" w:cs="Times New Roman"/>
          <w:i/>
          <w:sz w:val="20"/>
        </w:rPr>
        <w:t>, en espacios</w:t>
      </w:r>
      <w:r>
        <w:rPr>
          <w:rFonts w:ascii="Times New Roman" w:eastAsia="Times New Roman" w:hAnsi="Times New Roman" w:cs="Times New Roman"/>
          <w:i/>
          <w:sz w:val="20"/>
          <w:u w:val="single" w:color="000000"/>
        </w:rPr>
        <w:t xml:space="preserve"> </w:t>
      </w:r>
      <w:r>
        <w:rPr>
          <w:rFonts w:ascii="Times New Roman" w:eastAsia="Times New Roman" w:hAnsi="Times New Roman" w:cs="Times New Roman"/>
          <w:i/>
          <w:sz w:val="20"/>
        </w:rPr>
        <w:t>creados a tal fin, donde el docente podrá responder y/o moderar.</w:t>
      </w:r>
      <w:r>
        <w:rPr>
          <w:rFonts w:ascii="Arial" w:eastAsia="Arial" w:hAnsi="Arial" w:cs="Arial"/>
          <w:sz w:val="20"/>
        </w:rPr>
        <w:t xml:space="preserve"> </w:t>
      </w:r>
    </w:p>
    <w:p w:rsidR="00AF15F0" w:rsidRDefault="00091AAD">
      <w:pPr>
        <w:numPr>
          <w:ilvl w:val="0"/>
          <w:numId w:val="18"/>
        </w:numPr>
        <w:spacing w:after="3" w:line="263" w:lineRule="auto"/>
        <w:ind w:hanging="331"/>
      </w:pPr>
      <w:r>
        <w:rPr>
          <w:rFonts w:ascii="Times New Roman" w:eastAsia="Times New Roman" w:hAnsi="Times New Roman" w:cs="Times New Roman"/>
          <w:b/>
        </w:rPr>
        <w:t xml:space="preserve">MODALIDAD DE EVALUACIÓN: </w:t>
      </w:r>
    </w:p>
    <w:p w:rsidR="00AF15F0" w:rsidRDefault="00091AAD">
      <w:pPr>
        <w:spacing w:after="396" w:line="230" w:lineRule="auto"/>
        <w:ind w:left="133" w:right="105" w:hanging="10"/>
        <w:jc w:val="both"/>
      </w:pPr>
      <w:r>
        <w:rPr>
          <w:rFonts w:ascii="Times New Roman" w:eastAsia="Times New Roman" w:hAnsi="Times New Roman" w:cs="Times New Roman"/>
          <w:i/>
          <w:sz w:val="20"/>
        </w:rPr>
        <w:t xml:space="preserve">La evaluación de la materia tiene que ser consecuente con la metodología de enseñanza y con los contenidos que el alumno debe adquirir. Explicitar modalidad, tipo y criterios de evaluación (formativa - </w:t>
      </w:r>
      <w:proofErr w:type="spellStart"/>
      <w:r>
        <w:rPr>
          <w:rFonts w:ascii="Times New Roman" w:eastAsia="Times New Roman" w:hAnsi="Times New Roman" w:cs="Times New Roman"/>
          <w:i/>
          <w:sz w:val="20"/>
        </w:rPr>
        <w:t>sumativa</w:t>
      </w:r>
      <w:proofErr w:type="spellEnd"/>
      <w:r>
        <w:rPr>
          <w:rFonts w:ascii="Times New Roman" w:eastAsia="Times New Roman" w:hAnsi="Times New Roman" w:cs="Times New Roman"/>
          <w:i/>
          <w:sz w:val="20"/>
        </w:rPr>
        <w:t>), y los requisitos de aprobación y promoción.</w:t>
      </w:r>
      <w:r>
        <w:rPr>
          <w:rFonts w:ascii="Times New Roman" w:eastAsia="Times New Roman" w:hAnsi="Times New Roman" w:cs="Times New Roman"/>
          <w:i/>
          <w:sz w:val="20"/>
        </w:rPr>
        <w:t xml:space="preserve"> Incluir rúbrica si corresponde. Para las propuestas en modalidad a distancia, si la materia requiere evaluación presencial o por videoconferencia, indicar claramente en qué consiste, qué peso tiene en la formación de la carrera y qué medios tecnológicos s</w:t>
      </w:r>
      <w:r>
        <w:rPr>
          <w:rFonts w:ascii="Times New Roman" w:eastAsia="Times New Roman" w:hAnsi="Times New Roman" w:cs="Times New Roman"/>
          <w:i/>
          <w:sz w:val="20"/>
        </w:rPr>
        <w:t xml:space="preserve">e utilizan y los procedimientos/recursos para identificación de los alumnos. </w:t>
      </w:r>
    </w:p>
    <w:p w:rsidR="00AF15F0" w:rsidRDefault="00091AAD">
      <w:pPr>
        <w:spacing w:after="218" w:line="230" w:lineRule="auto"/>
        <w:ind w:left="133" w:right="105" w:hanging="10"/>
        <w:jc w:val="both"/>
      </w:pPr>
      <w:r>
        <w:rPr>
          <w:rFonts w:ascii="Times New Roman" w:eastAsia="Times New Roman" w:hAnsi="Times New Roman" w:cs="Times New Roman"/>
          <w:i/>
          <w:sz w:val="20"/>
        </w:rPr>
        <w:t xml:space="preserve">El alumno tendrá dos instancias de evaluación: </w:t>
      </w:r>
    </w:p>
    <w:p w:rsidR="00AF15F0" w:rsidRDefault="00091AAD">
      <w:pPr>
        <w:numPr>
          <w:ilvl w:val="1"/>
          <w:numId w:val="18"/>
        </w:numPr>
        <w:spacing w:after="218" w:line="230" w:lineRule="auto"/>
        <w:ind w:right="105" w:firstLine="354"/>
        <w:jc w:val="both"/>
      </w:pPr>
      <w:r>
        <w:rPr>
          <w:rFonts w:ascii="Times New Roman" w:eastAsia="Times New Roman" w:hAnsi="Times New Roman" w:cs="Times New Roman"/>
          <w:i/>
          <w:sz w:val="20"/>
        </w:rPr>
        <w:t xml:space="preserve">Primera Instancia: examen parcial con sus correspondiente </w:t>
      </w:r>
      <w:proofErr w:type="spellStart"/>
      <w:r>
        <w:rPr>
          <w:rFonts w:ascii="Times New Roman" w:eastAsia="Times New Roman" w:hAnsi="Times New Roman" w:cs="Times New Roman"/>
          <w:i/>
          <w:sz w:val="20"/>
        </w:rPr>
        <w:t>recuperatorio</w:t>
      </w:r>
      <w:proofErr w:type="spellEnd"/>
      <w:r>
        <w:rPr>
          <w:rFonts w:ascii="Times New Roman" w:eastAsia="Times New Roman" w:hAnsi="Times New Roman" w:cs="Times New Roman"/>
          <w:i/>
          <w:sz w:val="20"/>
        </w:rPr>
        <w:t>. Las evaluaciones podrán ser escritas u orales según dispo</w:t>
      </w:r>
      <w:r>
        <w:rPr>
          <w:rFonts w:ascii="Times New Roman" w:eastAsia="Times New Roman" w:hAnsi="Times New Roman" w:cs="Times New Roman"/>
          <w:i/>
          <w:sz w:val="20"/>
        </w:rPr>
        <w:t xml:space="preserve">nga la cátedra para cada instancia. </w:t>
      </w:r>
    </w:p>
    <w:p w:rsidR="00AF15F0" w:rsidRDefault="00091AAD">
      <w:pPr>
        <w:numPr>
          <w:ilvl w:val="1"/>
          <w:numId w:val="18"/>
        </w:numPr>
        <w:spacing w:after="159" w:line="230" w:lineRule="auto"/>
        <w:ind w:right="105" w:firstLine="354"/>
        <w:jc w:val="both"/>
      </w:pPr>
      <w:r>
        <w:rPr>
          <w:rFonts w:ascii="Times New Roman" w:eastAsia="Times New Roman" w:hAnsi="Times New Roman" w:cs="Times New Roman"/>
          <w:i/>
          <w:sz w:val="20"/>
        </w:rPr>
        <w:t xml:space="preserve">Segunda instancia: promedio de todos los trabajos prácticos individuales. </w:t>
      </w:r>
    </w:p>
    <w:p w:rsidR="00AF15F0" w:rsidRDefault="00091AAD">
      <w:pPr>
        <w:spacing w:after="218" w:line="230" w:lineRule="auto"/>
        <w:ind w:left="133" w:right="105" w:hanging="10"/>
        <w:jc w:val="both"/>
      </w:pPr>
      <w:proofErr w:type="gramStart"/>
      <w:r>
        <w:rPr>
          <w:rFonts w:ascii="Times New Roman" w:eastAsia="Times New Roman" w:hAnsi="Times New Roman" w:cs="Times New Roman"/>
          <w:i/>
          <w:sz w:val="20"/>
        </w:rPr>
        <w:t>Además</w:t>
      </w:r>
      <w:proofErr w:type="gramEnd"/>
      <w:r>
        <w:rPr>
          <w:rFonts w:ascii="Times New Roman" w:eastAsia="Times New Roman" w:hAnsi="Times New Roman" w:cs="Times New Roman"/>
          <w:i/>
          <w:sz w:val="20"/>
        </w:rPr>
        <w:t xml:space="preserve"> deberá obligatoriamente dar cumplimiento a la escolaridad de acuerdo al Art. 27 del citado Reglamento, entendiéndose por ésta a) el cumpl</w:t>
      </w:r>
      <w:r>
        <w:rPr>
          <w:rFonts w:ascii="Times New Roman" w:eastAsia="Times New Roman" w:hAnsi="Times New Roman" w:cs="Times New Roman"/>
          <w:i/>
          <w:sz w:val="20"/>
        </w:rPr>
        <w:t xml:space="preserve">imiento de la asistencia a clase y b) la aprobación de las evaluaciones parciales, monografías, prácticas profesionales, actividades de investigación u otros trabajos. La Cátedra no se adscribe al sistema de promoción de asignaturas sin evaluación final. </w:t>
      </w:r>
    </w:p>
    <w:p w:rsidR="00AF15F0" w:rsidRDefault="00091AAD">
      <w:pPr>
        <w:spacing w:after="513" w:line="230" w:lineRule="auto"/>
        <w:ind w:left="133" w:right="105" w:hanging="10"/>
        <w:jc w:val="both"/>
      </w:pPr>
      <w:r>
        <w:rPr>
          <w:rFonts w:ascii="Times New Roman" w:eastAsia="Times New Roman" w:hAnsi="Times New Roman" w:cs="Times New Roman"/>
          <w:i/>
          <w:sz w:val="20"/>
        </w:rPr>
        <w:t xml:space="preserve">El estudiante deberá concurrir a rendir el examen final presentando la libreta universitaria y el programa de la obligación académica. </w:t>
      </w:r>
    </w:p>
    <w:p w:rsidR="00AF15F0" w:rsidRDefault="00091AAD">
      <w:pPr>
        <w:numPr>
          <w:ilvl w:val="0"/>
          <w:numId w:val="18"/>
        </w:numPr>
        <w:spacing w:after="462" w:line="263" w:lineRule="auto"/>
        <w:ind w:hanging="331"/>
      </w:pPr>
      <w:r>
        <w:rPr>
          <w:rFonts w:ascii="Times New Roman" w:eastAsia="Times New Roman" w:hAnsi="Times New Roman" w:cs="Times New Roman"/>
          <w:b/>
        </w:rPr>
        <w:t xml:space="preserve">BIBLIOGRAFÍA COMPLEMENTARIA: </w:t>
      </w:r>
    </w:p>
    <w:p w:rsidR="00AF15F0" w:rsidRDefault="00091AAD">
      <w:pPr>
        <w:pStyle w:val="Ttulo1"/>
        <w:ind w:left="133"/>
      </w:pPr>
      <w:r>
        <w:t>U</w:t>
      </w:r>
      <w:r>
        <w:t>N</w:t>
      </w:r>
      <w:r>
        <w:t xml:space="preserve">IDAD I </w:t>
      </w:r>
    </w:p>
    <w:p w:rsidR="00AF15F0" w:rsidRDefault="00091AAD">
      <w:pPr>
        <w:numPr>
          <w:ilvl w:val="0"/>
          <w:numId w:val="19"/>
        </w:numPr>
        <w:spacing w:after="0" w:line="405" w:lineRule="auto"/>
        <w:ind w:right="101" w:firstLine="72"/>
        <w:jc w:val="both"/>
      </w:pPr>
      <w:r>
        <w:rPr>
          <w:rFonts w:ascii="Times New Roman" w:eastAsia="Times New Roman" w:hAnsi="Times New Roman" w:cs="Times New Roman"/>
          <w:sz w:val="24"/>
        </w:rPr>
        <w:t xml:space="preserve">DE MORAES, </w:t>
      </w:r>
      <w:proofErr w:type="spellStart"/>
      <w:r>
        <w:rPr>
          <w:rFonts w:ascii="Times New Roman" w:eastAsia="Times New Roman" w:hAnsi="Times New Roman" w:cs="Times New Roman"/>
          <w:sz w:val="24"/>
        </w:rPr>
        <w:t>Dênis</w:t>
      </w:r>
      <w:proofErr w:type="spellEnd"/>
      <w:r>
        <w:rPr>
          <w:rFonts w:ascii="Times New Roman" w:eastAsia="Times New Roman" w:hAnsi="Times New Roman" w:cs="Times New Roman"/>
          <w:sz w:val="24"/>
        </w:rPr>
        <w:t xml:space="preserve">, RAMONET, Ignacio, SERRANO, Pascual (2013). </w:t>
      </w:r>
      <w:r>
        <w:rPr>
          <w:rFonts w:ascii="Times New Roman" w:eastAsia="Times New Roman" w:hAnsi="Times New Roman" w:cs="Times New Roman"/>
          <w:i/>
          <w:sz w:val="24"/>
        </w:rPr>
        <w:t xml:space="preserve">Medios, poder y contrapoder. </w:t>
      </w:r>
      <w:r>
        <w:rPr>
          <w:rFonts w:ascii="Times New Roman" w:eastAsia="Times New Roman" w:hAnsi="Times New Roman" w:cs="Times New Roman"/>
          <w:sz w:val="24"/>
        </w:rPr>
        <w:t xml:space="preserve">Buenos Aires: Editorial </w:t>
      </w:r>
      <w:proofErr w:type="spellStart"/>
      <w:r>
        <w:rPr>
          <w:rFonts w:ascii="Times New Roman" w:eastAsia="Times New Roman" w:hAnsi="Times New Roman" w:cs="Times New Roman"/>
          <w:sz w:val="24"/>
        </w:rPr>
        <w:t>Biblos</w:t>
      </w:r>
      <w:proofErr w:type="spellEnd"/>
      <w:r>
        <w:rPr>
          <w:rFonts w:ascii="Times New Roman" w:eastAsia="Times New Roman" w:hAnsi="Times New Roman" w:cs="Times New Roman"/>
          <w:sz w:val="24"/>
        </w:rPr>
        <w:t xml:space="preserve">. </w:t>
      </w:r>
    </w:p>
    <w:p w:rsidR="00AF15F0" w:rsidRDefault="00091AAD">
      <w:pPr>
        <w:numPr>
          <w:ilvl w:val="0"/>
          <w:numId w:val="19"/>
        </w:numPr>
        <w:spacing w:after="0" w:line="401" w:lineRule="auto"/>
        <w:ind w:right="101" w:firstLine="72"/>
        <w:jc w:val="both"/>
      </w:pPr>
      <w:r>
        <w:rPr>
          <w:rFonts w:ascii="Times New Roman" w:eastAsia="Times New Roman" w:hAnsi="Times New Roman" w:cs="Times New Roman"/>
          <w:sz w:val="24"/>
        </w:rPr>
        <w:t xml:space="preserve">REED, John (1969). </w:t>
      </w:r>
      <w:r>
        <w:rPr>
          <w:rFonts w:ascii="Times New Roman" w:eastAsia="Times New Roman" w:hAnsi="Times New Roman" w:cs="Times New Roman"/>
          <w:i/>
          <w:sz w:val="24"/>
        </w:rPr>
        <w:t>Hija de la revolución</w:t>
      </w:r>
      <w:r>
        <w:rPr>
          <w:rFonts w:ascii="Times New Roman" w:eastAsia="Times New Roman" w:hAnsi="Times New Roman" w:cs="Times New Roman"/>
          <w:sz w:val="24"/>
        </w:rPr>
        <w:t xml:space="preserve">. Editorial Jorge Álvarez. </w:t>
      </w:r>
      <w:proofErr w:type="spellStart"/>
      <w:r>
        <w:rPr>
          <w:rFonts w:ascii="Times New Roman" w:eastAsia="Times New Roman" w:hAnsi="Times New Roman" w:cs="Times New Roman"/>
          <w:sz w:val="24"/>
        </w:rPr>
        <w:t>Cap</w:t>
      </w:r>
      <w:proofErr w:type="spellEnd"/>
      <w:r>
        <w:rPr>
          <w:rFonts w:ascii="Times New Roman" w:eastAsia="Times New Roman" w:hAnsi="Times New Roman" w:cs="Times New Roman"/>
          <w:sz w:val="24"/>
        </w:rPr>
        <w:t xml:space="preserve">: “Noticia de John Reed”. </w:t>
      </w:r>
    </w:p>
    <w:p w:rsidR="00AF15F0" w:rsidRDefault="00091AAD">
      <w:pPr>
        <w:numPr>
          <w:ilvl w:val="0"/>
          <w:numId w:val="19"/>
        </w:numPr>
        <w:spacing w:after="436" w:line="395" w:lineRule="auto"/>
        <w:ind w:right="101" w:firstLine="72"/>
        <w:jc w:val="both"/>
      </w:pPr>
      <w:r>
        <w:rPr>
          <w:rFonts w:ascii="Times New Roman" w:eastAsia="Times New Roman" w:hAnsi="Times New Roman" w:cs="Times New Roman"/>
          <w:sz w:val="24"/>
        </w:rPr>
        <w:t xml:space="preserve">WALSH, Rodolfo (24 de marzo de 1977). </w:t>
      </w:r>
      <w:r>
        <w:rPr>
          <w:rFonts w:ascii="Times New Roman" w:eastAsia="Times New Roman" w:hAnsi="Times New Roman" w:cs="Times New Roman"/>
          <w:i/>
          <w:sz w:val="24"/>
        </w:rPr>
        <w:t xml:space="preserve">Carta abierta de un escritor a la junta militar. </w:t>
      </w:r>
      <w:r>
        <w:rPr>
          <w:rFonts w:ascii="Times New Roman" w:eastAsia="Times New Roman" w:hAnsi="Times New Roman" w:cs="Times New Roman"/>
          <w:sz w:val="24"/>
        </w:rPr>
        <w:t>Buenos Air</w:t>
      </w:r>
      <w:r>
        <w:rPr>
          <w:rFonts w:ascii="Times New Roman" w:eastAsia="Times New Roman" w:hAnsi="Times New Roman" w:cs="Times New Roman"/>
          <w:sz w:val="24"/>
        </w:rPr>
        <w:t>es: Ministerio de Justicia, Seguridad y Derechos Humanos de la Nación. Disponible en:</w:t>
      </w:r>
      <w:hyperlink r:id="rId39">
        <w:r>
          <w:rPr>
            <w:rFonts w:ascii="Times New Roman" w:eastAsia="Times New Roman" w:hAnsi="Times New Roman" w:cs="Times New Roman"/>
            <w:color w:val="0000FF"/>
            <w:sz w:val="24"/>
            <w:u w:val="single" w:color="0000FF"/>
          </w:rPr>
          <w:t xml:space="preserve"> http://conti.derhuman.jus.gov.ar/_pdf/serie_1_walsh.pdf</w:t>
        </w:r>
      </w:hyperlink>
      <w:r>
        <w:rPr>
          <w:rFonts w:ascii="Times New Roman" w:eastAsia="Times New Roman" w:hAnsi="Times New Roman" w:cs="Times New Roman"/>
          <w:sz w:val="24"/>
        </w:rPr>
        <w:t xml:space="preserve"> </w:t>
      </w:r>
    </w:p>
    <w:p w:rsidR="00AF15F0" w:rsidRDefault="00091AAD">
      <w:pPr>
        <w:pStyle w:val="Ttulo1"/>
        <w:ind w:left="133"/>
      </w:pPr>
      <w:r>
        <w:t>U</w:t>
      </w:r>
      <w:r>
        <w:t>N</w:t>
      </w:r>
      <w:r>
        <w:t xml:space="preserve">IDAD II </w:t>
      </w:r>
    </w:p>
    <w:p w:rsidR="00AF15F0" w:rsidRDefault="00091AAD">
      <w:pPr>
        <w:numPr>
          <w:ilvl w:val="0"/>
          <w:numId w:val="20"/>
        </w:numPr>
        <w:spacing w:after="142" w:line="389" w:lineRule="auto"/>
        <w:ind w:right="447" w:hanging="10"/>
        <w:jc w:val="both"/>
      </w:pPr>
      <w:r>
        <w:rPr>
          <w:rFonts w:ascii="Times New Roman" w:eastAsia="Times New Roman" w:hAnsi="Times New Roman" w:cs="Times New Roman"/>
          <w:sz w:val="24"/>
        </w:rPr>
        <w:t xml:space="preserve">HANSON, </w:t>
      </w:r>
      <w:proofErr w:type="spellStart"/>
      <w:r>
        <w:rPr>
          <w:rFonts w:ascii="Times New Roman" w:eastAsia="Times New Roman" w:hAnsi="Times New Roman" w:cs="Times New Roman"/>
          <w:sz w:val="24"/>
        </w:rPr>
        <w:t>Norwood</w:t>
      </w:r>
      <w:proofErr w:type="spellEnd"/>
      <w:r>
        <w:rPr>
          <w:rFonts w:ascii="Times New Roman" w:eastAsia="Times New Roman" w:hAnsi="Times New Roman" w:cs="Times New Roman"/>
          <w:sz w:val="24"/>
        </w:rPr>
        <w:t xml:space="preserve"> R. (1977). </w:t>
      </w:r>
      <w:r>
        <w:rPr>
          <w:rFonts w:ascii="Times New Roman" w:eastAsia="Times New Roman" w:hAnsi="Times New Roman" w:cs="Times New Roman"/>
          <w:i/>
          <w:sz w:val="24"/>
        </w:rPr>
        <w:t>Observación y explicación: guía de la filosofía de la ciencia. Patrones de descubrimiento. Investigación de las bases conceptuales de la ciencia</w:t>
      </w:r>
      <w:r>
        <w:rPr>
          <w:rFonts w:ascii="Times New Roman" w:eastAsia="Times New Roman" w:hAnsi="Times New Roman" w:cs="Times New Roman"/>
          <w:sz w:val="24"/>
        </w:rPr>
        <w:t xml:space="preserve">. Madrid: Alianza. Capítulos: “Observación”. </w:t>
      </w:r>
    </w:p>
    <w:p w:rsidR="00AF15F0" w:rsidRDefault="00091AAD">
      <w:pPr>
        <w:numPr>
          <w:ilvl w:val="0"/>
          <w:numId w:val="20"/>
        </w:numPr>
        <w:spacing w:after="135" w:line="385" w:lineRule="auto"/>
        <w:ind w:right="447" w:hanging="10"/>
        <w:jc w:val="both"/>
      </w:pPr>
      <w:r>
        <w:rPr>
          <w:rFonts w:ascii="Times New Roman" w:eastAsia="Times New Roman" w:hAnsi="Times New Roman" w:cs="Times New Roman"/>
          <w:sz w:val="24"/>
        </w:rPr>
        <w:t>Clarín (25 de noviembre de 2017). “Un mapuche murió baleado tras u</w:t>
      </w:r>
      <w:r>
        <w:rPr>
          <w:rFonts w:ascii="Times New Roman" w:eastAsia="Times New Roman" w:hAnsi="Times New Roman" w:cs="Times New Roman"/>
          <w:sz w:val="24"/>
        </w:rPr>
        <w:t xml:space="preserve">n enfrentamiento con la Prefectura en Villa </w:t>
      </w:r>
      <w:proofErr w:type="spellStart"/>
      <w:r>
        <w:rPr>
          <w:rFonts w:ascii="Times New Roman" w:eastAsia="Times New Roman" w:hAnsi="Times New Roman" w:cs="Times New Roman"/>
          <w:sz w:val="24"/>
        </w:rPr>
        <w:t>Mascardi</w:t>
      </w:r>
      <w:proofErr w:type="spellEnd"/>
      <w:r>
        <w:rPr>
          <w:rFonts w:ascii="Times New Roman" w:eastAsia="Times New Roman" w:hAnsi="Times New Roman" w:cs="Times New Roman"/>
          <w:sz w:val="24"/>
        </w:rPr>
        <w:t xml:space="preserve">”. Disponible en: </w:t>
      </w:r>
      <w:hyperlink r:id="rId40">
        <w:r>
          <w:rPr>
            <w:rFonts w:ascii="Times New Roman" w:eastAsia="Times New Roman" w:hAnsi="Times New Roman" w:cs="Times New Roman"/>
            <w:color w:val="0000FF"/>
            <w:sz w:val="24"/>
            <w:u w:val="single" w:color="0000FF"/>
          </w:rPr>
          <w:t>https://</w:t>
        </w:r>
      </w:hyperlink>
      <w:hyperlink r:id="rId41">
        <w:r>
          <w:rPr>
            <w:rFonts w:ascii="Times New Roman" w:eastAsia="Times New Roman" w:hAnsi="Times New Roman" w:cs="Times New Roman"/>
            <w:color w:val="0000FF"/>
            <w:sz w:val="24"/>
            <w:u w:val="single" w:color="0000FF"/>
          </w:rPr>
          <w:t>www.clarin.com/politica/mapuche-</w:t>
        </w:r>
      </w:hyperlink>
      <w:r>
        <w:rPr>
          <w:rFonts w:ascii="Times New Roman" w:eastAsia="Times New Roman" w:hAnsi="Times New Roman" w:cs="Times New Roman"/>
          <w:sz w:val="24"/>
        </w:rPr>
        <w:t xml:space="preserve"> </w:t>
      </w:r>
      <w:hyperlink r:id="rId42">
        <w:proofErr w:type="spellStart"/>
        <w:r>
          <w:rPr>
            <w:rFonts w:ascii="Times New Roman" w:eastAsia="Times New Roman" w:hAnsi="Times New Roman" w:cs="Times New Roman"/>
            <w:color w:val="0000FF"/>
            <w:sz w:val="24"/>
            <w:u w:val="single" w:color="0000FF"/>
          </w:rPr>
          <w:t>murio</w:t>
        </w:r>
        <w:proofErr w:type="spellEnd"/>
        <w:r>
          <w:rPr>
            <w:rFonts w:ascii="Times New Roman" w:eastAsia="Times New Roman" w:hAnsi="Times New Roman" w:cs="Times New Roman"/>
            <w:color w:val="0000FF"/>
            <w:sz w:val="24"/>
            <w:u w:val="single" w:color="0000FF"/>
          </w:rPr>
          <w:t>-baleado-enfrentamiento-</w:t>
        </w:r>
      </w:hyperlink>
      <w:hyperlink r:id="rId43">
        <w:r>
          <w:rPr>
            <w:rFonts w:ascii="Times New Roman" w:eastAsia="Times New Roman" w:hAnsi="Times New Roman" w:cs="Times New Roman"/>
            <w:color w:val="0000FF"/>
            <w:sz w:val="24"/>
            <w:u w:val="single" w:color="0000FF"/>
          </w:rPr>
          <w:t xml:space="preserve"> </w:t>
        </w:r>
      </w:hyperlink>
      <w:r>
        <w:rPr>
          <w:rFonts w:ascii="Times New Roman" w:eastAsia="Times New Roman" w:hAnsi="Times New Roman" w:cs="Times New Roman"/>
          <w:color w:val="0000FF"/>
          <w:sz w:val="24"/>
          <w:u w:val="single" w:color="0000FF"/>
        </w:rPr>
        <w:t>prefectura-villa-</w:t>
      </w:r>
      <w:r>
        <w:rPr>
          <w:rFonts w:ascii="Times New Roman" w:eastAsia="Times New Roman" w:hAnsi="Times New Roman" w:cs="Times New Roman"/>
          <w:color w:val="0000FF"/>
          <w:sz w:val="24"/>
          <w:u w:val="single" w:color="0000FF"/>
        </w:rPr>
        <w:t>mascardi_0_BJnFkdvez.html</w:t>
      </w:r>
      <w:r>
        <w:rPr>
          <w:rFonts w:ascii="Times New Roman" w:eastAsia="Times New Roman" w:hAnsi="Times New Roman" w:cs="Times New Roman"/>
          <w:sz w:val="24"/>
        </w:rPr>
        <w:t xml:space="preserve"> </w:t>
      </w:r>
    </w:p>
    <w:p w:rsidR="00AF15F0" w:rsidRDefault="00091AAD">
      <w:pPr>
        <w:numPr>
          <w:ilvl w:val="0"/>
          <w:numId w:val="20"/>
        </w:numPr>
        <w:spacing w:after="417" w:line="392" w:lineRule="auto"/>
        <w:ind w:right="447" w:hanging="10"/>
        <w:jc w:val="both"/>
      </w:pPr>
      <w:r>
        <w:rPr>
          <w:rFonts w:ascii="Times New Roman" w:eastAsia="Times New Roman" w:hAnsi="Times New Roman" w:cs="Times New Roman"/>
          <w:sz w:val="24"/>
        </w:rPr>
        <w:t xml:space="preserve">PÉREZ TORNERO, José M. &amp; TEJEDOR, S. </w:t>
      </w:r>
      <w:r>
        <w:rPr>
          <w:rFonts w:ascii="Times New Roman" w:eastAsia="Times New Roman" w:hAnsi="Times New Roman" w:cs="Times New Roman"/>
          <w:i/>
          <w:sz w:val="24"/>
        </w:rPr>
        <w:t>Escribir para la red. Reflexiones sobre la nueva (y vieja) escritura informativa „online‟</w:t>
      </w:r>
      <w:r>
        <w:rPr>
          <w:rFonts w:ascii="Times New Roman" w:eastAsia="Times New Roman" w:hAnsi="Times New Roman" w:cs="Times New Roman"/>
          <w:sz w:val="24"/>
        </w:rPr>
        <w:t xml:space="preserve">. Barcelona: Gabinete de Comunicación y Educación. Cap. 7, 21, 28 y 30. </w:t>
      </w:r>
    </w:p>
    <w:p w:rsidR="00AF15F0" w:rsidRDefault="00091AAD">
      <w:pPr>
        <w:pStyle w:val="Ttulo1"/>
        <w:spacing w:after="271"/>
        <w:ind w:left="133"/>
      </w:pPr>
      <w:r>
        <w:t>U</w:t>
      </w:r>
      <w:r>
        <w:t>N</w:t>
      </w:r>
      <w:r>
        <w:t xml:space="preserve">IDAD III </w:t>
      </w:r>
    </w:p>
    <w:p w:rsidR="00AF15F0" w:rsidRDefault="00091AAD">
      <w:pPr>
        <w:numPr>
          <w:ilvl w:val="0"/>
          <w:numId w:val="21"/>
        </w:numPr>
        <w:spacing w:after="284" w:line="265" w:lineRule="auto"/>
        <w:ind w:right="101" w:hanging="286"/>
        <w:jc w:val="both"/>
      </w:pPr>
      <w:r>
        <w:rPr>
          <w:rFonts w:ascii="Times New Roman" w:eastAsia="Times New Roman" w:hAnsi="Times New Roman" w:cs="Times New Roman"/>
          <w:sz w:val="24"/>
        </w:rPr>
        <w:t>HALPERÍN, Jorge (1</w:t>
      </w:r>
      <w:r>
        <w:rPr>
          <w:rFonts w:ascii="Times New Roman" w:eastAsia="Times New Roman" w:hAnsi="Times New Roman" w:cs="Times New Roman"/>
          <w:sz w:val="24"/>
        </w:rPr>
        <w:t xml:space="preserve">995). </w:t>
      </w:r>
      <w:r>
        <w:rPr>
          <w:rFonts w:ascii="Times New Roman" w:eastAsia="Times New Roman" w:hAnsi="Times New Roman" w:cs="Times New Roman"/>
          <w:i/>
          <w:sz w:val="24"/>
        </w:rPr>
        <w:t xml:space="preserve">La entrevista periodística. </w:t>
      </w:r>
      <w:r>
        <w:rPr>
          <w:rFonts w:ascii="Times New Roman" w:eastAsia="Times New Roman" w:hAnsi="Times New Roman" w:cs="Times New Roman"/>
          <w:sz w:val="24"/>
        </w:rPr>
        <w:t xml:space="preserve">Buenos Aires: Paidós. Cap. 1-4. </w:t>
      </w:r>
    </w:p>
    <w:p w:rsidR="00AF15F0" w:rsidRDefault="00091AAD">
      <w:pPr>
        <w:numPr>
          <w:ilvl w:val="0"/>
          <w:numId w:val="21"/>
        </w:numPr>
        <w:spacing w:after="427" w:line="405" w:lineRule="auto"/>
        <w:ind w:right="101" w:hanging="286"/>
        <w:jc w:val="both"/>
      </w:pPr>
      <w:r>
        <w:rPr>
          <w:rFonts w:ascii="Times New Roman" w:eastAsia="Times New Roman" w:hAnsi="Times New Roman" w:cs="Times New Roman"/>
          <w:sz w:val="24"/>
        </w:rPr>
        <w:t xml:space="preserve">MONITOR ARGENTINA (1988). Entrevista a Luis Alberto </w:t>
      </w:r>
      <w:proofErr w:type="spellStart"/>
      <w:r>
        <w:rPr>
          <w:rFonts w:ascii="Times New Roman" w:eastAsia="Times New Roman" w:hAnsi="Times New Roman" w:cs="Times New Roman"/>
          <w:sz w:val="24"/>
        </w:rPr>
        <w:t>Spinetta</w:t>
      </w:r>
      <w:proofErr w:type="spellEnd"/>
      <w:r>
        <w:rPr>
          <w:rFonts w:ascii="Times New Roman" w:eastAsia="Times New Roman" w:hAnsi="Times New Roman" w:cs="Times New Roman"/>
          <w:sz w:val="24"/>
        </w:rPr>
        <w:t xml:space="preserve">. Disponible en: </w:t>
      </w:r>
      <w:hyperlink r:id="rId44">
        <w:r>
          <w:rPr>
            <w:rFonts w:ascii="Times New Roman" w:eastAsia="Times New Roman" w:hAnsi="Times New Roman" w:cs="Times New Roman"/>
            <w:color w:val="0000FF"/>
            <w:sz w:val="24"/>
            <w:u w:val="single" w:color="0000FF"/>
          </w:rPr>
          <w:t>https:</w:t>
        </w:r>
      </w:hyperlink>
      <w:hyperlink r:id="rId45">
        <w:r>
          <w:rPr>
            <w:rFonts w:ascii="Times New Roman" w:eastAsia="Times New Roman" w:hAnsi="Times New Roman" w:cs="Times New Roman"/>
            <w:color w:val="0000FF"/>
            <w:sz w:val="24"/>
            <w:u w:val="single" w:color="0000FF"/>
          </w:rPr>
          <w:t>//www.youtube.com/watch?v=9f-sfIKido4</w:t>
        </w:r>
      </w:hyperlink>
      <w:r>
        <w:rPr>
          <w:rFonts w:ascii="Times New Roman" w:eastAsia="Times New Roman" w:hAnsi="Times New Roman" w:cs="Times New Roman"/>
          <w:sz w:val="24"/>
        </w:rPr>
        <w:t xml:space="preserve"> </w:t>
      </w:r>
    </w:p>
    <w:p w:rsidR="00AF15F0" w:rsidRDefault="00091AAD">
      <w:pPr>
        <w:pStyle w:val="Ttulo1"/>
        <w:spacing w:after="125"/>
        <w:ind w:left="133"/>
      </w:pPr>
      <w:r>
        <w:t>U</w:t>
      </w:r>
      <w:r>
        <w:t>N</w:t>
      </w:r>
      <w:r>
        <w:t xml:space="preserve">IDAD IV </w:t>
      </w:r>
    </w:p>
    <w:p w:rsidR="00AF15F0" w:rsidRDefault="00091AAD">
      <w:pPr>
        <w:numPr>
          <w:ilvl w:val="0"/>
          <w:numId w:val="22"/>
        </w:numPr>
        <w:spacing w:after="0" w:line="410" w:lineRule="auto"/>
        <w:ind w:right="101" w:hanging="360"/>
        <w:jc w:val="both"/>
      </w:pPr>
      <w:r>
        <w:rPr>
          <w:rFonts w:ascii="Times New Roman" w:eastAsia="Times New Roman" w:hAnsi="Times New Roman" w:cs="Times New Roman"/>
          <w:sz w:val="24"/>
        </w:rPr>
        <w:t xml:space="preserve">LA NACIÓN, “La muerte de Paul Walker: su carrera en cinco pasos”, 1° de diciembre de 2013. Disponible en: </w:t>
      </w:r>
      <w:hyperlink r:id="rId46">
        <w:r>
          <w:rPr>
            <w:rFonts w:ascii="Times New Roman" w:eastAsia="Times New Roman" w:hAnsi="Times New Roman" w:cs="Times New Roman"/>
            <w:color w:val="0000FF"/>
            <w:sz w:val="24"/>
            <w:u w:val="single" w:color="0000FF"/>
          </w:rPr>
          <w:t>https://www.lanacion.com.ar/espectaculos/la-muerte-de-paul-walker</w:t>
        </w:r>
      </w:hyperlink>
      <w:hyperlink r:id="rId47">
        <w:r>
          <w:rPr>
            <w:rFonts w:ascii="Times New Roman" w:eastAsia="Times New Roman" w:hAnsi="Times New Roman" w:cs="Times New Roman"/>
            <w:color w:val="0000FF"/>
            <w:sz w:val="24"/>
            <w:u w:val="single" w:color="0000FF"/>
          </w:rPr>
          <w:t>su-carrera-en-cinco-pasos-nid1643635/</w:t>
        </w:r>
      </w:hyperlink>
      <w:r>
        <w:rPr>
          <w:rFonts w:ascii="Times New Roman" w:eastAsia="Times New Roman" w:hAnsi="Times New Roman" w:cs="Times New Roman"/>
          <w:sz w:val="24"/>
        </w:rPr>
        <w:t xml:space="preserve"> </w:t>
      </w:r>
    </w:p>
    <w:p w:rsidR="00AF15F0" w:rsidRDefault="00091AAD">
      <w:pPr>
        <w:numPr>
          <w:ilvl w:val="0"/>
          <w:numId w:val="22"/>
        </w:numPr>
        <w:spacing w:after="228" w:line="396" w:lineRule="auto"/>
        <w:ind w:right="101" w:hanging="360"/>
        <w:jc w:val="both"/>
      </w:pPr>
      <w:r>
        <w:rPr>
          <w:rFonts w:ascii="Times New Roman" w:eastAsia="Times New Roman" w:hAnsi="Times New Roman" w:cs="Times New Roman"/>
          <w:sz w:val="24"/>
        </w:rPr>
        <w:t xml:space="preserve">EL PAÍS, “Muere </w:t>
      </w:r>
      <w:proofErr w:type="spellStart"/>
      <w:r>
        <w:rPr>
          <w:rFonts w:ascii="Times New Roman" w:eastAsia="Times New Roman" w:hAnsi="Times New Roman" w:cs="Times New Roman"/>
          <w:sz w:val="24"/>
        </w:rPr>
        <w:t>Umberto</w:t>
      </w:r>
      <w:proofErr w:type="spellEnd"/>
      <w:r>
        <w:rPr>
          <w:rFonts w:ascii="Times New Roman" w:eastAsia="Times New Roman" w:hAnsi="Times New Roman" w:cs="Times New Roman"/>
          <w:sz w:val="24"/>
        </w:rPr>
        <w:t xml:space="preserve"> Eco, el sabio que llegó al público”, 22 de febrero de 2016. Disponible en: </w:t>
      </w:r>
      <w:hyperlink r:id="rId48">
        <w:r>
          <w:rPr>
            <w:rFonts w:ascii="Times New Roman" w:eastAsia="Times New Roman" w:hAnsi="Times New Roman" w:cs="Times New Roman"/>
            <w:color w:val="0000FF"/>
            <w:sz w:val="24"/>
            <w:u w:val="single" w:color="0000FF"/>
          </w:rPr>
          <w:t>https://elpa</w:t>
        </w:r>
        <w:r>
          <w:rPr>
            <w:rFonts w:ascii="Times New Roman" w:eastAsia="Times New Roman" w:hAnsi="Times New Roman" w:cs="Times New Roman"/>
            <w:color w:val="0000FF"/>
            <w:sz w:val="24"/>
            <w:u w:val="single" w:color="0000FF"/>
          </w:rPr>
          <w:t>is.com/cultura/2016/02/20/actualidad/1455927385_225826.html</w:t>
        </w:r>
      </w:hyperlink>
      <w:r>
        <w:rPr>
          <w:rFonts w:ascii="Times New Roman" w:eastAsia="Times New Roman" w:hAnsi="Times New Roman" w:cs="Times New Roman"/>
          <w:sz w:val="24"/>
        </w:rPr>
        <w:t xml:space="preserve"> </w:t>
      </w:r>
    </w:p>
    <w:p w:rsidR="00AF15F0" w:rsidRDefault="00091AAD">
      <w:pPr>
        <w:numPr>
          <w:ilvl w:val="0"/>
          <w:numId w:val="23"/>
        </w:numPr>
        <w:spacing w:after="191" w:line="263" w:lineRule="auto"/>
        <w:ind w:hanging="331"/>
      </w:pPr>
      <w:r>
        <w:rPr>
          <w:rFonts w:ascii="Times New Roman" w:eastAsia="Times New Roman" w:hAnsi="Times New Roman" w:cs="Times New Roman"/>
          <w:b/>
        </w:rPr>
        <w:t xml:space="preserve">FIRMA DE DOCENTES: </w:t>
      </w:r>
    </w:p>
    <w:p w:rsidR="00AF15F0" w:rsidRDefault="00091AAD">
      <w:pPr>
        <w:spacing w:after="0"/>
      </w:pPr>
      <w:r>
        <w:rPr>
          <w:rFonts w:ascii="Times New Roman" w:eastAsia="Times New Roman" w:hAnsi="Times New Roman" w:cs="Times New Roman"/>
          <w:b/>
          <w:sz w:val="20"/>
        </w:rPr>
        <w:t xml:space="preserve"> </w:t>
      </w:r>
    </w:p>
    <w:p w:rsidR="00AF15F0" w:rsidRDefault="00091AAD">
      <w:pPr>
        <w:spacing w:after="234"/>
        <w:ind w:left="149"/>
      </w:pPr>
      <w:r>
        <w:rPr>
          <w:noProof/>
        </w:rPr>
        <w:drawing>
          <wp:inline distT="0" distB="0" distL="0" distR="0">
            <wp:extent cx="1694426" cy="976502"/>
            <wp:effectExtent l="0" t="0" r="0" b="0"/>
            <wp:docPr id="4866" name="Picture 4866"/>
            <wp:cNvGraphicFramePr/>
            <a:graphic xmlns:a="http://schemas.openxmlformats.org/drawingml/2006/main">
              <a:graphicData uri="http://schemas.openxmlformats.org/drawingml/2006/picture">
                <pic:pic xmlns:pic="http://schemas.openxmlformats.org/drawingml/2006/picture">
                  <pic:nvPicPr>
                    <pic:cNvPr id="4866" name="Picture 4866"/>
                    <pic:cNvPicPr/>
                  </pic:nvPicPr>
                  <pic:blipFill>
                    <a:blip r:embed="rId49"/>
                    <a:stretch>
                      <a:fillRect/>
                    </a:stretch>
                  </pic:blipFill>
                  <pic:spPr>
                    <a:xfrm>
                      <a:off x="0" y="0"/>
                      <a:ext cx="1694426" cy="976502"/>
                    </a:xfrm>
                    <a:prstGeom prst="rect">
                      <a:avLst/>
                    </a:prstGeom>
                  </pic:spPr>
                </pic:pic>
              </a:graphicData>
            </a:graphic>
          </wp:inline>
        </w:drawing>
      </w:r>
    </w:p>
    <w:p w:rsidR="00AF15F0" w:rsidRDefault="00091AAD">
      <w:pPr>
        <w:numPr>
          <w:ilvl w:val="0"/>
          <w:numId w:val="23"/>
        </w:numPr>
        <w:spacing w:after="3" w:line="263" w:lineRule="auto"/>
        <w:ind w:hanging="331"/>
      </w:pPr>
      <w:r>
        <w:rPr>
          <w:rFonts w:ascii="Times New Roman" w:eastAsia="Times New Roman" w:hAnsi="Times New Roman" w:cs="Times New Roman"/>
          <w:b/>
        </w:rPr>
        <w:t>FIRMA DEL DIRECTOR DE LA CARRERA</w:t>
      </w:r>
    </w:p>
    <w:sectPr w:rsidR="00AF15F0">
      <w:footerReference w:type="even" r:id="rId50"/>
      <w:footerReference w:type="default" r:id="rId51"/>
      <w:footerReference w:type="first" r:id="rId52"/>
      <w:pgSz w:w="11920" w:h="16860"/>
      <w:pgMar w:top="1310" w:right="1019" w:bottom="998" w:left="992" w:header="720" w:footer="5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91AAD">
      <w:pPr>
        <w:spacing w:after="0" w:line="240" w:lineRule="auto"/>
      </w:pPr>
      <w:r>
        <w:separator/>
      </w:r>
    </w:p>
  </w:endnote>
  <w:endnote w:type="continuationSeparator" w:id="0">
    <w:p w:rsidR="00000000" w:rsidRDefault="00091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5F0" w:rsidRDefault="00091AAD">
    <w:pPr>
      <w:spacing w:after="0"/>
      <w:ind w:right="305"/>
      <w:jc w:val="right"/>
    </w:pPr>
    <w:r>
      <w:rPr>
        <w:rFonts w:ascii="Times New Roman" w:eastAsia="Times New Roman" w:hAnsi="Times New Roman" w:cs="Times New Roman"/>
        <w:sz w:val="24"/>
      </w:rPr>
      <w:t xml:space="preserve"> </w:t>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5F0" w:rsidRDefault="00091AAD">
    <w:pPr>
      <w:spacing w:after="0"/>
      <w:ind w:right="305"/>
      <w:jc w:val="right"/>
    </w:pPr>
    <w:r>
      <w:rPr>
        <w:rFonts w:ascii="Times New Roman" w:eastAsia="Times New Roman" w:hAnsi="Times New Roman" w:cs="Times New Roman"/>
        <w:sz w:val="24"/>
      </w:rPr>
      <w:t xml:space="preserve"> </w:t>
    </w:r>
    <w:r>
      <w:fldChar w:fldCharType="begin"/>
    </w:r>
    <w:r>
      <w:instrText xml:space="preserve"> PAGE   \* MERGEFORMAT </w:instrText>
    </w:r>
    <w:r>
      <w:fldChar w:fldCharType="separate"/>
    </w:r>
    <w:r w:rsidRPr="00091AAD">
      <w:rPr>
        <w:rFonts w:ascii="Times New Roman" w:eastAsia="Times New Roman" w:hAnsi="Times New Roman" w:cs="Times New Roman"/>
        <w:noProof/>
        <w:sz w:val="24"/>
      </w:rPr>
      <w:t>4</w:t>
    </w:r>
    <w:r>
      <w:rPr>
        <w:rFonts w:ascii="Times New Roman" w:eastAsia="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5F0" w:rsidRDefault="00091AAD">
    <w:pPr>
      <w:spacing w:after="0"/>
      <w:ind w:right="305"/>
      <w:jc w:val="right"/>
    </w:pPr>
    <w:r>
      <w:rPr>
        <w:rFonts w:ascii="Times New Roman" w:eastAsia="Times New Roman" w:hAnsi="Times New Roman" w:cs="Times New Roman"/>
        <w:sz w:val="24"/>
      </w:rPr>
      <w:t xml:space="preserve"> </w:t>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91AAD">
      <w:pPr>
        <w:spacing w:after="0" w:line="240" w:lineRule="auto"/>
      </w:pPr>
      <w:r>
        <w:separator/>
      </w:r>
    </w:p>
  </w:footnote>
  <w:footnote w:type="continuationSeparator" w:id="0">
    <w:p w:rsidR="00000000" w:rsidRDefault="00091A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35345"/>
    <w:multiLevelType w:val="hybridMultilevel"/>
    <w:tmpl w:val="7C0C74DE"/>
    <w:lvl w:ilvl="0" w:tplc="0B0AEAD4">
      <w:start w:val="1"/>
      <w:numFmt w:val="bullet"/>
      <w:lvlText w:val="•"/>
      <w:lvlJc w:val="left"/>
      <w:pPr>
        <w:ind w:left="8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69610F6">
      <w:start w:val="1"/>
      <w:numFmt w:val="bullet"/>
      <w:lvlText w:val="o"/>
      <w:lvlJc w:val="left"/>
      <w:pPr>
        <w:ind w:left="14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F768E04">
      <w:start w:val="1"/>
      <w:numFmt w:val="bullet"/>
      <w:lvlText w:val="▪"/>
      <w:lvlJc w:val="left"/>
      <w:pPr>
        <w:ind w:left="21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1068F2A">
      <w:start w:val="1"/>
      <w:numFmt w:val="bullet"/>
      <w:lvlText w:val="•"/>
      <w:lvlJc w:val="left"/>
      <w:pPr>
        <w:ind w:left="28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C2046E0">
      <w:start w:val="1"/>
      <w:numFmt w:val="bullet"/>
      <w:lvlText w:val="o"/>
      <w:lvlJc w:val="left"/>
      <w:pPr>
        <w:ind w:left="36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D74F074">
      <w:start w:val="1"/>
      <w:numFmt w:val="bullet"/>
      <w:lvlText w:val="▪"/>
      <w:lvlJc w:val="left"/>
      <w:pPr>
        <w:ind w:left="43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2FA2DC0">
      <w:start w:val="1"/>
      <w:numFmt w:val="bullet"/>
      <w:lvlText w:val="•"/>
      <w:lvlJc w:val="left"/>
      <w:pPr>
        <w:ind w:left="50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F8111A">
      <w:start w:val="1"/>
      <w:numFmt w:val="bullet"/>
      <w:lvlText w:val="o"/>
      <w:lvlJc w:val="left"/>
      <w:pPr>
        <w:ind w:left="57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B4A8A72">
      <w:start w:val="1"/>
      <w:numFmt w:val="bullet"/>
      <w:lvlText w:val="▪"/>
      <w:lvlJc w:val="left"/>
      <w:pPr>
        <w:ind w:left="64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05A050C"/>
    <w:multiLevelType w:val="hybridMultilevel"/>
    <w:tmpl w:val="79AC32A0"/>
    <w:lvl w:ilvl="0" w:tplc="9B34A588">
      <w:start w:val="1"/>
      <w:numFmt w:val="bullet"/>
      <w:lvlText w:val="-"/>
      <w:lvlJc w:val="left"/>
      <w:pPr>
        <w:ind w:left="74"/>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02248196">
      <w:start w:val="1"/>
      <w:numFmt w:val="bullet"/>
      <w:lvlText w:val="o"/>
      <w:lvlJc w:val="left"/>
      <w:pPr>
        <w:ind w:left="121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F49A4372">
      <w:start w:val="1"/>
      <w:numFmt w:val="bullet"/>
      <w:lvlText w:val="▪"/>
      <w:lvlJc w:val="left"/>
      <w:pPr>
        <w:ind w:left="193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EE549362">
      <w:start w:val="1"/>
      <w:numFmt w:val="bullet"/>
      <w:lvlText w:val="•"/>
      <w:lvlJc w:val="left"/>
      <w:pPr>
        <w:ind w:left="26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ABA0B026">
      <w:start w:val="1"/>
      <w:numFmt w:val="bullet"/>
      <w:lvlText w:val="o"/>
      <w:lvlJc w:val="left"/>
      <w:pPr>
        <w:ind w:left="337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51D6F1FC">
      <w:start w:val="1"/>
      <w:numFmt w:val="bullet"/>
      <w:lvlText w:val="▪"/>
      <w:lvlJc w:val="left"/>
      <w:pPr>
        <w:ind w:left="409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F066F988">
      <w:start w:val="1"/>
      <w:numFmt w:val="bullet"/>
      <w:lvlText w:val="•"/>
      <w:lvlJc w:val="left"/>
      <w:pPr>
        <w:ind w:left="481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75688890">
      <w:start w:val="1"/>
      <w:numFmt w:val="bullet"/>
      <w:lvlText w:val="o"/>
      <w:lvlJc w:val="left"/>
      <w:pPr>
        <w:ind w:left="553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723281FA">
      <w:start w:val="1"/>
      <w:numFmt w:val="bullet"/>
      <w:lvlText w:val="▪"/>
      <w:lvlJc w:val="left"/>
      <w:pPr>
        <w:ind w:left="62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12A38C8"/>
    <w:multiLevelType w:val="hybridMultilevel"/>
    <w:tmpl w:val="127C7696"/>
    <w:lvl w:ilvl="0" w:tplc="F6EC5BC6">
      <w:start w:val="1"/>
      <w:numFmt w:val="lowerLetter"/>
      <w:lvlText w:val="%1."/>
      <w:lvlJc w:val="left"/>
      <w:pPr>
        <w:ind w:left="6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D80013C">
      <w:start w:val="1"/>
      <w:numFmt w:val="lowerLetter"/>
      <w:lvlText w:val="%2"/>
      <w:lvlJc w:val="left"/>
      <w:pPr>
        <w:ind w:left="12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4FC8506">
      <w:start w:val="1"/>
      <w:numFmt w:val="lowerRoman"/>
      <w:lvlText w:val="%3"/>
      <w:lvlJc w:val="left"/>
      <w:pPr>
        <w:ind w:left="20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E927702">
      <w:start w:val="1"/>
      <w:numFmt w:val="decimal"/>
      <w:lvlText w:val="%4"/>
      <w:lvlJc w:val="left"/>
      <w:pPr>
        <w:ind w:left="27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FAA5362">
      <w:start w:val="1"/>
      <w:numFmt w:val="lowerLetter"/>
      <w:lvlText w:val="%5"/>
      <w:lvlJc w:val="left"/>
      <w:pPr>
        <w:ind w:left="34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D8C89A4">
      <w:start w:val="1"/>
      <w:numFmt w:val="lowerRoman"/>
      <w:lvlText w:val="%6"/>
      <w:lvlJc w:val="left"/>
      <w:pPr>
        <w:ind w:left="41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ABC5C82">
      <w:start w:val="1"/>
      <w:numFmt w:val="decimal"/>
      <w:lvlText w:val="%7"/>
      <w:lvlJc w:val="left"/>
      <w:pPr>
        <w:ind w:left="48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AACCC04">
      <w:start w:val="1"/>
      <w:numFmt w:val="lowerLetter"/>
      <w:lvlText w:val="%8"/>
      <w:lvlJc w:val="left"/>
      <w:pPr>
        <w:ind w:left="56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0045172">
      <w:start w:val="1"/>
      <w:numFmt w:val="lowerRoman"/>
      <w:lvlText w:val="%9"/>
      <w:lvlJc w:val="left"/>
      <w:pPr>
        <w:ind w:left="63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22302FA"/>
    <w:multiLevelType w:val="hybridMultilevel"/>
    <w:tmpl w:val="AF445092"/>
    <w:lvl w:ilvl="0" w:tplc="78C49D80">
      <w:start w:val="1"/>
      <w:numFmt w:val="bullet"/>
      <w:lvlText w:val="•"/>
      <w:lvlJc w:val="left"/>
      <w:pPr>
        <w:ind w:left="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EB03E62">
      <w:start w:val="1"/>
      <w:numFmt w:val="bullet"/>
      <w:lvlText w:val="o"/>
      <w:lvlJc w:val="left"/>
      <w:pPr>
        <w:ind w:left="14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720C204">
      <w:start w:val="1"/>
      <w:numFmt w:val="bullet"/>
      <w:lvlText w:val="▪"/>
      <w:lvlJc w:val="left"/>
      <w:pPr>
        <w:ind w:left="21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60EBA4">
      <w:start w:val="1"/>
      <w:numFmt w:val="bullet"/>
      <w:lvlText w:val="•"/>
      <w:lvlJc w:val="left"/>
      <w:pPr>
        <w:ind w:left="29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EB09D80">
      <w:start w:val="1"/>
      <w:numFmt w:val="bullet"/>
      <w:lvlText w:val="o"/>
      <w:lvlJc w:val="left"/>
      <w:pPr>
        <w:ind w:left="36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99E1DA0">
      <w:start w:val="1"/>
      <w:numFmt w:val="bullet"/>
      <w:lvlText w:val="▪"/>
      <w:lvlJc w:val="left"/>
      <w:pPr>
        <w:ind w:left="43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76233C6">
      <w:start w:val="1"/>
      <w:numFmt w:val="bullet"/>
      <w:lvlText w:val="•"/>
      <w:lvlJc w:val="left"/>
      <w:pPr>
        <w:ind w:left="50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F063998">
      <w:start w:val="1"/>
      <w:numFmt w:val="bullet"/>
      <w:lvlText w:val="o"/>
      <w:lvlJc w:val="left"/>
      <w:pPr>
        <w:ind w:left="57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3C61FC8">
      <w:start w:val="1"/>
      <w:numFmt w:val="bullet"/>
      <w:lvlText w:val="▪"/>
      <w:lvlJc w:val="left"/>
      <w:pPr>
        <w:ind w:left="6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5422E7F"/>
    <w:multiLevelType w:val="hybridMultilevel"/>
    <w:tmpl w:val="FFA4BC4E"/>
    <w:lvl w:ilvl="0" w:tplc="AD66CB70">
      <w:start w:val="1"/>
      <w:numFmt w:val="lowerLetter"/>
      <w:lvlText w:val="%1."/>
      <w:lvlJc w:val="left"/>
      <w:pPr>
        <w:ind w:left="6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0968760">
      <w:start w:val="1"/>
      <w:numFmt w:val="lowerLetter"/>
      <w:lvlText w:val="%2"/>
      <w:lvlJc w:val="left"/>
      <w:pPr>
        <w:ind w:left="12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2EAF260">
      <w:start w:val="1"/>
      <w:numFmt w:val="lowerRoman"/>
      <w:lvlText w:val="%3"/>
      <w:lvlJc w:val="left"/>
      <w:pPr>
        <w:ind w:left="20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12A1878">
      <w:start w:val="1"/>
      <w:numFmt w:val="decimal"/>
      <w:lvlText w:val="%4"/>
      <w:lvlJc w:val="left"/>
      <w:pPr>
        <w:ind w:left="27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58000E6">
      <w:start w:val="1"/>
      <w:numFmt w:val="lowerLetter"/>
      <w:lvlText w:val="%5"/>
      <w:lvlJc w:val="left"/>
      <w:pPr>
        <w:ind w:left="34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29CA82C">
      <w:start w:val="1"/>
      <w:numFmt w:val="lowerRoman"/>
      <w:lvlText w:val="%6"/>
      <w:lvlJc w:val="left"/>
      <w:pPr>
        <w:ind w:left="41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B46D706">
      <w:start w:val="1"/>
      <w:numFmt w:val="decimal"/>
      <w:lvlText w:val="%7"/>
      <w:lvlJc w:val="left"/>
      <w:pPr>
        <w:ind w:left="48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7BA00AA">
      <w:start w:val="1"/>
      <w:numFmt w:val="lowerLetter"/>
      <w:lvlText w:val="%8"/>
      <w:lvlJc w:val="left"/>
      <w:pPr>
        <w:ind w:left="56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6A85252">
      <w:start w:val="1"/>
      <w:numFmt w:val="lowerRoman"/>
      <w:lvlText w:val="%9"/>
      <w:lvlJc w:val="left"/>
      <w:pPr>
        <w:ind w:left="63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6B37488"/>
    <w:multiLevelType w:val="hybridMultilevel"/>
    <w:tmpl w:val="9498FECE"/>
    <w:lvl w:ilvl="0" w:tplc="C20CEC78">
      <w:start w:val="14"/>
      <w:numFmt w:val="decimal"/>
      <w:lvlText w:val="%1."/>
      <w:lvlJc w:val="left"/>
      <w:pPr>
        <w:ind w:left="45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76647F20">
      <w:start w:val="1"/>
      <w:numFmt w:val="lowerLetter"/>
      <w:lvlText w:val="%2"/>
      <w:lvlJc w:val="left"/>
      <w:pPr>
        <w:ind w:left="121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4BB6103C">
      <w:start w:val="1"/>
      <w:numFmt w:val="lowerRoman"/>
      <w:lvlText w:val="%3"/>
      <w:lvlJc w:val="left"/>
      <w:pPr>
        <w:ind w:left="193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32987670">
      <w:start w:val="1"/>
      <w:numFmt w:val="decimal"/>
      <w:lvlText w:val="%4"/>
      <w:lvlJc w:val="left"/>
      <w:pPr>
        <w:ind w:left="265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24727A14">
      <w:start w:val="1"/>
      <w:numFmt w:val="lowerLetter"/>
      <w:lvlText w:val="%5"/>
      <w:lvlJc w:val="left"/>
      <w:pPr>
        <w:ind w:left="337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EBF48306">
      <w:start w:val="1"/>
      <w:numFmt w:val="lowerRoman"/>
      <w:lvlText w:val="%6"/>
      <w:lvlJc w:val="left"/>
      <w:pPr>
        <w:ind w:left="409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0F52FF0C">
      <w:start w:val="1"/>
      <w:numFmt w:val="decimal"/>
      <w:lvlText w:val="%7"/>
      <w:lvlJc w:val="left"/>
      <w:pPr>
        <w:ind w:left="481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3656F704">
      <w:start w:val="1"/>
      <w:numFmt w:val="lowerLetter"/>
      <w:lvlText w:val="%8"/>
      <w:lvlJc w:val="left"/>
      <w:pPr>
        <w:ind w:left="553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034606C8">
      <w:start w:val="1"/>
      <w:numFmt w:val="lowerRoman"/>
      <w:lvlText w:val="%9"/>
      <w:lvlJc w:val="left"/>
      <w:pPr>
        <w:ind w:left="625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9307EAE"/>
    <w:multiLevelType w:val="hybridMultilevel"/>
    <w:tmpl w:val="6E74ED22"/>
    <w:lvl w:ilvl="0" w:tplc="D0409BF8">
      <w:start w:val="1"/>
      <w:numFmt w:val="bullet"/>
      <w:lvlText w:val="-"/>
      <w:lvlJc w:val="left"/>
      <w:pPr>
        <w:ind w:left="74"/>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EEC224A6">
      <w:start w:val="1"/>
      <w:numFmt w:val="bullet"/>
      <w:lvlText w:val="o"/>
      <w:lvlJc w:val="left"/>
      <w:pPr>
        <w:ind w:left="121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3D1CCFAE">
      <w:start w:val="1"/>
      <w:numFmt w:val="bullet"/>
      <w:lvlText w:val="▪"/>
      <w:lvlJc w:val="left"/>
      <w:pPr>
        <w:ind w:left="193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E9B6A97A">
      <w:start w:val="1"/>
      <w:numFmt w:val="bullet"/>
      <w:lvlText w:val="•"/>
      <w:lvlJc w:val="left"/>
      <w:pPr>
        <w:ind w:left="26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5186EBBC">
      <w:start w:val="1"/>
      <w:numFmt w:val="bullet"/>
      <w:lvlText w:val="o"/>
      <w:lvlJc w:val="left"/>
      <w:pPr>
        <w:ind w:left="337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33DE184C">
      <w:start w:val="1"/>
      <w:numFmt w:val="bullet"/>
      <w:lvlText w:val="▪"/>
      <w:lvlJc w:val="left"/>
      <w:pPr>
        <w:ind w:left="409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A3FC9392">
      <w:start w:val="1"/>
      <w:numFmt w:val="bullet"/>
      <w:lvlText w:val="•"/>
      <w:lvlJc w:val="left"/>
      <w:pPr>
        <w:ind w:left="481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E250B168">
      <w:start w:val="1"/>
      <w:numFmt w:val="bullet"/>
      <w:lvlText w:val="o"/>
      <w:lvlJc w:val="left"/>
      <w:pPr>
        <w:ind w:left="553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5404B648">
      <w:start w:val="1"/>
      <w:numFmt w:val="bullet"/>
      <w:lvlText w:val="▪"/>
      <w:lvlJc w:val="left"/>
      <w:pPr>
        <w:ind w:left="62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4616380"/>
    <w:multiLevelType w:val="hybridMultilevel"/>
    <w:tmpl w:val="DA082356"/>
    <w:lvl w:ilvl="0" w:tplc="0D0E2ED6">
      <w:start w:val="1"/>
      <w:numFmt w:val="lowerLetter"/>
      <w:lvlText w:val="%1."/>
      <w:lvlJc w:val="left"/>
      <w:pPr>
        <w:ind w:left="6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D262A2A">
      <w:start w:val="1"/>
      <w:numFmt w:val="lowerLetter"/>
      <w:lvlText w:val="%2"/>
      <w:lvlJc w:val="left"/>
      <w:pPr>
        <w:ind w:left="12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A8A7282">
      <w:start w:val="1"/>
      <w:numFmt w:val="lowerRoman"/>
      <w:lvlText w:val="%3"/>
      <w:lvlJc w:val="left"/>
      <w:pPr>
        <w:ind w:left="20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F569078">
      <w:start w:val="1"/>
      <w:numFmt w:val="decimal"/>
      <w:lvlText w:val="%4"/>
      <w:lvlJc w:val="left"/>
      <w:pPr>
        <w:ind w:left="27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ED27374">
      <w:start w:val="1"/>
      <w:numFmt w:val="lowerLetter"/>
      <w:lvlText w:val="%5"/>
      <w:lvlJc w:val="left"/>
      <w:pPr>
        <w:ind w:left="34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60ECA3A">
      <w:start w:val="1"/>
      <w:numFmt w:val="lowerRoman"/>
      <w:lvlText w:val="%6"/>
      <w:lvlJc w:val="left"/>
      <w:pPr>
        <w:ind w:left="41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02EE9E8">
      <w:start w:val="1"/>
      <w:numFmt w:val="decimal"/>
      <w:lvlText w:val="%7"/>
      <w:lvlJc w:val="left"/>
      <w:pPr>
        <w:ind w:left="48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3DE99B2">
      <w:start w:val="1"/>
      <w:numFmt w:val="lowerLetter"/>
      <w:lvlText w:val="%8"/>
      <w:lvlJc w:val="left"/>
      <w:pPr>
        <w:ind w:left="5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268BE16">
      <w:start w:val="1"/>
      <w:numFmt w:val="lowerRoman"/>
      <w:lvlText w:val="%9"/>
      <w:lvlJc w:val="left"/>
      <w:pPr>
        <w:ind w:left="63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7DD0DDC"/>
    <w:multiLevelType w:val="hybridMultilevel"/>
    <w:tmpl w:val="B1B85574"/>
    <w:lvl w:ilvl="0" w:tplc="960E2B10">
      <w:start w:val="1"/>
      <w:numFmt w:val="bullet"/>
      <w:lvlText w:val="•"/>
      <w:lvlJc w:val="left"/>
      <w:pPr>
        <w:ind w:left="4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9F4D0CA">
      <w:start w:val="1"/>
      <w:numFmt w:val="bullet"/>
      <w:lvlText w:val="o"/>
      <w:lvlJc w:val="left"/>
      <w:pPr>
        <w:ind w:left="13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1ACBB14">
      <w:start w:val="1"/>
      <w:numFmt w:val="bullet"/>
      <w:lvlText w:val="▪"/>
      <w:lvlJc w:val="left"/>
      <w:pPr>
        <w:ind w:left="20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C4C3692">
      <w:start w:val="1"/>
      <w:numFmt w:val="bullet"/>
      <w:lvlText w:val="•"/>
      <w:lvlJc w:val="left"/>
      <w:pPr>
        <w:ind w:left="28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465AEC">
      <w:start w:val="1"/>
      <w:numFmt w:val="bullet"/>
      <w:lvlText w:val="o"/>
      <w:lvlJc w:val="left"/>
      <w:pPr>
        <w:ind w:left="35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26AD6F8">
      <w:start w:val="1"/>
      <w:numFmt w:val="bullet"/>
      <w:lvlText w:val="▪"/>
      <w:lvlJc w:val="left"/>
      <w:pPr>
        <w:ind w:left="42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F843686">
      <w:start w:val="1"/>
      <w:numFmt w:val="bullet"/>
      <w:lvlText w:val="•"/>
      <w:lvlJc w:val="left"/>
      <w:pPr>
        <w:ind w:left="49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7B2516C">
      <w:start w:val="1"/>
      <w:numFmt w:val="bullet"/>
      <w:lvlText w:val="o"/>
      <w:lvlJc w:val="left"/>
      <w:pPr>
        <w:ind w:left="56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104DDB0">
      <w:start w:val="1"/>
      <w:numFmt w:val="bullet"/>
      <w:lvlText w:val="▪"/>
      <w:lvlJc w:val="left"/>
      <w:pPr>
        <w:ind w:left="64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C626DD5"/>
    <w:multiLevelType w:val="hybridMultilevel"/>
    <w:tmpl w:val="A058BAC2"/>
    <w:lvl w:ilvl="0" w:tplc="2DB4DF36">
      <w:start w:val="1"/>
      <w:numFmt w:val="bullet"/>
      <w:lvlText w:val="●"/>
      <w:lvlJc w:val="left"/>
      <w:pPr>
        <w:ind w:left="8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C88735A">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7DC95C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B36663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8ACB2B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E8895C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E7845A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E6EADB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884379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02F27D4"/>
    <w:multiLevelType w:val="hybridMultilevel"/>
    <w:tmpl w:val="6382016E"/>
    <w:lvl w:ilvl="0" w:tplc="3390A320">
      <w:start w:val="8"/>
      <w:numFmt w:val="decimal"/>
      <w:lvlText w:val="%1."/>
      <w:lvlJc w:val="left"/>
      <w:pPr>
        <w:ind w:left="915"/>
      </w:pPr>
      <w:rPr>
        <w:rFonts w:ascii="Times New Roman" w:eastAsia="Times New Roman" w:hAnsi="Times New Roman" w:cs="Times New Roman"/>
        <w:b/>
        <w:bCs/>
        <w:i w:val="0"/>
        <w:strike w:val="0"/>
        <w:dstrike w:val="0"/>
        <w:color w:val="48442A"/>
        <w:sz w:val="24"/>
        <w:szCs w:val="24"/>
        <w:u w:val="none" w:color="000000"/>
        <w:bdr w:val="none" w:sz="0" w:space="0" w:color="auto"/>
        <w:shd w:val="clear" w:color="auto" w:fill="auto"/>
        <w:vertAlign w:val="baseline"/>
      </w:rPr>
    </w:lvl>
    <w:lvl w:ilvl="1" w:tplc="7610CDC2">
      <w:start w:val="1"/>
      <w:numFmt w:val="lowerLetter"/>
      <w:lvlText w:val="%2"/>
      <w:lvlJc w:val="left"/>
      <w:pPr>
        <w:ind w:left="1080"/>
      </w:pPr>
      <w:rPr>
        <w:rFonts w:ascii="Times New Roman" w:eastAsia="Times New Roman" w:hAnsi="Times New Roman" w:cs="Times New Roman"/>
        <w:b/>
        <w:bCs/>
        <w:i w:val="0"/>
        <w:strike w:val="0"/>
        <w:dstrike w:val="0"/>
        <w:color w:val="48442A"/>
        <w:sz w:val="24"/>
        <w:szCs w:val="24"/>
        <w:u w:val="none" w:color="000000"/>
        <w:bdr w:val="none" w:sz="0" w:space="0" w:color="auto"/>
        <w:shd w:val="clear" w:color="auto" w:fill="auto"/>
        <w:vertAlign w:val="baseline"/>
      </w:rPr>
    </w:lvl>
    <w:lvl w:ilvl="2" w:tplc="04B25E26">
      <w:start w:val="1"/>
      <w:numFmt w:val="lowerRoman"/>
      <w:lvlText w:val="%3"/>
      <w:lvlJc w:val="left"/>
      <w:pPr>
        <w:ind w:left="1800"/>
      </w:pPr>
      <w:rPr>
        <w:rFonts w:ascii="Times New Roman" w:eastAsia="Times New Roman" w:hAnsi="Times New Roman" w:cs="Times New Roman"/>
        <w:b/>
        <w:bCs/>
        <w:i w:val="0"/>
        <w:strike w:val="0"/>
        <w:dstrike w:val="0"/>
        <w:color w:val="48442A"/>
        <w:sz w:val="24"/>
        <w:szCs w:val="24"/>
        <w:u w:val="none" w:color="000000"/>
        <w:bdr w:val="none" w:sz="0" w:space="0" w:color="auto"/>
        <w:shd w:val="clear" w:color="auto" w:fill="auto"/>
        <w:vertAlign w:val="baseline"/>
      </w:rPr>
    </w:lvl>
    <w:lvl w:ilvl="3" w:tplc="548E54C4">
      <w:start w:val="1"/>
      <w:numFmt w:val="decimal"/>
      <w:lvlText w:val="%4"/>
      <w:lvlJc w:val="left"/>
      <w:pPr>
        <w:ind w:left="2520"/>
      </w:pPr>
      <w:rPr>
        <w:rFonts w:ascii="Times New Roman" w:eastAsia="Times New Roman" w:hAnsi="Times New Roman" w:cs="Times New Roman"/>
        <w:b/>
        <w:bCs/>
        <w:i w:val="0"/>
        <w:strike w:val="0"/>
        <w:dstrike w:val="0"/>
        <w:color w:val="48442A"/>
        <w:sz w:val="24"/>
        <w:szCs w:val="24"/>
        <w:u w:val="none" w:color="000000"/>
        <w:bdr w:val="none" w:sz="0" w:space="0" w:color="auto"/>
        <w:shd w:val="clear" w:color="auto" w:fill="auto"/>
        <w:vertAlign w:val="baseline"/>
      </w:rPr>
    </w:lvl>
    <w:lvl w:ilvl="4" w:tplc="5EF8EACC">
      <w:start w:val="1"/>
      <w:numFmt w:val="lowerLetter"/>
      <w:lvlText w:val="%5"/>
      <w:lvlJc w:val="left"/>
      <w:pPr>
        <w:ind w:left="3240"/>
      </w:pPr>
      <w:rPr>
        <w:rFonts w:ascii="Times New Roman" w:eastAsia="Times New Roman" w:hAnsi="Times New Roman" w:cs="Times New Roman"/>
        <w:b/>
        <w:bCs/>
        <w:i w:val="0"/>
        <w:strike w:val="0"/>
        <w:dstrike w:val="0"/>
        <w:color w:val="48442A"/>
        <w:sz w:val="24"/>
        <w:szCs w:val="24"/>
        <w:u w:val="none" w:color="000000"/>
        <w:bdr w:val="none" w:sz="0" w:space="0" w:color="auto"/>
        <w:shd w:val="clear" w:color="auto" w:fill="auto"/>
        <w:vertAlign w:val="baseline"/>
      </w:rPr>
    </w:lvl>
    <w:lvl w:ilvl="5" w:tplc="52563C40">
      <w:start w:val="1"/>
      <w:numFmt w:val="lowerRoman"/>
      <w:lvlText w:val="%6"/>
      <w:lvlJc w:val="left"/>
      <w:pPr>
        <w:ind w:left="3960"/>
      </w:pPr>
      <w:rPr>
        <w:rFonts w:ascii="Times New Roman" w:eastAsia="Times New Roman" w:hAnsi="Times New Roman" w:cs="Times New Roman"/>
        <w:b/>
        <w:bCs/>
        <w:i w:val="0"/>
        <w:strike w:val="0"/>
        <w:dstrike w:val="0"/>
        <w:color w:val="48442A"/>
        <w:sz w:val="24"/>
        <w:szCs w:val="24"/>
        <w:u w:val="none" w:color="000000"/>
        <w:bdr w:val="none" w:sz="0" w:space="0" w:color="auto"/>
        <w:shd w:val="clear" w:color="auto" w:fill="auto"/>
        <w:vertAlign w:val="baseline"/>
      </w:rPr>
    </w:lvl>
    <w:lvl w:ilvl="6" w:tplc="D2885490">
      <w:start w:val="1"/>
      <w:numFmt w:val="decimal"/>
      <w:lvlText w:val="%7"/>
      <w:lvlJc w:val="left"/>
      <w:pPr>
        <w:ind w:left="4680"/>
      </w:pPr>
      <w:rPr>
        <w:rFonts w:ascii="Times New Roman" w:eastAsia="Times New Roman" w:hAnsi="Times New Roman" w:cs="Times New Roman"/>
        <w:b/>
        <w:bCs/>
        <w:i w:val="0"/>
        <w:strike w:val="0"/>
        <w:dstrike w:val="0"/>
        <w:color w:val="48442A"/>
        <w:sz w:val="24"/>
        <w:szCs w:val="24"/>
        <w:u w:val="none" w:color="000000"/>
        <w:bdr w:val="none" w:sz="0" w:space="0" w:color="auto"/>
        <w:shd w:val="clear" w:color="auto" w:fill="auto"/>
        <w:vertAlign w:val="baseline"/>
      </w:rPr>
    </w:lvl>
    <w:lvl w:ilvl="7" w:tplc="A2062FBC">
      <w:start w:val="1"/>
      <w:numFmt w:val="lowerLetter"/>
      <w:lvlText w:val="%8"/>
      <w:lvlJc w:val="left"/>
      <w:pPr>
        <w:ind w:left="5400"/>
      </w:pPr>
      <w:rPr>
        <w:rFonts w:ascii="Times New Roman" w:eastAsia="Times New Roman" w:hAnsi="Times New Roman" w:cs="Times New Roman"/>
        <w:b/>
        <w:bCs/>
        <w:i w:val="0"/>
        <w:strike w:val="0"/>
        <w:dstrike w:val="0"/>
        <w:color w:val="48442A"/>
        <w:sz w:val="24"/>
        <w:szCs w:val="24"/>
        <w:u w:val="none" w:color="000000"/>
        <w:bdr w:val="none" w:sz="0" w:space="0" w:color="auto"/>
        <w:shd w:val="clear" w:color="auto" w:fill="auto"/>
        <w:vertAlign w:val="baseline"/>
      </w:rPr>
    </w:lvl>
    <w:lvl w:ilvl="8" w:tplc="C94865A2">
      <w:start w:val="1"/>
      <w:numFmt w:val="lowerRoman"/>
      <w:lvlText w:val="%9"/>
      <w:lvlJc w:val="left"/>
      <w:pPr>
        <w:ind w:left="6120"/>
      </w:pPr>
      <w:rPr>
        <w:rFonts w:ascii="Times New Roman" w:eastAsia="Times New Roman" w:hAnsi="Times New Roman" w:cs="Times New Roman"/>
        <w:b/>
        <w:bCs/>
        <w:i w:val="0"/>
        <w:strike w:val="0"/>
        <w:dstrike w:val="0"/>
        <w:color w:val="48442A"/>
        <w:sz w:val="24"/>
        <w:szCs w:val="24"/>
        <w:u w:val="none" w:color="000000"/>
        <w:bdr w:val="none" w:sz="0" w:space="0" w:color="auto"/>
        <w:shd w:val="clear" w:color="auto" w:fill="auto"/>
        <w:vertAlign w:val="baseline"/>
      </w:rPr>
    </w:lvl>
  </w:abstractNum>
  <w:abstractNum w:abstractNumId="11" w15:restartNumberingAfterBreak="0">
    <w:nsid w:val="31070412"/>
    <w:multiLevelType w:val="hybridMultilevel"/>
    <w:tmpl w:val="C8285C92"/>
    <w:lvl w:ilvl="0" w:tplc="AD1CB5D4">
      <w:start w:val="1"/>
      <w:numFmt w:val="bullet"/>
      <w:lvlText w:val="•"/>
      <w:lvlJc w:val="left"/>
      <w:pPr>
        <w:ind w:left="6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4E1A18">
      <w:start w:val="1"/>
      <w:numFmt w:val="bullet"/>
      <w:lvlText w:val="o"/>
      <w:lvlJc w:val="left"/>
      <w:pPr>
        <w:ind w:left="13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0CE47CC">
      <w:start w:val="1"/>
      <w:numFmt w:val="bullet"/>
      <w:lvlText w:val="▪"/>
      <w:lvlJc w:val="left"/>
      <w:pPr>
        <w:ind w:left="20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1D2497A">
      <w:start w:val="1"/>
      <w:numFmt w:val="bullet"/>
      <w:lvlText w:val="•"/>
      <w:lvlJc w:val="left"/>
      <w:pPr>
        <w:ind w:left="28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8EA84E">
      <w:start w:val="1"/>
      <w:numFmt w:val="bullet"/>
      <w:lvlText w:val="o"/>
      <w:lvlJc w:val="left"/>
      <w:pPr>
        <w:ind w:left="35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B183F42">
      <w:start w:val="1"/>
      <w:numFmt w:val="bullet"/>
      <w:lvlText w:val="▪"/>
      <w:lvlJc w:val="left"/>
      <w:pPr>
        <w:ind w:left="42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5BAC6C6">
      <w:start w:val="1"/>
      <w:numFmt w:val="bullet"/>
      <w:lvlText w:val="•"/>
      <w:lvlJc w:val="left"/>
      <w:pPr>
        <w:ind w:left="49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9280E6">
      <w:start w:val="1"/>
      <w:numFmt w:val="bullet"/>
      <w:lvlText w:val="o"/>
      <w:lvlJc w:val="left"/>
      <w:pPr>
        <w:ind w:left="56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2F69FAA">
      <w:start w:val="1"/>
      <w:numFmt w:val="bullet"/>
      <w:lvlText w:val="▪"/>
      <w:lvlJc w:val="left"/>
      <w:pPr>
        <w:ind w:left="64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69E7BC9"/>
    <w:multiLevelType w:val="hybridMultilevel"/>
    <w:tmpl w:val="5390564A"/>
    <w:lvl w:ilvl="0" w:tplc="E1BA27D2">
      <w:start w:val="1"/>
      <w:numFmt w:val="bullet"/>
      <w:lvlText w:val="•"/>
      <w:lvlJc w:val="left"/>
      <w:pPr>
        <w:ind w:left="4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D80D84C">
      <w:start w:val="1"/>
      <w:numFmt w:val="bullet"/>
      <w:lvlText w:val="o"/>
      <w:lvlJc w:val="left"/>
      <w:pPr>
        <w:ind w:left="14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3DE4814">
      <w:start w:val="1"/>
      <w:numFmt w:val="bullet"/>
      <w:lvlText w:val="▪"/>
      <w:lvlJc w:val="left"/>
      <w:pPr>
        <w:ind w:left="21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54E68B2">
      <w:start w:val="1"/>
      <w:numFmt w:val="bullet"/>
      <w:lvlText w:val="•"/>
      <w:lvlJc w:val="left"/>
      <w:pPr>
        <w:ind w:left="28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9A653E">
      <w:start w:val="1"/>
      <w:numFmt w:val="bullet"/>
      <w:lvlText w:val="o"/>
      <w:lvlJc w:val="left"/>
      <w:pPr>
        <w:ind w:left="35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CE0010A">
      <w:start w:val="1"/>
      <w:numFmt w:val="bullet"/>
      <w:lvlText w:val="▪"/>
      <w:lvlJc w:val="left"/>
      <w:pPr>
        <w:ind w:left="42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67431E2">
      <w:start w:val="1"/>
      <w:numFmt w:val="bullet"/>
      <w:lvlText w:val="•"/>
      <w:lvlJc w:val="left"/>
      <w:pPr>
        <w:ind w:left="50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DE26D66">
      <w:start w:val="1"/>
      <w:numFmt w:val="bullet"/>
      <w:lvlText w:val="o"/>
      <w:lvlJc w:val="left"/>
      <w:pPr>
        <w:ind w:left="57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36EFB74">
      <w:start w:val="1"/>
      <w:numFmt w:val="bullet"/>
      <w:lvlText w:val="▪"/>
      <w:lvlJc w:val="left"/>
      <w:pPr>
        <w:ind w:left="64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6E94052"/>
    <w:multiLevelType w:val="hybridMultilevel"/>
    <w:tmpl w:val="7B04D77C"/>
    <w:lvl w:ilvl="0" w:tplc="4BF0AB10">
      <w:start w:val="1"/>
      <w:numFmt w:val="bullet"/>
      <w:lvlText w:val="•"/>
      <w:lvlJc w:val="left"/>
      <w:pPr>
        <w:ind w:left="6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32F956">
      <w:start w:val="1"/>
      <w:numFmt w:val="bullet"/>
      <w:lvlText w:val="o"/>
      <w:lvlJc w:val="left"/>
      <w:pPr>
        <w:ind w:left="13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F04500C">
      <w:start w:val="1"/>
      <w:numFmt w:val="bullet"/>
      <w:lvlText w:val="▪"/>
      <w:lvlJc w:val="left"/>
      <w:pPr>
        <w:ind w:left="20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246E562">
      <w:start w:val="1"/>
      <w:numFmt w:val="bullet"/>
      <w:lvlText w:val="•"/>
      <w:lvlJc w:val="left"/>
      <w:pPr>
        <w:ind w:left="28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565BE0">
      <w:start w:val="1"/>
      <w:numFmt w:val="bullet"/>
      <w:lvlText w:val="o"/>
      <w:lvlJc w:val="left"/>
      <w:pPr>
        <w:ind w:left="35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A625CA6">
      <w:start w:val="1"/>
      <w:numFmt w:val="bullet"/>
      <w:lvlText w:val="▪"/>
      <w:lvlJc w:val="left"/>
      <w:pPr>
        <w:ind w:left="42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428A708">
      <w:start w:val="1"/>
      <w:numFmt w:val="bullet"/>
      <w:lvlText w:val="•"/>
      <w:lvlJc w:val="left"/>
      <w:pPr>
        <w:ind w:left="49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54FE10">
      <w:start w:val="1"/>
      <w:numFmt w:val="bullet"/>
      <w:lvlText w:val="o"/>
      <w:lvlJc w:val="left"/>
      <w:pPr>
        <w:ind w:left="56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4C2EB2A">
      <w:start w:val="1"/>
      <w:numFmt w:val="bullet"/>
      <w:lvlText w:val="▪"/>
      <w:lvlJc w:val="left"/>
      <w:pPr>
        <w:ind w:left="64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83510A3"/>
    <w:multiLevelType w:val="hybridMultilevel"/>
    <w:tmpl w:val="D5C235EE"/>
    <w:lvl w:ilvl="0" w:tplc="4EA81694">
      <w:start w:val="1"/>
      <w:numFmt w:val="bullet"/>
      <w:lvlText w:val="•"/>
      <w:lvlJc w:val="left"/>
      <w:pPr>
        <w:ind w:left="6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3A07232">
      <w:start w:val="1"/>
      <w:numFmt w:val="bullet"/>
      <w:lvlText w:val="o"/>
      <w:lvlJc w:val="left"/>
      <w:pPr>
        <w:ind w:left="13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4443362">
      <w:start w:val="1"/>
      <w:numFmt w:val="bullet"/>
      <w:lvlText w:val="▪"/>
      <w:lvlJc w:val="left"/>
      <w:pPr>
        <w:ind w:left="20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5269578">
      <w:start w:val="1"/>
      <w:numFmt w:val="bullet"/>
      <w:lvlText w:val="•"/>
      <w:lvlJc w:val="left"/>
      <w:pPr>
        <w:ind w:left="28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3E89A6">
      <w:start w:val="1"/>
      <w:numFmt w:val="bullet"/>
      <w:lvlText w:val="o"/>
      <w:lvlJc w:val="left"/>
      <w:pPr>
        <w:ind w:left="35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F5E2DBA">
      <w:start w:val="1"/>
      <w:numFmt w:val="bullet"/>
      <w:lvlText w:val="▪"/>
      <w:lvlJc w:val="left"/>
      <w:pPr>
        <w:ind w:left="42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AF6A146">
      <w:start w:val="1"/>
      <w:numFmt w:val="bullet"/>
      <w:lvlText w:val="•"/>
      <w:lvlJc w:val="left"/>
      <w:pPr>
        <w:ind w:left="49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6648CC">
      <w:start w:val="1"/>
      <w:numFmt w:val="bullet"/>
      <w:lvlText w:val="o"/>
      <w:lvlJc w:val="left"/>
      <w:pPr>
        <w:ind w:left="56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106079A">
      <w:start w:val="1"/>
      <w:numFmt w:val="bullet"/>
      <w:lvlText w:val="▪"/>
      <w:lvlJc w:val="left"/>
      <w:pPr>
        <w:ind w:left="64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8AF4811"/>
    <w:multiLevelType w:val="hybridMultilevel"/>
    <w:tmpl w:val="D7381C88"/>
    <w:lvl w:ilvl="0" w:tplc="E6F01604">
      <w:start w:val="1"/>
      <w:numFmt w:val="bullet"/>
      <w:lvlText w:val="-"/>
      <w:lvlJc w:val="left"/>
      <w:pPr>
        <w:ind w:left="74"/>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DB9A2112">
      <w:start w:val="1"/>
      <w:numFmt w:val="bullet"/>
      <w:lvlText w:val="o"/>
      <w:lvlJc w:val="left"/>
      <w:pPr>
        <w:ind w:left="121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F1609ADA">
      <w:start w:val="1"/>
      <w:numFmt w:val="bullet"/>
      <w:lvlText w:val="▪"/>
      <w:lvlJc w:val="left"/>
      <w:pPr>
        <w:ind w:left="193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4956D384">
      <w:start w:val="1"/>
      <w:numFmt w:val="bullet"/>
      <w:lvlText w:val="•"/>
      <w:lvlJc w:val="left"/>
      <w:pPr>
        <w:ind w:left="26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E686304E">
      <w:start w:val="1"/>
      <w:numFmt w:val="bullet"/>
      <w:lvlText w:val="o"/>
      <w:lvlJc w:val="left"/>
      <w:pPr>
        <w:ind w:left="337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A73AF956">
      <w:start w:val="1"/>
      <w:numFmt w:val="bullet"/>
      <w:lvlText w:val="▪"/>
      <w:lvlJc w:val="left"/>
      <w:pPr>
        <w:ind w:left="409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167A9BAA">
      <w:start w:val="1"/>
      <w:numFmt w:val="bullet"/>
      <w:lvlText w:val="•"/>
      <w:lvlJc w:val="left"/>
      <w:pPr>
        <w:ind w:left="481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5A4C75F4">
      <w:start w:val="1"/>
      <w:numFmt w:val="bullet"/>
      <w:lvlText w:val="o"/>
      <w:lvlJc w:val="left"/>
      <w:pPr>
        <w:ind w:left="553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6D34FEBE">
      <w:start w:val="1"/>
      <w:numFmt w:val="bullet"/>
      <w:lvlText w:val="▪"/>
      <w:lvlJc w:val="left"/>
      <w:pPr>
        <w:ind w:left="62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FB3066B"/>
    <w:multiLevelType w:val="hybridMultilevel"/>
    <w:tmpl w:val="AD727582"/>
    <w:lvl w:ilvl="0" w:tplc="6F22D930">
      <w:start w:val="1"/>
      <w:numFmt w:val="bullet"/>
      <w:lvlText w:val="•"/>
      <w:lvlJc w:val="left"/>
      <w:pPr>
        <w:ind w:left="8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74F54C">
      <w:start w:val="1"/>
      <w:numFmt w:val="bullet"/>
      <w:lvlText w:val="o"/>
      <w:lvlJc w:val="left"/>
      <w:pPr>
        <w:ind w:left="15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7C26820">
      <w:start w:val="1"/>
      <w:numFmt w:val="bullet"/>
      <w:lvlText w:val="▪"/>
      <w:lvlJc w:val="left"/>
      <w:pPr>
        <w:ind w:left="22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96C258E">
      <w:start w:val="1"/>
      <w:numFmt w:val="bullet"/>
      <w:lvlText w:val="•"/>
      <w:lvlJc w:val="left"/>
      <w:pPr>
        <w:ind w:left="30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82C5A4">
      <w:start w:val="1"/>
      <w:numFmt w:val="bullet"/>
      <w:lvlText w:val="o"/>
      <w:lvlJc w:val="left"/>
      <w:pPr>
        <w:ind w:left="37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71414D2">
      <w:start w:val="1"/>
      <w:numFmt w:val="bullet"/>
      <w:lvlText w:val="▪"/>
      <w:lvlJc w:val="left"/>
      <w:pPr>
        <w:ind w:left="44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2F81DC8">
      <w:start w:val="1"/>
      <w:numFmt w:val="bullet"/>
      <w:lvlText w:val="•"/>
      <w:lvlJc w:val="left"/>
      <w:pPr>
        <w:ind w:left="51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EEA7AB0">
      <w:start w:val="1"/>
      <w:numFmt w:val="bullet"/>
      <w:lvlText w:val="o"/>
      <w:lvlJc w:val="left"/>
      <w:pPr>
        <w:ind w:left="58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A7E93EC">
      <w:start w:val="1"/>
      <w:numFmt w:val="bullet"/>
      <w:lvlText w:val="▪"/>
      <w:lvlJc w:val="left"/>
      <w:pPr>
        <w:ind w:left="66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0856746"/>
    <w:multiLevelType w:val="hybridMultilevel"/>
    <w:tmpl w:val="9072D8E0"/>
    <w:lvl w:ilvl="0" w:tplc="A296BDB0">
      <w:start w:val="1"/>
      <w:numFmt w:val="bullet"/>
      <w:lvlText w:val="-"/>
      <w:lvlJc w:val="left"/>
      <w:pPr>
        <w:ind w:left="74"/>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A782BC7A">
      <w:start w:val="1"/>
      <w:numFmt w:val="bullet"/>
      <w:lvlText w:val="o"/>
      <w:lvlJc w:val="left"/>
      <w:pPr>
        <w:ind w:left="121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1C2AE306">
      <w:start w:val="1"/>
      <w:numFmt w:val="bullet"/>
      <w:lvlText w:val="▪"/>
      <w:lvlJc w:val="left"/>
      <w:pPr>
        <w:ind w:left="193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150E09A2">
      <w:start w:val="1"/>
      <w:numFmt w:val="bullet"/>
      <w:lvlText w:val="•"/>
      <w:lvlJc w:val="left"/>
      <w:pPr>
        <w:ind w:left="26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F468027E">
      <w:start w:val="1"/>
      <w:numFmt w:val="bullet"/>
      <w:lvlText w:val="o"/>
      <w:lvlJc w:val="left"/>
      <w:pPr>
        <w:ind w:left="337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F550AA22">
      <w:start w:val="1"/>
      <w:numFmt w:val="bullet"/>
      <w:lvlText w:val="▪"/>
      <w:lvlJc w:val="left"/>
      <w:pPr>
        <w:ind w:left="409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646628B6">
      <w:start w:val="1"/>
      <w:numFmt w:val="bullet"/>
      <w:lvlText w:val="•"/>
      <w:lvlJc w:val="left"/>
      <w:pPr>
        <w:ind w:left="481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33ACAD70">
      <w:start w:val="1"/>
      <w:numFmt w:val="bullet"/>
      <w:lvlText w:val="o"/>
      <w:lvlJc w:val="left"/>
      <w:pPr>
        <w:ind w:left="553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49000A70">
      <w:start w:val="1"/>
      <w:numFmt w:val="bullet"/>
      <w:lvlText w:val="▪"/>
      <w:lvlJc w:val="left"/>
      <w:pPr>
        <w:ind w:left="62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3957763"/>
    <w:multiLevelType w:val="hybridMultilevel"/>
    <w:tmpl w:val="E7320B9A"/>
    <w:lvl w:ilvl="0" w:tplc="6A96578A">
      <w:start w:val="1"/>
      <w:numFmt w:val="bullet"/>
      <w:lvlText w:val="-"/>
      <w:lvlJc w:val="left"/>
      <w:pPr>
        <w:ind w:left="74"/>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AC04BE84">
      <w:start w:val="1"/>
      <w:numFmt w:val="bullet"/>
      <w:lvlText w:val="o"/>
      <w:lvlJc w:val="left"/>
      <w:pPr>
        <w:ind w:left="121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46EAFEF4">
      <w:start w:val="1"/>
      <w:numFmt w:val="bullet"/>
      <w:lvlText w:val="▪"/>
      <w:lvlJc w:val="left"/>
      <w:pPr>
        <w:ind w:left="193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9D4019D0">
      <w:start w:val="1"/>
      <w:numFmt w:val="bullet"/>
      <w:lvlText w:val="•"/>
      <w:lvlJc w:val="left"/>
      <w:pPr>
        <w:ind w:left="26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7F1E0DF0">
      <w:start w:val="1"/>
      <w:numFmt w:val="bullet"/>
      <w:lvlText w:val="o"/>
      <w:lvlJc w:val="left"/>
      <w:pPr>
        <w:ind w:left="337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1FA21098">
      <w:start w:val="1"/>
      <w:numFmt w:val="bullet"/>
      <w:lvlText w:val="▪"/>
      <w:lvlJc w:val="left"/>
      <w:pPr>
        <w:ind w:left="409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FCBC6708">
      <w:start w:val="1"/>
      <w:numFmt w:val="bullet"/>
      <w:lvlText w:val="•"/>
      <w:lvlJc w:val="left"/>
      <w:pPr>
        <w:ind w:left="481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30B88096">
      <w:start w:val="1"/>
      <w:numFmt w:val="bullet"/>
      <w:lvlText w:val="o"/>
      <w:lvlJc w:val="left"/>
      <w:pPr>
        <w:ind w:left="553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5FC208F0">
      <w:start w:val="1"/>
      <w:numFmt w:val="bullet"/>
      <w:lvlText w:val="▪"/>
      <w:lvlJc w:val="left"/>
      <w:pPr>
        <w:ind w:left="62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44BA4956"/>
    <w:multiLevelType w:val="hybridMultilevel"/>
    <w:tmpl w:val="5EA2CD28"/>
    <w:lvl w:ilvl="0" w:tplc="12FEE402">
      <w:start w:val="1"/>
      <w:numFmt w:val="bullet"/>
      <w:lvlText w:val="-"/>
      <w:lvlJc w:val="left"/>
      <w:pPr>
        <w:ind w:left="7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896AF16">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DE89EDA">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63608CA">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D34D79A">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86EA016">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72C6CD4">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FDA33F4">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2BCB84C">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51864E52"/>
    <w:multiLevelType w:val="hybridMultilevel"/>
    <w:tmpl w:val="E8A2261A"/>
    <w:lvl w:ilvl="0" w:tplc="107826F6">
      <w:start w:val="1"/>
      <w:numFmt w:val="decimal"/>
      <w:lvlText w:val="%1."/>
      <w:lvlJc w:val="left"/>
      <w:pPr>
        <w:ind w:left="9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3E45128">
      <w:start w:val="1"/>
      <w:numFmt w:val="bullet"/>
      <w:lvlText w:val="•"/>
      <w:lvlJc w:val="left"/>
      <w:pPr>
        <w:ind w:left="9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4844934">
      <w:start w:val="1"/>
      <w:numFmt w:val="bullet"/>
      <w:lvlText w:val="▪"/>
      <w:lvlJc w:val="left"/>
      <w:pPr>
        <w:ind w:left="16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ABE3C90">
      <w:start w:val="1"/>
      <w:numFmt w:val="bullet"/>
      <w:lvlText w:val="•"/>
      <w:lvlJc w:val="left"/>
      <w:pPr>
        <w:ind w:left="23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322FD3C">
      <w:start w:val="1"/>
      <w:numFmt w:val="bullet"/>
      <w:lvlText w:val="o"/>
      <w:lvlJc w:val="left"/>
      <w:pPr>
        <w:ind w:left="30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654FF5E">
      <w:start w:val="1"/>
      <w:numFmt w:val="bullet"/>
      <w:lvlText w:val="▪"/>
      <w:lvlJc w:val="left"/>
      <w:pPr>
        <w:ind w:left="38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4986F42">
      <w:start w:val="1"/>
      <w:numFmt w:val="bullet"/>
      <w:lvlText w:val="•"/>
      <w:lvlJc w:val="left"/>
      <w:pPr>
        <w:ind w:left="45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8E816D2">
      <w:start w:val="1"/>
      <w:numFmt w:val="bullet"/>
      <w:lvlText w:val="o"/>
      <w:lvlJc w:val="left"/>
      <w:pPr>
        <w:ind w:left="52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76CB41C">
      <w:start w:val="1"/>
      <w:numFmt w:val="bullet"/>
      <w:lvlText w:val="▪"/>
      <w:lvlJc w:val="left"/>
      <w:pPr>
        <w:ind w:left="59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63A4389"/>
    <w:multiLevelType w:val="hybridMultilevel"/>
    <w:tmpl w:val="4B8CB94E"/>
    <w:lvl w:ilvl="0" w:tplc="9CFA96A8">
      <w:start w:val="12"/>
      <w:numFmt w:val="decimal"/>
      <w:lvlText w:val="%1."/>
      <w:lvlJc w:val="left"/>
      <w:pPr>
        <w:ind w:left="45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23EED490">
      <w:start w:val="1"/>
      <w:numFmt w:val="bullet"/>
      <w:lvlText w:val="•"/>
      <w:lvlJc w:val="left"/>
      <w:pPr>
        <w:ind w:left="5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33C084E">
      <w:start w:val="1"/>
      <w:numFmt w:val="bullet"/>
      <w:lvlText w:val="▪"/>
      <w:lvlJc w:val="left"/>
      <w:pPr>
        <w:ind w:left="16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3C4E720">
      <w:start w:val="1"/>
      <w:numFmt w:val="bullet"/>
      <w:lvlText w:val="•"/>
      <w:lvlJc w:val="left"/>
      <w:pPr>
        <w:ind w:left="23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32629A">
      <w:start w:val="1"/>
      <w:numFmt w:val="bullet"/>
      <w:lvlText w:val="o"/>
      <w:lvlJc w:val="left"/>
      <w:pPr>
        <w:ind w:left="30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006293C">
      <w:start w:val="1"/>
      <w:numFmt w:val="bullet"/>
      <w:lvlText w:val="▪"/>
      <w:lvlJc w:val="left"/>
      <w:pPr>
        <w:ind w:left="38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B3C0B46">
      <w:start w:val="1"/>
      <w:numFmt w:val="bullet"/>
      <w:lvlText w:val="•"/>
      <w:lvlJc w:val="left"/>
      <w:pPr>
        <w:ind w:left="45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08E4228">
      <w:start w:val="1"/>
      <w:numFmt w:val="bullet"/>
      <w:lvlText w:val="o"/>
      <w:lvlJc w:val="left"/>
      <w:pPr>
        <w:ind w:left="52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5F4B564">
      <w:start w:val="1"/>
      <w:numFmt w:val="bullet"/>
      <w:lvlText w:val="▪"/>
      <w:lvlJc w:val="left"/>
      <w:pPr>
        <w:ind w:left="59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7786652"/>
    <w:multiLevelType w:val="hybridMultilevel"/>
    <w:tmpl w:val="3F46F0B4"/>
    <w:lvl w:ilvl="0" w:tplc="DBC4AAE2">
      <w:start w:val="10"/>
      <w:numFmt w:val="decimal"/>
      <w:lvlText w:val="%1."/>
      <w:lvlJc w:val="left"/>
      <w:pPr>
        <w:ind w:left="45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A3CF836">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C2B4FBEE">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6C927EB6">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917E3464">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40FC8A12">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6554D7E8">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56D46448">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BC20CC76">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96F5180"/>
    <w:multiLevelType w:val="hybridMultilevel"/>
    <w:tmpl w:val="AAB8C5D0"/>
    <w:lvl w:ilvl="0" w:tplc="4816DF24">
      <w:start w:val="1"/>
      <w:numFmt w:val="bullet"/>
      <w:lvlText w:val="-"/>
      <w:lvlJc w:val="left"/>
      <w:pPr>
        <w:ind w:left="74"/>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E23250A6">
      <w:start w:val="1"/>
      <w:numFmt w:val="bullet"/>
      <w:lvlText w:val="o"/>
      <w:lvlJc w:val="left"/>
      <w:pPr>
        <w:ind w:left="121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463CC91E">
      <w:start w:val="1"/>
      <w:numFmt w:val="bullet"/>
      <w:lvlText w:val="▪"/>
      <w:lvlJc w:val="left"/>
      <w:pPr>
        <w:ind w:left="193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1BDC39A0">
      <w:start w:val="1"/>
      <w:numFmt w:val="bullet"/>
      <w:lvlText w:val="•"/>
      <w:lvlJc w:val="left"/>
      <w:pPr>
        <w:ind w:left="26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06625C4C">
      <w:start w:val="1"/>
      <w:numFmt w:val="bullet"/>
      <w:lvlText w:val="o"/>
      <w:lvlJc w:val="left"/>
      <w:pPr>
        <w:ind w:left="337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342CFE58">
      <w:start w:val="1"/>
      <w:numFmt w:val="bullet"/>
      <w:lvlText w:val="▪"/>
      <w:lvlJc w:val="left"/>
      <w:pPr>
        <w:ind w:left="409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44F83940">
      <w:start w:val="1"/>
      <w:numFmt w:val="bullet"/>
      <w:lvlText w:val="•"/>
      <w:lvlJc w:val="left"/>
      <w:pPr>
        <w:ind w:left="481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B80A0186">
      <w:start w:val="1"/>
      <w:numFmt w:val="bullet"/>
      <w:lvlText w:val="o"/>
      <w:lvlJc w:val="left"/>
      <w:pPr>
        <w:ind w:left="553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AEF09AEC">
      <w:start w:val="1"/>
      <w:numFmt w:val="bullet"/>
      <w:lvlText w:val="▪"/>
      <w:lvlJc w:val="left"/>
      <w:pPr>
        <w:ind w:left="62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5FA16C78"/>
    <w:multiLevelType w:val="hybridMultilevel"/>
    <w:tmpl w:val="FE84BF00"/>
    <w:lvl w:ilvl="0" w:tplc="EFC04F64">
      <w:start w:val="1"/>
      <w:numFmt w:val="lowerLetter"/>
      <w:lvlText w:val="%1."/>
      <w:lvlJc w:val="left"/>
      <w:pPr>
        <w:ind w:left="6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20AF142">
      <w:start w:val="1"/>
      <w:numFmt w:val="lowerLetter"/>
      <w:lvlText w:val="%2"/>
      <w:lvlJc w:val="left"/>
      <w:pPr>
        <w:ind w:left="13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2664D2A">
      <w:start w:val="1"/>
      <w:numFmt w:val="lowerRoman"/>
      <w:lvlText w:val="%3"/>
      <w:lvlJc w:val="left"/>
      <w:pPr>
        <w:ind w:left="20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42EE1A0">
      <w:start w:val="1"/>
      <w:numFmt w:val="decimal"/>
      <w:lvlText w:val="%4"/>
      <w:lvlJc w:val="left"/>
      <w:pPr>
        <w:ind w:left="2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AB67F7E">
      <w:start w:val="1"/>
      <w:numFmt w:val="lowerLetter"/>
      <w:lvlText w:val="%5"/>
      <w:lvlJc w:val="left"/>
      <w:pPr>
        <w:ind w:left="3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2DE4B7C">
      <w:start w:val="1"/>
      <w:numFmt w:val="lowerRoman"/>
      <w:lvlText w:val="%6"/>
      <w:lvlJc w:val="left"/>
      <w:pPr>
        <w:ind w:left="42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142CCEA">
      <w:start w:val="1"/>
      <w:numFmt w:val="decimal"/>
      <w:lvlText w:val="%7"/>
      <w:lvlJc w:val="left"/>
      <w:pPr>
        <w:ind w:left="49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8CCF032">
      <w:start w:val="1"/>
      <w:numFmt w:val="lowerLetter"/>
      <w:lvlText w:val="%8"/>
      <w:lvlJc w:val="left"/>
      <w:pPr>
        <w:ind w:left="56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84843B2">
      <w:start w:val="1"/>
      <w:numFmt w:val="lowerRoman"/>
      <w:lvlText w:val="%9"/>
      <w:lvlJc w:val="left"/>
      <w:pPr>
        <w:ind w:left="64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27437A5"/>
    <w:multiLevelType w:val="hybridMultilevel"/>
    <w:tmpl w:val="E3805096"/>
    <w:lvl w:ilvl="0" w:tplc="EB2461E8">
      <w:start w:val="1"/>
      <w:numFmt w:val="bullet"/>
      <w:lvlText w:val="•"/>
      <w:lvlJc w:val="left"/>
      <w:pPr>
        <w:ind w:left="6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19AAE5E">
      <w:start w:val="1"/>
      <w:numFmt w:val="bullet"/>
      <w:lvlText w:val="o"/>
      <w:lvlJc w:val="left"/>
      <w:pPr>
        <w:ind w:left="12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7BA288C">
      <w:start w:val="1"/>
      <w:numFmt w:val="bullet"/>
      <w:lvlText w:val="▪"/>
      <w:lvlJc w:val="left"/>
      <w:pPr>
        <w:ind w:left="20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690A292">
      <w:start w:val="1"/>
      <w:numFmt w:val="bullet"/>
      <w:lvlText w:val="•"/>
      <w:lvlJc w:val="left"/>
      <w:pPr>
        <w:ind w:left="27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482210">
      <w:start w:val="1"/>
      <w:numFmt w:val="bullet"/>
      <w:lvlText w:val="o"/>
      <w:lvlJc w:val="left"/>
      <w:pPr>
        <w:ind w:left="34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C9EF260">
      <w:start w:val="1"/>
      <w:numFmt w:val="bullet"/>
      <w:lvlText w:val="▪"/>
      <w:lvlJc w:val="left"/>
      <w:pPr>
        <w:ind w:left="41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7808814">
      <w:start w:val="1"/>
      <w:numFmt w:val="bullet"/>
      <w:lvlText w:val="•"/>
      <w:lvlJc w:val="left"/>
      <w:pPr>
        <w:ind w:left="48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00C94C">
      <w:start w:val="1"/>
      <w:numFmt w:val="bullet"/>
      <w:lvlText w:val="o"/>
      <w:lvlJc w:val="left"/>
      <w:pPr>
        <w:ind w:left="56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E0897F6">
      <w:start w:val="1"/>
      <w:numFmt w:val="bullet"/>
      <w:lvlText w:val="▪"/>
      <w:lvlJc w:val="left"/>
      <w:pPr>
        <w:ind w:left="63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A202E33"/>
    <w:multiLevelType w:val="hybridMultilevel"/>
    <w:tmpl w:val="23F6F638"/>
    <w:lvl w:ilvl="0" w:tplc="485C4D38">
      <w:start w:val="1"/>
      <w:numFmt w:val="bullet"/>
      <w:lvlText w:val="-"/>
      <w:lvlJc w:val="left"/>
      <w:pPr>
        <w:ind w:left="74"/>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B4B874D2">
      <w:start w:val="1"/>
      <w:numFmt w:val="bullet"/>
      <w:lvlText w:val="o"/>
      <w:lvlJc w:val="left"/>
      <w:pPr>
        <w:ind w:left="121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00F4D2E4">
      <w:start w:val="1"/>
      <w:numFmt w:val="bullet"/>
      <w:lvlText w:val="▪"/>
      <w:lvlJc w:val="left"/>
      <w:pPr>
        <w:ind w:left="193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33AA8C54">
      <w:start w:val="1"/>
      <w:numFmt w:val="bullet"/>
      <w:lvlText w:val="•"/>
      <w:lvlJc w:val="left"/>
      <w:pPr>
        <w:ind w:left="26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1AEAF4C8">
      <w:start w:val="1"/>
      <w:numFmt w:val="bullet"/>
      <w:lvlText w:val="o"/>
      <w:lvlJc w:val="left"/>
      <w:pPr>
        <w:ind w:left="337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2F82D770">
      <w:start w:val="1"/>
      <w:numFmt w:val="bullet"/>
      <w:lvlText w:val="▪"/>
      <w:lvlJc w:val="left"/>
      <w:pPr>
        <w:ind w:left="409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734CC590">
      <w:start w:val="1"/>
      <w:numFmt w:val="bullet"/>
      <w:lvlText w:val="•"/>
      <w:lvlJc w:val="left"/>
      <w:pPr>
        <w:ind w:left="481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E0FE2B6E">
      <w:start w:val="1"/>
      <w:numFmt w:val="bullet"/>
      <w:lvlText w:val="o"/>
      <w:lvlJc w:val="left"/>
      <w:pPr>
        <w:ind w:left="553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5EA086B0">
      <w:start w:val="1"/>
      <w:numFmt w:val="bullet"/>
      <w:lvlText w:val="▪"/>
      <w:lvlJc w:val="left"/>
      <w:pPr>
        <w:ind w:left="62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6A7A0548"/>
    <w:multiLevelType w:val="hybridMultilevel"/>
    <w:tmpl w:val="A29A8C9C"/>
    <w:lvl w:ilvl="0" w:tplc="E662F37E">
      <w:start w:val="1"/>
      <w:numFmt w:val="bullet"/>
      <w:lvlText w:val="-"/>
      <w:lvlJc w:val="left"/>
      <w:pPr>
        <w:ind w:left="74"/>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A87AD164">
      <w:start w:val="1"/>
      <w:numFmt w:val="bullet"/>
      <w:lvlText w:val="o"/>
      <w:lvlJc w:val="left"/>
      <w:pPr>
        <w:ind w:left="121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850EFA5E">
      <w:start w:val="1"/>
      <w:numFmt w:val="bullet"/>
      <w:lvlText w:val="▪"/>
      <w:lvlJc w:val="left"/>
      <w:pPr>
        <w:ind w:left="193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B4C45E06">
      <w:start w:val="1"/>
      <w:numFmt w:val="bullet"/>
      <w:lvlText w:val="•"/>
      <w:lvlJc w:val="left"/>
      <w:pPr>
        <w:ind w:left="26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9E0E0330">
      <w:start w:val="1"/>
      <w:numFmt w:val="bullet"/>
      <w:lvlText w:val="o"/>
      <w:lvlJc w:val="left"/>
      <w:pPr>
        <w:ind w:left="337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8F2026C8">
      <w:start w:val="1"/>
      <w:numFmt w:val="bullet"/>
      <w:lvlText w:val="▪"/>
      <w:lvlJc w:val="left"/>
      <w:pPr>
        <w:ind w:left="409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28C6A0EA">
      <w:start w:val="1"/>
      <w:numFmt w:val="bullet"/>
      <w:lvlText w:val="•"/>
      <w:lvlJc w:val="left"/>
      <w:pPr>
        <w:ind w:left="481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BD12ECB2">
      <w:start w:val="1"/>
      <w:numFmt w:val="bullet"/>
      <w:lvlText w:val="o"/>
      <w:lvlJc w:val="left"/>
      <w:pPr>
        <w:ind w:left="553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F9E692D6">
      <w:start w:val="1"/>
      <w:numFmt w:val="bullet"/>
      <w:lvlText w:val="▪"/>
      <w:lvlJc w:val="left"/>
      <w:pPr>
        <w:ind w:left="62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6D122315"/>
    <w:multiLevelType w:val="hybridMultilevel"/>
    <w:tmpl w:val="426477C0"/>
    <w:lvl w:ilvl="0" w:tplc="604C9EE4">
      <w:start w:val="1"/>
      <w:numFmt w:val="bullet"/>
      <w:lvlText w:val="•"/>
      <w:lvlJc w:val="left"/>
      <w:pPr>
        <w:ind w:left="6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6967A4E">
      <w:start w:val="1"/>
      <w:numFmt w:val="bullet"/>
      <w:lvlText w:val="o"/>
      <w:lvlJc w:val="left"/>
      <w:pPr>
        <w:ind w:left="1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7E07582">
      <w:start w:val="1"/>
      <w:numFmt w:val="bullet"/>
      <w:lvlText w:val="▪"/>
      <w:lvlJc w:val="left"/>
      <w:pPr>
        <w:ind w:left="20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AC2A20C">
      <w:start w:val="1"/>
      <w:numFmt w:val="bullet"/>
      <w:lvlText w:val="•"/>
      <w:lvlJc w:val="left"/>
      <w:pPr>
        <w:ind w:left="28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522AEFE">
      <w:start w:val="1"/>
      <w:numFmt w:val="bullet"/>
      <w:lvlText w:val="o"/>
      <w:lvlJc w:val="left"/>
      <w:pPr>
        <w:ind w:left="3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E1481B0">
      <w:start w:val="1"/>
      <w:numFmt w:val="bullet"/>
      <w:lvlText w:val="▪"/>
      <w:lvlJc w:val="left"/>
      <w:pPr>
        <w:ind w:left="42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C0C8252">
      <w:start w:val="1"/>
      <w:numFmt w:val="bullet"/>
      <w:lvlText w:val="•"/>
      <w:lvlJc w:val="left"/>
      <w:pPr>
        <w:ind w:left="49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80EE5FC">
      <w:start w:val="1"/>
      <w:numFmt w:val="bullet"/>
      <w:lvlText w:val="o"/>
      <w:lvlJc w:val="left"/>
      <w:pPr>
        <w:ind w:left="5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578D3B4">
      <w:start w:val="1"/>
      <w:numFmt w:val="bullet"/>
      <w:lvlText w:val="▪"/>
      <w:lvlJc w:val="left"/>
      <w:pPr>
        <w:ind w:left="64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D581E71"/>
    <w:multiLevelType w:val="hybridMultilevel"/>
    <w:tmpl w:val="0B9A97B8"/>
    <w:lvl w:ilvl="0" w:tplc="12581502">
      <w:start w:val="1"/>
      <w:numFmt w:val="lowerLetter"/>
      <w:lvlText w:val="%1."/>
      <w:lvlJc w:val="left"/>
      <w:pPr>
        <w:ind w:left="6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FEE94FC">
      <w:start w:val="1"/>
      <w:numFmt w:val="lowerLetter"/>
      <w:lvlText w:val="%2"/>
      <w:lvlJc w:val="left"/>
      <w:pPr>
        <w:ind w:left="12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0CA10C6">
      <w:start w:val="1"/>
      <w:numFmt w:val="lowerRoman"/>
      <w:lvlText w:val="%3"/>
      <w:lvlJc w:val="left"/>
      <w:pPr>
        <w:ind w:left="20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FC86EEC">
      <w:start w:val="1"/>
      <w:numFmt w:val="decimal"/>
      <w:lvlText w:val="%4"/>
      <w:lvlJc w:val="left"/>
      <w:pPr>
        <w:ind w:left="27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47A6FAA">
      <w:start w:val="1"/>
      <w:numFmt w:val="lowerLetter"/>
      <w:lvlText w:val="%5"/>
      <w:lvlJc w:val="left"/>
      <w:pPr>
        <w:ind w:left="34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294567A">
      <w:start w:val="1"/>
      <w:numFmt w:val="lowerRoman"/>
      <w:lvlText w:val="%6"/>
      <w:lvlJc w:val="left"/>
      <w:pPr>
        <w:ind w:left="41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41CFC2C">
      <w:start w:val="1"/>
      <w:numFmt w:val="decimal"/>
      <w:lvlText w:val="%7"/>
      <w:lvlJc w:val="left"/>
      <w:pPr>
        <w:ind w:left="48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CB25768">
      <w:start w:val="1"/>
      <w:numFmt w:val="lowerLetter"/>
      <w:lvlText w:val="%8"/>
      <w:lvlJc w:val="left"/>
      <w:pPr>
        <w:ind w:left="56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8247F2C">
      <w:start w:val="1"/>
      <w:numFmt w:val="lowerRoman"/>
      <w:lvlText w:val="%9"/>
      <w:lvlJc w:val="left"/>
      <w:pPr>
        <w:ind w:left="63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D5C4432"/>
    <w:multiLevelType w:val="hybridMultilevel"/>
    <w:tmpl w:val="F1783C24"/>
    <w:lvl w:ilvl="0" w:tplc="8BC6B60E">
      <w:start w:val="1"/>
      <w:numFmt w:val="bullet"/>
      <w:lvlText w:val="-"/>
      <w:lvlJc w:val="left"/>
      <w:pPr>
        <w:ind w:left="74"/>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EAD828A4">
      <w:start w:val="1"/>
      <w:numFmt w:val="bullet"/>
      <w:lvlText w:val="o"/>
      <w:lvlJc w:val="left"/>
      <w:pPr>
        <w:ind w:left="121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84F08CB6">
      <w:start w:val="1"/>
      <w:numFmt w:val="bullet"/>
      <w:lvlText w:val="▪"/>
      <w:lvlJc w:val="left"/>
      <w:pPr>
        <w:ind w:left="193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A0684646">
      <w:start w:val="1"/>
      <w:numFmt w:val="bullet"/>
      <w:lvlText w:val="•"/>
      <w:lvlJc w:val="left"/>
      <w:pPr>
        <w:ind w:left="26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786C5E90">
      <w:start w:val="1"/>
      <w:numFmt w:val="bullet"/>
      <w:lvlText w:val="o"/>
      <w:lvlJc w:val="left"/>
      <w:pPr>
        <w:ind w:left="337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0F8AA5F0">
      <w:start w:val="1"/>
      <w:numFmt w:val="bullet"/>
      <w:lvlText w:val="▪"/>
      <w:lvlJc w:val="left"/>
      <w:pPr>
        <w:ind w:left="409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56100498">
      <w:start w:val="1"/>
      <w:numFmt w:val="bullet"/>
      <w:lvlText w:val="•"/>
      <w:lvlJc w:val="left"/>
      <w:pPr>
        <w:ind w:left="481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AC8E3684">
      <w:start w:val="1"/>
      <w:numFmt w:val="bullet"/>
      <w:lvlText w:val="o"/>
      <w:lvlJc w:val="left"/>
      <w:pPr>
        <w:ind w:left="553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C240C38A">
      <w:start w:val="1"/>
      <w:numFmt w:val="bullet"/>
      <w:lvlText w:val="▪"/>
      <w:lvlJc w:val="left"/>
      <w:pPr>
        <w:ind w:left="62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71701FDD"/>
    <w:multiLevelType w:val="hybridMultilevel"/>
    <w:tmpl w:val="42C62BB6"/>
    <w:lvl w:ilvl="0" w:tplc="552009C6">
      <w:start w:val="1"/>
      <w:numFmt w:val="decimal"/>
      <w:lvlText w:val="%1)"/>
      <w:lvlJc w:val="left"/>
      <w:pPr>
        <w:ind w:left="3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6440F28">
      <w:start w:val="1"/>
      <w:numFmt w:val="bullet"/>
      <w:lvlText w:val="•"/>
      <w:lvlJc w:val="left"/>
      <w:pPr>
        <w:ind w:left="8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C6AA2D8">
      <w:start w:val="1"/>
      <w:numFmt w:val="bullet"/>
      <w:lvlText w:val="-"/>
      <w:lvlJc w:val="left"/>
      <w:pPr>
        <w:ind w:left="9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37820C2">
      <w:start w:val="1"/>
      <w:numFmt w:val="bullet"/>
      <w:lvlText w:val="•"/>
      <w:lvlJc w:val="left"/>
      <w:pPr>
        <w:ind w:left="18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30E2064">
      <w:start w:val="1"/>
      <w:numFmt w:val="bullet"/>
      <w:lvlText w:val="o"/>
      <w:lvlJc w:val="left"/>
      <w:pPr>
        <w:ind w:left="25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802A7C2">
      <w:start w:val="1"/>
      <w:numFmt w:val="bullet"/>
      <w:lvlText w:val="▪"/>
      <w:lvlJc w:val="left"/>
      <w:pPr>
        <w:ind w:left="32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608637C">
      <w:start w:val="1"/>
      <w:numFmt w:val="bullet"/>
      <w:lvlText w:val="•"/>
      <w:lvlJc w:val="left"/>
      <w:pPr>
        <w:ind w:left="39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5EC176C">
      <w:start w:val="1"/>
      <w:numFmt w:val="bullet"/>
      <w:lvlText w:val="o"/>
      <w:lvlJc w:val="left"/>
      <w:pPr>
        <w:ind w:left="46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0BE5CD4">
      <w:start w:val="1"/>
      <w:numFmt w:val="bullet"/>
      <w:lvlText w:val="▪"/>
      <w:lvlJc w:val="left"/>
      <w:pPr>
        <w:ind w:left="54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71DB253D"/>
    <w:multiLevelType w:val="hybridMultilevel"/>
    <w:tmpl w:val="ADB21A5E"/>
    <w:lvl w:ilvl="0" w:tplc="CAE8C5EC">
      <w:start w:val="1"/>
      <w:numFmt w:val="bullet"/>
      <w:lvlText w:val="-"/>
      <w:lvlJc w:val="left"/>
      <w:pPr>
        <w:ind w:left="74"/>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8E6ADFDC">
      <w:start w:val="1"/>
      <w:numFmt w:val="bullet"/>
      <w:lvlText w:val="o"/>
      <w:lvlJc w:val="left"/>
      <w:pPr>
        <w:ind w:left="121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9CBEB296">
      <w:start w:val="1"/>
      <w:numFmt w:val="bullet"/>
      <w:lvlText w:val="▪"/>
      <w:lvlJc w:val="left"/>
      <w:pPr>
        <w:ind w:left="193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C3DC4FFE">
      <w:start w:val="1"/>
      <w:numFmt w:val="bullet"/>
      <w:lvlText w:val="•"/>
      <w:lvlJc w:val="left"/>
      <w:pPr>
        <w:ind w:left="26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322E7946">
      <w:start w:val="1"/>
      <w:numFmt w:val="bullet"/>
      <w:lvlText w:val="o"/>
      <w:lvlJc w:val="left"/>
      <w:pPr>
        <w:ind w:left="337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0FC453A2">
      <w:start w:val="1"/>
      <w:numFmt w:val="bullet"/>
      <w:lvlText w:val="▪"/>
      <w:lvlJc w:val="left"/>
      <w:pPr>
        <w:ind w:left="409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EFFC34A4">
      <w:start w:val="1"/>
      <w:numFmt w:val="bullet"/>
      <w:lvlText w:val="•"/>
      <w:lvlJc w:val="left"/>
      <w:pPr>
        <w:ind w:left="481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FB50CD06">
      <w:start w:val="1"/>
      <w:numFmt w:val="bullet"/>
      <w:lvlText w:val="o"/>
      <w:lvlJc w:val="left"/>
      <w:pPr>
        <w:ind w:left="553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1B08768A">
      <w:start w:val="1"/>
      <w:numFmt w:val="bullet"/>
      <w:lvlText w:val="▪"/>
      <w:lvlJc w:val="left"/>
      <w:pPr>
        <w:ind w:left="62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71E36EF0"/>
    <w:multiLevelType w:val="hybridMultilevel"/>
    <w:tmpl w:val="973E9F52"/>
    <w:lvl w:ilvl="0" w:tplc="765E86B8">
      <w:start w:val="1"/>
      <w:numFmt w:val="bullet"/>
      <w:lvlText w:val="-"/>
      <w:lvlJc w:val="left"/>
      <w:pPr>
        <w:ind w:left="74"/>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C960F480">
      <w:start w:val="1"/>
      <w:numFmt w:val="bullet"/>
      <w:lvlText w:val="o"/>
      <w:lvlJc w:val="left"/>
      <w:pPr>
        <w:ind w:left="121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80A6BDD8">
      <w:start w:val="1"/>
      <w:numFmt w:val="bullet"/>
      <w:lvlText w:val="▪"/>
      <w:lvlJc w:val="left"/>
      <w:pPr>
        <w:ind w:left="193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C088BE7C">
      <w:start w:val="1"/>
      <w:numFmt w:val="bullet"/>
      <w:lvlText w:val="•"/>
      <w:lvlJc w:val="left"/>
      <w:pPr>
        <w:ind w:left="26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48F67AA0">
      <w:start w:val="1"/>
      <w:numFmt w:val="bullet"/>
      <w:lvlText w:val="o"/>
      <w:lvlJc w:val="left"/>
      <w:pPr>
        <w:ind w:left="337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DE8084A6">
      <w:start w:val="1"/>
      <w:numFmt w:val="bullet"/>
      <w:lvlText w:val="▪"/>
      <w:lvlJc w:val="left"/>
      <w:pPr>
        <w:ind w:left="409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44D62608">
      <w:start w:val="1"/>
      <w:numFmt w:val="bullet"/>
      <w:lvlText w:val="•"/>
      <w:lvlJc w:val="left"/>
      <w:pPr>
        <w:ind w:left="481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45F41358">
      <w:start w:val="1"/>
      <w:numFmt w:val="bullet"/>
      <w:lvlText w:val="o"/>
      <w:lvlJc w:val="left"/>
      <w:pPr>
        <w:ind w:left="553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6F0EE3C6">
      <w:start w:val="1"/>
      <w:numFmt w:val="bullet"/>
      <w:lvlText w:val="▪"/>
      <w:lvlJc w:val="left"/>
      <w:pPr>
        <w:ind w:left="62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7AAC7591"/>
    <w:multiLevelType w:val="hybridMultilevel"/>
    <w:tmpl w:val="1B340CEA"/>
    <w:lvl w:ilvl="0" w:tplc="C66EED4A">
      <w:start w:val="1"/>
      <w:numFmt w:val="bullet"/>
      <w:lvlText w:val="-"/>
      <w:lvlJc w:val="left"/>
      <w:pPr>
        <w:ind w:left="74"/>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EE34DD62">
      <w:start w:val="1"/>
      <w:numFmt w:val="bullet"/>
      <w:lvlText w:val="o"/>
      <w:lvlJc w:val="left"/>
      <w:pPr>
        <w:ind w:left="121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B36EF144">
      <w:start w:val="1"/>
      <w:numFmt w:val="bullet"/>
      <w:lvlText w:val="▪"/>
      <w:lvlJc w:val="left"/>
      <w:pPr>
        <w:ind w:left="193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86A88420">
      <w:start w:val="1"/>
      <w:numFmt w:val="bullet"/>
      <w:lvlText w:val="•"/>
      <w:lvlJc w:val="left"/>
      <w:pPr>
        <w:ind w:left="26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4B76848E">
      <w:start w:val="1"/>
      <w:numFmt w:val="bullet"/>
      <w:lvlText w:val="o"/>
      <w:lvlJc w:val="left"/>
      <w:pPr>
        <w:ind w:left="337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E42C2CBC">
      <w:start w:val="1"/>
      <w:numFmt w:val="bullet"/>
      <w:lvlText w:val="▪"/>
      <w:lvlJc w:val="left"/>
      <w:pPr>
        <w:ind w:left="409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8EFE3EA6">
      <w:start w:val="1"/>
      <w:numFmt w:val="bullet"/>
      <w:lvlText w:val="•"/>
      <w:lvlJc w:val="left"/>
      <w:pPr>
        <w:ind w:left="481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F9525CA6">
      <w:start w:val="1"/>
      <w:numFmt w:val="bullet"/>
      <w:lvlText w:val="o"/>
      <w:lvlJc w:val="left"/>
      <w:pPr>
        <w:ind w:left="553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E38E5CEA">
      <w:start w:val="1"/>
      <w:numFmt w:val="bullet"/>
      <w:lvlText w:val="▪"/>
      <w:lvlJc w:val="left"/>
      <w:pPr>
        <w:ind w:left="62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num w:numId="1">
    <w:abstractNumId w:val="20"/>
  </w:num>
  <w:num w:numId="2">
    <w:abstractNumId w:val="7"/>
  </w:num>
  <w:num w:numId="3">
    <w:abstractNumId w:val="25"/>
  </w:num>
  <w:num w:numId="4">
    <w:abstractNumId w:val="2"/>
  </w:num>
  <w:num w:numId="5">
    <w:abstractNumId w:val="28"/>
  </w:num>
  <w:num w:numId="6">
    <w:abstractNumId w:val="4"/>
  </w:num>
  <w:num w:numId="7">
    <w:abstractNumId w:val="14"/>
  </w:num>
  <w:num w:numId="8">
    <w:abstractNumId w:val="29"/>
  </w:num>
  <w:num w:numId="9">
    <w:abstractNumId w:val="11"/>
  </w:num>
  <w:num w:numId="10">
    <w:abstractNumId w:val="24"/>
  </w:num>
  <w:num w:numId="11">
    <w:abstractNumId w:val="13"/>
  </w:num>
  <w:num w:numId="12">
    <w:abstractNumId w:val="10"/>
  </w:num>
  <w:num w:numId="13">
    <w:abstractNumId w:val="9"/>
  </w:num>
  <w:num w:numId="14">
    <w:abstractNumId w:val="0"/>
  </w:num>
  <w:num w:numId="15">
    <w:abstractNumId w:val="31"/>
  </w:num>
  <w:num w:numId="16">
    <w:abstractNumId w:val="22"/>
  </w:num>
  <w:num w:numId="17">
    <w:abstractNumId w:val="19"/>
  </w:num>
  <w:num w:numId="18">
    <w:abstractNumId w:val="21"/>
  </w:num>
  <w:num w:numId="19">
    <w:abstractNumId w:val="8"/>
  </w:num>
  <w:num w:numId="20">
    <w:abstractNumId w:val="12"/>
  </w:num>
  <w:num w:numId="21">
    <w:abstractNumId w:val="3"/>
  </w:num>
  <w:num w:numId="22">
    <w:abstractNumId w:val="16"/>
  </w:num>
  <w:num w:numId="23">
    <w:abstractNumId w:val="5"/>
  </w:num>
  <w:num w:numId="24">
    <w:abstractNumId w:val="18"/>
  </w:num>
  <w:num w:numId="25">
    <w:abstractNumId w:val="1"/>
  </w:num>
  <w:num w:numId="26">
    <w:abstractNumId w:val="26"/>
  </w:num>
  <w:num w:numId="27">
    <w:abstractNumId w:val="23"/>
  </w:num>
  <w:num w:numId="28">
    <w:abstractNumId w:val="33"/>
  </w:num>
  <w:num w:numId="29">
    <w:abstractNumId w:val="32"/>
  </w:num>
  <w:num w:numId="30">
    <w:abstractNumId w:val="34"/>
  </w:num>
  <w:num w:numId="31">
    <w:abstractNumId w:val="30"/>
  </w:num>
  <w:num w:numId="32">
    <w:abstractNumId w:val="6"/>
  </w:num>
  <w:num w:numId="33">
    <w:abstractNumId w:val="15"/>
  </w:num>
  <w:num w:numId="34">
    <w:abstractNumId w:val="17"/>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5F0"/>
    <w:rsid w:val="00091AAD"/>
    <w:rsid w:val="00AF15F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3AC82"/>
  <w15:docId w15:val="{CEA8640A-742D-43B8-85D8-A4E4988E3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Ttulo1">
    <w:name w:val="heading 1"/>
    <w:next w:val="Normal"/>
    <w:link w:val="Ttulo1Car"/>
    <w:uiPriority w:val="9"/>
    <w:unhideWhenUsed/>
    <w:qFormat/>
    <w:pPr>
      <w:keepNext/>
      <w:keepLines/>
      <w:spacing w:after="366" w:line="265" w:lineRule="auto"/>
      <w:ind w:left="148" w:hanging="10"/>
      <w:outlineLvl w:val="0"/>
    </w:pPr>
    <w:rPr>
      <w:rFonts w:ascii="Times New Roman" w:eastAsia="Times New Roman" w:hAnsi="Times New Roman" w:cs="Times New Roman"/>
      <w:b/>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www/" TargetMode="External"/><Relationship Id="rId18" Type="http://schemas.openxmlformats.org/officeDocument/2006/relationships/hyperlink" Target="http://www.youtube.com/watch?v=d3KnXm4ScXk" TargetMode="External"/><Relationship Id="rId26" Type="http://schemas.openxmlformats.org/officeDocument/2006/relationships/hyperlink" Target="http://www.redalyc.org/articulo.oa?id=16800513" TargetMode="External"/><Relationship Id="rId39" Type="http://schemas.openxmlformats.org/officeDocument/2006/relationships/hyperlink" Target="http://conti.derhuman.jus.gov.ar/_pdf/serie_1_walsh.pdf" TargetMode="External"/><Relationship Id="rId21" Type="http://schemas.openxmlformats.org/officeDocument/2006/relationships/hyperlink" Target="https://www.youtube.com/watch?v=baS66GaacK4" TargetMode="External"/><Relationship Id="rId34" Type="http://schemas.openxmlformats.org/officeDocument/2006/relationships/hyperlink" Target="http://www.lanacion.com.ar/1724376-murio-gustavo-cerati" TargetMode="External"/><Relationship Id="rId42" Type="http://schemas.openxmlformats.org/officeDocument/2006/relationships/hyperlink" Target="http://www.clarin.com/politica/mapuche-murio-baleado-enfrentamiento-" TargetMode="External"/><Relationship Id="rId47" Type="http://schemas.openxmlformats.org/officeDocument/2006/relationships/hyperlink" Target="https://www.lanacion.com.ar/espectaculos/la-muerte-de-paul-walker-su-carrera-en-cinco-pasos-nid1643635/" TargetMode="External"/><Relationship Id="rId50" Type="http://schemas.openxmlformats.org/officeDocument/2006/relationships/footer" Target="footer1.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perio.unlp.edu.ar/grafica1/htmls/apuntescatedra/estilo_directo-indirecto.pdf" TargetMode="External"/><Relationship Id="rId29" Type="http://schemas.openxmlformats.org/officeDocument/2006/relationships/hyperlink" Target="http://periodismoyotrasyerbas.blogspot.com.ar/2012/03/es-la-cronica-en-directo-un-nuevo.html" TargetMode="External"/><Relationship Id="rId11" Type="http://schemas.openxmlformats.org/officeDocument/2006/relationships/hyperlink" Target="https://elpais.com/elpais/2014/03/04/opinion/1393964550_945694.html" TargetMode="External"/><Relationship Id="rId24" Type="http://schemas.openxmlformats.org/officeDocument/2006/relationships/hyperlink" Target="https://idus.us.es/xmlui/handle/11441/14797" TargetMode="External"/><Relationship Id="rId32" Type="http://schemas.openxmlformats.org/officeDocument/2006/relationships/hyperlink" Target="http://www.elpais.com.co/elpais/cultura/noticias/gabriel-garcia-marquez-destinado-gloria" TargetMode="External"/><Relationship Id="rId37" Type="http://schemas.openxmlformats.org/officeDocument/2006/relationships/hyperlink" Target="https://www.youtube.com/watch?v=3x5byjSXBw8" TargetMode="External"/><Relationship Id="rId40" Type="http://schemas.openxmlformats.org/officeDocument/2006/relationships/hyperlink" Target="https://www.clarin.com/politica/mapuche-" TargetMode="External"/><Relationship Id="rId45" Type="http://schemas.openxmlformats.org/officeDocument/2006/relationships/hyperlink" Target="http://www.youtube.com/watch?v=9f-sfIKido4" TargetMode="Externa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elpais.com/elpais/2014/03/04/opinion/1393964550_945694.html" TargetMode="External"/><Relationship Id="rId19" Type="http://schemas.openxmlformats.org/officeDocument/2006/relationships/hyperlink" Target="http://www.youtube.com/watch?v=d3KnXm4ScXk" TargetMode="External"/><Relationship Id="rId31" Type="http://schemas.openxmlformats.org/officeDocument/2006/relationships/hyperlink" Target="http://www.elpais.com.co/elpais/cultura/noticias/gabriel-garcia-marquez-destinado-gloria" TargetMode="External"/><Relationship Id="rId44" Type="http://schemas.openxmlformats.org/officeDocument/2006/relationships/hyperlink" Target="https://www.youtube.com/watch?v=9f-sfIKido4" TargetMode="External"/><Relationship Id="rId52"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elpais.com/diario/1996/10/20/sociedad/845762406_850215.html" TargetMode="External"/><Relationship Id="rId14" Type="http://schemas.openxmlformats.org/officeDocument/2006/relationships/hyperlink" Target="http://www/" TargetMode="External"/><Relationship Id="rId22" Type="http://schemas.openxmlformats.org/officeDocument/2006/relationships/hyperlink" Target="http://www.youtube.com/watch?v=baS66GaacK4" TargetMode="External"/><Relationship Id="rId27" Type="http://schemas.openxmlformats.org/officeDocument/2006/relationships/hyperlink" Target="http://www.redalyc.org/articulo.oa?id=16800513" TargetMode="External"/><Relationship Id="rId30" Type="http://schemas.openxmlformats.org/officeDocument/2006/relationships/hyperlink" Target="http://www.elpais.com.co/elpais/cultura/noticias/gabriel-garcia-marquez-destinado-gloria" TargetMode="External"/><Relationship Id="rId35" Type="http://schemas.openxmlformats.org/officeDocument/2006/relationships/hyperlink" Target="https://www.youtube.com/watch?v=3piMTahAkdw" TargetMode="External"/><Relationship Id="rId43" Type="http://schemas.openxmlformats.org/officeDocument/2006/relationships/hyperlink" Target="http://www.clarin.com/politica/mapuche-murio-baleado-enfrentamiento-" TargetMode="External"/><Relationship Id="rId48" Type="http://schemas.openxmlformats.org/officeDocument/2006/relationships/hyperlink" Target="https://elpais.com/cultura/2016/02/20/actualidad/1455927385_225826.html" TargetMode="External"/><Relationship Id="rId8" Type="http://schemas.openxmlformats.org/officeDocument/2006/relationships/hyperlink" Target="https://elpais.com/diario/1996/10/20/sociedad/845762406_850215.html" TargetMode="External"/><Relationship Id="rId51"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http://www.youtube.com/watch?v=J0y5DJuzyTc" TargetMode="External"/><Relationship Id="rId17" Type="http://schemas.openxmlformats.org/officeDocument/2006/relationships/hyperlink" Target="https://www.youtube.com/watch?v=d3KnXm4ScXk" TargetMode="External"/><Relationship Id="rId25" Type="http://schemas.openxmlformats.org/officeDocument/2006/relationships/hyperlink" Target="https://idus.us.es/xmlui/handle/11441/14797" TargetMode="External"/><Relationship Id="rId33" Type="http://schemas.openxmlformats.org/officeDocument/2006/relationships/hyperlink" Target="http://www.lanacion.com.ar/1724376-murio-gustavo-cerati" TargetMode="External"/><Relationship Id="rId38" Type="http://schemas.openxmlformats.org/officeDocument/2006/relationships/hyperlink" Target="http://www.youtube.com/watch?v=3x5byjSXBw8" TargetMode="External"/><Relationship Id="rId46" Type="http://schemas.openxmlformats.org/officeDocument/2006/relationships/hyperlink" Target="https://www.lanacion.com.ar/espectaculos/la-muerte-de-paul-walker-su-carrera-en-cinco-pasos-nid1643635/" TargetMode="External"/><Relationship Id="rId20" Type="http://schemas.openxmlformats.org/officeDocument/2006/relationships/hyperlink" Target="http://www.borrones.net/generos/reportaje.html" TargetMode="External"/><Relationship Id="rId41" Type="http://schemas.openxmlformats.org/officeDocument/2006/relationships/hyperlink" Target="http://www.clarin.com/politica/mapuche-murio-baleado-enfrentamiento-"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perio.unlp.edu.ar/grafica1/htmls/apuntescatedra/estilo_directo-indirecto.pdf" TargetMode="External"/><Relationship Id="rId23" Type="http://schemas.openxmlformats.org/officeDocument/2006/relationships/hyperlink" Target="http://www.youtube.com/watch?v=baS66GaacK4" TargetMode="External"/><Relationship Id="rId28" Type="http://schemas.openxmlformats.org/officeDocument/2006/relationships/hyperlink" Target="http://periodismoyotrasyerbas.blogspot.com.ar/2012/03/es-la-cronica-en-directo-un-nuevo.html" TargetMode="External"/><Relationship Id="rId36" Type="http://schemas.openxmlformats.org/officeDocument/2006/relationships/hyperlink" Target="http://www.youtube.com/watch?v=3piMTahAkdw" TargetMode="External"/><Relationship Id="rId4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5586</Words>
  <Characters>30725</Characters>
  <Application>Microsoft Office Word</Application>
  <DocSecurity>0</DocSecurity>
  <Lines>256</Lines>
  <Paragraphs>72</Paragraphs>
  <ScaleCrop>false</ScaleCrop>
  <Company/>
  <LinksUpToDate>false</LinksUpToDate>
  <CharactersWithSpaces>36239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TALLER DE PERIODISMO INFORMATIVO 2026</dc:title>
  <dc:subject/>
  <dc:creator>Lucio Aya Tenorio - Cs. Sociales</dc:creator>
  <cp:keywords/>
  <cp:lastModifiedBy>Lucio Aya Tenorio - Cs. Sociales</cp:lastModifiedBy>
  <cp:revision>2</cp:revision>
  <dcterms:created xsi:type="dcterms:W3CDTF">2026-09-24T14:49:00Z</dcterms:created>
  <dcterms:modified xsi:type="dcterms:W3CDTF">2026-09-24T14:49:00Z</dcterms:modified>
</cp:coreProperties>
</file>